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RANGKUMAN PART OF COMPUTER (HARDWARE)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Chornelius Delon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   : 234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3087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TI/PA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Of Computer ( Hardware 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is all the physical parts of a computer, and these are differentiated based on the data they contain or operate on them, such as software that provides instructions to the hardware to complete its tasks.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Component in Computer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hardware includes the physical parts of a computer, such as the case, central processing unit (CPU), random access memory (RAM), monitor, mouse, keyboard, computer data storage, graphics card, sound card, speakers and motherboard.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hardware can be classified into two main categories: internal and external. Internal hardware is located inside the computer case. External hardware is located outside the computer case.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Different Types of Computer Hardware: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Devices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Keyboards: Used to enter text and numbers.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Mice: Used to point to and select items on the screen.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Scanners: Used to convert images and text into digital form.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Digital cameras: Used to take pictures and videos.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Microphone: Used to record sound.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Processing Devices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Central processing unit (CPU): The brain of the computer.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Memory: Used to store data and instructions that are currently being used by the CPU.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Storage devices: Used to store data and programs for long-term use.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Devices: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Monitors: Used to display images and text.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Printers: Used to print documents and images.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Speakers: Used to play sound.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 Devices: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Hard drives: The most common type of storage device.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Solid-state drives (SSDs): Faster and more efficient than hard drives.</w:t>
      </w:r>
      <w:r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>Optical drives: Used to read and write data to CDs, DVDs, and Blu-ray discs.</w:t>
      </w:r>
    </w:p>
    <w:p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hardware is a crucial portion of a computer system that includes all the actual, material components required for a computer to work. For processing, storing, and interacting with data and software, these elements are necessary. Here are some important conclusions about computer hardware: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E43947"/>
    <w:multiLevelType w:val="multilevel"/>
    <w:tmpl w:val="5DE4394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52"/>
    <w:rsid w:val="00087652"/>
    <w:rsid w:val="0019452E"/>
    <w:rsid w:val="003307B4"/>
    <w:rsid w:val="00E4091C"/>
    <w:rsid w:val="00F9138A"/>
    <w:rsid w:val="7A70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1708</Characters>
  <Lines>14</Lines>
  <Paragraphs>4</Paragraphs>
  <TotalTime>32</TotalTime>
  <ScaleCrop>false</ScaleCrop>
  <LinksUpToDate>false</LinksUpToDate>
  <CharactersWithSpaces>2003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2023-10-11T02:08:00Z</dcterms:created>
  <dc:creator>nabil hafizd</dc:creator>
  <cp:lastModifiedBy>Chornelius Delon</cp:lastModifiedBy>
  <dcterms:modified xsi:type="dcterms:W3CDTF">2023-10-11T14:07:56Z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82EC948D08F4421EB5116582120586B7_13</vt:lpwstr>
  </property>
</Properties>
</file>