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FB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045FF7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НАЦІОНАЛЬНИЙ ТЕХНІЧНИЙ УНІВЕРСИТЕТ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225A96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«ДНІПРОВСЬКА ПОЛІТЕХНІКА»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3DAB7F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inline distT="0" distB="0" distL="114300" distR="114300">
            <wp:extent cx="3486150" cy="139065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C58A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5" w:beforeAutospacing="0" w:after="0" w:afterAutospacing="0"/>
        <w:ind w:left="12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620C09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Факультет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00473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Кафедра системного аналізу та управління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7BCD785C">
      <w:pPr>
        <w:pStyle w:val="5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/>
        <w:ind w:left="0" w:right="-14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459EE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92419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F8FC5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059C3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0E75F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Звіт</w:t>
      </w:r>
      <w:r>
        <w:rPr>
          <w:rFonts w:hint="eastAsia" w:ascii="Yu Gothic" w:hAnsi="Yu Gothic" w:eastAsia="Yu Gothic" w:cs="Yu Gothic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 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E5A62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практичн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ої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роб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оти №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3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дисципліни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C3E2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«Аналіз програмного забезпечення»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724C2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3D061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73982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B0D59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83B67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DDFB3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Виконала: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CFD1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студент групи 12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-22-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78BC3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Чорний М.Ю.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19C30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Перевірили: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E090D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доц. Мінєєв О.С.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ас. 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367AE3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                                                                    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50C74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3D093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Дніпро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27A06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2025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605736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br w:type="page"/>
      </w:r>
      <w:r>
        <w:rPr>
          <w:rFonts w:hint="default" w:ascii="Times New Roman" w:hAnsi="Times New Roman" w:cs="Times New Roman"/>
          <w:sz w:val="28"/>
          <w:szCs w:val="28"/>
        </w:rPr>
        <w:t xml:space="preserve">Тема: Написання тест-кейсів  (Test Case). </w:t>
      </w:r>
    </w:p>
    <w:p w14:paraId="214B12B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Мета: Набування навичок у написанні тест-кейсів різних пристроїв. </w:t>
      </w:r>
    </w:p>
    <w:p w14:paraId="77C50F1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62F767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Об’єкт тестування: Монітор</w:t>
      </w:r>
    </w:p>
    <w:p w14:paraId="2D6B9D81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Опис: Пристрій для візуального виведення інформації. Підключається до комп'ютера або іншого джерела сигналу.</w:t>
      </w:r>
    </w:p>
    <w:p w14:paraId="3F17ADFF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Основні компоненти:</w:t>
      </w:r>
    </w:p>
    <w:p w14:paraId="701AD7D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Екран (матриця)</w:t>
      </w:r>
    </w:p>
    <w:p w14:paraId="48DA5AE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Корпус</w:t>
      </w:r>
    </w:p>
    <w:p w14:paraId="17CC405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Кнопки керування (живлення, меню, навігація)</w:t>
      </w:r>
    </w:p>
    <w:p w14:paraId="3FACEF8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Порти підключення (HDMI, DisplayPort, порт живлення)</w:t>
      </w:r>
    </w:p>
    <w:p w14:paraId="2239D2E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Підставка</w:t>
      </w:r>
    </w:p>
    <w:p w14:paraId="40D9CC2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8A3E29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Тест-кейси:</w:t>
      </w:r>
    </w:p>
    <w:p w14:paraId="5650713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1. Тести живлення та підключення</w:t>
      </w:r>
    </w:p>
    <w:p w14:paraId="09308B6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TC01 - Перевірка ввімкнення монітора </w:t>
      </w:r>
    </w:p>
    <w:p w14:paraId="731FAA1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підключений до електромережі.</w:t>
      </w:r>
    </w:p>
    <w:p w14:paraId="3AB95E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2473B9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Натиснути кнопку "Живлення" на моніторі. </w:t>
      </w:r>
    </w:p>
    <w:p w14:paraId="38C321B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6B03A7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вмикається, загоряється індикатор живлення, на екрані з'являється логотип виробника або повідомлення "Немає сигналу".</w:t>
      </w:r>
    </w:p>
    <w:p w14:paraId="770D5AF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знаходиться у ввімкненому стані, очікуючи на сигнал або подальші команди користувача (наприклад, натискання кнопки "Меню").</w:t>
      </w:r>
    </w:p>
    <w:p w14:paraId="7070F39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627284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TC02 - Перевірка вимкнення монітора </w:t>
      </w:r>
    </w:p>
    <w:p w14:paraId="707A39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увімкнений (є сигнал або повідомлення "Немає сигналу").</w:t>
      </w:r>
    </w:p>
    <w:p w14:paraId="733BE1C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25EFCBF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Натиснути кнопку "Живлення" на моніторі.</w:t>
      </w:r>
    </w:p>
    <w:p w14:paraId="6F11FF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7CCF3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Екран монітора гасне, індикатор живлення гасне.</w:t>
      </w:r>
    </w:p>
    <w:p w14:paraId="036F684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знаходиться у вимкненому стані, живлення на пристрій не подається (окрім чергового режиму).</w:t>
      </w:r>
    </w:p>
    <w:p w14:paraId="046E17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F42B3F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TC03 - Перевірка підключення через HDMI</w:t>
      </w:r>
    </w:p>
    <w:p w14:paraId="315B43F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та ПК вимкнені. Кабель HDMI під рукою. Кроки:</w:t>
      </w:r>
    </w:p>
    <w:p w14:paraId="41479601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Підключити один кінець кабелю HDMI до порту HDMI на ПК.</w:t>
      </w:r>
    </w:p>
    <w:p w14:paraId="074B28E8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Підключити інший кінець кабелю HDMI до порту HDMI на моніторі.</w:t>
      </w:r>
    </w:p>
    <w:p w14:paraId="593655B6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Увімкнути ПК та монітор. </w:t>
      </w:r>
    </w:p>
    <w:p w14:paraId="7A738B0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66D0EFF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автоматично визначає сигнал і показує зображення з ПК.</w:t>
      </w:r>
    </w:p>
    <w:p w14:paraId="7C7967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стабільно відображає робочий стіл ПК через HDMI.</w:t>
      </w:r>
    </w:p>
    <w:p w14:paraId="060D87D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2B51C0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TC04 - Перевірка переходу в режим очікування (Standby)</w:t>
      </w:r>
    </w:p>
    <w:p w14:paraId="605B6E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увімкнений і показує зображення з ПК (сигнал є).</w:t>
      </w:r>
    </w:p>
    <w:p w14:paraId="3A5C0C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6251CD5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Перевести ПК в "сплячий режим" або вимкнути його, не чіпаючи монітор.</w:t>
      </w:r>
    </w:p>
    <w:p w14:paraId="647AFA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249527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показує повідомлення "Немає сигналу" (або аналогічне) і через ~1 хвилину переходить в режим очікування (індикатор живлення змінює колір або починає блимати).</w:t>
      </w:r>
    </w:p>
    <w:p w14:paraId="0A06FB2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знаходиться в режимі очікування зі зниженим енергоспоживанням.</w:t>
      </w:r>
    </w:p>
    <w:p w14:paraId="0523BF4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25DB0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TC05 - Перевірка виходу з режиму очікування</w:t>
      </w:r>
    </w:p>
    <w:p w14:paraId="30C6063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в режимі очікування (див. TC04).</w:t>
      </w:r>
    </w:p>
    <w:p w14:paraId="5EDE46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00C0BD9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"Розбудити" ПК (натиснути клавішу, порухати мишкою).</w:t>
      </w:r>
    </w:p>
    <w:p w14:paraId="5432541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059DA4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автоматично "прокидається" і показує зображення з ПК.</w:t>
      </w:r>
    </w:p>
    <w:p w14:paraId="729728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знаходиться в активному робочому стані, показуючи сигнал з ПК.</w:t>
      </w:r>
    </w:p>
    <w:p w14:paraId="664E52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1A6BD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2. Тести екранного меню (OSD)</w:t>
      </w:r>
    </w:p>
    <w:p w14:paraId="03AAF6C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TC06 - Перевірка відкриття меню (OSD)</w:t>
      </w:r>
    </w:p>
    <w:p w14:paraId="19705B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увімкнений, зображення є.</w:t>
      </w:r>
    </w:p>
    <w:p w14:paraId="6FE481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33159B8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Натиснути кнопку "Меню" на моніторі.</w:t>
      </w:r>
    </w:p>
    <w:p w14:paraId="1307B2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3DE2DB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На екрані з'являється інтерфейс екранного меню.</w:t>
      </w:r>
    </w:p>
    <w:p w14:paraId="5DF717C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Меню OSD активне і відображається поверх основного зображення. Система очікує на навігацію по меню.</w:t>
      </w:r>
    </w:p>
    <w:p w14:paraId="3371E9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3AA71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TC07 - Перевірка навігації по меню (Вниз)</w:t>
      </w:r>
    </w:p>
    <w:p w14:paraId="5B21BF5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Меню OSD відкрито (див. TC06).</w:t>
      </w:r>
    </w:p>
    <w:p w14:paraId="5DD507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5D1350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Натиснути кнопку "Вниз" на моніторі.</w:t>
      </w:r>
    </w:p>
    <w:p w14:paraId="53AED1A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3A2DAA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Виділення (курсор) в меню переміщується на один пункт вниз.</w:t>
      </w:r>
    </w:p>
    <w:p w14:paraId="51A3DB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Меню OSD залишається активним, виділено наступний пункт.</w:t>
      </w:r>
    </w:p>
    <w:p w14:paraId="55DBD2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37065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TC08 - Перевірка регулювання яскравості (Збільшення) </w:t>
      </w:r>
    </w:p>
    <w:p w14:paraId="599454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Меню OSD відкрито, обрано пункт "Яскравість". Кроки:</w:t>
      </w:r>
    </w:p>
    <w:p w14:paraId="48584EF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Натиснути кнопку "Збільшити" (або "Вправо" / "+"). </w:t>
      </w:r>
    </w:p>
    <w:p w14:paraId="640C18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3E6980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Повзунок яскравості зміщується вправо, зображення на екрані стає візуально яскравішим.</w:t>
      </w:r>
    </w:p>
    <w:p w14:paraId="34B1CC9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Нове значення яскравості збережено (для поточної сесії). Меню OSD залишається відкритим на пункті "Яскравість".</w:t>
      </w:r>
    </w:p>
    <w:p w14:paraId="7AEB6B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A380C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TC09 - Перевірка регулювання контрастності (Зменшення)</w:t>
      </w:r>
    </w:p>
    <w:p w14:paraId="737D75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Меню OSD відкрито, обрано пункт "Контрастність" (значення &gt; 0).</w:t>
      </w:r>
    </w:p>
    <w:p w14:paraId="6FB2B7D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4FAB12D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Натиснути кнопку "Зменшити" (або "Вліво" / "-"). </w:t>
      </w:r>
    </w:p>
    <w:p w14:paraId="13CBC5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8A601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Повзунок контрастності зміщується вліво, зображення стає менш контрастним.</w:t>
      </w:r>
    </w:p>
    <w:p w14:paraId="5BDEC7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Нове значення контрастності збережено. Меню OSD залишається відкритим на пункті "Контрастність".</w:t>
      </w:r>
    </w:p>
    <w:p w14:paraId="610146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D8BEBA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TC10 - Перевірка вибору джерела сигналу (Input)</w:t>
      </w:r>
    </w:p>
    <w:p w14:paraId="311C872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Меню OSD відкрито, обрано пункт "Вибір входу".</w:t>
      </w:r>
    </w:p>
    <w:p w14:paraId="457C9C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7969B84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Вибрати інший порт (наприклад, "DisplayPort", якщо зараз активний HDMI).</w:t>
      </w:r>
    </w:p>
    <w:p w14:paraId="4AEBB4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7EFAA3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намагається знайти сигнал на порту DisplayPort, на екрані з'являється відповідне повідомлення або чорний екран.</w:t>
      </w:r>
    </w:p>
    <w:p w14:paraId="1B401CF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перемкнув активний вхід на "DisplayPort" і шукає сигнал на ньому.</w:t>
      </w:r>
    </w:p>
    <w:p w14:paraId="371BDE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20072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TC11 - Перевірка функції "Скинути до заводських налаштувань"</w:t>
      </w:r>
    </w:p>
    <w:p w14:paraId="4DF773E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Меню OSD відкрито. Яскравість змінена на не-дефолтне значення (наприклад, 80).</w:t>
      </w:r>
    </w:p>
    <w:p w14:paraId="54A50E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0AB7E2BF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Знайти в меню пункт "Скинути налаштування" (Reset).</w:t>
      </w:r>
    </w:p>
    <w:p w14:paraId="70312AB7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Активувати його і підтвердити дію. </w:t>
      </w:r>
    </w:p>
    <w:p w14:paraId="4F0A58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41DD3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скидає всі налаштування. Яскравість повертається до стандартного значення (наприклад, 50).</w:t>
      </w:r>
    </w:p>
    <w:p w14:paraId="565DB7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Всі налаштування OSD повернуті до заводських. Меню OSD зазвичай закривається або повертається на головний екран.</w:t>
      </w:r>
    </w:p>
    <w:p w14:paraId="14FE453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048C7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TC12 - Перевірка автоматичного закриття меню OSD</w:t>
      </w:r>
    </w:p>
    <w:p w14:paraId="7C6767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Меню OSD відкрито (див. TC06).</w:t>
      </w:r>
    </w:p>
    <w:p w14:paraId="26478CE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1C85487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Не натискати жодних кнопок меню протягом 30 секунд.</w:t>
      </w:r>
    </w:p>
    <w:p w14:paraId="47D137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CD608E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Меню OSD автоматично зникає з екрану.</w:t>
      </w:r>
    </w:p>
    <w:p w14:paraId="41AE5E5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повернувся до звичайного режиму відображення сигналу, меню OSD неактивне.</w:t>
      </w:r>
    </w:p>
    <w:p w14:paraId="09639E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63F493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3. Тести якості зображення</w:t>
      </w:r>
    </w:p>
    <w:p w14:paraId="3CFF7B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TC13 - Перевірка на "биті" пікселі (чорний)</w:t>
      </w:r>
    </w:p>
    <w:p w14:paraId="7925371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увімкнений, на ПК відкрито зображення, що повністю залите чорним кольором (full-screen).</w:t>
      </w:r>
    </w:p>
    <w:p w14:paraId="5FC3363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46D18D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Уважно оглянути всю поверхню екрану.</w:t>
      </w:r>
    </w:p>
    <w:p w14:paraId="6AA8A1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67107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Не повинно бути жодних яскравих точок (білих, червоних, зелених, синіх). Всі пікселі чорні.</w:t>
      </w:r>
    </w:p>
    <w:p w14:paraId="5E8A11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Тест завершено, монітор продовжує показувати чорний екран.</w:t>
      </w:r>
    </w:p>
    <w:p w14:paraId="1639AB2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61FC1D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TC14 - Перевірка на "застряглі" пікселі (білий)</w:t>
      </w:r>
    </w:p>
    <w:p w14:paraId="5C472B9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увімкнений, на ПК відкрито зображення, що повністю залите білим кольором (full-screen).</w:t>
      </w:r>
    </w:p>
    <w:p w14:paraId="42971A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0C6679B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Уважно оглянути всю поверхню екрану.</w:t>
      </w:r>
    </w:p>
    <w:p w14:paraId="56DC4AE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AE2AE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Не повинно бути жодних кольорових або чорних точок. Всі пікселі білі. (Аналогічно повторити для червоного, зеленого, синього фонів).</w:t>
      </w:r>
    </w:p>
    <w:p w14:paraId="16EA85C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Тест завершено, монітор продовжує показувати білий екран.</w:t>
      </w:r>
    </w:p>
    <w:p w14:paraId="77937A6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3664751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TC15 - Перевірка засвітів (Backlight Bleed)</w:t>
      </w:r>
    </w:p>
    <w:p w14:paraId="6EE056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увімкнений, на ПК відкрито зображення, що повністю залите чорним кольором. Освітлення в кімнаті вимкнене. Кроки:</w:t>
      </w:r>
    </w:p>
    <w:p w14:paraId="1CF196B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Оглянути краї та кути монітора.</w:t>
      </w:r>
    </w:p>
    <w:p w14:paraId="5B7CF6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3932D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Чорний колір рівномірний по всьому екрану, відсутні яскраві "плями" світла по краях.</w:t>
      </w:r>
    </w:p>
    <w:p w14:paraId="7EB1595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Тест завершено, монітор продовжує показувати чорний екран.</w:t>
      </w:r>
    </w:p>
    <w:p w14:paraId="71F9ED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348F6DD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TC16 - Перевірка підтримки нативної роздільної здатності (Full HD)</w:t>
      </w:r>
    </w:p>
    <w:p w14:paraId="76D5FF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Pre-condition: Монітор підключений до ПК. </w:t>
      </w:r>
    </w:p>
    <w:p w14:paraId="4764D74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0BC9D932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Зайти в "Налаштування екрану" на ПК.</w:t>
      </w:r>
    </w:p>
    <w:p w14:paraId="00D103C3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Встановити роздільну здатність 1920x1080.</w:t>
      </w:r>
    </w:p>
    <w:p w14:paraId="15C4555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21EA4D5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Зображення на моніторі чітке, не розмите, не "сплющене". Текст легко читається.</w:t>
      </w:r>
    </w:p>
    <w:p w14:paraId="128781E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працює в нативній роздільній здатності 1920x1080.</w:t>
      </w:r>
    </w:p>
    <w:p w14:paraId="602A17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7A9E22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TC17 - Перевірка некоректної роздільної здатності</w:t>
      </w:r>
    </w:p>
    <w:p w14:paraId="59BC02D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підключений до ПК.</w:t>
      </w:r>
    </w:p>
    <w:p w14:paraId="200FD8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59948AFF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Зайти в "Налаштування екрану" на ПК.</w:t>
      </w:r>
    </w:p>
    <w:p w14:paraId="03C7C178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Встановити застарілу роздільну здатність (наприклад, 800x600).</w:t>
      </w:r>
    </w:p>
    <w:p w14:paraId="062A7E3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C54DD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показує зображення (можливо, з чорними смугами по боках) або виводить повідомлення "Непідтримуваний режим" (Out of Range).</w:t>
      </w:r>
    </w:p>
    <w:p w14:paraId="2A7BCF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працює в режимі 800x600 (якщо підтримує) або не показує нічого і чекає на коректний сигнал (якщо не підтримує).</w:t>
      </w:r>
    </w:p>
    <w:p w14:paraId="294BEF7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28B71F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TC18 - Перевірка частоти оновлення</w:t>
      </w:r>
    </w:p>
    <w:p w14:paraId="6DFA1A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підключений до ПК (має підтримувати 60 Гц).</w:t>
      </w:r>
    </w:p>
    <w:p w14:paraId="2A9901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3EC4035A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Зайти в "Додаткові налаштування дисплея" на ПК.</w:t>
      </w:r>
    </w:p>
    <w:p w14:paraId="7C0576A2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Встановити частоту оновлення "60 Гц".</w:t>
      </w:r>
    </w:p>
    <w:p w14:paraId="7491C3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39503BF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Зображення стабільне, без видимого мерехтіння.</w:t>
      </w:r>
    </w:p>
    <w:p w14:paraId="4F205C8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працює з частотою оновлення 60 Гц.</w:t>
      </w:r>
    </w:p>
    <w:p w14:paraId="366B2A1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278D95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4. Тести фізичних компонентів</w:t>
      </w:r>
    </w:p>
    <w:p w14:paraId="7C1A4F6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TC19 - Перевірка фізичної стійкості</w:t>
      </w:r>
    </w:p>
    <w:p w14:paraId="678C26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зібраний і стоїть на підставці на столі.</w:t>
      </w:r>
    </w:p>
    <w:p w14:paraId="26B0F0E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13C54D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Легко штовхнути монітор збоку.</w:t>
      </w:r>
    </w:p>
    <w:p w14:paraId="6B74C14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FA547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не перекидається, підставка не хитається надмірно.</w:t>
      </w:r>
    </w:p>
    <w:p w14:paraId="2658FFD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залишається стояти на столі.</w:t>
      </w:r>
    </w:p>
    <w:p w14:paraId="7D78E5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EB601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TC20 - Перевірка регулювання нахилу (Tilt)</w:t>
      </w:r>
    </w:p>
    <w:p w14:paraId="131014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Pre-condition: Монітор зібраний і стоїть на підставці.</w:t>
      </w:r>
    </w:p>
    <w:p w14:paraId="1025755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Кроки:</w:t>
      </w:r>
    </w:p>
    <w:p w14:paraId="46EE59AE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Взятися за верхній і нижній краї монітора і плавно потягнути верхню частину на себе.</w:t>
      </w:r>
    </w:p>
    <w:p w14:paraId="3D7740B9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Плавно натиснути на верхню частину від себе.</w:t>
      </w:r>
    </w:p>
    <w:p w14:paraId="661123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1B36B5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Expected Result: Монітор плавно змінює кут нахилу (вгору і вниз) і фіксується в обраному положенні.</w:t>
      </w:r>
    </w:p>
    <w:p w14:paraId="538C8CD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Post-condition: Монітор зафіксований в новому положенні з новим кутом нахилу.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</w:p>
    <w:p w14:paraId="265A01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Контрольні запитання:</w:t>
      </w:r>
    </w:p>
    <w:p w14:paraId="1F6D611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1. Навіщо потрібні тест-кейси?</w:t>
      </w:r>
    </w:p>
    <w:p w14:paraId="7E9CC1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Тест-кейси (Test Cases) є фундаментальним інструментом забезпечення якості програмного забезпечення. Їхня головна мета - це систематична верифікація (перевірка, що продукт створюється правильно) та валідація (перевірка, що створюється правильний продукт) функціоналу.</w:t>
      </w:r>
    </w:p>
    <w:p w14:paraId="606BD7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Вони слугують для:</w:t>
      </w:r>
    </w:p>
    <w:p w14:paraId="04967F31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Формалізації вимог: Перетворення абстрактних вимог на конкретні, перевірювані кроки.</w:t>
      </w:r>
    </w:p>
    <w:p w14:paraId="422EAEE7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Структурування процесу тестування: Забезпечення повного і логічного покриття функціоналу, мінімізуючи ризик пропуску критичних помилок.</w:t>
      </w:r>
    </w:p>
    <w:p w14:paraId="20D44D22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Документування: Створення чіткої інструкції, яку може виконати будь-який член команди, а також фіксація очікуваної поведінки системи.</w:t>
      </w:r>
    </w:p>
    <w:p w14:paraId="5071496D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Відстеження результатів: Дозволяють фіксувати результати (Pass/Fail) для подальшого аналізу та звітування про статус якості продукту.</w:t>
      </w:r>
    </w:p>
    <w:p w14:paraId="47C68AC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69E958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2. Основні атрибути Test Case?</w:t>
      </w:r>
    </w:p>
    <w:p w14:paraId="61C645F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Кожен тест-кейс є структурованим документом і містить набір ключових атрибутів (полів), необхідних для його однозначного розуміння та виконання:</w:t>
      </w:r>
    </w:p>
    <w:p w14:paraId="5FE2D3E7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Ідентифікатор (ID): Унікальний код для відстеження (наприклад, TC-001).</w:t>
      </w:r>
    </w:p>
    <w:p w14:paraId="1AC11DE2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Назва (Summary/Title): Короткий опис мети тесту (наприклад, "Верифікація входу з валідними даними").</w:t>
      </w:r>
    </w:p>
    <w:p w14:paraId="072BC9AB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Передумови (Pre-conditions): Стан системи та середовища, який має бути досягнутий до початку виконання тесту (наприклад, "Користувач знаходиться на сторінці автентифікації").</w:t>
      </w:r>
    </w:p>
    <w:p w14:paraId="4A47C82F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Кроки (Steps): Послідовність конкретних дій, які необхідно виконати тестувальнику.</w:t>
      </w:r>
    </w:p>
    <w:p w14:paraId="44F720FE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Очікуваний результат (Expected Result): Опис коректної поведінки системи у відповідь на виконані кроки.</w:t>
      </w:r>
    </w:p>
    <w:p w14:paraId="223BBC60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Післяумови (Post-conditions): Стан системи після успішного завершення тесту (наприклад, "Користувач перенаправлений на головний екран").</w:t>
      </w:r>
    </w:p>
    <w:p w14:paraId="084B3360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Статус (Status): Результат виконання (Pass, Fail, Blocked, Skipped), що заповнюється під час тестування.</w:t>
      </w:r>
    </w:p>
    <w:p w14:paraId="553625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7DEDC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3. Типи тест-кейсів.</w:t>
      </w:r>
    </w:p>
    <w:p w14:paraId="0DF40C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Тест-кейси класифікують за різними критеріями:</w:t>
      </w:r>
    </w:p>
    <w:p w14:paraId="0787282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 очікуваним результатом:</w:t>
      </w:r>
    </w:p>
    <w:p w14:paraId="474DC581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Позитивні (Positive test cases): Перевіряють, що система коректно виконує свої функції при отриманні валідних (очікуваних) даних та у штатному режимі.</w:t>
      </w:r>
    </w:p>
    <w:p w14:paraId="168BC925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Негативні (Negative test cases): (Див. наступне питання).</w:t>
      </w:r>
    </w:p>
    <w:p w14:paraId="78890C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87875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 рівнем тестування (на основі доступу до коду):</w:t>
      </w:r>
    </w:p>
    <w:p w14:paraId="29F42B36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Black Box (Чорної скриньки): Тести базуються виключно на вимогах та специфікаціях, без знання внутрішньої структури коду. Тестувальник взаємодіє з системою як кінцевий користувач.</w:t>
      </w:r>
    </w:p>
    <w:p w14:paraId="32BFFBA9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White Box (Білої скриньки): Тести проектуються на основі знання внутрішньої логіки програми, її архітектури та коду.</w:t>
      </w:r>
    </w:p>
    <w:p w14:paraId="0E5B39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1B8E46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За об'єктом тестування:</w:t>
      </w:r>
    </w:p>
    <w:p w14:paraId="5131454A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Функціональні (Functional): Перевіряють конкретні функції системи (наприклад, чи працює реєстрація).</w:t>
      </w:r>
    </w:p>
    <w:p w14:paraId="688F781C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Не-функціональні (Non-functional): Оцінюють характеристики системи, такі як продуктивність (швидкодія), безпека, зручність використання (usability).</w:t>
      </w:r>
    </w:p>
    <w:p w14:paraId="29C2236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3BD15B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4. Що таке негативний тест-кейс?</w:t>
      </w:r>
    </w:p>
    <w:p w14:paraId="66DE4A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Негативний тест-кейс - це тип тесту, розроблений для перевірки стійкості системи до нештатних ситуацій та некоректних вхідних даних. Його мета - підтвердити, що програма належним чином обробляє помилки, нештатні умови та спроби "зламу".</w:t>
      </w:r>
    </w:p>
    <w:p w14:paraId="0EB7C4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Очікуваним результатом негативного тесту не є крах системи, а коректне відображення повідомлення про помилку, блокування невалідної операції або інша передбачена специфікацією реакція на помилку. (Наприклад, введення літер у числове поле "вік" має викликати повідомлення "Введіть коректне число", а не "білий екран" або помилку 500).</w:t>
      </w:r>
    </w:p>
    <w:p w14:paraId="5DEEF0C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1C5B9F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5. Що повинен знати тестувальник?</w:t>
      </w:r>
    </w:p>
    <w:p w14:paraId="1EF1DD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Компетенції фахівця з тестування (QA Engineer) охоплюють:</w:t>
      </w:r>
    </w:p>
    <w:p w14:paraId="142A3290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Теоретичні основи: Глибоке розуміння цілей, принципів та методологій тестування (наприклад, ISTQB).</w:t>
      </w:r>
    </w:p>
    <w:p w14:paraId="17E1736C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Техніки тест-дизайну: Вміння застосовувати методики, як-от аналіз класів еквівалентності, аналіз граничних значень, таблиці рішень.</w:t>
      </w:r>
    </w:p>
    <w:p w14:paraId="29FD2611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Навички документування: Вміння чітко та лаконічно створювати тестову документацію (тест-кейси, чек-листи, баг-репорти).</w:t>
      </w:r>
    </w:p>
    <w:p w14:paraId="2CA7E145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Аналітичне мислення: Здатність декомпозувати складні системи, виявляти потенційні вразливості та "вузькі місця".</w:t>
      </w:r>
    </w:p>
    <w:p w14:paraId="0E796697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Технічна грамотність: Базове розуміння архітектури ПЗ (клієнт-сервер), роботи веб-технологій (HTTP, API), баз даних (SQL) та інструментів розробника в браузері.</w:t>
      </w:r>
    </w:p>
    <w:p w14:paraId="413877A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6B82A29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6. Скільки основних принципів тестування?</w:t>
      </w:r>
    </w:p>
    <w:p w14:paraId="60C0D8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Згідно з міжнародним стандартом сертифікації тестувальників (ISTQB - International Software Testing Qualifications Board), виділяють сім (7) фундаментальних принципів тестування:</w:t>
      </w:r>
    </w:p>
    <w:p w14:paraId="2646A331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Тестування демонструє наявність дефектів, а не їх відсутність.</w:t>
      </w:r>
    </w:p>
    <w:p w14:paraId="16F7AC4D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Вичерпне тестування неможливе.</w:t>
      </w:r>
    </w:p>
    <w:p w14:paraId="4738F864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Раннє тестування (економить час і гроші).</w:t>
      </w:r>
    </w:p>
    <w:p w14:paraId="609F6C70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Скупчення дефектів (принцип Парето 80/20).</w:t>
      </w:r>
    </w:p>
    <w:p w14:paraId="7FCC714C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Парадокс пестициду (тести треба оновлювати).</w:t>
      </w:r>
    </w:p>
    <w:p w14:paraId="7653E131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Тестування залежить від контексту.</w:t>
      </w:r>
    </w:p>
    <w:p w14:paraId="2721C73A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Омана про відсутність помилок (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працюючий, але непотрібний функціонал).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B753C"/>
    <w:multiLevelType w:val="singleLevel"/>
    <w:tmpl w:val="9F4B753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907FF11"/>
    <w:multiLevelType w:val="singleLevel"/>
    <w:tmpl w:val="A907FF1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F63AB80"/>
    <w:multiLevelType w:val="singleLevel"/>
    <w:tmpl w:val="AF63AB8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056175A"/>
    <w:multiLevelType w:val="singleLevel"/>
    <w:tmpl w:val="005617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802C42"/>
    <w:multiLevelType w:val="singleLevel"/>
    <w:tmpl w:val="00802C4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266A0C2F"/>
    <w:multiLevelType w:val="singleLevel"/>
    <w:tmpl w:val="266A0C2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298D029F"/>
    <w:multiLevelType w:val="singleLevel"/>
    <w:tmpl w:val="298D02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38BD8AE1"/>
    <w:multiLevelType w:val="singleLevel"/>
    <w:tmpl w:val="38BD8AE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028AD"/>
    <w:rsid w:val="1B3028AD"/>
    <w:rsid w:val="51D97194"/>
    <w:rsid w:val="651D2EA4"/>
    <w:rsid w:val="77A4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2025-11-14T00:19:00Z</dcterms:created>
  <dc:creator>Makcik_</dc:creator>
  <cp:lastModifiedBy>Makcik_</cp:lastModifiedBy>
  <dcterms:modified xsi:type="dcterms:W3CDTF">2025-11-14T01:05:05Z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EF45989E448C45DA9EB8A4CF52DEC548_13</vt:lpwstr>
  </property>
</Properties>
</file>