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Учреждение образования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 xml:space="preserve">«БЕЛОРУССКИЙ ГОСУДАРСТВЕННЫЙ УНИВЕРСИТЕТ 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ИНФОРМАТИКИ И РАДИОЭЛЕКТРОНИКИ»</w:t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Кафедра информационных технологий автоматизированных систем</w:t>
      </w:r>
    </w:p>
    <w:p>
      <w:pPr>
        <w:pStyle w:val="1"/>
        <w:spacing w:lineRule="auto" w:line="240" w:before="0" w:after="0"/>
        <w:ind w:left="0" w:right="0" w:hanging="0"/>
        <w:rPr>
          <w:rFonts w:ascii="Times" w:hAnsi="Times" w:cs="Calibri" w:cstheme="minorHAnsi"/>
          <w:sz w:val="24"/>
          <w:szCs w:val="24"/>
        </w:rPr>
      </w:pPr>
      <w:r>
        <w:rPr>
          <w:rFonts w:cs="Calibri" w:cstheme="minorHAnsi"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Отчет по лабораторной работе №6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по курсу «ИТОКБ»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на тему: «Знакомство с OpenSSL»</w:t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Вариант 4</w:t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tbl>
      <w:tblPr>
        <w:tblStyle w:val="TableGrid"/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81"/>
        <w:gridCol w:w="4673"/>
      </w:tblGrid>
      <w:tr>
        <w:trPr/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rFonts w:ascii="Times" w:hAnsi="Times"/>
                <w:sz w:val="24"/>
                <w:szCs w:val="24"/>
                <w:lang w:val="en-US" w:bidi="en-US"/>
              </w:rPr>
            </w:pPr>
            <w:r>
              <w:rPr>
                <w:rFonts w:ascii="Times" w:hAnsi="Times"/>
                <w:kern w:val="0"/>
                <w:sz w:val="24"/>
                <w:szCs w:val="24"/>
                <w:lang w:val="en-US" w:bidi="en-US"/>
              </w:rPr>
              <w:t>Выполнил магистрант группы 0</w:t>
            </w:r>
            <w:r>
              <w:rPr>
                <w:rFonts w:ascii="Times" w:hAnsi="Times"/>
                <w:color w:val="000000"/>
                <w:kern w:val="0"/>
                <w:sz w:val="24"/>
                <w:szCs w:val="24"/>
                <w:shd w:fill="FFFFFF" w:val="clear"/>
                <w:lang w:val="en-US" w:bidi="en-US"/>
              </w:rPr>
              <w:t>25941</w:t>
            </w:r>
            <w:r>
              <w:rPr>
                <w:rFonts w:ascii="Times" w:hAnsi="Times"/>
                <w:kern w:val="0"/>
                <w:sz w:val="24"/>
                <w:szCs w:val="24"/>
                <w:lang w:val="en-US" w:bidi="en-US"/>
              </w:rPr>
              <w:t>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right"/>
              <w:rPr>
                <w:rFonts w:ascii="Times" w:hAnsi="Times"/>
                <w:kern w:val="0"/>
                <w:sz w:val="24"/>
                <w:szCs w:val="24"/>
                <w:lang w:val="ru-RU" w:bidi="en-US"/>
              </w:rPr>
            </w:pPr>
            <w:r>
              <w:rPr>
                <w:rFonts w:ascii="Times" w:hAnsi="Times"/>
                <w:kern w:val="0"/>
                <w:sz w:val="24"/>
                <w:szCs w:val="24"/>
                <w:lang w:val="ru-RU" w:bidi="en-US"/>
              </w:rPr>
              <w:t>Колесников В.Г.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rFonts w:ascii="Times" w:hAnsi="Times"/>
                <w:kern w:val="0"/>
                <w:sz w:val="24"/>
                <w:szCs w:val="24"/>
                <w:lang w:val="en-US" w:bidi="en-US"/>
              </w:rPr>
            </w:pPr>
            <w:r>
              <w:rPr>
                <w:rFonts w:ascii="Times" w:hAnsi="Times"/>
                <w:kern w:val="0"/>
                <w:sz w:val="24"/>
                <w:szCs w:val="24"/>
                <w:lang w:val="en-US" w:bidi="en-US"/>
              </w:rPr>
            </w:r>
          </w:p>
        </w:tc>
      </w:tr>
      <w:tr>
        <w:trPr/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rFonts w:ascii="Times" w:hAnsi="Times"/>
                <w:kern w:val="0"/>
                <w:sz w:val="24"/>
                <w:szCs w:val="24"/>
                <w:lang w:val="en-US" w:bidi="en-US"/>
              </w:rPr>
            </w:pPr>
            <w:r>
              <w:rPr>
                <w:rFonts w:ascii="Times" w:hAnsi="Times"/>
                <w:kern w:val="0"/>
                <w:sz w:val="24"/>
                <w:szCs w:val="24"/>
                <w:lang w:val="en-US" w:bidi="en-US"/>
              </w:rPr>
              <w:t>Проверил: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right"/>
              <w:rPr>
                <w:rFonts w:ascii="Times" w:hAnsi="Times"/>
                <w:kern w:val="0"/>
                <w:sz w:val="24"/>
                <w:szCs w:val="24"/>
                <w:lang w:bidi="en-US"/>
              </w:rPr>
            </w:pPr>
            <w:r>
              <w:rPr>
                <w:rFonts w:ascii="Times" w:hAnsi="Times"/>
                <w:kern w:val="0"/>
                <w:sz w:val="24"/>
                <w:szCs w:val="24"/>
                <w:lang w:val="ru-RU" w:bidi="en-US"/>
              </w:rPr>
              <w:t>Боброва Т.С.</w:t>
            </w:r>
          </w:p>
        </w:tc>
      </w:tr>
    </w:tbl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МИНСК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fldChar w:fldCharType="begin"/>
      </w:r>
      <w:r>
        <w:rPr>
          <w:sz w:val="24"/>
          <w:szCs w:val="24"/>
          <w:rFonts w:ascii="Times" w:hAnsi="Times"/>
        </w:rPr>
        <w:instrText> DATE \@"yyyy" </w:instrText>
      </w:r>
      <w:r>
        <w:rPr>
          <w:sz w:val="24"/>
          <w:szCs w:val="24"/>
          <w:rFonts w:ascii="Times" w:hAnsi="Times"/>
        </w:rPr>
        <w:fldChar w:fldCharType="separate"/>
      </w:r>
      <w:r>
        <w:rPr>
          <w:sz w:val="24"/>
          <w:szCs w:val="24"/>
          <w:rFonts w:ascii="Times" w:hAnsi="Times"/>
        </w:rPr>
        <w:t>2021</w:t>
      </w:r>
      <w:r>
        <w:rPr>
          <w:sz w:val="24"/>
          <w:szCs w:val="24"/>
          <w:rFonts w:ascii="Times" w:hAnsi="Times"/>
        </w:rPr>
        <w:fldChar w:fldCharType="end"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rFonts w:ascii="Times" w:hAnsi="Times"/>
          <w:b/>
          <w:sz w:val="24"/>
          <w:szCs w:val="24"/>
          <w:u w:val="single"/>
        </w:rPr>
        <w:t>Задание 1</w:t>
      </w:r>
      <w:r>
        <w:rPr>
          <w:rFonts w:ascii="Times" w:hAnsi="Times"/>
          <w:b/>
          <w:sz w:val="24"/>
          <w:szCs w:val="24"/>
        </w:rPr>
        <w:t>:</w:t>
      </w:r>
      <w:r>
        <w:rPr>
          <w:rFonts w:ascii="Times" w:hAnsi="Times"/>
          <w:sz w:val="24"/>
          <w:szCs w:val="24"/>
        </w:rPr>
        <w:t xml:space="preserve"> Установить OpenSSL, ознакомиться с возможностями библиотеки.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Результат выполнения команды «help» приведен на рисунке 1.1.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2315" cy="704596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rFonts w:ascii="Times" w:hAnsi="Times"/>
          <w:sz w:val="24"/>
          <w:szCs w:val="24"/>
        </w:rPr>
        <w:t>Рисунок 1.1 — Результат  команды «help»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lef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Задание 2</w:t>
      </w:r>
      <w:r>
        <w:rPr>
          <w:b/>
          <w:bCs/>
          <w:sz w:val="24"/>
          <w:szCs w:val="24"/>
          <w:u w:val="none"/>
        </w:rPr>
        <w:t xml:space="preserve">: </w:t>
      </w:r>
      <w:r>
        <w:rPr>
          <w:b w:val="false"/>
          <w:bCs w:val="false"/>
          <w:sz w:val="24"/>
          <w:szCs w:val="24"/>
          <w:u w:val="none"/>
        </w:rPr>
        <w:t>Выполнить тестирование скорости выполнения различных алгоритмов шифрования.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Скорость выполнения алгоритмов шифрования можно проверить с помощью команды «speed». Результаты выполнения алгоритмов приведены на рисунках 2.1-2.4.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386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2.1 — Скорость выполнения алгоритмов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315" cy="209550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2.2 — Скорость выполнения RSA и DSA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3245" cy="366522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2.3 — Скорость выполнения ECDSA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0480" cy="450278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2.4 — Скорость выполнения ECDH и EdDSA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Задание 3</w:t>
      </w:r>
      <w:r>
        <w:rPr>
          <w:b/>
          <w:bCs/>
          <w:sz w:val="24"/>
          <w:szCs w:val="24"/>
          <w:u w:val="none"/>
        </w:rPr>
        <w:t xml:space="preserve">: </w:t>
      </w:r>
      <w:r>
        <w:rPr>
          <w:b w:val="false"/>
          <w:bCs w:val="false"/>
          <w:sz w:val="24"/>
          <w:szCs w:val="24"/>
          <w:u w:val="none"/>
        </w:rPr>
        <w:t>Создать криптографические ключи. Выбрать несколько произвольных файлов и выполнить: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- шифрование (зашифрование и расшифрование) посредством различных симметричных алгоритмов;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- шифрование (зашифрование и расшифрование) посредством различных асимметричных алгоритмов;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- хэширование различных файлов различными алгоритмами (обязательно md5 и sha1)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Процесс и результат выполнения команд создания криптографических ключей через «genrsa» приведен на рисунке 3.1.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8137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3.1 — Процесс и результат создания криптографических ключей через «genrsa»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Для установки параметров шифрования DSA создаются файлы параметров на 1024, 2048, 4086 и 8192 бит. Процесс и результат создания файла параметров через «dsaparm» приведен на рисунке 3.2.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3568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3.2 — Процесс и результат создания файла параметров через «dsaparm»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Процесс и результат выполнения команд создания криптографических ключей через «gendsa» приведен на рисунке 3.3.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2020" cy="178689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3.3 — Процесс и результат создания криптографических ключей через «gendsa»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t>Процесс шифрования посредством различных симметричных алгоритмов представлен на рисунке 3.4. На рисунке 3.5 показаны файлы, используемые при шифровании. На рисунках 3.6 и 3.7 представлено сравнение исходных и расшифрованных файлов.</w:t>
      </w:r>
    </w:p>
    <w:p>
      <w:pPr>
        <w:pStyle w:val="Normal"/>
        <w:widowControl/>
        <w:suppressAutoHyphens w:val="true"/>
        <w:bidi w:val="0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5015" cy="160147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3.4 — Шифрование с использованием симметричных алгоритмов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2610" cy="67437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3.5 — Файлы, используемые при шифровании симметричными алгоритмами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1900" cy="218122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3.6 — Сравнение исходного и расшифрованного файла «1»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5600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3.7 — Сравнение исходного и расшифрованного файла «2»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Для шифрования асимметричными алгоритмами необходим публичный ключ. Он создается с помощью флага «-pubout» и указания файлов секретного («-in») и выходного публичного («-out») ключей. Процесс создания публичных ключей показан на рисунке 3.8.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1124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3.8 — Процесс создания публичных ключей RSA и DSA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Процесс шифрования посредством различных асимметричных алгоритмов представлен на рисунке 3.9. На рисунке 3.10 показаны файлы, используемые при шифровании. На рисунках 3.11 и 3.12 представлено сравнение исходных и расшифрованных файлов.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0962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3.9 — Шифрование с использованием асимметричных алгоритмов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5740" cy="76200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3.10 — Файлы, используемые при шифровании симметричными алгоритмами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3690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3.11 — Сравнение исходного и расшифрованного файла «3»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9151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3.12 — Сравнение исходного и расшифрованного файла «4»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Для вычисления хэшей используется функция «dgst» с названием хэша в виде параметра «-*», где * - название хэша. Вычисленные хэш-суммы файлов представлены на рисунке 3.13.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5605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3.13 — Вычисление хэш-сумм различными алгоритмами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Задание 4</w:t>
      </w:r>
      <w:r>
        <w:rPr>
          <w:b/>
          <w:bCs/>
          <w:sz w:val="24"/>
          <w:szCs w:val="24"/>
          <w:u w:val="none"/>
        </w:rPr>
        <w:t xml:space="preserve">: </w:t>
      </w:r>
      <w:r>
        <w:rPr>
          <w:b w:val="false"/>
          <w:bCs w:val="false"/>
          <w:sz w:val="24"/>
          <w:szCs w:val="24"/>
          <w:u w:val="none"/>
        </w:rPr>
        <w:t>Создать самоподписанный сертификат X509. Изучить состав сертификата и назначение его компонентов.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Для создания самоподписанного сертификата X509 используется команда «req» с аргументом «-x509». Процесс создания сертификата приведен на рисунке 3.14.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065" cy="234569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3.14 — Создание самоподписанного сертификата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В результате выполнения команды создается два файла: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1) x509_key.pem — зашифрованный секретный ключ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2) x509_cert.cer — файл сертификата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На рисунке 3.15 показаны созданные файлы сертификата и секретного ключа.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4790" cy="81153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3.15 — Файлы секретного ключа и сертификата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Состав сертификата приведен на рисунках 3.16 и 3.17.</w:t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firstLine="72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1815" cy="2085340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3.16 — Состав сертификата, часть 1</w:t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37360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</w:rPr>
        <w:t>Рисунок 3.17 — Состав сертификата, часть 2</w:t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Структура сертификата:</w:t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- Данные: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080" w:right="0" w:hanging="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Версия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08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Серийный номер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08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Идентификатор алгоритма подписи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08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 xml:space="preserve">-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Информация об издателе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08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Период действия: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44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Не ранее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44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Не позднее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08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 xml:space="preserve">-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Информация о субъекте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08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Информация об открытом ключе субъекта:</w:t>
      </w:r>
    </w:p>
    <w:p>
      <w:pPr>
        <w:pStyle w:val="TextBody"/>
        <w:widowControl/>
        <w:numPr>
          <w:ilvl w:val="0"/>
          <w:numId w:val="0"/>
        </w:numPr>
        <w:pBdr/>
        <w:tabs>
          <w:tab w:val="clear" w:pos="708"/>
          <w:tab w:val="left" w:pos="1217" w:leader="none"/>
        </w:tabs>
        <w:suppressAutoHyphens w:val="true"/>
        <w:bidi w:val="0"/>
        <w:spacing w:lineRule="auto" w:line="276" w:before="0" w:after="0"/>
        <w:ind w:left="144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Алгоритм открытого ключа: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80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Открытый ключ субъекта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08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Дополнения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720" w:right="0" w:hanging="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Алгоритм подписи сертификата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276" w:before="0" w:after="0"/>
        <w:ind w:left="1080" w:right="0" w:hanging="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- Подпись сертификата</w:t>
      </w:r>
    </w:p>
    <w:p>
      <w:pPr>
        <w:pStyle w:val="Normal"/>
        <w:widowControl/>
        <w:tabs>
          <w:tab w:val="clear" w:pos="708"/>
          <w:tab w:val="left" w:pos="717" w:leader="none"/>
        </w:tabs>
        <w:suppressAutoHyphens w:val="true"/>
        <w:bidi w:val="0"/>
        <w:spacing w:lineRule="auto" w:line="240" w:before="0" w:after="0"/>
        <w:ind w:left="0" w:right="0" w:firstLine="72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601bd"/>
    <w:pPr>
      <w:widowControl/>
      <w:suppressAutoHyphens w:val="true"/>
      <w:bidi w:val="0"/>
      <w:spacing w:lineRule="auto" w:line="360" w:before="0" w:after="240"/>
      <w:ind w:firstLine="709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1" w:customStyle="1">
    <w:name w:val="Стиль1"/>
    <w:basedOn w:val="Normal"/>
    <w:next w:val="Normal"/>
    <w:qFormat/>
    <w:rsid w:val="005601bd"/>
    <w:pPr>
      <w:spacing w:lineRule="auto" w:line="240" w:before="0" w:after="0"/>
      <w:ind w:hanging="0"/>
      <w:jc w:val="center"/>
    </w:pPr>
    <w:rPr>
      <w:szCs w:val="28"/>
    </w:rPr>
  </w:style>
  <w:style w:type="paragraph" w:styleId="ListParagraph">
    <w:name w:val="List Paragraph"/>
    <w:basedOn w:val="Normal"/>
    <w:uiPriority w:val="34"/>
    <w:qFormat/>
    <w:rsid w:val="00eb67ff"/>
    <w:pPr>
      <w:spacing w:before="0" w:after="240"/>
      <w:ind w:left="720" w:firstLine="709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601bd"/>
    <w:pPr>
      <w:spacing w:after="0" w:line="240" w:lineRule="auto"/>
    </w:pPr>
    <w:rPr>
      <w:lang w:val="en-US" w:bidi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Application>LibreOffice/7.1.2.2$Linux_X86_64 LibreOffice_project/10$Build-2</Application>
  <AppVersion>15.0000</AppVersion>
  <Pages>10</Pages>
  <Words>581</Words>
  <Characters>3937</Characters>
  <CharactersWithSpaces>4457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2018-12-05T20:14:00Z</dcterms:created>
  <dc:creator>Лена Лозовская</dc:creator>
  <dc:description/>
  <dc:language>en-US</dc:language>
  <cp:lastModifiedBy/>
  <dcterms:modified xsi:type="dcterms:W3CDTF">2021-05-08T00:08:38Z</dcterms:modified>
  <cp:revision>151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