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10.jpeg" ContentType="image/jpeg"/>
  <Override PartName="/word/media/image6.jpeg" ContentType="image/jpeg"/>
  <Override PartName="/word/media/image11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1"/>
        <w:spacing w:lineRule="auto" w:line="240" w:before="0" w:after="0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>Учреждение образования</w:t>
      </w:r>
    </w:p>
    <w:p>
      <w:pPr>
        <w:pStyle w:val="1"/>
        <w:spacing w:lineRule="auto" w:line="240" w:before="0" w:after="0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«БЕЛОРУССКИЙ ГОСУДАРСТВЕННЫЙ УНИВЕРСИТЕТ </w:t>
      </w:r>
    </w:p>
    <w:p>
      <w:pPr>
        <w:pStyle w:val="1"/>
        <w:spacing w:lineRule="auto" w:line="240" w:before="0" w:after="0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>ИНФОРМАТИКИ И РАДИОЭЛЕКТРОНИКИ»</w:t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  <w:t>Кафедра информационных технологий автоматизированных систем</w:t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>Отчет по лабораторной работе №</w:t>
      </w:r>
      <w:r>
        <w:rPr>
          <w:sz w:val="24"/>
          <w:szCs w:val="24"/>
        </w:rPr>
        <w:t>2</w:t>
      </w:r>
    </w:p>
    <w:p>
      <w:pPr>
        <w:pStyle w:val="1"/>
        <w:spacing w:lineRule="auto" w:line="240" w:before="0" w:after="0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>по курсу «Современные системы компьютерного зрения»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  <w:t>на тему: «</w:t>
      </w:r>
      <w:r>
        <w:rPr>
          <w:sz w:val="24"/>
          <w:szCs w:val="24"/>
        </w:rPr>
        <w:t>Разработка программы с использованием преобразований и фильтрации изображений</w:t>
      </w:r>
      <w:r>
        <w:rPr>
          <w:sz w:val="24"/>
          <w:szCs w:val="24"/>
        </w:rPr>
        <w:t>»</w:t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tbl>
      <w:tblPr>
        <w:tblStyle w:val="TableGrid"/>
        <w:tblW w:w="935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681"/>
        <w:gridCol w:w="4673"/>
      </w:tblGrid>
      <w:tr>
        <w:trPr/>
        <w:tc>
          <w:tcPr>
            <w:tcW w:w="468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"/>
              <w:widowControl w:val="false"/>
              <w:suppressAutoHyphens w:val="true"/>
              <w:spacing w:lineRule="auto" w:line="240" w:before="0" w:after="0"/>
              <w:ind w:left="0" w:right="0" w:hanging="0"/>
              <w:jc w:val="left"/>
              <w:rPr>
                <w:sz w:val="24"/>
                <w:szCs w:val="24"/>
                <w:lang w:val="en-US" w:bidi="en-US"/>
              </w:rPr>
            </w:pPr>
            <w:r>
              <w:rPr>
                <w:kern w:val="0"/>
                <w:sz w:val="24"/>
                <w:szCs w:val="24"/>
                <w:lang w:val="en-US" w:bidi="en-US"/>
              </w:rPr>
              <w:t>Выполнил магистрант группы 0</w:t>
            </w:r>
            <w:r>
              <w:rPr>
                <w:color w:val="000000"/>
                <w:kern w:val="0"/>
                <w:sz w:val="24"/>
                <w:szCs w:val="24"/>
                <w:shd w:fill="FFFFFF" w:val="clear"/>
                <w:lang w:val="en-US" w:bidi="en-US"/>
              </w:rPr>
              <w:t>25941</w:t>
            </w:r>
            <w:r>
              <w:rPr>
                <w:kern w:val="0"/>
                <w:sz w:val="24"/>
                <w:szCs w:val="24"/>
                <w:lang w:val="en-US" w:bidi="en-US"/>
              </w:rPr>
              <w:t>:</w:t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"/>
              <w:widowControl w:val="false"/>
              <w:suppressAutoHyphens w:val="true"/>
              <w:spacing w:lineRule="auto" w:line="240" w:before="0" w:after="0"/>
              <w:ind w:left="0" w:right="0" w:hanging="0"/>
              <w:jc w:val="right"/>
              <w:rPr>
                <w:kern w:val="0"/>
                <w:sz w:val="24"/>
                <w:szCs w:val="24"/>
                <w:lang w:val="ru-RU" w:bidi="en-US"/>
              </w:rPr>
            </w:pPr>
            <w:r>
              <w:rPr>
                <w:kern w:val="0"/>
                <w:sz w:val="24"/>
                <w:szCs w:val="24"/>
                <w:lang w:val="ru-RU" w:bidi="en-US"/>
              </w:rPr>
              <w:t>Колесников В.Г.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/>
                <w:kern w:val="0"/>
                <w:sz w:val="24"/>
                <w:szCs w:val="24"/>
                <w:lang w:val="en-US" w:bidi="en-US"/>
              </w:rPr>
            </w:pPr>
            <w:r>
              <w:rPr>
                <w:kern w:val="0"/>
                <w:sz w:val="24"/>
                <w:szCs w:val="24"/>
                <w:lang w:val="en-US" w:bidi="en-US"/>
              </w:rPr>
            </w:r>
          </w:p>
        </w:tc>
      </w:tr>
      <w:tr>
        <w:trPr/>
        <w:tc>
          <w:tcPr>
            <w:tcW w:w="468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"/>
              <w:widowControl w:val="false"/>
              <w:suppressAutoHyphens w:val="true"/>
              <w:spacing w:lineRule="auto" w:line="240" w:before="0" w:after="0"/>
              <w:ind w:left="0" w:right="0" w:hanging="0"/>
              <w:jc w:val="left"/>
              <w:rPr>
                <w:kern w:val="0"/>
                <w:sz w:val="24"/>
                <w:szCs w:val="24"/>
                <w:lang w:val="en-US" w:bidi="en-US"/>
              </w:rPr>
            </w:pPr>
            <w:r>
              <w:rPr>
                <w:kern w:val="0"/>
                <w:sz w:val="24"/>
                <w:szCs w:val="24"/>
                <w:lang w:val="en-US" w:bidi="en-US"/>
              </w:rPr>
              <w:t>Проверил:</w:t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"/>
              <w:widowControl w:val="false"/>
              <w:suppressAutoHyphens w:val="true"/>
              <w:spacing w:lineRule="auto" w:line="240" w:before="0" w:after="0"/>
              <w:ind w:left="0" w:right="0" w:hanging="0"/>
              <w:jc w:val="right"/>
              <w:rPr>
                <w:kern w:val="0"/>
                <w:sz w:val="24"/>
                <w:szCs w:val="24"/>
                <w:lang w:bidi="en-US"/>
              </w:rPr>
            </w:pPr>
            <w:r>
              <w:rPr>
                <w:kern w:val="0"/>
                <w:sz w:val="24"/>
                <w:szCs w:val="24"/>
                <w:lang w:val="ru-RU" w:bidi="en-US"/>
              </w:rPr>
              <w:t>Навроцкий А.А.</w:t>
            </w:r>
          </w:p>
        </w:tc>
      </w:tr>
    </w:tbl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lineRule="auto" w:line="240" w:before="0" w:after="0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Минск </w:t>
      </w:r>
    </w:p>
    <w:p>
      <w:pPr>
        <w:pStyle w:val="1"/>
        <w:spacing w:lineRule="auto" w:line="240" w:before="0" w:after="0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> DATE \@"yyyy"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2021</w:t>
      </w:r>
      <w:r>
        <w:rPr>
          <w:sz w:val="24"/>
          <w:szCs w:val="24"/>
        </w:rPr>
        <w:fldChar w:fldCharType="end"/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sz w:val="24"/>
          <w:szCs w:val="24"/>
        </w:rPr>
      </w:pPr>
      <w:r>
        <w:rPr>
          <w:b/>
          <w:sz w:val="24"/>
          <w:szCs w:val="24"/>
          <w:u w:val="single"/>
        </w:rPr>
        <w:t>Задание</w:t>
      </w:r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Разработать программу, </w:t>
      </w:r>
      <w:r>
        <w:rPr>
          <w:sz w:val="24"/>
          <w:szCs w:val="24"/>
        </w:rPr>
        <w:t>преобразующую изображение с использованием фильтров</w:t>
      </w:r>
      <w:r>
        <w:rPr>
          <w:sz w:val="24"/>
          <w:szCs w:val="24"/>
        </w:rPr>
        <w:t>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  <w:t>Для преобразования изображений в OpenCV существует несколько видов функций, позволяющих преобразовывать изображения.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  <w:t>Н</w:t>
      </w:r>
      <w:r>
        <w:rPr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  <w:t>а рисунке 1.1 показано оригинальное изображение.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672590" cy="3185795"/>
            <wp:effectExtent l="0" t="0" r="0" b="0"/>
            <wp:wrapTopAndBottom/>
            <wp:docPr id="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59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1.1 — Оригинальное изображение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firstLine="720"/>
        <w:jc w:val="both"/>
        <w:rPr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  <w:t>П</w:t>
      </w:r>
      <w:r>
        <w:rPr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  <w:t>реобразованные изображения с использованием различных фильтров приведены на рисунках 1.2 — 1.10.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sz w:val="24"/>
          <w:szCs w:val="24"/>
        </w:rPr>
      </w:pPr>
      <w:r>
        <w:rPr>
          <w:b w:val="false"/>
          <w:i w:val="false"/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sz w:val="24"/>
          <w:szCs w:val="24"/>
        </w:rPr>
      </w:pPr>
      <w:r>
        <w:rPr>
          <w:b w:val="false"/>
          <w:i w:val="false"/>
          <w:sz w:val="24"/>
          <w:szCs w:val="24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802765" cy="3433445"/>
            <wp:effectExtent l="0" t="0" r="0" b="0"/>
            <wp:wrapTopAndBottom/>
            <wp:docPr id="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76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rFonts w:ascii="Times New Roman" w:hAnsi="Times New Roman"/>
          <w:b w:val="false"/>
          <w:b w:val="false"/>
          <w:i w:val="false"/>
          <w:i w:val="false"/>
          <w:sz w:val="24"/>
          <w:szCs w:val="24"/>
        </w:rPr>
      </w:pPr>
      <w:r>
        <w:rPr>
          <w:b w:val="false"/>
          <w:i w:val="false"/>
          <w:sz w:val="24"/>
          <w:szCs w:val="24"/>
        </w:rPr>
        <w:t>Рисунок 1.2 — Изображение после «blur»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i w:val="false"/>
          <w:i w:val="false"/>
          <w:caps w:val="false"/>
          <w:smallCaps w:val="false"/>
          <w:color w:val="auto"/>
          <w:spacing w:val="0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39315" cy="4075430"/>
            <wp:effectExtent l="0" t="0" r="0" b="0"/>
            <wp:wrapTopAndBottom/>
            <wp:docPr id="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31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  <w:t>Рисунок 1.3 — Изображение после «GaussianBlur»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i w:val="false"/>
          <w:i w:val="false"/>
          <w:caps w:val="false"/>
          <w:smallCaps w:val="false"/>
          <w:color w:val="auto"/>
          <w:spacing w:val="0"/>
        </w:rPr>
      </w:pPr>
      <w:r>
        <w:rPr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i w:val="false"/>
          <w:i w:val="false"/>
          <w:caps w:val="false"/>
          <w:smallCaps w:val="false"/>
          <w:color w:val="auto"/>
          <w:spacing w:val="0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44090" cy="4249420"/>
            <wp:effectExtent l="0" t="0" r="0" b="0"/>
            <wp:wrapTopAndBottom/>
            <wp:docPr id="4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09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  <w:t>Рисунок 1.4 — Изображение после «medianBlur»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i w:val="false"/>
          <w:i w:val="false"/>
          <w:caps w:val="false"/>
          <w:smallCaps w:val="false"/>
          <w:color w:val="auto"/>
          <w:spacing w:val="0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05990" cy="4199890"/>
            <wp:effectExtent l="0" t="0" r="0" b="0"/>
            <wp:wrapTopAndBottom/>
            <wp:docPr id="5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9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  <w:t>Рисунок 1.5 — Изображение после «bilateralFilter»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i w:val="false"/>
          <w:i w:val="false"/>
          <w:caps w:val="false"/>
          <w:smallCaps w:val="false"/>
          <w:color w:val="auto"/>
          <w:spacing w:val="0"/>
        </w:rPr>
      </w:pPr>
      <w:r>
        <w:rPr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i w:val="false"/>
          <w:i w:val="false"/>
          <w:caps w:val="false"/>
          <w:smallCaps w:val="false"/>
          <w:color w:val="auto"/>
          <w:spacing w:val="0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23440" cy="4043045"/>
            <wp:effectExtent l="0" t="0" r="0" b="0"/>
            <wp:wrapTopAndBottom/>
            <wp:docPr id="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44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  <w:t>Рисунок 1.6 — Изображение после «filter2D»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i w:val="false"/>
          <w:i w:val="false"/>
          <w:caps w:val="false"/>
          <w:smallCaps w:val="false"/>
          <w:color w:val="auto"/>
          <w:spacing w:val="0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95195" cy="4179570"/>
            <wp:effectExtent l="0" t="0" r="0" b="0"/>
            <wp:wrapTopAndBottom/>
            <wp:docPr id="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195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  <w:t>Рисунок 1.7 — Изображение после «filter2D» с другими параметрами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i w:val="false"/>
          <w:i w:val="false"/>
          <w:caps w:val="false"/>
          <w:smallCaps w:val="false"/>
          <w:color w:val="auto"/>
          <w:spacing w:val="0"/>
        </w:rPr>
      </w:pPr>
      <w:r>
        <w:rPr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i w:val="false"/>
          <w:i w:val="false"/>
          <w:caps w:val="false"/>
          <w:smallCaps w:val="false"/>
          <w:color w:val="auto"/>
          <w:spacing w:val="0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15515" cy="4218305"/>
            <wp:effectExtent l="0" t="0" r="0" b="0"/>
            <wp:wrapTopAndBottom/>
            <wp:docPr id="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515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  <w:t>Рисунок 1.8 — Изображение после «cvtColor» со значением «BGR2GRAY»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i w:val="false"/>
          <w:i w:val="false"/>
          <w:caps w:val="false"/>
          <w:smallCaps w:val="false"/>
          <w:color w:val="auto"/>
          <w:spacing w:val="0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86305" cy="4162425"/>
            <wp:effectExtent l="0" t="0" r="0" b="0"/>
            <wp:wrapTopAndBottom/>
            <wp:docPr id="9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30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  <w:t>Рисунок 1.9 — Изображение после «cvtColor» со значением «BGR2HSV»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i w:val="false"/>
          <w:i w:val="false"/>
          <w:caps w:val="false"/>
          <w:smallCaps w:val="false"/>
          <w:color w:val="auto"/>
          <w:spacing w:val="0"/>
        </w:rPr>
      </w:pPr>
      <w:r>
        <w:rPr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i w:val="false"/>
          <w:i w:val="false"/>
          <w:caps w:val="false"/>
          <w:smallCaps w:val="false"/>
          <w:color w:val="auto"/>
          <w:spacing w:val="0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77110" cy="4335780"/>
            <wp:effectExtent l="0" t="0" r="0" b="0"/>
            <wp:wrapTopAndBottom/>
            <wp:docPr id="10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11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  <w:t>Рисунок 1.10 — Изображение после «cvtColor(BGR2GRAY)» и «threshold»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i w:val="false"/>
          <w:i w:val="false"/>
          <w:caps w:val="false"/>
          <w:smallCaps w:val="false"/>
          <w:color w:val="auto"/>
          <w:spacing w:val="0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03805" cy="4767580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805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auto"/>
          <w:spacing w:val="0"/>
          <w:sz w:val="24"/>
          <w:szCs w:val="24"/>
        </w:rPr>
        <w:t>Рисунок 1.11 — Изображение после «adaptiveThreshold»</w:t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601bd"/>
    <w:pPr>
      <w:widowControl/>
      <w:suppressAutoHyphens w:val="true"/>
      <w:bidi w:val="0"/>
      <w:spacing w:lineRule="auto" w:line="360" w:before="0" w:after="240"/>
      <w:ind w:firstLine="709"/>
      <w:jc w:val="left"/>
    </w:pPr>
    <w:rPr>
      <w:rFonts w:ascii="Times New Roman" w:hAnsi="Times New Roman" w:eastAsia="Times New Roman" w:cs="Times New Roman"/>
      <w:color w:val="auto"/>
      <w:kern w:val="0"/>
      <w:sz w:val="28"/>
      <w:szCs w:val="24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1" w:customStyle="1">
    <w:name w:val="Стиль1"/>
    <w:basedOn w:val="Normal"/>
    <w:next w:val="Normal"/>
    <w:qFormat/>
    <w:rsid w:val="005601bd"/>
    <w:pPr>
      <w:spacing w:lineRule="auto" w:line="240" w:before="0" w:after="0"/>
      <w:ind w:hanging="0"/>
      <w:jc w:val="center"/>
    </w:pPr>
    <w:rPr>
      <w:szCs w:val="28"/>
    </w:rPr>
  </w:style>
  <w:style w:type="paragraph" w:styleId="ListParagraph">
    <w:name w:val="List Paragraph"/>
    <w:basedOn w:val="Normal"/>
    <w:uiPriority w:val="34"/>
    <w:qFormat/>
    <w:rsid w:val="00eb67ff"/>
    <w:pPr>
      <w:spacing w:before="0" w:after="240"/>
      <w:ind w:left="720" w:firstLine="709"/>
      <w:contextualSpacing/>
    </w:pPr>
    <w:rPr/>
  </w:style>
  <w:style w:type="paragraph" w:styleId="HeaderandFooter">
    <w:name w:val="Header and Footer"/>
    <w:basedOn w:val="Normal"/>
    <w:qFormat/>
    <w:pPr>
      <w:suppressLineNumbers/>
      <w:tabs>
        <w:tab w:val="clear" w:pos="708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HeaderandFooter"/>
    <w:pPr>
      <w:suppressLineNumbers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5601bd"/>
    <w:pPr>
      <w:spacing w:after="0" w:line="240" w:lineRule="auto"/>
    </w:pPr>
    <w:rPr>
      <w:lang w:val="en-US" w:bidi="en-US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Application>LibreOffice/7.1.3.2$Linux_X86_64 LibreOffice_project/10$Build-2</Application>
  <AppVersion>15.0000</AppVersion>
  <Pages>7</Pages>
  <Words>147</Words>
  <Characters>1189</Characters>
  <CharactersWithSpaces>1324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2018-12-05T20:14:00Z</dcterms:created>
  <dc:creator>Лена Лозовская</dc:creator>
  <dc:description/>
  <dc:language>en-US</dc:language>
  <cp:lastModifiedBy/>
  <dcterms:modified xsi:type="dcterms:W3CDTF">2021-05-12T23:15:30Z</dcterms:modified>
  <cp:revision>84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