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№7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по курсу «Современные системы компьютерного зрения»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на тему: «Разработка программы для решения задач классификации с использованием алгоритмов машинного обучения»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1"/>
        <w:gridCol w:w="4673"/>
      </w:tblGrid>
      <w:tr>
        <w:trPr/>
        <w:tc>
          <w:tcPr>
            <w:tcW w:w="4681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kern w:val="0"/>
                <w:sz w:val="24"/>
                <w:szCs w:val="24"/>
                <w:lang w:val="ru-RU" w:bidi="en-US"/>
              </w:rPr>
            </w:pPr>
            <w:r>
              <w:rPr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kern w:val="0"/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kern w:val="0"/>
                <w:sz w:val="24"/>
                <w:szCs w:val="24"/>
                <w:lang w:val="en-US" w:bidi="en-US"/>
              </w:rPr>
            </w:pPr>
            <w:r>
              <w:rPr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/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kern w:val="0"/>
                <w:sz w:val="24"/>
                <w:szCs w:val="24"/>
                <w:lang w:val="ru-RU" w:bidi="en-US"/>
              </w:rPr>
            </w:pPr>
            <w:r>
              <w:rPr>
                <w:kern w:val="0"/>
                <w:sz w:val="24"/>
                <w:szCs w:val="24"/>
                <w:lang w:val="ru-RU" w:bidi="en-US"/>
              </w:rPr>
              <w:t>Навроцкий А.А.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Минск </w:t>
      </w:r>
    </w:p>
    <w:p>
      <w:pPr>
        <w:pStyle w:val="1"/>
        <w:spacing w:lineRule="auto" w:line="240" w:before="0" w:after="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 DATE \@"yyyy"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2021</w:t>
      </w:r>
      <w:r>
        <w:rPr>
          <w:sz w:val="24"/>
          <w:szCs w:val="24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Задание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Разработать программу для решения задачи классификации с использованием алгоритмов машинного обучения.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Для решения задач классификации необходимо подгружать дополнительные библиотеки. В Python одной из распротраненных библиотек, реализующей машинное обучение, является TensorFlow. В связке с Keras данная библиотека предоставляет мощные готовые инструменты для разработки и выполнения алгоритмов машинного обучения.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данной основе была создана программа, распознающая цифры капчи. Для распознавания цифр была обучена нейросеть на основе готовых картинок цифр. </w:t>
      </w:r>
      <w:r>
        <w:rPr>
          <w:sz w:val="24"/>
          <w:szCs w:val="24"/>
        </w:rPr>
        <w:t>Конец процесса обучения представлен на рисунке 1.1</w:t>
      </w:r>
      <w:r>
        <w:rPr>
          <w:sz w:val="24"/>
          <w:szCs w:val="24"/>
        </w:rPr>
        <w:t>. Оригинальные изображения приведены на рисунке 1.</w:t>
      </w:r>
      <w:r>
        <w:rPr>
          <w:sz w:val="24"/>
          <w:szCs w:val="24"/>
        </w:rPr>
        <w:t>2</w:t>
      </w:r>
      <w:r>
        <w:rPr>
          <w:sz w:val="24"/>
          <w:szCs w:val="24"/>
        </w:rPr>
        <w:t>. Результаты работы программы приведены на рисунке 1.</w:t>
      </w: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51685"/>
            <wp:effectExtent l="0" t="0" r="0" b="0"/>
            <wp:wrapTopAndBottom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1.1 — Конец процесса обучения алгоритма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4000" cy="47625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2175510</wp:posOffset>
            </wp:positionH>
            <wp:positionV relativeFrom="paragraph">
              <wp:posOffset>485775</wp:posOffset>
            </wp:positionV>
            <wp:extent cx="1556385" cy="48641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2175510</wp:posOffset>
            </wp:positionH>
            <wp:positionV relativeFrom="paragraph">
              <wp:posOffset>971550</wp:posOffset>
            </wp:positionV>
            <wp:extent cx="1556385" cy="48641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— Оригинальные изображения капчи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3540" cy="33274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1508125</wp:posOffset>
            </wp:positionH>
            <wp:positionV relativeFrom="paragraph">
              <wp:posOffset>332105</wp:posOffset>
            </wp:positionV>
            <wp:extent cx="2923540" cy="33274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1508125</wp:posOffset>
            </wp:positionH>
            <wp:positionV relativeFrom="paragraph">
              <wp:posOffset>664210</wp:posOffset>
            </wp:positionV>
            <wp:extent cx="2916555" cy="34290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— Результаты работы алгоритма распознавания капчи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240"/>
      <w:ind w:left="0" w:right="0"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Стиль1"/>
    <w:basedOn w:val="Normal"/>
    <w:next w:val="Normal"/>
    <w:qFormat/>
    <w:pPr>
      <w:spacing w:lineRule="auto" w:line="240" w:before="0" w:after="0"/>
      <w:ind w:left="0" w:right="0" w:hanging="0"/>
      <w:jc w:val="center"/>
    </w:pPr>
    <w:rPr>
      <w:szCs w:val="28"/>
    </w:rPr>
  </w:style>
  <w:style w:type="paragraph" w:styleId="ListParagraph">
    <w:name w:val="List Paragraph"/>
    <w:basedOn w:val="Normal"/>
    <w:qFormat/>
    <w:pPr>
      <w:spacing w:before="0" w:after="240"/>
      <w:ind w:left="720" w:right="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DejaVu Sans" w:cs="Cambria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11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44"/>
      <w:szCs w:val="24"/>
      <w:u w:val="none"/>
      <w:em w:val="none"/>
      <w:lang w:val="ru-RU" w:eastAsia="en-US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40" w:before="8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323232"/>
      <w:kern w:val="0"/>
      <w:sz w:val="92"/>
      <w:szCs w:val="24"/>
      <w:u w:val="none"/>
      <w:em w:val="none"/>
      <w:lang w:val="ru-RU" w:eastAsia="en-US" w:bidi="ar-SA"/>
    </w:rPr>
  </w:style>
  <w:style w:type="paragraph" w:styleId="DefaultLTUntertitel">
    <w:name w:val="Default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110" w:after="0"/>
      <w:ind w:left="180" w:right="0" w:hanging="0"/>
      <w:jc w:val="center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44"/>
      <w:szCs w:val="24"/>
      <w:u w:val="none"/>
      <w:em w:val="none"/>
      <w:lang w:val="ru-RU" w:eastAsia="en-US" w:bidi="ar-SA"/>
    </w:rPr>
  </w:style>
  <w:style w:type="paragraph" w:styleId="DefaultLTNotizen">
    <w:name w:val="Default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DefaultLTHintergrundobjekte">
    <w:name w:val="Default~LT~Hintergrundobjekt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DejaVu Sans" w:cs="Cambria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DefaultLTHintergrund">
    <w:name w:val="Default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iberation Serif" w:hAnsi="Liberation Serif" w:eastAsia="DejaVu Sans" w:cs="Cambria"/>
      <w:color w:val="auto"/>
      <w:kern w:val="0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Cambria"/>
      <w:color w:val="auto"/>
      <w:kern w:val="0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ackgroundobjects">
    <w:name w:val="Background objects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DejaVu Sans" w:cs="Cambria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iberation Serif" w:hAnsi="Liberation Serif" w:eastAsia="DejaVu Sans" w:cs="Cambria"/>
      <w:color w:val="auto"/>
      <w:kern w:val="0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110" w:after="0"/>
      <w:jc w:val="left"/>
    </w:pPr>
    <w:rPr>
      <w:rFonts w:ascii="Lohit Devanagari" w:hAnsi="Lohit Devanagari" w:eastAsia="DejaVu Sans" w:cs="Cambria"/>
      <w:b w:val="false"/>
      <w:i w:val="false"/>
      <w:strike w:val="false"/>
      <w:dstrike w:val="false"/>
      <w:outline w:val="false"/>
      <w:shadow w:val="false"/>
      <w:color w:val="000000"/>
      <w:kern w:val="0"/>
      <w:sz w:val="4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40" w:before="8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28"/>
      <w:u w:val="none"/>
      <w:em w:val="none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Application>LibreOffice/7.1.3.2$Linux_X86_64 LibreOffice_project/10$Build-2</Application>
  <AppVersion>15.0000</AppVersion>
  <Pages>2</Pages>
  <Words>154</Words>
  <Characters>1164</Characters>
  <CharactersWithSpaces>1305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2021-05-14T00:13:33Z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