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F564" w14:textId="77777777" w:rsidR="00CB725E" w:rsidRPr="00CB725E" w:rsidRDefault="00104F6E" w:rsidP="003D0496">
      <w:pPr>
        <w:jc w:val="both"/>
        <w:rPr>
          <w:rFonts w:ascii="Arial" w:hAnsi="Arial" w:cs="Arial"/>
          <w:color w:val="FF0000"/>
          <w:sz w:val="32"/>
          <w:szCs w:val="32"/>
        </w:rPr>
      </w:pPr>
      <w:r w:rsidRPr="00CB725E">
        <w:rPr>
          <w:rFonts w:ascii="Arial" w:hAnsi="Arial" w:cs="Arial"/>
          <w:color w:val="FF0000"/>
          <w:sz w:val="32"/>
          <w:szCs w:val="32"/>
        </w:rPr>
        <w:t xml:space="preserve">Smart Water Management </w:t>
      </w:r>
    </w:p>
    <w:p w14:paraId="22765E95" w14:textId="2B8B5539" w:rsidR="00104F6E" w:rsidRPr="00CB725E" w:rsidRDefault="00CB725E" w:rsidP="003D0496">
      <w:pPr>
        <w:jc w:val="both"/>
        <w:rPr>
          <w:rFonts w:ascii="Arial" w:hAnsi="Arial" w:cs="Arial"/>
          <w:color w:val="FF0000"/>
          <w:sz w:val="24"/>
          <w:szCs w:val="24"/>
        </w:rPr>
      </w:pPr>
      <w:r w:rsidRPr="00CB725E">
        <w:rPr>
          <w:rFonts w:ascii="Arial" w:hAnsi="Arial" w:cs="Arial"/>
          <w:color w:val="000000" w:themeColor="text1"/>
          <w:sz w:val="20"/>
          <w:szCs w:val="20"/>
        </w:rPr>
        <w:t xml:space="preserve">   </w:t>
      </w:r>
      <w:r w:rsidR="00104F6E" w:rsidRPr="00CB725E">
        <w:rPr>
          <w:rFonts w:ascii="Arial" w:hAnsi="Arial" w:cs="Arial"/>
          <w:color w:val="000000" w:themeColor="text1"/>
          <w:sz w:val="24"/>
          <w:szCs w:val="24"/>
        </w:rPr>
        <w:t>Certainly, when working on a student IoT Smart Water Management project, web technologies can play a crucial role in data visualization, remote monitoring, and user interfaces. Here's how you can incorporate web technologies into the project:</w:t>
      </w:r>
    </w:p>
    <w:p w14:paraId="32172E94" w14:textId="77777777" w:rsidR="00104F6E" w:rsidRPr="00CB725E" w:rsidRDefault="00104F6E" w:rsidP="003D0496">
      <w:pPr>
        <w:jc w:val="both"/>
        <w:rPr>
          <w:rFonts w:ascii="Arial" w:hAnsi="Arial" w:cs="Arial"/>
          <w:color w:val="000000" w:themeColor="text1"/>
          <w:sz w:val="20"/>
          <w:szCs w:val="20"/>
        </w:rPr>
      </w:pPr>
    </w:p>
    <w:p w14:paraId="6DEB2B26" w14:textId="45205BB1"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1. Data Collection and IoT Devices:</w:t>
      </w:r>
    </w:p>
    <w:p w14:paraId="71E34A43" w14:textId="7A725B8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IoT devices (sensors, flow meters) to monitor water parameters such as water level, quality, and flow rate.</w:t>
      </w:r>
    </w:p>
    <w:p w14:paraId="5CFD635B" w14:textId="196B03F9"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Ensure these devices are capable of transmitting data to a central server.</w:t>
      </w:r>
    </w:p>
    <w:p w14:paraId="49027827" w14:textId="7FD97DC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2. Data Processing and Analysis:</w:t>
      </w:r>
    </w:p>
    <w:p w14:paraId="7EC84236" w14:textId="6FA4F79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Develop software for data processing, analytics, and decision-making algorithms on the server.</w:t>
      </w:r>
    </w:p>
    <w:p w14:paraId="5CB77793" w14:textId="5974BA7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Use Python, Node.js, or other server-side languages and libraries to handle data efficiently.</w:t>
      </w:r>
    </w:p>
    <w:p w14:paraId="0A93684C" w14:textId="0EE70824"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3. Web Development:</w:t>
      </w:r>
    </w:p>
    <w:p w14:paraId="2F764103" w14:textId="0911B9BA"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Create a web-based platform to monitor and manage the Smart Water Management system.</w:t>
      </w:r>
    </w:p>
    <w:p w14:paraId="6161811D" w14:textId="66A8D46C"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4. User Interfaces:</w:t>
      </w:r>
    </w:p>
    <w:p w14:paraId="74A32361" w14:textId="0C65CF4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Design user-friendly web interfaces for different stakeholders, including administrators, maintenance personnel, and end-users.</w:t>
      </w:r>
    </w:p>
    <w:p w14:paraId="7CCE58D7" w14:textId="17EF7C42"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responsive web design to ensure usability on various devices.</w:t>
      </w:r>
    </w:p>
    <w:p w14:paraId="1E1A0E7D" w14:textId="28D89132"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5. Data Visualization:</w:t>
      </w:r>
    </w:p>
    <w:p w14:paraId="68AA857C" w14:textId="0100B56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Use web-based data visualization libraries such as D3.js, Chart.js, or Plotly to display real-time and historical data through interactive charts and graphs.</w:t>
      </w:r>
    </w:p>
    <w:p w14:paraId="1A69CB1B" w14:textId="6116059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Display water quality, consumption trends, and equipment health.</w:t>
      </w:r>
    </w:p>
    <w:p w14:paraId="5ECEADBB" w14:textId="02E5559D"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6. Alerts and Notifications:</w:t>
      </w:r>
    </w:p>
    <w:p w14:paraId="5A0C52DF" w14:textId="5B578FC1"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alert mechanisms to notify stakeholders via web notifications or email about critical water parameters, equipment issues, or consumption anomalies.</w:t>
      </w:r>
    </w:p>
    <w:p w14:paraId="289A2DBF" w14:textId="25D42DB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7. Remote Monitoring:</w:t>
      </w:r>
    </w:p>
    <w:p w14:paraId="3DD9AFFC" w14:textId="6B36149D"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CB725E" w:rsidRDefault="00104F6E" w:rsidP="003D0496">
      <w:pPr>
        <w:jc w:val="both"/>
        <w:rPr>
          <w:rFonts w:ascii="Arial" w:hAnsi="Arial" w:cs="Arial"/>
          <w:b/>
          <w:bCs/>
          <w:color w:val="000000" w:themeColor="text1"/>
          <w:sz w:val="20"/>
          <w:szCs w:val="20"/>
        </w:rPr>
      </w:pPr>
      <w:r w:rsidRPr="00CB725E">
        <w:rPr>
          <w:rFonts w:ascii="Arial" w:hAnsi="Arial" w:cs="Arial"/>
          <w:b/>
          <w:bCs/>
          <w:color w:val="000000" w:themeColor="text1"/>
          <w:sz w:val="24"/>
          <w:szCs w:val="24"/>
        </w:rPr>
        <w:t>8. User Authentication and Security</w:t>
      </w:r>
      <w:r w:rsidRPr="00CB725E">
        <w:rPr>
          <w:rFonts w:ascii="Arial" w:hAnsi="Arial" w:cs="Arial"/>
          <w:b/>
          <w:bCs/>
          <w:color w:val="000000" w:themeColor="text1"/>
          <w:sz w:val="20"/>
          <w:szCs w:val="20"/>
        </w:rPr>
        <w:t>:</w:t>
      </w:r>
    </w:p>
    <w:p w14:paraId="14557A48" w14:textId="3217183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secure user authentication mechanisms to control access to system data.</w:t>
      </w:r>
    </w:p>
    <w:p w14:paraId="6A3BE03B" w14:textId="21282946"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Use HTTPS for secure data transmission and ensure that user data remains private.</w:t>
      </w:r>
    </w:p>
    <w:p w14:paraId="68FEA952" w14:textId="161618FE"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9. Database Management:</w:t>
      </w:r>
    </w:p>
    <w:p w14:paraId="0CB2A04F" w14:textId="178A7B2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a database system (e.g., MySQL, MongoDB) to store historical data for analysis and reporting.</w:t>
      </w:r>
    </w:p>
    <w:p w14:paraId="08BAE7FF" w14:textId="77777777" w:rsidR="00104F6E" w:rsidRPr="00CB725E" w:rsidRDefault="00104F6E" w:rsidP="003D0496">
      <w:pPr>
        <w:jc w:val="both"/>
        <w:rPr>
          <w:rFonts w:ascii="Arial" w:hAnsi="Arial" w:cs="Arial"/>
          <w:color w:val="C00000"/>
          <w:sz w:val="24"/>
          <w:szCs w:val="24"/>
        </w:rPr>
      </w:pPr>
    </w:p>
    <w:p w14:paraId="3BBCB14B" w14:textId="1613BD4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 xml:space="preserve">10. Mobile App </w:t>
      </w:r>
      <w:r w:rsidR="00CB725E" w:rsidRPr="00CB725E">
        <w:rPr>
          <w:rFonts w:ascii="Arial" w:hAnsi="Arial" w:cs="Arial"/>
          <w:b/>
          <w:bCs/>
          <w:color w:val="000000" w:themeColor="text1"/>
          <w:sz w:val="24"/>
          <w:szCs w:val="24"/>
        </w:rPr>
        <w:t>Integration:</w:t>
      </w:r>
    </w:p>
    <w:p w14:paraId="50EA65BC" w14:textId="2487294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Develop mobile applications for Android and iOS platforms to enable on-the-go monitoring and control of the Smart Water Management system.</w:t>
      </w:r>
    </w:p>
    <w:p w14:paraId="7E3879BD" w14:textId="4B53DEE1"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Utilize web technologies, like React Native or Flutter, to build cross-platform mobile apps.</w:t>
      </w:r>
    </w:p>
    <w:p w14:paraId="3726324D" w14:textId="77777777" w:rsid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11. Testing and Quality Assurance:</w:t>
      </w:r>
    </w:p>
    <w:p w14:paraId="66806EF2" w14:textId="3AE3C57C" w:rsidR="00104F6E" w:rsidRPr="00CB725E" w:rsidRDefault="00CB725E" w:rsidP="003D0496">
      <w:pPr>
        <w:jc w:val="both"/>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104F6E" w:rsidRPr="00CB725E">
        <w:rPr>
          <w:rFonts w:ascii="Arial" w:hAnsi="Arial" w:cs="Arial"/>
          <w:color w:val="000000" w:themeColor="text1"/>
          <w:sz w:val="20"/>
          <w:szCs w:val="20"/>
        </w:rPr>
        <w:t>Thoroughly test the web platform to ensure it functions correctly, is responsive, and is free from vulnerabilities.</w:t>
      </w:r>
    </w:p>
    <w:p w14:paraId="7D491AC2" w14:textId="77777777" w:rsidR="00CB725E" w:rsidRDefault="00CB725E" w:rsidP="003D0496">
      <w:pPr>
        <w:jc w:val="both"/>
        <w:rPr>
          <w:rFonts w:ascii="Arial" w:hAnsi="Arial" w:cs="Arial"/>
          <w:color w:val="FF0000"/>
          <w:sz w:val="28"/>
          <w:szCs w:val="28"/>
        </w:rPr>
      </w:pPr>
    </w:p>
    <w:p w14:paraId="4BA2F3C3" w14:textId="4F1BEC67" w:rsidR="00104F6E" w:rsidRPr="00CB725E" w:rsidRDefault="00104F6E" w:rsidP="003D0496">
      <w:pPr>
        <w:jc w:val="both"/>
        <w:rPr>
          <w:rFonts w:ascii="Arial" w:hAnsi="Arial" w:cs="Arial"/>
          <w:color w:val="FF0000"/>
          <w:sz w:val="28"/>
          <w:szCs w:val="28"/>
        </w:rPr>
      </w:pPr>
      <w:r w:rsidRPr="00CB725E">
        <w:rPr>
          <w:rFonts w:ascii="Arial" w:hAnsi="Arial" w:cs="Arial"/>
          <w:color w:val="FF0000"/>
          <w:sz w:val="28"/>
          <w:szCs w:val="28"/>
        </w:rPr>
        <w:t>Python Program for Connecting mobile app with Smart water management IOT project:</w:t>
      </w:r>
    </w:p>
    <w:p w14:paraId="636C506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'package:flutter/material.dart';</w:t>
      </w:r>
    </w:p>
    <w:p w14:paraId="4D54AA8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'package:http/http.dart' as http;</w:t>
      </w:r>
    </w:p>
    <w:p w14:paraId="698EC2AA" w14:textId="7894818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'dart:convert';</w:t>
      </w:r>
    </w:p>
    <w:p w14:paraId="3201DB15" w14:textId="743A1E63"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void main() =&gt; runApp(MyApp());</w:t>
      </w:r>
    </w:p>
    <w:p w14:paraId="0C3E954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class MyApp extends StatelessWidget {</w:t>
      </w:r>
    </w:p>
    <w:p w14:paraId="57F1F77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78B0A524"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Widget build(BuildContext context) {</w:t>
      </w:r>
    </w:p>
    <w:p w14:paraId="2BBC466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return MaterialApp(</w:t>
      </w:r>
    </w:p>
    <w:p w14:paraId="70E57551"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home: WaterData(),</w:t>
      </w:r>
    </w:p>
    <w:p w14:paraId="2DD2A27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4AF2A10"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582F8A6" w14:textId="5AB726CF"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0C89B7D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class WaterData extends StatefulWidget {</w:t>
      </w:r>
    </w:p>
    <w:p w14:paraId="1A5EB48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3E3FAD4D"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_WaterDataState createState() =&gt; _WaterDataState();</w:t>
      </w:r>
    </w:p>
    <w:p w14:paraId="08FE7764" w14:textId="110728DB"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2536F11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class _WaterDataState extends State&lt;WaterData&gt; {</w:t>
      </w:r>
    </w:p>
    <w:p w14:paraId="7E19BD6E" w14:textId="3F58B774"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String waterData = "";</w:t>
      </w:r>
    </w:p>
    <w:p w14:paraId="3C8512A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Future&lt;void&gt; fetchWaterData() async {</w:t>
      </w:r>
    </w:p>
    <w:p w14:paraId="58298DD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final response = await http.get('http://your-python-server-url/api/water-data');</w:t>
      </w:r>
    </w:p>
    <w:p w14:paraId="4D3491DB"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if (response.statusCode == 200) {</w:t>
      </w:r>
    </w:p>
    <w:p w14:paraId="74CC635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setState(() {</w:t>
      </w:r>
    </w:p>
    <w:p w14:paraId="600BBFD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waterData = json.decode(response.body).toString();</w:t>
      </w:r>
    </w:p>
    <w:p w14:paraId="3DCBA6F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48D2633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551ADBC6" w14:textId="229D8BC1"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26E20C3"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55EB868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Widget build(BuildContext context) {</w:t>
      </w:r>
    </w:p>
    <w:p w14:paraId="47957B0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return Scaffold(</w:t>
      </w:r>
    </w:p>
    <w:p w14:paraId="4C9EC2E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appBar: AppBar(</w:t>
      </w:r>
    </w:p>
    <w:p w14:paraId="01A799D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title: Text('Water Data Monitoring'),</w:t>
      </w:r>
    </w:p>
    <w:p w14:paraId="15C6A8D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1486674"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body: Center(</w:t>
      </w:r>
    </w:p>
    <w:p w14:paraId="518F120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 Column(</w:t>
      </w:r>
    </w:p>
    <w:p w14:paraId="78B4246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children: &lt;Widget&gt;[</w:t>
      </w:r>
    </w:p>
    <w:p w14:paraId="31E5361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ElevatedButton(</w:t>
      </w:r>
    </w:p>
    <w:p w14:paraId="4158224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onPressed: fetchWaterData,</w:t>
      </w:r>
    </w:p>
    <w:p w14:paraId="6D282AE0"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 Text('Refresh Water Data'),</w:t>
      </w:r>
    </w:p>
    <w:p w14:paraId="3901C3D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13C301AD"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Text(waterData),</w:t>
      </w:r>
    </w:p>
    <w:p w14:paraId="3B23F2E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6D2A9CC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16CE3B3E"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0C37A31"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663353E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5E51A9A5" w14:textId="5A26EEA1" w:rsidR="00104F6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1FE9E452" w14:textId="77777777" w:rsidR="00CB725E" w:rsidRPr="00CB725E" w:rsidRDefault="00CB725E" w:rsidP="003D0496">
      <w:pPr>
        <w:jc w:val="both"/>
        <w:rPr>
          <w:rFonts w:ascii="Arial" w:hAnsi="Arial" w:cs="Arial"/>
          <w:color w:val="000000" w:themeColor="text1"/>
          <w:sz w:val="20"/>
          <w:szCs w:val="20"/>
        </w:rPr>
      </w:pPr>
    </w:p>
    <w:p w14:paraId="20FB8293" w14:textId="79FE8B34" w:rsidR="00C534ED" w:rsidRPr="003D0496" w:rsidRDefault="00C534ED"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Testing and Debugging:</w:t>
      </w:r>
    </w:p>
    <w:p w14:paraId="6BCD0968" w14:textId="43B9AB1F"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Thoroughly test the app to ensure that it correctly sends requests, handles responses, and updates the user interface.</w:t>
      </w:r>
    </w:p>
    <w:p w14:paraId="2C0A137B" w14:textId="08BF654D"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Debug any issues with connectivity, data retrieval, or user interface updates.</w:t>
      </w:r>
    </w:p>
    <w:p w14:paraId="799EA38D" w14:textId="352F44C6" w:rsidR="00C534ED" w:rsidRPr="00CB725E" w:rsidRDefault="00C534ED"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Security Considerations:</w:t>
      </w:r>
    </w:p>
    <w:p w14:paraId="55F544A5" w14:textId="4FAC208A"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Ensure that your server and app are secure. Use HTTPS to encrypt data transmission.</w:t>
      </w:r>
    </w:p>
    <w:p w14:paraId="3632E85F" w14:textId="207DBB73"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Implement authentication and authorization to restrict access to the app's features and data.</w:t>
      </w:r>
    </w:p>
    <w:p w14:paraId="3677D217" w14:textId="30ADEF13" w:rsidR="00C534ED" w:rsidRPr="00CB725E" w:rsidRDefault="00C534ED"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Deployment:</w:t>
      </w:r>
    </w:p>
    <w:p w14:paraId="2DC3917A" w14:textId="4A41B838"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Deploy your mobile app to Android and iOS app stores or distribute it through enterprise channels, depending on your target audience.</w:t>
      </w:r>
    </w:p>
    <w:p w14:paraId="7C506EA5" w14:textId="71FB63FF"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Pr="00CB725E" w:rsidRDefault="00C534ED" w:rsidP="003D0496">
      <w:pPr>
        <w:jc w:val="both"/>
        <w:rPr>
          <w:rFonts w:ascii="Arial" w:hAnsi="Arial" w:cs="Arial"/>
          <w:color w:val="000000" w:themeColor="text1"/>
          <w:sz w:val="20"/>
          <w:szCs w:val="20"/>
        </w:rPr>
      </w:pPr>
    </w:p>
    <w:p w14:paraId="7DF13426" w14:textId="296A8E5E" w:rsidR="00051A92" w:rsidRPr="00CB725E" w:rsidRDefault="00C534ED" w:rsidP="003D0496">
      <w:pPr>
        <w:jc w:val="both"/>
        <w:rPr>
          <w:rFonts w:ascii="Arial" w:hAnsi="Arial" w:cs="Arial"/>
          <w:color w:val="FF0000"/>
          <w:sz w:val="32"/>
          <w:szCs w:val="32"/>
        </w:rPr>
      </w:pPr>
      <w:r w:rsidRPr="00CB725E">
        <w:rPr>
          <w:rFonts w:ascii="Arial" w:hAnsi="Arial" w:cs="Arial"/>
          <w:color w:val="FF0000"/>
          <w:sz w:val="32"/>
          <w:szCs w:val="32"/>
        </w:rPr>
        <w:t>Connecting Mobile app with Smart water Management IOT Project:</w:t>
      </w:r>
    </w:p>
    <w:p w14:paraId="236E98E1" w14:textId="7C5D69FA"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5A84BB49" w14:textId="441EA9F4"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1.</w:t>
      </w:r>
      <w:r w:rsidR="00C534ED" w:rsidRPr="003D0496">
        <w:rPr>
          <w:rFonts w:ascii="Arial" w:hAnsi="Arial" w:cs="Arial"/>
          <w:b/>
          <w:bCs/>
          <w:color w:val="000000" w:themeColor="text1"/>
          <w:sz w:val="24"/>
          <w:szCs w:val="24"/>
        </w:rPr>
        <w:t>Set Up a Server:</w:t>
      </w:r>
    </w:p>
    <w:p w14:paraId="3111B949" w14:textId="7A2612B8"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Ensure your Smart Water Management IoT project has a server that can receive and process data from IoT devices.</w:t>
      </w:r>
    </w:p>
    <w:p w14:paraId="0F9B2112" w14:textId="41601A3E"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Implement APIs on the server to provide data to the mobile app. These APIs should handle incoming HTTP requests and return data in a format that the mobile app can understand (usually JSON)</w:t>
      </w:r>
      <w:r>
        <w:rPr>
          <w:rFonts w:ascii="Arial" w:hAnsi="Arial" w:cs="Arial"/>
          <w:color w:val="000000" w:themeColor="text1"/>
          <w:sz w:val="20"/>
          <w:szCs w:val="20"/>
        </w:rPr>
        <w:t>.</w:t>
      </w:r>
    </w:p>
    <w:p w14:paraId="37DD6A32" w14:textId="063683EA"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2.</w:t>
      </w:r>
      <w:r w:rsidR="00C534ED" w:rsidRPr="003D0496">
        <w:rPr>
          <w:rFonts w:ascii="Arial" w:hAnsi="Arial" w:cs="Arial"/>
          <w:b/>
          <w:bCs/>
          <w:color w:val="000000" w:themeColor="text1"/>
          <w:sz w:val="24"/>
          <w:szCs w:val="24"/>
        </w:rPr>
        <w:t>Mobile App Development:</w:t>
      </w:r>
    </w:p>
    <w:p w14:paraId="443FCF70" w14:textId="0534E6E3"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Use a mobile app development framework like Flutter or React Native to create your mobile app. In this guide, I'll use Flutter.</w:t>
      </w:r>
    </w:p>
    <w:p w14:paraId="47806AAD" w14:textId="7B895627" w:rsidR="00C534ED" w:rsidRPr="003D0496"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Create the app's user interface and layout, including buttons and widgets to display data.</w:t>
      </w:r>
    </w:p>
    <w:p w14:paraId="77881907" w14:textId="6D94470C"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3.</w:t>
      </w:r>
      <w:r w:rsidR="00C534ED" w:rsidRPr="003D0496">
        <w:rPr>
          <w:rFonts w:ascii="Arial" w:hAnsi="Arial" w:cs="Arial"/>
          <w:b/>
          <w:bCs/>
          <w:color w:val="000000" w:themeColor="text1"/>
          <w:sz w:val="24"/>
          <w:szCs w:val="24"/>
        </w:rPr>
        <w:t>HTTP Requests from Mobile App:</w:t>
      </w:r>
    </w:p>
    <w:p w14:paraId="3B351190" w14:textId="03C9A5BB"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Use the http package (or equivalent) in Flutter to send HTTP requests to the server. For example, you can use the http.get method to request data.</w:t>
      </w:r>
    </w:p>
    <w:p w14:paraId="5B2B6A7D" w14:textId="276A8398"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In the app, when a user interacts with a button or refresh action, send an HTTP request to the server.</w:t>
      </w:r>
    </w:p>
    <w:p w14:paraId="6AE3DA92" w14:textId="1914E9EE"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4.</w:t>
      </w:r>
      <w:r w:rsidR="00C534ED" w:rsidRPr="003D0496">
        <w:rPr>
          <w:rFonts w:ascii="Arial" w:hAnsi="Arial" w:cs="Arial"/>
          <w:b/>
          <w:bCs/>
          <w:color w:val="000000" w:themeColor="text1"/>
          <w:sz w:val="24"/>
          <w:szCs w:val="24"/>
        </w:rPr>
        <w:t>Handling Server Responses:</w:t>
      </w:r>
    </w:p>
    <w:p w14:paraId="42450CDF" w14:textId="4D1D4EDB"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 xml:space="preserve">Once the server responds to the HTTP request, parse the JSON data received from the server. You can use the </w:t>
      </w:r>
      <w:r w:rsidRPr="00CB725E">
        <w:rPr>
          <w:rFonts w:ascii="Arial" w:hAnsi="Arial" w:cs="Arial"/>
          <w:color w:val="000000" w:themeColor="text1"/>
          <w:sz w:val="20"/>
          <w:szCs w:val="20"/>
        </w:rPr>
        <w:t>dart: convert</w:t>
      </w:r>
      <w:r w:rsidR="00C534ED" w:rsidRPr="00CB725E">
        <w:rPr>
          <w:rFonts w:ascii="Arial" w:hAnsi="Arial" w:cs="Arial"/>
          <w:color w:val="000000" w:themeColor="text1"/>
          <w:sz w:val="20"/>
          <w:szCs w:val="20"/>
        </w:rPr>
        <w:t xml:space="preserve"> library to decode JSON responses.</w:t>
      </w:r>
    </w:p>
    <w:p w14:paraId="3B1A87DE" w14:textId="34CA65FE"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Update the app's user interface with the data received from the server.</w:t>
      </w:r>
    </w:p>
    <w:p w14:paraId="5C6A06EB" w14:textId="77777777" w:rsidR="00051A92" w:rsidRPr="00CB725E" w:rsidRDefault="00051A92" w:rsidP="003D0496">
      <w:pPr>
        <w:ind w:firstLine="720"/>
        <w:jc w:val="both"/>
        <w:rPr>
          <w:rFonts w:ascii="Arial" w:hAnsi="Arial" w:cs="Arial"/>
          <w:color w:val="000000" w:themeColor="text1"/>
          <w:sz w:val="20"/>
          <w:szCs w:val="20"/>
        </w:rPr>
      </w:pPr>
    </w:p>
    <w:p w14:paraId="22ACFB1A" w14:textId="450BA19D" w:rsidR="00051A92" w:rsidRPr="00CB725E" w:rsidRDefault="003D0496" w:rsidP="003D0496">
      <w:pPr>
        <w:jc w:val="both"/>
        <w:rPr>
          <w:rFonts w:ascii="Arial" w:hAnsi="Arial" w:cs="Arial"/>
          <w:color w:val="FF0000"/>
          <w:sz w:val="28"/>
          <w:szCs w:val="28"/>
        </w:rPr>
      </w:pPr>
      <w:r w:rsidRPr="00CB725E">
        <w:rPr>
          <w:rFonts w:ascii="Arial" w:hAnsi="Arial" w:cs="Arial"/>
          <w:color w:val="FF0000"/>
          <w:sz w:val="28"/>
          <w:szCs w:val="28"/>
        </w:rPr>
        <w:t>Circuit</w:t>
      </w:r>
      <w:r w:rsidR="00051A92" w:rsidRPr="00CB725E">
        <w:rPr>
          <w:rFonts w:ascii="Arial" w:hAnsi="Arial" w:cs="Arial"/>
          <w:color w:val="FF0000"/>
          <w:sz w:val="28"/>
          <w:szCs w:val="28"/>
        </w:rPr>
        <w:t xml:space="preserve"> diagram for Smart water management:</w:t>
      </w:r>
    </w:p>
    <w:p w14:paraId="128E1D8F" w14:textId="38D8750E" w:rsidR="00051A92" w:rsidRPr="00CB725E" w:rsidRDefault="00051A92" w:rsidP="003D0496">
      <w:pPr>
        <w:jc w:val="both"/>
        <w:rPr>
          <w:rFonts w:ascii="Arial" w:hAnsi="Arial" w:cs="Arial"/>
          <w:color w:val="FF0000"/>
          <w:sz w:val="28"/>
          <w:szCs w:val="28"/>
        </w:rPr>
      </w:pPr>
      <w:r w:rsidRPr="00CB725E">
        <w:rPr>
          <w:rFonts w:ascii="Arial" w:hAnsi="Arial" w:cs="Arial"/>
          <w:noProof/>
          <w:color w:val="FF0000"/>
          <w:sz w:val="28"/>
          <w:szCs w:val="28"/>
        </w:rPr>
        <w:drawing>
          <wp:inline distT="0" distB="0" distL="0" distR="0" wp14:anchorId="4B1EC9B0" wp14:editId="6506A571">
            <wp:extent cx="5455920" cy="2354580"/>
            <wp:effectExtent l="0" t="0" r="0" b="762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6">
                      <a:extLst>
                        <a:ext uri="{28A0092B-C50C-407E-A947-70E740481C1C}">
                          <a14:useLocalDpi xmlns:a14="http://schemas.microsoft.com/office/drawing/2010/main" val="0"/>
                        </a:ext>
                      </a:extLst>
                    </a:blip>
                    <a:stretch>
                      <a:fillRect/>
                    </a:stretch>
                  </pic:blipFill>
                  <pic:spPr>
                    <a:xfrm>
                      <a:off x="0" y="0"/>
                      <a:ext cx="5458555" cy="2355717"/>
                    </a:xfrm>
                    <a:prstGeom prst="rect">
                      <a:avLst/>
                    </a:prstGeom>
                  </pic:spPr>
                </pic:pic>
              </a:graphicData>
            </a:graphic>
          </wp:inline>
        </w:drawing>
      </w:r>
    </w:p>
    <w:p w14:paraId="25C33C27" w14:textId="5030A32B" w:rsidR="00051A92" w:rsidRPr="00CB725E" w:rsidRDefault="00051A92" w:rsidP="003D0496">
      <w:pPr>
        <w:jc w:val="both"/>
        <w:rPr>
          <w:rFonts w:ascii="Arial" w:hAnsi="Arial" w:cs="Arial"/>
          <w:color w:val="FF0000"/>
          <w:sz w:val="28"/>
          <w:szCs w:val="28"/>
        </w:rPr>
      </w:pPr>
      <w:r w:rsidRPr="00CB725E">
        <w:rPr>
          <w:rFonts w:ascii="Arial" w:hAnsi="Arial" w:cs="Arial"/>
          <w:color w:val="FF0000"/>
          <w:sz w:val="28"/>
          <w:szCs w:val="28"/>
        </w:rPr>
        <w:t>3-D Representation for Smart Water Management:</w:t>
      </w:r>
    </w:p>
    <w:p w14:paraId="47E3F065" w14:textId="7FD4FA51" w:rsidR="00051A92" w:rsidRDefault="000419D1" w:rsidP="003D0496">
      <w:pPr>
        <w:jc w:val="both"/>
        <w:rPr>
          <w:rFonts w:ascii="Arial" w:hAnsi="Arial" w:cs="Arial"/>
          <w:noProof/>
          <w:color w:val="FF0000"/>
          <w:sz w:val="28"/>
          <w:szCs w:val="28"/>
        </w:rPr>
      </w:pPr>
      <w:r w:rsidRPr="00CB725E">
        <w:rPr>
          <w:rFonts w:ascii="Arial" w:hAnsi="Arial" w:cs="Arial"/>
          <w:noProof/>
          <w:color w:val="FF0000"/>
          <w:sz w:val="28"/>
          <w:szCs w:val="28"/>
        </w:rPr>
        <w:drawing>
          <wp:inline distT="0" distB="0" distL="0" distR="0" wp14:anchorId="26A5F326" wp14:editId="6E253978">
            <wp:extent cx="6156960" cy="2591435"/>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7">
                      <a:extLst>
                        <a:ext uri="{28A0092B-C50C-407E-A947-70E740481C1C}">
                          <a14:useLocalDpi xmlns:a14="http://schemas.microsoft.com/office/drawing/2010/main" val="0"/>
                        </a:ext>
                      </a:extLst>
                    </a:blip>
                    <a:stretch>
                      <a:fillRect/>
                    </a:stretch>
                  </pic:blipFill>
                  <pic:spPr>
                    <a:xfrm>
                      <a:off x="0" y="0"/>
                      <a:ext cx="6187281" cy="2604197"/>
                    </a:xfrm>
                    <a:prstGeom prst="rect">
                      <a:avLst/>
                    </a:prstGeom>
                  </pic:spPr>
                </pic:pic>
              </a:graphicData>
            </a:graphic>
          </wp:inline>
        </w:drawing>
      </w:r>
    </w:p>
    <w:p w14:paraId="07180C3F" w14:textId="77777777" w:rsidR="003D0496" w:rsidRPr="003D0496" w:rsidRDefault="003D0496" w:rsidP="003D0496">
      <w:pPr>
        <w:rPr>
          <w:rFonts w:ascii="Arial" w:hAnsi="Arial" w:cs="Arial"/>
          <w:sz w:val="28"/>
          <w:szCs w:val="28"/>
        </w:rPr>
      </w:pPr>
    </w:p>
    <w:p w14:paraId="0243E113" w14:textId="77777777" w:rsidR="003D0496" w:rsidRDefault="003D0496" w:rsidP="003D0496">
      <w:pPr>
        <w:rPr>
          <w:rFonts w:ascii="Arial" w:hAnsi="Arial" w:cs="Arial"/>
          <w:noProof/>
          <w:color w:val="FF0000"/>
          <w:sz w:val="28"/>
          <w:szCs w:val="28"/>
        </w:rPr>
      </w:pPr>
    </w:p>
    <w:p w14:paraId="00065608" w14:textId="69D71630" w:rsidR="003D0496" w:rsidRDefault="003D0496" w:rsidP="003D0496">
      <w:pPr>
        <w:tabs>
          <w:tab w:val="left" w:pos="6576"/>
        </w:tabs>
        <w:jc w:val="both"/>
        <w:rPr>
          <w:rFonts w:ascii="Arial" w:hAnsi="Arial" w:cs="Arial"/>
          <w:sz w:val="28"/>
          <w:szCs w:val="28"/>
        </w:rPr>
      </w:pPr>
      <w:r>
        <w:rPr>
          <w:rFonts w:ascii="Arial" w:hAnsi="Arial" w:cs="Arial"/>
          <w:sz w:val="28"/>
          <w:szCs w:val="28"/>
        </w:rPr>
        <w:tab/>
        <w:t>Submitted by:</w:t>
      </w:r>
    </w:p>
    <w:p w14:paraId="3AC672F7" w14:textId="20842BDD" w:rsidR="003D0496" w:rsidRPr="003D0496" w:rsidRDefault="003D0496" w:rsidP="003D0496">
      <w:pPr>
        <w:tabs>
          <w:tab w:val="left" w:pos="6576"/>
        </w:tabs>
        <w:jc w:val="both"/>
        <w:rPr>
          <w:rFonts w:ascii="Arial" w:hAnsi="Arial" w:cs="Arial"/>
          <w:sz w:val="28"/>
          <w:szCs w:val="28"/>
        </w:rPr>
      </w:pPr>
      <w:r>
        <w:rPr>
          <w:rFonts w:ascii="Arial" w:hAnsi="Arial" w:cs="Arial"/>
          <w:sz w:val="28"/>
          <w:szCs w:val="28"/>
        </w:rPr>
        <w:t xml:space="preserve">                                                                                                </w:t>
      </w:r>
      <w:r w:rsidR="002F7738">
        <w:rPr>
          <w:rFonts w:ascii="Arial" w:hAnsi="Arial" w:cs="Arial"/>
          <w:sz w:val="28"/>
          <w:szCs w:val="28"/>
        </w:rPr>
        <w:t>Chotaebaba N</w:t>
      </w:r>
    </w:p>
    <w:sectPr w:rsidR="003D0496" w:rsidRPr="003D04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CDA1" w14:textId="77777777" w:rsidR="00B20D1D" w:rsidRDefault="00B20D1D" w:rsidP="00CB725E">
      <w:pPr>
        <w:spacing w:after="0" w:line="240" w:lineRule="auto"/>
      </w:pPr>
      <w:r>
        <w:separator/>
      </w:r>
    </w:p>
  </w:endnote>
  <w:endnote w:type="continuationSeparator" w:id="0">
    <w:p w14:paraId="0A425682" w14:textId="77777777" w:rsidR="00B20D1D" w:rsidRDefault="00B20D1D" w:rsidP="00CB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542F" w14:textId="77777777" w:rsidR="00B20D1D" w:rsidRDefault="00B20D1D" w:rsidP="00CB725E">
      <w:pPr>
        <w:spacing w:after="0" w:line="240" w:lineRule="auto"/>
      </w:pPr>
      <w:r>
        <w:separator/>
      </w:r>
    </w:p>
  </w:footnote>
  <w:footnote w:type="continuationSeparator" w:id="0">
    <w:p w14:paraId="41F33168" w14:textId="77777777" w:rsidR="00B20D1D" w:rsidRDefault="00B20D1D" w:rsidP="00CB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A255" w14:textId="6988EEA6" w:rsidR="00CB725E" w:rsidRPr="00CB725E" w:rsidRDefault="00CB725E" w:rsidP="00CB725E">
    <w:pPr>
      <w:pStyle w:val="Header"/>
      <w:jc w:val="center"/>
      <w:rPr>
        <w:rFonts w:ascii="Arial" w:hAnsi="Arial" w:cs="Arial"/>
        <w:sz w:val="28"/>
        <w:szCs w:val="28"/>
        <w:lang w:val="en-US"/>
      </w:rPr>
    </w:pPr>
    <w:r w:rsidRPr="00CB725E">
      <w:rPr>
        <w:rFonts w:ascii="Arial" w:hAnsi="Arial" w:cs="Arial"/>
        <w:sz w:val="28"/>
        <w:szCs w:val="28"/>
        <w:lang w:val="en-US"/>
      </w:rPr>
      <w:t>PHASE-4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104F6E"/>
    <w:rsid w:val="002F7738"/>
    <w:rsid w:val="003D0496"/>
    <w:rsid w:val="00446664"/>
    <w:rsid w:val="006D1231"/>
    <w:rsid w:val="00B20D1D"/>
    <w:rsid w:val="00C534ED"/>
    <w:rsid w:val="00CB725E"/>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25E"/>
  </w:style>
  <w:style w:type="paragraph" w:styleId="Footer">
    <w:name w:val="footer"/>
    <w:basedOn w:val="Normal"/>
    <w:link w:val="FooterChar"/>
    <w:uiPriority w:val="99"/>
    <w:unhideWhenUsed/>
    <w:rsid w:val="00CB7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image" Target="media/image2.web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Guest User</cp:lastModifiedBy>
  <cp:revision>2</cp:revision>
  <dcterms:created xsi:type="dcterms:W3CDTF">2023-11-03T04:31:00Z</dcterms:created>
  <dcterms:modified xsi:type="dcterms:W3CDTF">2023-11-03T04:31:00Z</dcterms:modified>
</cp:coreProperties>
</file>