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796"/>
        <w:gridCol w:w="2796"/>
      </w:tblGrid>
      <w:tr w:rsidR="00547C8E" w14:paraId="1665DE86" w14:textId="77777777">
        <w:tc>
          <w:tcPr>
            <w:tcW w:w="2840" w:type="dxa"/>
            <w:tcBorders>
              <w:top w:val="double" w:sz="4" w:space="0" w:color="auto"/>
            </w:tcBorders>
            <w:vAlign w:val="center"/>
          </w:tcPr>
          <w:p w14:paraId="0D5DF07B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产品名称</w:t>
            </w:r>
          </w:p>
        </w:tc>
        <w:tc>
          <w:tcPr>
            <w:tcW w:w="2841" w:type="dxa"/>
            <w:tcBorders>
              <w:top w:val="double" w:sz="4" w:space="0" w:color="auto"/>
            </w:tcBorders>
            <w:vAlign w:val="center"/>
          </w:tcPr>
          <w:p w14:paraId="67DF5754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项目编号</w:t>
            </w:r>
          </w:p>
        </w:tc>
        <w:tc>
          <w:tcPr>
            <w:tcW w:w="2841" w:type="dxa"/>
            <w:tcBorders>
              <w:top w:val="double" w:sz="4" w:space="0" w:color="auto"/>
            </w:tcBorders>
            <w:vAlign w:val="center"/>
          </w:tcPr>
          <w:p w14:paraId="7E2617A4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密级</w:t>
            </w:r>
          </w:p>
        </w:tc>
      </w:tr>
      <w:tr w:rsidR="00547C8E" w14:paraId="51E0C950" w14:textId="77777777">
        <w:tc>
          <w:tcPr>
            <w:tcW w:w="2840" w:type="dxa"/>
            <w:tcBorders>
              <w:bottom w:val="double" w:sz="4" w:space="0" w:color="auto"/>
            </w:tcBorders>
            <w:vAlign w:val="center"/>
          </w:tcPr>
          <w:p w14:paraId="5D167C8A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ascii="宋体" w:hAnsi="宋体" w:cs="宋体" w:hint="eastAsia"/>
              </w:rPr>
              <w:t>国产智能柜</w:t>
            </w:r>
          </w:p>
        </w:tc>
        <w:tc>
          <w:tcPr>
            <w:tcW w:w="2841" w:type="dxa"/>
            <w:tcBorders>
              <w:bottom w:val="double" w:sz="4" w:space="0" w:color="auto"/>
            </w:tcBorders>
            <w:vAlign w:val="center"/>
          </w:tcPr>
          <w:p w14:paraId="42B4AD5F" w14:textId="77777777" w:rsidR="00547C8E" w:rsidRDefault="00547C8E">
            <w:pPr>
              <w:pStyle w:val="a8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bottom w:val="double" w:sz="4" w:space="0" w:color="auto"/>
            </w:tcBorders>
            <w:vAlign w:val="center"/>
          </w:tcPr>
          <w:p w14:paraId="286BFD4A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机密</w:t>
            </w:r>
          </w:p>
        </w:tc>
      </w:tr>
    </w:tbl>
    <w:p w14:paraId="3797DC34" w14:textId="77777777" w:rsidR="00547C8E" w:rsidRDefault="00547C8E"/>
    <w:p w14:paraId="57E77E12" w14:textId="77777777" w:rsidR="00547C8E" w:rsidRDefault="00547C8E"/>
    <w:p w14:paraId="66DC67CE" w14:textId="77777777" w:rsidR="00547C8E" w:rsidRDefault="00547C8E"/>
    <w:p w14:paraId="30873FED" w14:textId="77777777" w:rsidR="00547C8E" w:rsidRDefault="00547C8E"/>
    <w:p w14:paraId="4FAC24C3" w14:textId="77777777" w:rsidR="00547C8E" w:rsidRDefault="00547C8E"/>
    <w:p w14:paraId="1A0B397D" w14:textId="77777777" w:rsidR="00547C8E" w:rsidRDefault="00547C8E"/>
    <w:p w14:paraId="3BA9326C" w14:textId="77777777" w:rsidR="00547C8E" w:rsidRDefault="00000000">
      <w:pPr>
        <w:pStyle w:val="a9"/>
        <w:framePr w:wrap="auto" w:vAnchor="margin" w:xAlign="left" w:yAlign="inline"/>
        <w:rPr>
          <w:rFonts w:cs="Arial"/>
        </w:rPr>
      </w:pPr>
      <w:r>
        <w:rPr>
          <w:rFonts w:hint="eastAsia"/>
        </w:rPr>
        <w:t>安卓平台智能柜电气参数用例</w:t>
      </w:r>
    </w:p>
    <w:p w14:paraId="6500340C" w14:textId="77777777" w:rsidR="00547C8E" w:rsidRDefault="00547C8E"/>
    <w:p w14:paraId="53D98FE4" w14:textId="77777777" w:rsidR="00547C8E" w:rsidRDefault="00547C8E"/>
    <w:p w14:paraId="5C720E5E" w14:textId="77777777" w:rsidR="00547C8E" w:rsidRDefault="00547C8E"/>
    <w:p w14:paraId="1E9E259C" w14:textId="77777777" w:rsidR="00547C8E" w:rsidRDefault="00547C8E"/>
    <w:p w14:paraId="34159602" w14:textId="77777777" w:rsidR="00547C8E" w:rsidRDefault="00547C8E"/>
    <w:p w14:paraId="3B289761" w14:textId="77777777" w:rsidR="00547C8E" w:rsidRDefault="00547C8E"/>
    <w:p w14:paraId="1F44371C" w14:textId="77777777" w:rsidR="00547C8E" w:rsidRDefault="00547C8E"/>
    <w:p w14:paraId="170302F8" w14:textId="77777777" w:rsidR="00547C8E" w:rsidRDefault="00547C8E"/>
    <w:p w14:paraId="699596BE" w14:textId="77777777" w:rsidR="00547C8E" w:rsidRDefault="00547C8E"/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2841"/>
        <w:gridCol w:w="2841"/>
      </w:tblGrid>
      <w:tr w:rsidR="00547C8E" w14:paraId="25C789D6" w14:textId="77777777">
        <w:trPr>
          <w:jc w:val="center"/>
        </w:trPr>
        <w:tc>
          <w:tcPr>
            <w:tcW w:w="1601" w:type="dxa"/>
            <w:tcBorders>
              <w:top w:val="double" w:sz="4" w:space="0" w:color="auto"/>
            </w:tcBorders>
            <w:vAlign w:val="center"/>
          </w:tcPr>
          <w:p w14:paraId="2AC4EF23" w14:textId="77777777" w:rsidR="00547C8E" w:rsidRDefault="00547C8E">
            <w:pPr>
              <w:pStyle w:val="a8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top w:val="double" w:sz="4" w:space="0" w:color="auto"/>
            </w:tcBorders>
            <w:vAlign w:val="center"/>
          </w:tcPr>
          <w:p w14:paraId="6016CBB5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责任人</w:t>
            </w:r>
          </w:p>
        </w:tc>
        <w:tc>
          <w:tcPr>
            <w:tcW w:w="2841" w:type="dxa"/>
            <w:tcBorders>
              <w:top w:val="double" w:sz="4" w:space="0" w:color="auto"/>
            </w:tcBorders>
            <w:vAlign w:val="center"/>
          </w:tcPr>
          <w:p w14:paraId="6591CF38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日期</w:t>
            </w:r>
          </w:p>
        </w:tc>
      </w:tr>
      <w:tr w:rsidR="00547C8E" w14:paraId="60CC2735" w14:textId="77777777">
        <w:trPr>
          <w:jc w:val="center"/>
        </w:trPr>
        <w:tc>
          <w:tcPr>
            <w:tcW w:w="1601" w:type="dxa"/>
            <w:vAlign w:val="center"/>
          </w:tcPr>
          <w:p w14:paraId="72FF9F32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审核</w:t>
            </w:r>
          </w:p>
        </w:tc>
        <w:tc>
          <w:tcPr>
            <w:tcW w:w="2841" w:type="dxa"/>
            <w:vAlign w:val="center"/>
          </w:tcPr>
          <w:p w14:paraId="538B33CE" w14:textId="77777777" w:rsidR="00547C8E" w:rsidRDefault="00547C8E">
            <w:pPr>
              <w:pStyle w:val="a8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vAlign w:val="center"/>
          </w:tcPr>
          <w:p w14:paraId="1E4F3C61" w14:textId="77777777" w:rsidR="00547C8E" w:rsidRDefault="00547C8E">
            <w:pPr>
              <w:pStyle w:val="a8"/>
              <w:widowControl w:val="0"/>
              <w:autoSpaceDE w:val="0"/>
              <w:autoSpaceDN w:val="0"/>
              <w:adjustRightInd w:val="0"/>
            </w:pPr>
          </w:p>
        </w:tc>
      </w:tr>
      <w:tr w:rsidR="00547C8E" w14:paraId="627F7448" w14:textId="77777777">
        <w:trPr>
          <w:jc w:val="center"/>
        </w:trPr>
        <w:tc>
          <w:tcPr>
            <w:tcW w:w="1601" w:type="dxa"/>
            <w:tcBorders>
              <w:bottom w:val="double" w:sz="4" w:space="0" w:color="auto"/>
            </w:tcBorders>
            <w:vAlign w:val="center"/>
          </w:tcPr>
          <w:p w14:paraId="13091185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批准</w:t>
            </w:r>
          </w:p>
        </w:tc>
        <w:tc>
          <w:tcPr>
            <w:tcW w:w="2841" w:type="dxa"/>
            <w:tcBorders>
              <w:bottom w:val="double" w:sz="4" w:space="0" w:color="auto"/>
            </w:tcBorders>
            <w:vAlign w:val="center"/>
          </w:tcPr>
          <w:p w14:paraId="5DF1D90E" w14:textId="77777777" w:rsidR="00547C8E" w:rsidRDefault="00547C8E">
            <w:pPr>
              <w:pStyle w:val="a8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bottom w:val="double" w:sz="4" w:space="0" w:color="auto"/>
            </w:tcBorders>
            <w:vAlign w:val="center"/>
          </w:tcPr>
          <w:p w14:paraId="2220E1B4" w14:textId="77777777" w:rsidR="00547C8E" w:rsidRDefault="00547C8E">
            <w:pPr>
              <w:pStyle w:val="a8"/>
              <w:widowControl w:val="0"/>
              <w:autoSpaceDE w:val="0"/>
              <w:autoSpaceDN w:val="0"/>
              <w:adjustRightInd w:val="0"/>
            </w:pPr>
          </w:p>
        </w:tc>
      </w:tr>
    </w:tbl>
    <w:p w14:paraId="4E9CC958" w14:textId="77777777" w:rsidR="00547C8E" w:rsidRDefault="00547C8E"/>
    <w:p w14:paraId="6FE510FA" w14:textId="77777777" w:rsidR="00547C8E" w:rsidRDefault="00547C8E"/>
    <w:p w14:paraId="41C9491F" w14:textId="77777777" w:rsidR="00547C8E" w:rsidRDefault="00547C8E"/>
    <w:p w14:paraId="6206FF4E" w14:textId="77777777" w:rsidR="00547C8E" w:rsidRDefault="00547C8E"/>
    <w:p w14:paraId="417D3365" w14:textId="77777777" w:rsidR="00547C8E" w:rsidRDefault="00000000">
      <w:pPr>
        <w:jc w:val="right"/>
      </w:pPr>
      <w:r>
        <w:rPr>
          <w:rFonts w:cs="宋体" w:hint="eastAsia"/>
          <w:b/>
          <w:bCs/>
          <w:sz w:val="28"/>
          <w:szCs w:val="28"/>
        </w:rPr>
        <w:t>浙江福源智能科技有限公司</w:t>
      </w:r>
    </w:p>
    <w:p w14:paraId="7B297E48" w14:textId="77777777" w:rsidR="00547C8E" w:rsidRDefault="00547C8E">
      <w:pPr>
        <w:sectPr w:rsidR="00547C8E">
          <w:headerReference w:type="even" r:id="rId8"/>
          <w:footerReference w:type="even" r:id="rId9"/>
          <w:headerReference w:type="first" r:id="rId10"/>
          <w:footerReference w:type="first" r:id="rId11"/>
          <w:pgSz w:w="11906" w:h="16838"/>
          <w:pgMar w:top="1440" w:right="1797" w:bottom="1440" w:left="1797" w:header="567" w:footer="851" w:gutter="0"/>
          <w:cols w:space="425"/>
          <w:docGrid w:type="lines" w:linePitch="312"/>
        </w:sectPr>
      </w:pPr>
    </w:p>
    <w:p w14:paraId="01DE9323" w14:textId="77777777" w:rsidR="00547C8E" w:rsidRDefault="00000000">
      <w:pPr>
        <w:pStyle w:val="aa"/>
      </w:pPr>
      <w:r>
        <w:rPr>
          <w:rFonts w:cs="黑体" w:hint="eastAsia"/>
        </w:rPr>
        <w:lastRenderedPageBreak/>
        <w:t>修订记录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5305"/>
        <w:gridCol w:w="967"/>
        <w:gridCol w:w="1327"/>
      </w:tblGrid>
      <w:tr w:rsidR="00547C8E" w14:paraId="3A2BD226" w14:textId="77777777" w:rsidTr="008A2169">
        <w:tc>
          <w:tcPr>
            <w:tcW w:w="923" w:type="dxa"/>
            <w:shd w:val="clear" w:color="auto" w:fill="E0E0E0"/>
            <w:vAlign w:val="center"/>
          </w:tcPr>
          <w:p w14:paraId="52BF464F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版本</w:t>
            </w:r>
          </w:p>
        </w:tc>
        <w:tc>
          <w:tcPr>
            <w:tcW w:w="5305" w:type="dxa"/>
            <w:shd w:val="clear" w:color="auto" w:fill="E0E0E0"/>
            <w:vAlign w:val="center"/>
          </w:tcPr>
          <w:p w14:paraId="0EF91F12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修改描述</w:t>
            </w:r>
          </w:p>
        </w:tc>
        <w:tc>
          <w:tcPr>
            <w:tcW w:w="967" w:type="dxa"/>
            <w:shd w:val="clear" w:color="auto" w:fill="E0E0E0"/>
            <w:vAlign w:val="center"/>
          </w:tcPr>
          <w:p w14:paraId="06299BE8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作者</w:t>
            </w:r>
          </w:p>
        </w:tc>
        <w:tc>
          <w:tcPr>
            <w:tcW w:w="1327" w:type="dxa"/>
            <w:shd w:val="clear" w:color="auto" w:fill="E0E0E0"/>
            <w:vAlign w:val="center"/>
          </w:tcPr>
          <w:p w14:paraId="054EC6C3" w14:textId="77777777" w:rsidR="00547C8E" w:rsidRDefault="00000000">
            <w:pPr>
              <w:pStyle w:val="a8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日期</w:t>
            </w:r>
          </w:p>
        </w:tc>
      </w:tr>
      <w:tr w:rsidR="00547C8E" w14:paraId="0CCC1132" w14:textId="77777777" w:rsidTr="008A2169">
        <w:tc>
          <w:tcPr>
            <w:tcW w:w="923" w:type="dxa"/>
            <w:vAlign w:val="center"/>
          </w:tcPr>
          <w:p w14:paraId="3E29D532" w14:textId="2552D6FE" w:rsidR="00547C8E" w:rsidRDefault="008A2169">
            <w:pPr>
              <w:pStyle w:val="ab"/>
            </w:pPr>
            <w:r>
              <w:rPr>
                <w:rFonts w:hint="eastAsia"/>
              </w:rPr>
              <w:t>1.0.0</w:t>
            </w:r>
          </w:p>
        </w:tc>
        <w:tc>
          <w:tcPr>
            <w:tcW w:w="5305" w:type="dxa"/>
            <w:vAlign w:val="center"/>
          </w:tcPr>
          <w:p w14:paraId="65E4AD63" w14:textId="77777777" w:rsidR="00547C8E" w:rsidRDefault="00000000">
            <w:pPr>
              <w:pStyle w:val="ac"/>
              <w:widowControl w:val="0"/>
              <w:autoSpaceDE w:val="0"/>
              <w:autoSpaceDN w:val="0"/>
              <w:adjustRightInd w:val="0"/>
            </w:pPr>
            <w:r>
              <w:rPr>
                <w:rFonts w:cs="宋体" w:hint="eastAsia"/>
              </w:rPr>
              <w:t>创建</w:t>
            </w:r>
          </w:p>
        </w:tc>
        <w:tc>
          <w:tcPr>
            <w:tcW w:w="967" w:type="dxa"/>
            <w:vAlign w:val="center"/>
          </w:tcPr>
          <w:p w14:paraId="10DCA115" w14:textId="77777777" w:rsidR="00547C8E" w:rsidRDefault="00547C8E">
            <w:pPr>
              <w:pStyle w:val="ab"/>
            </w:pPr>
          </w:p>
        </w:tc>
        <w:tc>
          <w:tcPr>
            <w:tcW w:w="1327" w:type="dxa"/>
            <w:vAlign w:val="center"/>
          </w:tcPr>
          <w:p w14:paraId="7B1C6E9A" w14:textId="77777777" w:rsidR="00547C8E" w:rsidRDefault="00000000">
            <w:pPr>
              <w:pStyle w:val="ab"/>
            </w:pPr>
            <w:r>
              <w:rPr>
                <w:rFonts w:hint="eastAsia"/>
              </w:rPr>
              <w:t>2024/04/08</w:t>
            </w:r>
          </w:p>
        </w:tc>
      </w:tr>
      <w:tr w:rsidR="00547C8E" w14:paraId="35B6AAC2" w14:textId="77777777" w:rsidTr="008A2169">
        <w:tc>
          <w:tcPr>
            <w:tcW w:w="923" w:type="dxa"/>
            <w:vAlign w:val="center"/>
          </w:tcPr>
          <w:p w14:paraId="0BBC5966" w14:textId="0CC06795" w:rsidR="00547C8E" w:rsidRDefault="008A2169">
            <w:pPr>
              <w:pStyle w:val="ab"/>
            </w:pPr>
            <w:r>
              <w:rPr>
                <w:rFonts w:hint="eastAsia"/>
              </w:rPr>
              <w:t>1.0.1</w:t>
            </w:r>
          </w:p>
        </w:tc>
        <w:tc>
          <w:tcPr>
            <w:tcW w:w="5305" w:type="dxa"/>
            <w:vAlign w:val="center"/>
          </w:tcPr>
          <w:p w14:paraId="53BE544D" w14:textId="23BADC79" w:rsidR="00547C8E" w:rsidRDefault="008A2169">
            <w:pPr>
              <w:pStyle w:val="a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新增震动传感器电气参数</w:t>
            </w:r>
          </w:p>
        </w:tc>
        <w:tc>
          <w:tcPr>
            <w:tcW w:w="967" w:type="dxa"/>
            <w:vAlign w:val="center"/>
          </w:tcPr>
          <w:p w14:paraId="47B4FB4B" w14:textId="61C2290A" w:rsidR="00547C8E" w:rsidRDefault="008A2169">
            <w:pPr>
              <w:pStyle w:val="ab"/>
            </w:pPr>
            <w:r>
              <w:rPr>
                <w:rFonts w:hint="eastAsia"/>
              </w:rPr>
              <w:t>凌梁才</w:t>
            </w:r>
          </w:p>
        </w:tc>
        <w:tc>
          <w:tcPr>
            <w:tcW w:w="1327" w:type="dxa"/>
            <w:vAlign w:val="center"/>
          </w:tcPr>
          <w:p w14:paraId="0519469D" w14:textId="2431D9FF" w:rsidR="00547C8E" w:rsidRDefault="008A2169">
            <w:pPr>
              <w:pStyle w:val="ab"/>
            </w:pPr>
            <w:r>
              <w:rPr>
                <w:rFonts w:hint="eastAsia"/>
              </w:rPr>
              <w:t>2024/05/16</w:t>
            </w:r>
          </w:p>
        </w:tc>
      </w:tr>
      <w:tr w:rsidR="00547C8E" w14:paraId="033C017B" w14:textId="77777777" w:rsidTr="008A2169">
        <w:tc>
          <w:tcPr>
            <w:tcW w:w="923" w:type="dxa"/>
            <w:vAlign w:val="center"/>
          </w:tcPr>
          <w:p w14:paraId="3BC1B762" w14:textId="5F75B3B4" w:rsidR="00547C8E" w:rsidRDefault="00307D39">
            <w:pPr>
              <w:pStyle w:val="ab"/>
            </w:pPr>
            <w:r>
              <w:rPr>
                <w:rFonts w:hint="eastAsia"/>
              </w:rPr>
              <w:t>1.0.2</w:t>
            </w:r>
          </w:p>
        </w:tc>
        <w:tc>
          <w:tcPr>
            <w:tcW w:w="5305" w:type="dxa"/>
            <w:vAlign w:val="center"/>
          </w:tcPr>
          <w:p w14:paraId="11A4FB74" w14:textId="1E03EE02" w:rsidR="00547C8E" w:rsidRDefault="00307D39">
            <w:pPr>
              <w:pStyle w:val="a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新增称重</w:t>
            </w:r>
            <w:r w:rsidR="00D76F25">
              <w:rPr>
                <w:rFonts w:hint="eastAsia"/>
              </w:rPr>
              <w:t>仪电气参数</w:t>
            </w:r>
          </w:p>
        </w:tc>
        <w:tc>
          <w:tcPr>
            <w:tcW w:w="967" w:type="dxa"/>
            <w:vAlign w:val="center"/>
          </w:tcPr>
          <w:p w14:paraId="014F443F" w14:textId="71815E72" w:rsidR="00547C8E" w:rsidRDefault="00D76F25">
            <w:pPr>
              <w:pStyle w:val="ab"/>
            </w:pPr>
            <w:r>
              <w:rPr>
                <w:rFonts w:hint="eastAsia"/>
              </w:rPr>
              <w:t>凌梁才</w:t>
            </w:r>
          </w:p>
        </w:tc>
        <w:tc>
          <w:tcPr>
            <w:tcW w:w="1327" w:type="dxa"/>
            <w:vAlign w:val="center"/>
          </w:tcPr>
          <w:p w14:paraId="58F9D3B7" w14:textId="2B9095FE" w:rsidR="00547C8E" w:rsidRDefault="00D76F25">
            <w:pPr>
              <w:pStyle w:val="ab"/>
            </w:pPr>
            <w:r>
              <w:rPr>
                <w:rFonts w:hint="eastAsia"/>
              </w:rPr>
              <w:t>2024/05/16</w:t>
            </w:r>
          </w:p>
        </w:tc>
      </w:tr>
      <w:tr w:rsidR="00547C8E" w14:paraId="45E0E3A4" w14:textId="77777777" w:rsidTr="008A2169">
        <w:tc>
          <w:tcPr>
            <w:tcW w:w="923" w:type="dxa"/>
            <w:vAlign w:val="center"/>
          </w:tcPr>
          <w:p w14:paraId="30117D23" w14:textId="04543716" w:rsidR="00547C8E" w:rsidRDefault="00113B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1.0.3</w:t>
            </w:r>
          </w:p>
        </w:tc>
        <w:tc>
          <w:tcPr>
            <w:tcW w:w="5305" w:type="dxa"/>
            <w:vAlign w:val="center"/>
          </w:tcPr>
          <w:p w14:paraId="29FA7D10" w14:textId="71E76FD2" w:rsidR="00547C8E" w:rsidRDefault="00113B64">
            <w:pPr>
              <w:pStyle w:val="a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修改称重仪参数</w:t>
            </w:r>
          </w:p>
        </w:tc>
        <w:tc>
          <w:tcPr>
            <w:tcW w:w="967" w:type="dxa"/>
            <w:vAlign w:val="center"/>
          </w:tcPr>
          <w:p w14:paraId="099C9506" w14:textId="3A58B36C" w:rsidR="00547C8E" w:rsidRDefault="00113B64">
            <w:pPr>
              <w:pStyle w:val="ab"/>
            </w:pPr>
            <w:r>
              <w:rPr>
                <w:rFonts w:hint="eastAsia"/>
              </w:rPr>
              <w:t>凌梁才</w:t>
            </w:r>
          </w:p>
        </w:tc>
        <w:tc>
          <w:tcPr>
            <w:tcW w:w="1327" w:type="dxa"/>
            <w:vAlign w:val="center"/>
          </w:tcPr>
          <w:p w14:paraId="570DC239" w14:textId="0F7225D3" w:rsidR="00547C8E" w:rsidRDefault="00113B6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2024/05/30</w:t>
            </w:r>
          </w:p>
        </w:tc>
      </w:tr>
      <w:tr w:rsidR="00547C8E" w14:paraId="3C4A9241" w14:textId="77777777" w:rsidTr="008A2169">
        <w:tc>
          <w:tcPr>
            <w:tcW w:w="923" w:type="dxa"/>
            <w:vAlign w:val="center"/>
          </w:tcPr>
          <w:p w14:paraId="5F89E9BC" w14:textId="77777777" w:rsidR="00547C8E" w:rsidRDefault="00547C8E">
            <w:pPr>
              <w:pStyle w:val="ab"/>
            </w:pPr>
          </w:p>
        </w:tc>
        <w:tc>
          <w:tcPr>
            <w:tcW w:w="5305" w:type="dxa"/>
            <w:vAlign w:val="center"/>
          </w:tcPr>
          <w:p w14:paraId="48D8C55C" w14:textId="77777777" w:rsidR="00547C8E" w:rsidRDefault="00547C8E">
            <w:pPr>
              <w:pStyle w:val="ac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 w14:paraId="3F18421F" w14:textId="77777777" w:rsidR="00547C8E" w:rsidRDefault="00547C8E">
            <w:pPr>
              <w:pStyle w:val="ab"/>
            </w:pPr>
          </w:p>
        </w:tc>
        <w:tc>
          <w:tcPr>
            <w:tcW w:w="1327" w:type="dxa"/>
            <w:vAlign w:val="center"/>
          </w:tcPr>
          <w:p w14:paraId="20AD8817" w14:textId="77777777" w:rsidR="00547C8E" w:rsidRDefault="00547C8E">
            <w:pPr>
              <w:pStyle w:val="ab"/>
            </w:pPr>
          </w:p>
        </w:tc>
      </w:tr>
      <w:tr w:rsidR="00547C8E" w14:paraId="19E11AAE" w14:textId="77777777" w:rsidTr="008A2169">
        <w:tc>
          <w:tcPr>
            <w:tcW w:w="923" w:type="dxa"/>
            <w:vAlign w:val="center"/>
          </w:tcPr>
          <w:p w14:paraId="13D98E6C" w14:textId="77777777" w:rsidR="00547C8E" w:rsidRDefault="00547C8E">
            <w:pPr>
              <w:pStyle w:val="ab"/>
            </w:pPr>
          </w:p>
        </w:tc>
        <w:tc>
          <w:tcPr>
            <w:tcW w:w="5305" w:type="dxa"/>
            <w:vAlign w:val="center"/>
          </w:tcPr>
          <w:p w14:paraId="1C3991AA" w14:textId="77777777" w:rsidR="00547C8E" w:rsidRDefault="00547C8E">
            <w:pPr>
              <w:pStyle w:val="ac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 w14:paraId="6795E4B9" w14:textId="77777777" w:rsidR="00547C8E" w:rsidRDefault="00547C8E">
            <w:pPr>
              <w:pStyle w:val="ab"/>
            </w:pPr>
          </w:p>
        </w:tc>
        <w:tc>
          <w:tcPr>
            <w:tcW w:w="1327" w:type="dxa"/>
            <w:vAlign w:val="center"/>
          </w:tcPr>
          <w:p w14:paraId="7C746F5C" w14:textId="77777777" w:rsidR="00547C8E" w:rsidRDefault="00547C8E">
            <w:pPr>
              <w:pStyle w:val="ab"/>
            </w:pPr>
          </w:p>
        </w:tc>
      </w:tr>
    </w:tbl>
    <w:p w14:paraId="6BC93B3B" w14:textId="77777777" w:rsidR="00547C8E" w:rsidRDefault="00547C8E"/>
    <w:p w14:paraId="21F24537" w14:textId="77777777" w:rsidR="00547C8E" w:rsidRDefault="00547C8E"/>
    <w:p w14:paraId="66560F58" w14:textId="77777777" w:rsidR="00547C8E" w:rsidRDefault="00547C8E"/>
    <w:p w14:paraId="0E977DEF" w14:textId="77777777" w:rsidR="00547C8E" w:rsidRDefault="00547C8E"/>
    <w:p w14:paraId="64C700EE" w14:textId="77777777" w:rsidR="00547C8E" w:rsidRDefault="00547C8E"/>
    <w:p w14:paraId="417B92C3" w14:textId="77777777" w:rsidR="00547C8E" w:rsidRDefault="00547C8E"/>
    <w:p w14:paraId="3CBA16AF" w14:textId="77777777" w:rsidR="00547C8E" w:rsidRDefault="00547C8E"/>
    <w:p w14:paraId="4A051B3B" w14:textId="77777777" w:rsidR="00547C8E" w:rsidRDefault="00547C8E"/>
    <w:p w14:paraId="40F2703D" w14:textId="77777777" w:rsidR="00547C8E" w:rsidRDefault="00547C8E"/>
    <w:p w14:paraId="2FC8AAC7" w14:textId="77777777" w:rsidR="00547C8E" w:rsidRDefault="00547C8E"/>
    <w:p w14:paraId="404C6D3C" w14:textId="77777777" w:rsidR="00547C8E" w:rsidRDefault="00547C8E"/>
    <w:p w14:paraId="4F076193" w14:textId="77777777" w:rsidR="00547C8E" w:rsidRDefault="00547C8E"/>
    <w:p w14:paraId="693728E1" w14:textId="77777777" w:rsidR="00547C8E" w:rsidRDefault="00547C8E"/>
    <w:p w14:paraId="04282FD6" w14:textId="77777777" w:rsidR="00547C8E" w:rsidRDefault="00547C8E"/>
    <w:p w14:paraId="14BFCE08" w14:textId="77777777" w:rsidR="00547C8E" w:rsidRDefault="00547C8E"/>
    <w:p w14:paraId="1D4FBF9B" w14:textId="77777777" w:rsidR="00547C8E" w:rsidRDefault="00547C8E"/>
    <w:p w14:paraId="177667B7" w14:textId="77777777" w:rsidR="00547C8E" w:rsidRDefault="00547C8E"/>
    <w:p w14:paraId="3475991E" w14:textId="77777777" w:rsidR="00547C8E" w:rsidRDefault="00547C8E"/>
    <w:p w14:paraId="1E7FF23C" w14:textId="77777777" w:rsidR="00547C8E" w:rsidRDefault="00547C8E"/>
    <w:p w14:paraId="2D7CB593" w14:textId="77777777" w:rsidR="00547C8E" w:rsidRDefault="00547C8E"/>
    <w:p w14:paraId="244E90B6" w14:textId="77777777" w:rsidR="00547C8E" w:rsidRDefault="00000000">
      <w:pPr>
        <w:rPr>
          <w:rFonts w:ascii="黑体" w:eastAsia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lastRenderedPageBreak/>
        <w:t>目录</w:t>
      </w:r>
    </w:p>
    <w:p w14:paraId="3C4C1B32" w14:textId="5C6DB2DA" w:rsidR="007F3E9A" w:rsidRDefault="00000000">
      <w:pPr>
        <w:pStyle w:val="TOC1"/>
        <w:tabs>
          <w:tab w:val="left" w:pos="414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758834" w:history="1">
        <w:r w:rsidR="007F3E9A" w:rsidRPr="00C62B63">
          <w:rPr>
            <w:rStyle w:val="a7"/>
            <w:rFonts w:cs="宋体"/>
            <w:noProof/>
          </w:rPr>
          <w:t>1</w:t>
        </w:r>
        <w:r w:rsidR="007F3E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引言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_Toc166758834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4EBC1F5C" w14:textId="0C9FD58B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35" w:history="1">
        <w:r w:rsidR="007F3E9A" w:rsidRPr="00C62B63">
          <w:rPr>
            <w:rStyle w:val="a7"/>
            <w:rFonts w:cs="宋体"/>
            <w:noProof/>
          </w:rPr>
          <w:t>1.1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目的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_Toc166758835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220BF03A" w14:textId="2F7A5341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36" w:history="1">
        <w:r w:rsidR="007F3E9A" w:rsidRPr="00C62B63">
          <w:rPr>
            <w:rStyle w:val="a7"/>
            <w:noProof/>
          </w:rPr>
          <w:t>1.2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范围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_Toc166758836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3F0BB8D0" w14:textId="3A6D69B7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37" w:history="1">
        <w:r w:rsidR="007F3E9A" w:rsidRPr="00C62B63">
          <w:rPr>
            <w:rStyle w:val="a7"/>
            <w:noProof/>
          </w:rPr>
          <w:t>1.3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术语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_Toc166758837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3FBDD1F0" w14:textId="09AC7073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38" w:history="1">
        <w:r w:rsidR="007F3E9A" w:rsidRPr="00C62B63">
          <w:rPr>
            <w:rStyle w:val="a7"/>
            <w:noProof/>
          </w:rPr>
          <w:t>1.4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读者对象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_Toc166758838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702BBDE0" w14:textId="1A58D9AC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39" w:history="1">
        <w:r w:rsidR="007F3E9A" w:rsidRPr="00C62B63">
          <w:rPr>
            <w:rStyle w:val="a7"/>
            <w:noProof/>
          </w:rPr>
          <w:t>1.5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参考文档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_Toc166758839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59202479" w14:textId="2FA9D9BA" w:rsidR="007F3E9A" w:rsidRDefault="00000000">
      <w:pPr>
        <w:pStyle w:val="TOC1"/>
        <w:tabs>
          <w:tab w:val="left" w:pos="414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6758840" w:history="1">
        <w:r w:rsidR="007F3E9A" w:rsidRPr="00C62B63">
          <w:rPr>
            <w:rStyle w:val="a7"/>
            <w:rFonts w:cs="宋体"/>
            <w:noProof/>
          </w:rPr>
          <w:t>2</w:t>
        </w:r>
        <w:r w:rsidR="007F3E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项目概述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_Toc166758840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41241797" w14:textId="0D2033C9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1" w:history="1">
        <w:r w:rsidR="007F3E9A" w:rsidRPr="00C62B63">
          <w:rPr>
            <w:rStyle w:val="a7"/>
            <w:rFonts w:cs="宋体"/>
            <w:noProof/>
          </w:rPr>
          <w:t>2.1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产品描述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_Toc166758841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20A9C955" w14:textId="5983D6E3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2" w:history="1">
        <w:r w:rsidR="007F3E9A" w:rsidRPr="00C62B63">
          <w:rPr>
            <w:rStyle w:val="a7"/>
            <w:rFonts w:cs="宋体"/>
            <w:noProof/>
          </w:rPr>
          <w:t>2.2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一般约束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_Toc166758842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2C9D94AD" w14:textId="7B3B0A91" w:rsidR="007F3E9A" w:rsidRDefault="00000000">
      <w:pPr>
        <w:pStyle w:val="TOC1"/>
        <w:tabs>
          <w:tab w:val="left" w:pos="414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6758843" w:history="1">
        <w:r w:rsidR="007F3E9A" w:rsidRPr="00C62B63">
          <w:rPr>
            <w:rStyle w:val="a7"/>
            <w:rFonts w:cs="宋体"/>
            <w:noProof/>
          </w:rPr>
          <w:t>3</w:t>
        </w:r>
        <w:r w:rsidR="007F3E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rFonts w:cs="宋体"/>
            <w:noProof/>
          </w:rPr>
          <w:t>总体设计方案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_Toc166758843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</w:t>
        </w:r>
        <w:r w:rsidR="007F3E9A">
          <w:rPr>
            <w:noProof/>
            <w:webHidden/>
          </w:rPr>
          <w:fldChar w:fldCharType="end"/>
        </w:r>
      </w:hyperlink>
    </w:p>
    <w:p w14:paraId="345D7FAC" w14:textId="5B9041A9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4" w:history="1">
        <w:r w:rsidR="007F3E9A" w:rsidRPr="00C62B63">
          <w:rPr>
            <w:rStyle w:val="a7"/>
            <w:noProof/>
          </w:rPr>
          <w:t>3.1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人机交互一体机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_Toc166758844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2</w:t>
        </w:r>
        <w:r w:rsidR="007F3E9A">
          <w:rPr>
            <w:noProof/>
            <w:webHidden/>
          </w:rPr>
          <w:fldChar w:fldCharType="end"/>
        </w:r>
      </w:hyperlink>
    </w:p>
    <w:p w14:paraId="01F7C6A0" w14:textId="2588FCA8" w:rsidR="007F3E9A" w:rsidRDefault="0000000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5" w:history="1">
        <w:r w:rsidR="007F3E9A" w:rsidRPr="00C62B63">
          <w:rPr>
            <w:rStyle w:val="a7"/>
            <w:noProof/>
          </w:rPr>
          <w:t>3.1.1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安卓</w:t>
        </w:r>
        <w:r w:rsidR="007F3E9A" w:rsidRPr="00C62B63">
          <w:rPr>
            <w:rStyle w:val="a7"/>
            <w:noProof/>
          </w:rPr>
          <w:t>7</w:t>
        </w:r>
        <w:r w:rsidR="007F3E9A" w:rsidRPr="00C62B63">
          <w:rPr>
            <w:rStyle w:val="a7"/>
            <w:noProof/>
          </w:rPr>
          <w:t>寸</w:t>
        </w:r>
        <w:r w:rsidR="007F3E9A" w:rsidRPr="00C62B63">
          <w:rPr>
            <w:rStyle w:val="a7"/>
            <w:noProof/>
          </w:rPr>
          <w:t>RK3288</w:t>
        </w:r>
        <w:r w:rsidR="007F3E9A" w:rsidRPr="00C62B63">
          <w:rPr>
            <w:rStyle w:val="a7"/>
            <w:noProof/>
          </w:rPr>
          <w:t>一体机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_Toc166758845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2</w:t>
        </w:r>
        <w:r w:rsidR="007F3E9A">
          <w:rPr>
            <w:noProof/>
            <w:webHidden/>
          </w:rPr>
          <w:fldChar w:fldCharType="end"/>
        </w:r>
      </w:hyperlink>
    </w:p>
    <w:p w14:paraId="198B9323" w14:textId="5599092F" w:rsidR="007F3E9A" w:rsidRDefault="0000000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6" w:history="1">
        <w:r w:rsidR="007F3E9A" w:rsidRPr="00C62B63">
          <w:rPr>
            <w:rStyle w:val="a7"/>
            <w:noProof/>
          </w:rPr>
          <w:t>3.1.2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安卓</w:t>
        </w:r>
        <w:r w:rsidR="007F3E9A" w:rsidRPr="00C62B63">
          <w:rPr>
            <w:rStyle w:val="a7"/>
            <w:noProof/>
          </w:rPr>
          <w:t>15</w:t>
        </w:r>
        <w:r w:rsidR="007F3E9A" w:rsidRPr="00C62B63">
          <w:rPr>
            <w:rStyle w:val="a7"/>
            <w:noProof/>
          </w:rPr>
          <w:t>寸</w:t>
        </w:r>
        <w:r w:rsidR="007F3E9A" w:rsidRPr="00C62B63">
          <w:rPr>
            <w:rStyle w:val="a7"/>
            <w:noProof/>
          </w:rPr>
          <w:t>RK3288</w:t>
        </w:r>
        <w:r w:rsidR="007F3E9A" w:rsidRPr="00C62B63">
          <w:rPr>
            <w:rStyle w:val="a7"/>
            <w:noProof/>
          </w:rPr>
          <w:t>一体机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_Toc166758846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3</w:t>
        </w:r>
        <w:r w:rsidR="007F3E9A">
          <w:rPr>
            <w:noProof/>
            <w:webHidden/>
          </w:rPr>
          <w:fldChar w:fldCharType="end"/>
        </w:r>
      </w:hyperlink>
    </w:p>
    <w:p w14:paraId="1A98633C" w14:textId="1546E3E4" w:rsidR="007F3E9A" w:rsidRDefault="0000000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7" w:history="1">
        <w:r w:rsidR="007F3E9A" w:rsidRPr="00C62B63">
          <w:rPr>
            <w:rStyle w:val="a7"/>
            <w:noProof/>
          </w:rPr>
          <w:t>3.1.3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安卓</w:t>
        </w:r>
        <w:r w:rsidR="007F3E9A" w:rsidRPr="00C62B63">
          <w:rPr>
            <w:rStyle w:val="a7"/>
            <w:noProof/>
          </w:rPr>
          <w:t>15.6</w:t>
        </w:r>
        <w:r w:rsidR="007F3E9A" w:rsidRPr="00C62B63">
          <w:rPr>
            <w:rStyle w:val="a7"/>
            <w:noProof/>
          </w:rPr>
          <w:t>寸</w:t>
        </w:r>
        <w:r w:rsidR="007F3E9A" w:rsidRPr="00C62B63">
          <w:rPr>
            <w:rStyle w:val="a7"/>
            <w:noProof/>
          </w:rPr>
          <w:t>RK3288</w:t>
        </w:r>
        <w:r w:rsidR="007F3E9A" w:rsidRPr="00C62B63">
          <w:rPr>
            <w:rStyle w:val="a7"/>
            <w:noProof/>
          </w:rPr>
          <w:t>一体机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_Toc166758847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4</w:t>
        </w:r>
        <w:r w:rsidR="007F3E9A">
          <w:rPr>
            <w:noProof/>
            <w:webHidden/>
          </w:rPr>
          <w:fldChar w:fldCharType="end"/>
        </w:r>
      </w:hyperlink>
    </w:p>
    <w:p w14:paraId="6323C425" w14:textId="35CEF45B" w:rsidR="007F3E9A" w:rsidRDefault="0000000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8" w:history="1">
        <w:r w:rsidR="007F3E9A" w:rsidRPr="00C62B63">
          <w:rPr>
            <w:rStyle w:val="a7"/>
            <w:noProof/>
          </w:rPr>
          <w:t>3.1.4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安卓</w:t>
        </w:r>
        <w:r w:rsidR="007F3E9A" w:rsidRPr="00C62B63">
          <w:rPr>
            <w:rStyle w:val="a7"/>
            <w:noProof/>
          </w:rPr>
          <w:t>21.5</w:t>
        </w:r>
        <w:r w:rsidR="007F3E9A" w:rsidRPr="00C62B63">
          <w:rPr>
            <w:rStyle w:val="a7"/>
            <w:noProof/>
          </w:rPr>
          <w:t>寸</w:t>
        </w:r>
        <w:r w:rsidR="007F3E9A" w:rsidRPr="00C62B63">
          <w:rPr>
            <w:rStyle w:val="a7"/>
            <w:noProof/>
          </w:rPr>
          <w:t>RK3288</w:t>
        </w:r>
        <w:r w:rsidR="007F3E9A" w:rsidRPr="00C62B63">
          <w:rPr>
            <w:rStyle w:val="a7"/>
            <w:noProof/>
          </w:rPr>
          <w:t>一体机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_Toc166758848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6</w:t>
        </w:r>
        <w:r w:rsidR="007F3E9A">
          <w:rPr>
            <w:noProof/>
            <w:webHidden/>
          </w:rPr>
          <w:fldChar w:fldCharType="end"/>
        </w:r>
      </w:hyperlink>
    </w:p>
    <w:p w14:paraId="6E28A6FD" w14:textId="234E7E96" w:rsidR="007F3E9A" w:rsidRDefault="0000000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49" w:history="1">
        <w:r w:rsidR="007F3E9A" w:rsidRPr="00C62B63">
          <w:rPr>
            <w:rStyle w:val="a7"/>
            <w:noProof/>
          </w:rPr>
          <w:t>3.1.5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安卓</w:t>
        </w:r>
        <w:r w:rsidR="007F3E9A" w:rsidRPr="00C62B63">
          <w:rPr>
            <w:rStyle w:val="a7"/>
            <w:noProof/>
          </w:rPr>
          <w:t>32</w:t>
        </w:r>
        <w:r w:rsidR="007F3E9A" w:rsidRPr="00C62B63">
          <w:rPr>
            <w:rStyle w:val="a7"/>
            <w:noProof/>
          </w:rPr>
          <w:t>寸</w:t>
        </w:r>
        <w:r w:rsidR="007F3E9A" w:rsidRPr="00C62B63">
          <w:rPr>
            <w:rStyle w:val="a7"/>
            <w:noProof/>
          </w:rPr>
          <w:t>RK3288</w:t>
        </w:r>
        <w:r w:rsidR="007F3E9A" w:rsidRPr="00C62B63">
          <w:rPr>
            <w:rStyle w:val="a7"/>
            <w:noProof/>
          </w:rPr>
          <w:t>一体机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_Toc166758849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7</w:t>
        </w:r>
        <w:r w:rsidR="007F3E9A">
          <w:rPr>
            <w:noProof/>
            <w:webHidden/>
          </w:rPr>
          <w:fldChar w:fldCharType="end"/>
        </w:r>
      </w:hyperlink>
    </w:p>
    <w:p w14:paraId="289B392A" w14:textId="0FDCD314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0" w:history="1">
        <w:r w:rsidR="007F3E9A" w:rsidRPr="00C62B63">
          <w:rPr>
            <w:rStyle w:val="a7"/>
            <w:noProof/>
          </w:rPr>
          <w:t>3.2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双目摄像头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_Toc166758850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9</w:t>
        </w:r>
        <w:r w:rsidR="007F3E9A">
          <w:rPr>
            <w:noProof/>
            <w:webHidden/>
          </w:rPr>
          <w:fldChar w:fldCharType="end"/>
        </w:r>
      </w:hyperlink>
    </w:p>
    <w:p w14:paraId="65ECC078" w14:textId="4745F65D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1" w:history="1">
        <w:r w:rsidR="007F3E9A" w:rsidRPr="00C62B63">
          <w:rPr>
            <w:rStyle w:val="a7"/>
            <w:noProof/>
          </w:rPr>
          <w:t>3.3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光学指纹仪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_Toc166758851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10</w:t>
        </w:r>
        <w:r w:rsidR="007F3E9A">
          <w:rPr>
            <w:noProof/>
            <w:webHidden/>
          </w:rPr>
          <w:fldChar w:fldCharType="end"/>
        </w:r>
      </w:hyperlink>
    </w:p>
    <w:p w14:paraId="46A0AEFC" w14:textId="53BCB6EE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2" w:history="1">
        <w:r w:rsidR="007F3E9A" w:rsidRPr="00C62B63">
          <w:rPr>
            <w:rStyle w:val="a7"/>
            <w:noProof/>
          </w:rPr>
          <w:t>3.4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半导体指纹仪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_Toc166758852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11</w:t>
        </w:r>
        <w:r w:rsidR="007F3E9A">
          <w:rPr>
            <w:noProof/>
            <w:webHidden/>
          </w:rPr>
          <w:fldChar w:fldCharType="end"/>
        </w:r>
      </w:hyperlink>
    </w:p>
    <w:p w14:paraId="1D65C8E6" w14:textId="7963EA77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3" w:history="1">
        <w:r w:rsidR="007F3E9A" w:rsidRPr="00C62B63">
          <w:rPr>
            <w:rStyle w:val="a7"/>
            <w:noProof/>
          </w:rPr>
          <w:t>3.5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一</w:t>
        </w:r>
        <w:r w:rsidR="007F3E9A" w:rsidRPr="00C62B63">
          <w:rPr>
            <w:rStyle w:val="a7"/>
            <w:noProof/>
          </w:rPr>
          <w:t>/</w:t>
        </w:r>
        <w:r w:rsidR="007F3E9A" w:rsidRPr="00C62B63">
          <w:rPr>
            <w:rStyle w:val="a7"/>
            <w:noProof/>
          </w:rPr>
          <w:t>二维码扫描枪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_Toc166758853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12</w:t>
        </w:r>
        <w:r w:rsidR="007F3E9A">
          <w:rPr>
            <w:noProof/>
            <w:webHidden/>
          </w:rPr>
          <w:fldChar w:fldCharType="end"/>
        </w:r>
      </w:hyperlink>
    </w:p>
    <w:p w14:paraId="64D8E0BE" w14:textId="4EBE9F8C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4" w:history="1">
        <w:r w:rsidR="007F3E9A" w:rsidRPr="00C62B63">
          <w:rPr>
            <w:rStyle w:val="a7"/>
            <w:noProof/>
          </w:rPr>
          <w:t>3.6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超高频阅读器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_Toc166758854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13</w:t>
        </w:r>
        <w:r w:rsidR="007F3E9A">
          <w:rPr>
            <w:noProof/>
            <w:webHidden/>
          </w:rPr>
          <w:fldChar w:fldCharType="end"/>
        </w:r>
      </w:hyperlink>
    </w:p>
    <w:p w14:paraId="6F32B3E9" w14:textId="008202AB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5" w:history="1">
        <w:r w:rsidR="007F3E9A" w:rsidRPr="00C62B63">
          <w:rPr>
            <w:rStyle w:val="a7"/>
            <w:noProof/>
          </w:rPr>
          <w:t>3.7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非接触式智能卡阅读器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_Toc166758855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14</w:t>
        </w:r>
        <w:r w:rsidR="007F3E9A">
          <w:rPr>
            <w:noProof/>
            <w:webHidden/>
          </w:rPr>
          <w:fldChar w:fldCharType="end"/>
        </w:r>
      </w:hyperlink>
    </w:p>
    <w:p w14:paraId="072CD826" w14:textId="7D7BE21E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6" w:history="1">
        <w:r w:rsidR="007F3E9A" w:rsidRPr="00C62B63">
          <w:rPr>
            <w:rStyle w:val="a7"/>
            <w:noProof/>
          </w:rPr>
          <w:t>3.8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身份证读卡器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_Toc166758856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15</w:t>
        </w:r>
        <w:r w:rsidR="007F3E9A">
          <w:rPr>
            <w:noProof/>
            <w:webHidden/>
          </w:rPr>
          <w:fldChar w:fldCharType="end"/>
        </w:r>
      </w:hyperlink>
    </w:p>
    <w:p w14:paraId="5E6CEFDC" w14:textId="2C86FAEB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7" w:history="1">
        <w:r w:rsidR="007F3E9A" w:rsidRPr="00C62B63">
          <w:rPr>
            <w:rStyle w:val="a7"/>
            <w:noProof/>
          </w:rPr>
          <w:t>3.9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电锁控制模块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_Toc166758857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16</w:t>
        </w:r>
        <w:r w:rsidR="007F3E9A">
          <w:rPr>
            <w:noProof/>
            <w:webHidden/>
          </w:rPr>
          <w:fldChar w:fldCharType="end"/>
        </w:r>
      </w:hyperlink>
    </w:p>
    <w:p w14:paraId="143AC4C2" w14:textId="376A28B6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8" w:history="1">
        <w:r w:rsidR="007F3E9A" w:rsidRPr="00C62B63">
          <w:rPr>
            <w:rStyle w:val="a7"/>
            <w:noProof/>
          </w:rPr>
          <w:t>3.10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标签盘点主机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_Toc166758858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18</w:t>
        </w:r>
        <w:r w:rsidR="007F3E9A">
          <w:rPr>
            <w:noProof/>
            <w:webHidden/>
          </w:rPr>
          <w:fldChar w:fldCharType="end"/>
        </w:r>
      </w:hyperlink>
    </w:p>
    <w:p w14:paraId="2D9B074A" w14:textId="02E8EA73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59" w:history="1">
        <w:r w:rsidR="007F3E9A" w:rsidRPr="00C62B63">
          <w:rPr>
            <w:rStyle w:val="a7"/>
            <w:noProof/>
          </w:rPr>
          <w:t>3.11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标签盘点天线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_Toc166758859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19</w:t>
        </w:r>
        <w:r w:rsidR="007F3E9A">
          <w:rPr>
            <w:noProof/>
            <w:webHidden/>
          </w:rPr>
          <w:fldChar w:fldCharType="end"/>
        </w:r>
      </w:hyperlink>
    </w:p>
    <w:p w14:paraId="2F73804B" w14:textId="5DC20966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60" w:history="1">
        <w:r w:rsidR="007F3E9A" w:rsidRPr="00C62B63">
          <w:rPr>
            <w:rStyle w:val="a7"/>
            <w:noProof/>
          </w:rPr>
          <w:t>3.12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震动传感器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_Toc166758860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20</w:t>
        </w:r>
        <w:r w:rsidR="007F3E9A">
          <w:rPr>
            <w:noProof/>
            <w:webHidden/>
          </w:rPr>
          <w:fldChar w:fldCharType="end"/>
        </w:r>
      </w:hyperlink>
    </w:p>
    <w:p w14:paraId="7D0D91FD" w14:textId="3B17F55E" w:rsidR="007F3E9A" w:rsidRDefault="00000000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6758861" w:history="1">
        <w:r w:rsidR="007F3E9A" w:rsidRPr="00C62B63">
          <w:rPr>
            <w:rStyle w:val="a7"/>
            <w:noProof/>
          </w:rPr>
          <w:t>3.13</w:t>
        </w:r>
        <w:r w:rsidR="007F3E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称重仪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_Toc166758861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21</w:t>
        </w:r>
        <w:r w:rsidR="007F3E9A">
          <w:rPr>
            <w:noProof/>
            <w:webHidden/>
          </w:rPr>
          <w:fldChar w:fldCharType="end"/>
        </w:r>
      </w:hyperlink>
    </w:p>
    <w:p w14:paraId="0CA68176" w14:textId="73C12E55" w:rsidR="007F3E9A" w:rsidRDefault="00000000">
      <w:pPr>
        <w:pStyle w:val="TOC1"/>
        <w:tabs>
          <w:tab w:val="left" w:pos="414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6758862" w:history="1">
        <w:r w:rsidR="007F3E9A" w:rsidRPr="00C62B63">
          <w:rPr>
            <w:rStyle w:val="a7"/>
            <w:noProof/>
          </w:rPr>
          <w:t>4</w:t>
        </w:r>
        <w:r w:rsidR="007F3E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产品报价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_Toc166758862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22</w:t>
        </w:r>
        <w:r w:rsidR="007F3E9A">
          <w:rPr>
            <w:noProof/>
            <w:webHidden/>
          </w:rPr>
          <w:fldChar w:fldCharType="end"/>
        </w:r>
      </w:hyperlink>
    </w:p>
    <w:p w14:paraId="6AC14ABB" w14:textId="51ABAD53" w:rsidR="007F3E9A" w:rsidRDefault="00000000">
      <w:pPr>
        <w:pStyle w:val="TOC1"/>
        <w:tabs>
          <w:tab w:val="left" w:pos="414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6758863" w:history="1">
        <w:r w:rsidR="007F3E9A" w:rsidRPr="00C62B63">
          <w:rPr>
            <w:rStyle w:val="a7"/>
            <w:noProof/>
          </w:rPr>
          <w:t>5</w:t>
        </w:r>
        <w:r w:rsidR="007F3E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7F3E9A" w:rsidRPr="00C62B63">
          <w:rPr>
            <w:rStyle w:val="a7"/>
            <w:noProof/>
          </w:rPr>
          <w:t>客户反馈</w:t>
        </w:r>
        <w:r w:rsidR="007F3E9A">
          <w:rPr>
            <w:noProof/>
            <w:webHidden/>
          </w:rPr>
          <w:tab/>
        </w:r>
        <w:r w:rsidR="007F3E9A">
          <w:rPr>
            <w:noProof/>
            <w:webHidden/>
          </w:rPr>
          <w:fldChar w:fldCharType="begin"/>
        </w:r>
        <w:r w:rsidR="007F3E9A">
          <w:rPr>
            <w:noProof/>
            <w:webHidden/>
          </w:rPr>
          <w:instrText xml:space="preserve"> PAGEREF _Toc166758863 \h </w:instrText>
        </w:r>
        <w:r w:rsidR="007F3E9A">
          <w:rPr>
            <w:noProof/>
            <w:webHidden/>
          </w:rPr>
        </w:r>
        <w:r w:rsidR="007F3E9A">
          <w:rPr>
            <w:noProof/>
            <w:webHidden/>
          </w:rPr>
          <w:fldChar w:fldCharType="separate"/>
        </w:r>
        <w:r w:rsidR="007F3E9A">
          <w:rPr>
            <w:noProof/>
            <w:webHidden/>
          </w:rPr>
          <w:t>22</w:t>
        </w:r>
        <w:r w:rsidR="007F3E9A">
          <w:rPr>
            <w:noProof/>
            <w:webHidden/>
          </w:rPr>
          <w:fldChar w:fldCharType="end"/>
        </w:r>
      </w:hyperlink>
    </w:p>
    <w:p w14:paraId="4F792718" w14:textId="145CD0FC" w:rsidR="00547C8E" w:rsidRDefault="00000000">
      <w:r>
        <w:fldChar w:fldCharType="end"/>
      </w:r>
    </w:p>
    <w:p w14:paraId="75DD996F" w14:textId="77777777" w:rsidR="00547C8E" w:rsidRDefault="00547C8E">
      <w:pPr>
        <w:sectPr w:rsidR="00547C8E">
          <w:headerReference w:type="default" r:id="rId12"/>
          <w:footerReference w:type="default" r:id="rId13"/>
          <w:pgSz w:w="11906" w:h="16838"/>
          <w:pgMar w:top="1440" w:right="1800" w:bottom="1440" w:left="1800" w:header="567" w:footer="851" w:gutter="0"/>
          <w:pgNumType w:fmt="upperRoman" w:start="1"/>
          <w:cols w:space="425"/>
          <w:docGrid w:type="lines" w:linePitch="312"/>
        </w:sectPr>
      </w:pPr>
    </w:p>
    <w:p w14:paraId="51542FBC" w14:textId="77777777" w:rsidR="00547C8E" w:rsidRDefault="00000000">
      <w:pPr>
        <w:pStyle w:val="1"/>
        <w:rPr>
          <w:rFonts w:cs="宋体"/>
        </w:rPr>
      </w:pPr>
      <w:bookmarkStart w:id="0" w:name="_Toc283732360"/>
      <w:bookmarkStart w:id="1" w:name="_Toc307913517"/>
      <w:bookmarkStart w:id="2" w:name="_Toc166758834"/>
      <w:r>
        <w:rPr>
          <w:rFonts w:cs="宋体" w:hint="eastAsia"/>
        </w:rPr>
        <w:lastRenderedPageBreak/>
        <w:t>引言</w:t>
      </w:r>
      <w:bookmarkStart w:id="3" w:name="_Toc283732361"/>
      <w:bookmarkEnd w:id="0"/>
      <w:bookmarkEnd w:id="1"/>
      <w:bookmarkEnd w:id="2"/>
    </w:p>
    <w:p w14:paraId="25B8153E" w14:textId="77777777" w:rsidR="00547C8E" w:rsidRDefault="00000000">
      <w:pPr>
        <w:pStyle w:val="2"/>
        <w:rPr>
          <w:rFonts w:cs="宋体"/>
        </w:rPr>
      </w:pPr>
      <w:bookmarkStart w:id="4" w:name="_Toc307913518"/>
      <w:bookmarkStart w:id="5" w:name="_Toc166758835"/>
      <w:r>
        <w:rPr>
          <w:rFonts w:cs="宋体" w:hint="eastAsia"/>
        </w:rPr>
        <w:t>目的</w:t>
      </w:r>
      <w:bookmarkEnd w:id="3"/>
      <w:bookmarkEnd w:id="4"/>
      <w:bookmarkEnd w:id="5"/>
    </w:p>
    <w:p w14:paraId="2213AC1D" w14:textId="77777777" w:rsidR="00547C8E" w:rsidRDefault="00000000">
      <w:pPr>
        <w:pStyle w:val="a0"/>
      </w:pPr>
      <w:r>
        <w:rPr>
          <w:rFonts w:hint="eastAsia"/>
        </w:rPr>
        <w:t>方便与用户沟通整个设计方案，让研发人员理解这个系统。</w:t>
      </w:r>
    </w:p>
    <w:p w14:paraId="67BE9E0A" w14:textId="77777777" w:rsidR="00547C8E" w:rsidRDefault="00000000">
      <w:pPr>
        <w:pStyle w:val="2"/>
      </w:pPr>
      <w:bookmarkStart w:id="6" w:name="_Toc307913519"/>
      <w:bookmarkStart w:id="7" w:name="_Toc283732362"/>
      <w:bookmarkStart w:id="8" w:name="_Toc166758836"/>
      <w:r>
        <w:rPr>
          <w:rFonts w:cs="宋体" w:hint="eastAsia"/>
        </w:rPr>
        <w:t>范围</w:t>
      </w:r>
      <w:bookmarkEnd w:id="6"/>
      <w:bookmarkEnd w:id="7"/>
      <w:bookmarkEnd w:id="8"/>
    </w:p>
    <w:p w14:paraId="16C1C6BE" w14:textId="77777777" w:rsidR="00547C8E" w:rsidRDefault="00000000">
      <w:pPr>
        <w:pStyle w:val="2"/>
      </w:pPr>
      <w:bookmarkStart w:id="9" w:name="_Toc283732363"/>
      <w:bookmarkStart w:id="10" w:name="_Toc307913520"/>
      <w:bookmarkStart w:id="11" w:name="_Toc166758837"/>
      <w:r>
        <w:rPr>
          <w:rFonts w:cs="宋体" w:hint="eastAsia"/>
        </w:rPr>
        <w:t>术语</w:t>
      </w:r>
      <w:bookmarkEnd w:id="9"/>
      <w:bookmarkEnd w:id="10"/>
      <w:bookmarkEnd w:id="11"/>
    </w:p>
    <w:p w14:paraId="22F22A16" w14:textId="77777777" w:rsidR="00547C8E" w:rsidRDefault="00000000">
      <w:pPr>
        <w:pStyle w:val="2"/>
      </w:pPr>
      <w:bookmarkStart w:id="12" w:name="_Toc283732364"/>
      <w:bookmarkStart w:id="13" w:name="_Toc307913521"/>
      <w:bookmarkStart w:id="14" w:name="_Toc166758838"/>
      <w:r>
        <w:rPr>
          <w:rFonts w:cs="宋体" w:hint="eastAsia"/>
        </w:rPr>
        <w:t>读者对象</w:t>
      </w:r>
      <w:bookmarkEnd w:id="12"/>
      <w:bookmarkEnd w:id="13"/>
      <w:bookmarkEnd w:id="14"/>
    </w:p>
    <w:p w14:paraId="3F455746" w14:textId="77777777" w:rsidR="00547C8E" w:rsidRDefault="00000000">
      <w:pPr>
        <w:pStyle w:val="a0"/>
      </w:pPr>
      <w:r>
        <w:rPr>
          <w:rFonts w:ascii="宋体" w:hAnsi="宋体" w:cs="宋体" w:hint="eastAsia"/>
        </w:rPr>
        <w:t>预期读者：开发人员、市场人员、公司领导、测试人员、技术维护人员，文档编写人员。</w:t>
      </w:r>
    </w:p>
    <w:p w14:paraId="6231E4A1" w14:textId="77777777" w:rsidR="00547C8E" w:rsidRDefault="00000000">
      <w:pPr>
        <w:pStyle w:val="2"/>
      </w:pPr>
      <w:bookmarkStart w:id="15" w:name="_Toc307913522"/>
      <w:bookmarkStart w:id="16" w:name="_Toc283732365"/>
      <w:bookmarkStart w:id="17" w:name="_Toc166758839"/>
      <w:r>
        <w:rPr>
          <w:rFonts w:cs="宋体" w:hint="eastAsia"/>
        </w:rPr>
        <w:t>参考文档</w:t>
      </w:r>
      <w:bookmarkEnd w:id="15"/>
      <w:bookmarkEnd w:id="16"/>
      <w:bookmarkEnd w:id="17"/>
    </w:p>
    <w:p w14:paraId="2F1CEA47" w14:textId="77777777" w:rsidR="00547C8E" w:rsidRDefault="00000000">
      <w:pPr>
        <w:pStyle w:val="a0"/>
      </w:pPr>
      <w:bookmarkStart w:id="18" w:name="_Toc283732366"/>
      <w:r>
        <w:rPr>
          <w:rFonts w:cs="宋体" w:hint="eastAsia"/>
        </w:rPr>
        <w:t>《自助式包裹交接柜企业标准》</w:t>
      </w:r>
    </w:p>
    <w:p w14:paraId="03546DF4" w14:textId="77777777" w:rsidR="00547C8E" w:rsidRDefault="00000000">
      <w:pPr>
        <w:pStyle w:val="a0"/>
      </w:pPr>
      <w:r>
        <w:rPr>
          <w:rFonts w:cs="宋体" w:hint="eastAsia"/>
        </w:rPr>
        <w:t>《寄存柜系统服务接口规范</w:t>
      </w:r>
      <w:r>
        <w:t>(v1.0)</w:t>
      </w:r>
      <w:r>
        <w:rPr>
          <w:rFonts w:cs="宋体" w:hint="eastAsia"/>
        </w:rPr>
        <w:t>》</w:t>
      </w:r>
    </w:p>
    <w:p w14:paraId="590ADA0B" w14:textId="77777777" w:rsidR="00547C8E" w:rsidRDefault="00000000">
      <w:pPr>
        <w:pStyle w:val="1"/>
        <w:rPr>
          <w:rFonts w:cs="宋体"/>
        </w:rPr>
      </w:pPr>
      <w:bookmarkStart w:id="19" w:name="_Toc307913523"/>
      <w:bookmarkStart w:id="20" w:name="_Toc166758840"/>
      <w:r>
        <w:rPr>
          <w:rFonts w:cs="宋体" w:hint="eastAsia"/>
        </w:rPr>
        <w:t>项目概述</w:t>
      </w:r>
      <w:bookmarkEnd w:id="18"/>
      <w:bookmarkEnd w:id="19"/>
      <w:bookmarkEnd w:id="20"/>
    </w:p>
    <w:p w14:paraId="105BBEE1" w14:textId="77777777" w:rsidR="00547C8E" w:rsidRDefault="00000000">
      <w:pPr>
        <w:pStyle w:val="a0"/>
      </w:pPr>
      <w:r>
        <w:rPr>
          <w:rFonts w:hint="eastAsia"/>
        </w:rPr>
        <w:t>食品柜是一种既可以自助点餐，也可以网上预约送餐的系统。该系统可以为快节奏的现代年轻人提供方便的就餐途径，使人们在家门口都可以吃到热气腾腾的饭菜。</w:t>
      </w:r>
    </w:p>
    <w:p w14:paraId="2AB670EA" w14:textId="77777777" w:rsidR="00547C8E" w:rsidRDefault="00547C8E">
      <w:pPr>
        <w:pStyle w:val="a0"/>
      </w:pPr>
    </w:p>
    <w:p w14:paraId="34169D2C" w14:textId="77777777" w:rsidR="00547C8E" w:rsidRDefault="00000000">
      <w:pPr>
        <w:pStyle w:val="2"/>
        <w:rPr>
          <w:rFonts w:cs="宋体"/>
        </w:rPr>
      </w:pPr>
      <w:bookmarkStart w:id="21" w:name="_Toc307913524"/>
      <w:bookmarkStart w:id="22" w:name="_Toc283732367"/>
      <w:bookmarkStart w:id="23" w:name="_Toc166758841"/>
      <w:r>
        <w:rPr>
          <w:rFonts w:cs="宋体" w:hint="eastAsia"/>
        </w:rPr>
        <w:t>产品描述</w:t>
      </w:r>
      <w:bookmarkStart w:id="24" w:name="_Toc283732368"/>
      <w:bookmarkEnd w:id="21"/>
      <w:bookmarkEnd w:id="22"/>
      <w:bookmarkEnd w:id="23"/>
    </w:p>
    <w:p w14:paraId="6298647E" w14:textId="77777777" w:rsidR="00547C8E" w:rsidRDefault="00000000">
      <w:pPr>
        <w:pStyle w:val="a0"/>
      </w:pPr>
      <w:r>
        <w:rPr>
          <w:rFonts w:hint="eastAsia"/>
        </w:rPr>
        <w:t>京高食品柜是集互联网技术、</w:t>
      </w:r>
      <w:r>
        <w:rPr>
          <w:rFonts w:hint="eastAsia"/>
        </w:rPr>
        <w:t>RFID</w:t>
      </w:r>
      <w:r>
        <w:rPr>
          <w:rFonts w:hint="eastAsia"/>
        </w:rPr>
        <w:t>技术、二维扫描技术、嵌入式技术于一体的综合系统。该系统由后台服务器、前端点餐机、前端提餐机、前端储餐柜组成，其中前端提餐机和前端储餐柜可以合二为一。本文档的设计任务是前端点餐机的硬件选型与结构设计、前端提餐机硬件设计和结构设计以及软件设计、前端储餐柜软硬件及结构设计。</w:t>
      </w:r>
    </w:p>
    <w:p w14:paraId="0B5428DE" w14:textId="77777777" w:rsidR="00547C8E" w:rsidRDefault="00000000">
      <w:pPr>
        <w:pStyle w:val="2"/>
        <w:rPr>
          <w:rFonts w:cs="宋体"/>
        </w:rPr>
      </w:pPr>
      <w:bookmarkStart w:id="25" w:name="_Toc307913525"/>
      <w:bookmarkStart w:id="26" w:name="_Toc166758842"/>
      <w:r>
        <w:rPr>
          <w:rFonts w:cs="宋体" w:hint="eastAsia"/>
        </w:rPr>
        <w:t>一般约束</w:t>
      </w:r>
      <w:bookmarkEnd w:id="24"/>
      <w:bookmarkEnd w:id="25"/>
      <w:bookmarkEnd w:id="26"/>
    </w:p>
    <w:p w14:paraId="36B08020" w14:textId="77777777" w:rsidR="00547C8E" w:rsidRDefault="00000000">
      <w:pPr>
        <w:pStyle w:val="a0"/>
      </w:pPr>
      <w:r>
        <w:rPr>
          <w:rFonts w:hint="eastAsia"/>
        </w:rPr>
        <w:t>无</w:t>
      </w:r>
    </w:p>
    <w:p w14:paraId="2C301D4C" w14:textId="77777777" w:rsidR="00547C8E" w:rsidRDefault="00000000">
      <w:pPr>
        <w:pStyle w:val="1"/>
        <w:rPr>
          <w:rFonts w:cs="宋体"/>
        </w:rPr>
      </w:pPr>
      <w:bookmarkStart w:id="27" w:name="_Toc283732369"/>
      <w:bookmarkStart w:id="28" w:name="_Toc307913526"/>
      <w:bookmarkStart w:id="29" w:name="_Toc166758843"/>
      <w:r>
        <w:rPr>
          <w:rFonts w:cs="宋体" w:hint="eastAsia"/>
        </w:rPr>
        <w:t>总体设计方案</w:t>
      </w:r>
      <w:bookmarkEnd w:id="27"/>
      <w:bookmarkEnd w:id="28"/>
      <w:bookmarkEnd w:id="29"/>
    </w:p>
    <w:p w14:paraId="4CE0C600" w14:textId="77777777" w:rsidR="00547C8E" w:rsidRDefault="00547C8E">
      <w:pPr>
        <w:pStyle w:val="a0"/>
      </w:pPr>
    </w:p>
    <w:p w14:paraId="6618BC39" w14:textId="77777777" w:rsidR="00547C8E" w:rsidRDefault="00000000">
      <w:pPr>
        <w:pStyle w:val="2"/>
      </w:pPr>
      <w:bookmarkStart w:id="30" w:name="_Toc166758844"/>
      <w:r>
        <w:rPr>
          <w:rFonts w:hint="eastAsia"/>
        </w:rPr>
        <w:lastRenderedPageBreak/>
        <w:t>人机交互一体机</w:t>
      </w:r>
      <w:bookmarkEnd w:id="30"/>
    </w:p>
    <w:p w14:paraId="5DF9C8D2" w14:textId="77777777" w:rsidR="00547C8E" w:rsidRPr="00470B92" w:rsidRDefault="00000000" w:rsidP="00470B92">
      <w:pPr>
        <w:pStyle w:val="3"/>
      </w:pPr>
      <w:bookmarkStart w:id="31" w:name="_Toc166758845"/>
      <w:r w:rsidRPr="00470B92">
        <w:rPr>
          <w:rFonts w:hint="eastAsia"/>
        </w:rPr>
        <w:t>安卓</w:t>
      </w:r>
      <w:r w:rsidRPr="00470B92">
        <w:rPr>
          <w:rFonts w:hint="eastAsia"/>
        </w:rPr>
        <w:t>7</w:t>
      </w:r>
      <w:r w:rsidRPr="00470B92">
        <w:rPr>
          <w:rFonts w:hint="eastAsia"/>
        </w:rPr>
        <w:t>寸</w:t>
      </w:r>
      <w:r w:rsidRPr="00470B92">
        <w:rPr>
          <w:rFonts w:hint="eastAsia"/>
        </w:rPr>
        <w:t>RK3288</w:t>
      </w:r>
      <w:r w:rsidRPr="00470B92">
        <w:rPr>
          <w:rFonts w:hint="eastAsia"/>
        </w:rPr>
        <w:t>一体机</w:t>
      </w:r>
      <w:bookmarkEnd w:id="31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7DF49007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529A12A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7BC98B5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47A917D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A46588D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7BFE460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 xml:space="preserve">Rackchip </w:t>
            </w:r>
            <w:r>
              <w:rPr>
                <w:rFonts w:ascii="微软雅黑" w:eastAsia="微软雅黑" w:hAnsi="微软雅黑" w:cs="微软雅黑" w:hint="eastAsia"/>
              </w:rPr>
              <w:t>RK3288/4 核 Cortex-A17 主频 1.8GHz</w:t>
            </w: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(28纳米HKMG制程）</w:t>
            </w:r>
          </w:p>
        </w:tc>
      </w:tr>
      <w:tr w:rsidR="00547C8E" w14:paraId="65B04A6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D0421DE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294132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双通道64Bit DDR3-1333MHz （2GB/4GB/6GB可选配）；</w:t>
            </w:r>
            <w:r>
              <w:rPr>
                <w:rFonts w:ascii="微软雅黑" w:eastAsia="微软雅黑" w:hAnsi="微软雅黑" w:cs="微软雅黑" w:hint="eastAsia"/>
                <w:lang w:bidi="ar"/>
              </w:rPr>
              <w:t>标配2G</w:t>
            </w:r>
          </w:p>
        </w:tc>
      </w:tr>
      <w:tr w:rsidR="00547C8E" w14:paraId="38B0A8C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7248128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E7BA68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lang w:bidi="ar"/>
              </w:rPr>
              <w:t>16G/64G Emmc；标配8G</w:t>
            </w:r>
          </w:p>
        </w:tc>
      </w:tr>
      <w:tr w:rsidR="00547C8E" w14:paraId="5C46075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C4831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890F64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Mali-T764，支持AFBC（帧缓冲压缩）；支持OPENGL ES1.1/2.0/3.0, OPEN VG1.1, OPENCL, Directx11；内嵌高性能2D 加速硬</w:t>
            </w:r>
          </w:p>
        </w:tc>
      </w:tr>
      <w:tr w:rsidR="00547C8E" w14:paraId="160740D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594A239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22023B9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bidi="ar"/>
              </w:rPr>
              <w:t>7寸</w:t>
            </w:r>
          </w:p>
        </w:tc>
      </w:tr>
      <w:tr w:rsidR="00547C8E" w14:paraId="786484E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F4EEFF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257ABC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</w:rPr>
              <w:t>400cd/m²</w:t>
            </w:r>
          </w:p>
        </w:tc>
      </w:tr>
      <w:tr w:rsidR="00547C8E" w14:paraId="276C089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34B1C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38243B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1024x600</w:t>
            </w:r>
          </w:p>
        </w:tc>
      </w:tr>
      <w:tr w:rsidR="00547C8E" w14:paraId="66107BB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692452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4748B4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</w:rPr>
              <w:t>全视角 IPS</w:t>
            </w:r>
          </w:p>
        </w:tc>
      </w:tr>
      <w:tr w:rsidR="00547C8E" w14:paraId="7CF512A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166C93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F4108A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</w:rPr>
              <w:t>全贴合电容式 3点</w:t>
            </w:r>
          </w:p>
        </w:tc>
      </w:tr>
      <w:tr w:rsidR="00547C8E" w14:paraId="624C39E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0D98EC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547106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</w:rPr>
              <w:t>192*126.4*36mm，整机重约0.65KG。</w:t>
            </w:r>
          </w:p>
        </w:tc>
      </w:tr>
      <w:tr w:rsidR="00547C8E" w14:paraId="7F2E5D7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155EC2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8520FA0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 路 RS232，2 路 RS485（两路RS485与RS232复用）</w:t>
            </w:r>
          </w:p>
        </w:tc>
      </w:tr>
      <w:tr w:rsidR="00547C8E" w14:paraId="56D1DD0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0C39CA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B5E96F3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 路 USB HOST,1路USB DEVICE</w:t>
            </w:r>
          </w:p>
        </w:tc>
      </w:tr>
      <w:tr w:rsidR="00547C8E" w14:paraId="6EABEEF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C18BC2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BF69B2D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路单声道 MIC，1 路双声道 SPK</w:t>
            </w:r>
          </w:p>
        </w:tc>
      </w:tr>
      <w:tr w:rsidR="00547C8E" w14:paraId="5E001E6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4FBE0B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DE96622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 HDMI2.0通用接口</w:t>
            </w:r>
          </w:p>
        </w:tc>
      </w:tr>
      <w:tr w:rsidR="00547C8E" w14:paraId="51D8C64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59A955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6609248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 10/100Mbps 自适应网络接口</w:t>
            </w:r>
          </w:p>
        </w:tc>
      </w:tr>
      <w:tr w:rsidR="00547C8E" w14:paraId="411A5B4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43B376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EC971A9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 路，3.3V电平双向IO</w:t>
            </w:r>
          </w:p>
        </w:tc>
      </w:tr>
      <w:tr w:rsidR="00547C8E" w14:paraId="1719683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B2C887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67AFBC3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标配 WiFi 2.4G 支持 BT4.2 选配 WiFi2.4G/5G 支持BT5.0</w:t>
            </w:r>
          </w:p>
        </w:tc>
      </w:tr>
      <w:tr w:rsidR="00547C8E" w14:paraId="6E9E7C3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4BEFF6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E59304A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路，CAT1/CAT4 4G 模块</w:t>
            </w:r>
          </w:p>
        </w:tc>
      </w:tr>
      <w:tr w:rsidR="00547C8E" w14:paraId="3647554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1105B9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B95A0D0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路需更换带GPS功能4G模块 支持北斗和 GPS 双定位</w:t>
            </w:r>
          </w:p>
        </w:tc>
      </w:tr>
      <w:tr w:rsidR="00547C8E" w14:paraId="3AB773F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99F7F9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6EF059F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路标准SIM卡</w:t>
            </w:r>
          </w:p>
        </w:tc>
      </w:tr>
      <w:tr w:rsidR="00547C8E" w14:paraId="134487D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AE87DF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435E951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 TF 卡接口</w:t>
            </w:r>
          </w:p>
        </w:tc>
      </w:tr>
      <w:tr w:rsidR="00547C8E" w14:paraId="371AEF5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71B2A0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82824DB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个电源指示灯，1 个系统指示灯</w:t>
            </w:r>
          </w:p>
        </w:tc>
      </w:tr>
      <w:tr w:rsidR="00547C8E" w14:paraId="055B944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F5D2B0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448BBDB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路,DC12V±5% / DC24V±5%</w:t>
            </w:r>
          </w:p>
        </w:tc>
      </w:tr>
      <w:tr w:rsidR="00547C8E" w14:paraId="7D373EF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553575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94A29EE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路，1 路烧写/返回</w:t>
            </w:r>
          </w:p>
        </w:tc>
      </w:tr>
    </w:tbl>
    <w:p w14:paraId="4B7769B7" w14:textId="77777777" w:rsidR="00547C8E" w:rsidRDefault="00547C8E">
      <w:pPr>
        <w:pStyle w:val="a0"/>
        <w:ind w:firstLine="0"/>
        <w:rPr>
          <w:color w:val="E54C5E" w:themeColor="accent6"/>
        </w:rPr>
      </w:pPr>
    </w:p>
    <w:p w14:paraId="3F1F5F2E" w14:textId="77777777" w:rsidR="00547C8E" w:rsidRDefault="00000000" w:rsidP="00470B92">
      <w:pPr>
        <w:pStyle w:val="3"/>
      </w:pPr>
      <w:bookmarkStart w:id="32" w:name="_Toc166758846"/>
      <w:bookmarkStart w:id="33" w:name="OLE_LINK1"/>
      <w:r>
        <w:rPr>
          <w:rFonts w:hint="eastAsia"/>
        </w:rPr>
        <w:t>安卓</w:t>
      </w:r>
      <w:r>
        <w:rPr>
          <w:rFonts w:hint="eastAsia"/>
        </w:rPr>
        <w:t>15</w:t>
      </w:r>
      <w:r>
        <w:rPr>
          <w:rFonts w:hint="eastAsia"/>
        </w:rPr>
        <w:t>寸</w:t>
      </w:r>
      <w:r>
        <w:rPr>
          <w:rFonts w:hint="eastAsia"/>
        </w:rPr>
        <w:t>RK3288</w:t>
      </w:r>
      <w:r>
        <w:rPr>
          <w:rFonts w:hint="eastAsia"/>
        </w:rPr>
        <w:t>一体机</w:t>
      </w:r>
      <w:bookmarkEnd w:id="32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53EDA35A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bookmarkEnd w:id="33"/>
          <w:p w14:paraId="31934F6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7B5A57F7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701C5E0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EA0A10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34DF0D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 xml:space="preserve">Rackchip </w:t>
            </w:r>
            <w:r>
              <w:rPr>
                <w:rFonts w:ascii="微软雅黑" w:eastAsia="微软雅黑" w:hAnsi="微软雅黑" w:cs="微软雅黑" w:hint="eastAsia"/>
              </w:rPr>
              <w:t>RK3288/4 核 Cortex-A17 主频 1.8GHz</w:t>
            </w: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(28纳米HKMG制程）</w:t>
            </w:r>
          </w:p>
        </w:tc>
      </w:tr>
      <w:tr w:rsidR="00547C8E" w14:paraId="63E98C8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B4F7C0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354B67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双通道64Bit DDR3-1333MHz （2GB/4GB/6GB可选配）；</w:t>
            </w:r>
            <w:r>
              <w:rPr>
                <w:rFonts w:ascii="微软雅黑" w:eastAsia="微软雅黑" w:hAnsi="微软雅黑" w:cs="微软雅黑" w:hint="eastAsia"/>
                <w:lang w:bidi="ar"/>
              </w:rPr>
              <w:t>标配2G</w:t>
            </w:r>
          </w:p>
        </w:tc>
      </w:tr>
      <w:tr w:rsidR="00547C8E" w14:paraId="75DC3B5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1C052C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A34C7A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16G/64G Emmc；标配8G</w:t>
            </w:r>
          </w:p>
        </w:tc>
      </w:tr>
      <w:tr w:rsidR="00547C8E" w14:paraId="51869FCB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1CDC709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FD8F6F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Mali-T764，支持AFBC（帧缓冲压缩）；支持OPENGL ES1.1/2.0/3.0, OPEN VG1.1, OPENCL, Directx11；内嵌高性能2D 加速硬</w:t>
            </w:r>
          </w:p>
        </w:tc>
      </w:tr>
      <w:tr w:rsidR="00547C8E" w14:paraId="3CF21FE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4AD0E9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E1529D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15寸</w:t>
            </w:r>
          </w:p>
        </w:tc>
      </w:tr>
      <w:tr w:rsidR="00547C8E" w14:paraId="2E0A624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FBEA6D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012D88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350cd/㎡</w:t>
            </w:r>
          </w:p>
        </w:tc>
      </w:tr>
      <w:tr w:rsidR="00547C8E" w14:paraId="19AFCD7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F691B7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E4F0CE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1024*768</w:t>
            </w:r>
          </w:p>
        </w:tc>
      </w:tr>
      <w:tr w:rsidR="00547C8E" w14:paraId="7D7D223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86B3C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4EDAFC7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全视角 IPS</w:t>
            </w:r>
          </w:p>
        </w:tc>
      </w:tr>
      <w:tr w:rsidR="00547C8E" w14:paraId="4AE718F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4963EF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2F98EC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</w:rPr>
              <w:t>全贴合电容式 10点</w:t>
            </w:r>
          </w:p>
        </w:tc>
      </w:tr>
      <w:tr w:rsidR="00547C8E" w14:paraId="7FBA16F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EB6CB0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5977D9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</w:rPr>
              <w:t>361.4*285.4*50.8 mm，整机重2.7KG</w:t>
            </w:r>
          </w:p>
        </w:tc>
      </w:tr>
      <w:tr w:rsidR="00547C8E" w14:paraId="6253C88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10F1CE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BD3AAF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 RS232，2 路 RS485（两路RS485与RS232复用）</w:t>
            </w:r>
          </w:p>
        </w:tc>
      </w:tr>
      <w:tr w:rsidR="00547C8E" w14:paraId="3A27FD0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340153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C79DD3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6 路 USB HOST，1路USB DEVICE</w:t>
            </w:r>
          </w:p>
        </w:tc>
      </w:tr>
      <w:tr w:rsidR="00547C8E" w14:paraId="009FE19F" w14:textId="77777777">
        <w:trPr>
          <w:trHeight w:val="1200"/>
        </w:trPr>
        <w:tc>
          <w:tcPr>
            <w:tcW w:w="2120" w:type="dxa"/>
            <w:shd w:val="clear" w:color="auto" w:fill="auto"/>
            <w:vAlign w:val="center"/>
          </w:tcPr>
          <w:p w14:paraId="2B22563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F52A56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路单声道 MIC，1路HPO，1 路双声道 SPK</w:t>
            </w:r>
          </w:p>
        </w:tc>
      </w:tr>
      <w:tr w:rsidR="00547C8E" w14:paraId="65915A84" w14:textId="77777777">
        <w:trPr>
          <w:trHeight w:val="630"/>
        </w:trPr>
        <w:tc>
          <w:tcPr>
            <w:tcW w:w="2120" w:type="dxa"/>
            <w:shd w:val="clear" w:color="auto" w:fill="auto"/>
            <w:vAlign w:val="center"/>
          </w:tcPr>
          <w:p w14:paraId="109F40A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87FB00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HDMI2.0高清屏接口</w:t>
            </w:r>
          </w:p>
        </w:tc>
      </w:tr>
      <w:tr w:rsidR="00547C8E" w14:paraId="7399AE0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44A6B3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6011BF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10/100Mbps 自适应网络接口</w:t>
            </w:r>
          </w:p>
        </w:tc>
      </w:tr>
      <w:tr w:rsidR="00547C8E" w14:paraId="3FB9498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9B6860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A40B70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路，3.3V电平双向IO</w:t>
            </w:r>
          </w:p>
        </w:tc>
      </w:tr>
      <w:tr w:rsidR="00547C8E" w14:paraId="6E458D2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246814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5DB6F3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标配 WiFi 2.4G 支持 BT4.2 选配 WiFi2.4G/5G 支持BT5.0</w:t>
            </w:r>
          </w:p>
        </w:tc>
      </w:tr>
      <w:tr w:rsidR="00547C8E" w14:paraId="4850A9F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D460A8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30DED2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路，CAT1/CAT4 4G 模块</w:t>
            </w:r>
          </w:p>
        </w:tc>
      </w:tr>
      <w:tr w:rsidR="00547C8E" w14:paraId="5B92965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9965C8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8687D0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路需更换带GPS功能4G模块 支持北斗和 GPS 双定位</w:t>
            </w:r>
          </w:p>
        </w:tc>
      </w:tr>
      <w:tr w:rsidR="00547C8E" w14:paraId="52FBF74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19F7FF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EFD358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路标准SIM卡</w:t>
            </w:r>
          </w:p>
        </w:tc>
      </w:tr>
      <w:tr w:rsidR="00547C8E" w14:paraId="5FD5B7A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74A3A4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5AAADA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TF 卡接口</w:t>
            </w:r>
          </w:p>
        </w:tc>
      </w:tr>
      <w:tr w:rsidR="00547C8E" w14:paraId="178F1AE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4F3CB3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7C83B1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个电源指示灯，1 个系统指示灯</w:t>
            </w:r>
          </w:p>
        </w:tc>
      </w:tr>
      <w:tr w:rsidR="00547C8E" w14:paraId="29CED1D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808B37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0D9AD0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DC12V±5%供电</w:t>
            </w:r>
          </w:p>
        </w:tc>
      </w:tr>
      <w:tr w:rsidR="00547C8E" w14:paraId="738D65D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E55BE3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A6FF16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路烧写/返回</w:t>
            </w:r>
          </w:p>
        </w:tc>
      </w:tr>
    </w:tbl>
    <w:p w14:paraId="1287FBDD" w14:textId="77777777" w:rsidR="00547C8E" w:rsidRDefault="00547C8E">
      <w:pPr>
        <w:pStyle w:val="a0"/>
        <w:ind w:firstLine="0"/>
        <w:rPr>
          <w:color w:val="E54C5E" w:themeColor="accent6"/>
        </w:rPr>
      </w:pPr>
    </w:p>
    <w:p w14:paraId="05D6075C" w14:textId="77777777" w:rsidR="00547C8E" w:rsidRDefault="00000000" w:rsidP="00470B92">
      <w:pPr>
        <w:pStyle w:val="3"/>
      </w:pPr>
      <w:bookmarkStart w:id="34" w:name="_Toc166758847"/>
      <w:r>
        <w:rPr>
          <w:rFonts w:hint="eastAsia"/>
        </w:rPr>
        <w:t>安卓</w:t>
      </w:r>
      <w:r>
        <w:rPr>
          <w:rFonts w:hint="eastAsia"/>
        </w:rPr>
        <w:t>15.6</w:t>
      </w:r>
      <w:r>
        <w:rPr>
          <w:rFonts w:hint="eastAsia"/>
        </w:rPr>
        <w:t>寸</w:t>
      </w:r>
      <w:r>
        <w:rPr>
          <w:rFonts w:hint="eastAsia"/>
        </w:rPr>
        <w:t>RK3288</w:t>
      </w:r>
      <w:r>
        <w:rPr>
          <w:rFonts w:hint="eastAsia"/>
        </w:rPr>
        <w:t>一体机</w:t>
      </w:r>
      <w:bookmarkEnd w:id="34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0AE82955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7EE4FF2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321C835C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3A14E91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7864B3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601473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 xml:space="preserve">Rackchip </w:t>
            </w:r>
            <w:r>
              <w:rPr>
                <w:rFonts w:ascii="微软雅黑" w:eastAsia="微软雅黑" w:hAnsi="微软雅黑" w:cs="微软雅黑" w:hint="eastAsia"/>
              </w:rPr>
              <w:t>RK3288/4 核 Cortex-A17 主频 1.8GHz</w:t>
            </w: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(28纳米HKMG制程）</w:t>
            </w:r>
          </w:p>
        </w:tc>
      </w:tr>
      <w:tr w:rsidR="00547C8E" w14:paraId="6C5485E1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4F3EB30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366082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双通道64Bit DDR3-1333MHz （2GB/4GB/6GB可选配）；</w:t>
            </w:r>
            <w:r>
              <w:rPr>
                <w:rFonts w:ascii="微软雅黑" w:eastAsia="微软雅黑" w:hAnsi="微软雅黑" w:cs="微软雅黑" w:hint="eastAsia"/>
                <w:lang w:bidi="ar"/>
              </w:rPr>
              <w:t>标配2G</w:t>
            </w:r>
          </w:p>
        </w:tc>
      </w:tr>
      <w:tr w:rsidR="00547C8E" w14:paraId="5A36CBB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1A0F94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788126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16G/64G Emmc；标配8G</w:t>
            </w:r>
          </w:p>
        </w:tc>
      </w:tr>
      <w:tr w:rsidR="00547C8E" w14:paraId="77CF359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331153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D079AE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Mali-T764，支持AFBC（帧缓冲压缩）；支持OPENGL ES1.1/2.0/3.0, OPEN VG1.1, OPENCL, Directx11；内嵌高性能2D 加速硬</w:t>
            </w:r>
          </w:p>
        </w:tc>
      </w:tr>
      <w:tr w:rsidR="00547C8E" w14:paraId="6E38FF0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346C06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C4F032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15.6寸</w:t>
            </w:r>
          </w:p>
        </w:tc>
      </w:tr>
      <w:tr w:rsidR="00547C8E" w14:paraId="68E97AB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B9CA62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39F14A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250cd/㎡</w:t>
            </w:r>
          </w:p>
        </w:tc>
      </w:tr>
      <w:tr w:rsidR="00547C8E" w14:paraId="44CC502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015324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836439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1920*1080</w:t>
            </w:r>
          </w:p>
        </w:tc>
      </w:tr>
      <w:tr w:rsidR="00547C8E" w14:paraId="56E23A6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D2C910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1C4D31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全视角 IPS</w:t>
            </w:r>
          </w:p>
        </w:tc>
      </w:tr>
      <w:tr w:rsidR="00547C8E" w14:paraId="5BB4778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FE815C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59762C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</w:rPr>
              <w:t>全贴合电容式 10点</w:t>
            </w:r>
          </w:p>
        </w:tc>
      </w:tr>
      <w:tr w:rsidR="00547C8E" w14:paraId="20AC6B3D" w14:textId="77777777">
        <w:trPr>
          <w:trHeight w:val="1200"/>
        </w:trPr>
        <w:tc>
          <w:tcPr>
            <w:tcW w:w="2120" w:type="dxa"/>
            <w:shd w:val="clear" w:color="auto" w:fill="auto"/>
            <w:vAlign w:val="center"/>
          </w:tcPr>
          <w:p w14:paraId="355B5C9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CFB530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394.1*243.5*36mm，整机重约2.25KG</w:t>
            </w:r>
          </w:p>
        </w:tc>
      </w:tr>
      <w:tr w:rsidR="00547C8E" w14:paraId="6AB317BA" w14:textId="77777777">
        <w:trPr>
          <w:trHeight w:val="630"/>
        </w:trPr>
        <w:tc>
          <w:tcPr>
            <w:tcW w:w="2120" w:type="dxa"/>
            <w:shd w:val="clear" w:color="auto" w:fill="auto"/>
            <w:vAlign w:val="center"/>
          </w:tcPr>
          <w:p w14:paraId="119AD22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B7C4D6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 RS232，2 路 RS485（两路RS485与RS232复用）</w:t>
            </w:r>
          </w:p>
        </w:tc>
      </w:tr>
      <w:tr w:rsidR="00547C8E" w14:paraId="181AA8B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3A21F3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D93BF3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 USB HOST，1路USB DEVICE</w:t>
            </w:r>
          </w:p>
        </w:tc>
      </w:tr>
      <w:tr w:rsidR="00547C8E" w14:paraId="39E2392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1C7869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E83305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路单声道 MIC，1 路双声道 SPK</w:t>
            </w:r>
          </w:p>
        </w:tc>
      </w:tr>
      <w:tr w:rsidR="00547C8E" w14:paraId="621DF5A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6B71B7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9A60BC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HDMI2.0通用接口</w:t>
            </w:r>
          </w:p>
        </w:tc>
      </w:tr>
      <w:tr w:rsidR="00547C8E" w14:paraId="2780582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266024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E71316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10/100Mbps 自适应网络接口</w:t>
            </w:r>
          </w:p>
        </w:tc>
      </w:tr>
      <w:tr w:rsidR="00547C8E" w14:paraId="3635687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1C31BC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50C5C1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路，3.3V电平双向IO</w:t>
            </w:r>
          </w:p>
        </w:tc>
      </w:tr>
      <w:tr w:rsidR="00547C8E" w14:paraId="0F9A894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9F5C87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51772C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标配 WiFi 2.4G 支持 BT4.2 选配 WiFi2.4G/5G 支持BT5.0</w:t>
            </w:r>
          </w:p>
        </w:tc>
      </w:tr>
      <w:tr w:rsidR="00547C8E" w14:paraId="6B183D10" w14:textId="77777777">
        <w:trPr>
          <w:trHeight w:val="90"/>
        </w:trPr>
        <w:tc>
          <w:tcPr>
            <w:tcW w:w="2120" w:type="dxa"/>
            <w:shd w:val="clear" w:color="auto" w:fill="auto"/>
            <w:vAlign w:val="center"/>
          </w:tcPr>
          <w:p w14:paraId="3690DB2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E34651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路，CAT1/CAT4 4G 模块</w:t>
            </w:r>
          </w:p>
        </w:tc>
      </w:tr>
      <w:tr w:rsidR="00547C8E" w14:paraId="6B3D8F0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BEB70B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251127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路需更换带GPS功能4G模块 支持北斗和 GPS 双定位</w:t>
            </w:r>
          </w:p>
        </w:tc>
      </w:tr>
      <w:tr w:rsidR="00547C8E" w14:paraId="31706CB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3A5FEA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2271C2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路标准SIM卡</w:t>
            </w:r>
          </w:p>
        </w:tc>
      </w:tr>
      <w:tr w:rsidR="00547C8E" w14:paraId="54C76C3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108AE0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509672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TF 卡接口</w:t>
            </w:r>
          </w:p>
        </w:tc>
      </w:tr>
      <w:tr w:rsidR="00547C8E" w14:paraId="2B7782F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18EFEB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5CE03E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个电源指示灯，1 个系统指示灯</w:t>
            </w:r>
          </w:p>
        </w:tc>
      </w:tr>
      <w:tr w:rsidR="00547C8E" w14:paraId="7DA329F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2E813D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C4D542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DC12V±5%供电</w:t>
            </w:r>
          </w:p>
        </w:tc>
      </w:tr>
      <w:tr w:rsidR="00547C8E" w14:paraId="12D1ADA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78E174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1213A9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路烧写/返回</w:t>
            </w:r>
          </w:p>
        </w:tc>
      </w:tr>
      <w:tr w:rsidR="00547C8E" w14:paraId="640FE44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100217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摄像头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D0F6E86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内置500W单目摄像头</w:t>
            </w:r>
          </w:p>
        </w:tc>
      </w:tr>
    </w:tbl>
    <w:p w14:paraId="50B5F460" w14:textId="77777777" w:rsidR="00547C8E" w:rsidRDefault="00547C8E">
      <w:pPr>
        <w:pStyle w:val="a0"/>
      </w:pPr>
    </w:p>
    <w:p w14:paraId="6F6CECA0" w14:textId="77777777" w:rsidR="00547C8E" w:rsidRDefault="00000000" w:rsidP="00470B92">
      <w:pPr>
        <w:pStyle w:val="3"/>
      </w:pPr>
      <w:bookmarkStart w:id="35" w:name="_Toc166758848"/>
      <w:r>
        <w:rPr>
          <w:rFonts w:hint="eastAsia"/>
        </w:rPr>
        <w:t>安卓</w:t>
      </w:r>
      <w:r>
        <w:rPr>
          <w:rFonts w:hint="eastAsia"/>
        </w:rPr>
        <w:t>21.5</w:t>
      </w:r>
      <w:r>
        <w:rPr>
          <w:rFonts w:hint="eastAsia"/>
        </w:rPr>
        <w:t>寸</w:t>
      </w:r>
      <w:r>
        <w:rPr>
          <w:rFonts w:hint="eastAsia"/>
        </w:rPr>
        <w:t>RK3288</w:t>
      </w:r>
      <w:r>
        <w:rPr>
          <w:rFonts w:hint="eastAsia"/>
        </w:rPr>
        <w:t>一体机</w:t>
      </w:r>
      <w:bookmarkEnd w:id="35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6A1A4748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40BEA997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6D7CDC3F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0FA0DA0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D2D92A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86040C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 xml:space="preserve">Rackchip </w:t>
            </w:r>
            <w:r>
              <w:rPr>
                <w:rFonts w:ascii="微软雅黑" w:eastAsia="微软雅黑" w:hAnsi="微软雅黑" w:cs="微软雅黑" w:hint="eastAsia"/>
              </w:rPr>
              <w:t>RK3288/4 核 Cortex-A17 主频 1.8GHz</w:t>
            </w: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(28纳米HKMG制程）</w:t>
            </w:r>
          </w:p>
        </w:tc>
      </w:tr>
      <w:tr w:rsidR="00547C8E" w14:paraId="3C65628C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28D9BF1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484F98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双通道64Bit DDR3-1333MHz （2GB/4GB/6GB可选配）；</w:t>
            </w:r>
            <w:r>
              <w:rPr>
                <w:rFonts w:ascii="微软雅黑" w:eastAsia="微软雅黑" w:hAnsi="微软雅黑" w:cs="微软雅黑" w:hint="eastAsia"/>
                <w:lang w:bidi="ar"/>
              </w:rPr>
              <w:t>标配2G</w:t>
            </w:r>
          </w:p>
        </w:tc>
      </w:tr>
      <w:tr w:rsidR="00547C8E" w14:paraId="51A7029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88258A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B9080B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16G/64G Emmc；标配8G</w:t>
            </w:r>
          </w:p>
        </w:tc>
      </w:tr>
      <w:tr w:rsidR="00547C8E" w14:paraId="62A10E3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F1A217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8835D5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Mali-T764，支持AFBC（帧缓冲压缩）；支持OPENGL ES1.1/2.0/3.0, OPEN VG1.1, OPENCL, Directx11；内嵌高性能2D 加速硬</w:t>
            </w:r>
          </w:p>
        </w:tc>
      </w:tr>
      <w:tr w:rsidR="00547C8E" w14:paraId="1404827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7AB9A5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D4BE7B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21.5寸</w:t>
            </w:r>
          </w:p>
        </w:tc>
      </w:tr>
      <w:tr w:rsidR="00547C8E" w14:paraId="23E872D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C0CD66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389435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250cd/m² （选配450cd/m²）</w:t>
            </w:r>
          </w:p>
        </w:tc>
      </w:tr>
      <w:tr w:rsidR="00547C8E" w14:paraId="7137D3A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78A519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069ADA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1920*1080</w:t>
            </w:r>
          </w:p>
        </w:tc>
      </w:tr>
      <w:tr w:rsidR="00547C8E" w14:paraId="148B88F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5BFB4C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686984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全视角 IPS</w:t>
            </w:r>
          </w:p>
        </w:tc>
      </w:tr>
      <w:tr w:rsidR="00547C8E" w14:paraId="44141A1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811808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27BD7D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</w:rPr>
              <w:t>全贴合电容式 10点</w:t>
            </w:r>
          </w:p>
        </w:tc>
      </w:tr>
      <w:tr w:rsidR="00547C8E" w14:paraId="1206393C" w14:textId="77777777">
        <w:trPr>
          <w:trHeight w:val="1200"/>
        </w:trPr>
        <w:tc>
          <w:tcPr>
            <w:tcW w:w="2120" w:type="dxa"/>
            <w:shd w:val="clear" w:color="auto" w:fill="auto"/>
            <w:vAlign w:val="center"/>
          </w:tcPr>
          <w:p w14:paraId="5238B22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418446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528.5*326.3*57 mm，整机重7.25KG</w:t>
            </w:r>
          </w:p>
        </w:tc>
      </w:tr>
      <w:tr w:rsidR="00547C8E" w14:paraId="3F9CE4F5" w14:textId="77777777">
        <w:trPr>
          <w:trHeight w:val="630"/>
        </w:trPr>
        <w:tc>
          <w:tcPr>
            <w:tcW w:w="2120" w:type="dxa"/>
            <w:shd w:val="clear" w:color="auto" w:fill="auto"/>
            <w:vAlign w:val="center"/>
          </w:tcPr>
          <w:p w14:paraId="13CE5D4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EDD6C9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 RS232，2 路 RS485（两路RS485与RS232复用）</w:t>
            </w:r>
          </w:p>
        </w:tc>
      </w:tr>
      <w:tr w:rsidR="00547C8E" w14:paraId="0E7718E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10852B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759E37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6 路 USB HOST，1路USB DEVICE</w:t>
            </w:r>
          </w:p>
        </w:tc>
      </w:tr>
      <w:tr w:rsidR="00547C8E" w14:paraId="5669FAE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A042E3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D6DBFF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路单声道 MIC，一路HPO，1 路双声道 SPK</w:t>
            </w:r>
          </w:p>
        </w:tc>
      </w:tr>
      <w:tr w:rsidR="00547C8E" w14:paraId="1DCD31E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ACAAAF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C0E5B3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HDMI2.0通用接口 默认1920*1080</w:t>
            </w:r>
          </w:p>
        </w:tc>
      </w:tr>
      <w:tr w:rsidR="00547C8E" w14:paraId="3321E6D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3FF5EB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6E1E52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10/100Mbps 自适应网络接口</w:t>
            </w:r>
          </w:p>
        </w:tc>
      </w:tr>
      <w:tr w:rsidR="00547C8E" w14:paraId="679FB9D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6A254E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C9FC04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路，3.3V电平双向IO</w:t>
            </w:r>
          </w:p>
        </w:tc>
      </w:tr>
      <w:tr w:rsidR="00547C8E" w14:paraId="479FEB3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5A9050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031F56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标配 WiFi 2.4G 支持 BT4.2 选配 WiFi2.4G/5G 支持BT5.0</w:t>
            </w:r>
          </w:p>
        </w:tc>
      </w:tr>
      <w:tr w:rsidR="00547C8E" w14:paraId="5B0167AC" w14:textId="77777777">
        <w:trPr>
          <w:trHeight w:val="90"/>
        </w:trPr>
        <w:tc>
          <w:tcPr>
            <w:tcW w:w="2120" w:type="dxa"/>
            <w:shd w:val="clear" w:color="auto" w:fill="auto"/>
            <w:vAlign w:val="center"/>
          </w:tcPr>
          <w:p w14:paraId="5D10BBB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5FDF73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路，CAT1/CAT4 4G 模块</w:t>
            </w:r>
          </w:p>
        </w:tc>
      </w:tr>
      <w:tr w:rsidR="00547C8E" w14:paraId="38B867B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FF30CE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A429E1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路需更换带GPS功能4G模块 支持北斗和 GPS 双定位</w:t>
            </w:r>
          </w:p>
        </w:tc>
      </w:tr>
      <w:tr w:rsidR="00547C8E" w14:paraId="637BE1E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570E07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6609D3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路标准SIM卡</w:t>
            </w:r>
          </w:p>
        </w:tc>
      </w:tr>
      <w:tr w:rsidR="00547C8E" w14:paraId="53ECC56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295569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627E79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TF 卡接口</w:t>
            </w:r>
          </w:p>
        </w:tc>
      </w:tr>
      <w:tr w:rsidR="00547C8E" w14:paraId="46A05B0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D5CEA3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091060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路电源指示灯，1 路系统指示灯</w:t>
            </w:r>
          </w:p>
        </w:tc>
      </w:tr>
      <w:tr w:rsidR="00547C8E" w14:paraId="14861BE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0D0453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0FC925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DC12V±5%供电</w:t>
            </w:r>
          </w:p>
        </w:tc>
      </w:tr>
      <w:tr w:rsidR="00547C8E" w14:paraId="2A7EA7B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7E809C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BCD353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路烧写/返回</w:t>
            </w:r>
          </w:p>
        </w:tc>
      </w:tr>
    </w:tbl>
    <w:p w14:paraId="57F3F3B0" w14:textId="77777777" w:rsidR="00547C8E" w:rsidRDefault="00547C8E">
      <w:pPr>
        <w:pStyle w:val="a0"/>
        <w:ind w:firstLine="0"/>
      </w:pPr>
    </w:p>
    <w:p w14:paraId="44D87E3B" w14:textId="77777777" w:rsidR="00547C8E" w:rsidRDefault="00000000" w:rsidP="00470B92">
      <w:pPr>
        <w:pStyle w:val="3"/>
      </w:pPr>
      <w:bookmarkStart w:id="36" w:name="_Toc166758849"/>
      <w:r>
        <w:rPr>
          <w:rFonts w:hint="eastAsia"/>
        </w:rPr>
        <w:t>安卓</w:t>
      </w:r>
      <w:r>
        <w:rPr>
          <w:rFonts w:hint="eastAsia"/>
        </w:rPr>
        <w:t>32</w:t>
      </w:r>
      <w:r>
        <w:rPr>
          <w:rFonts w:hint="eastAsia"/>
        </w:rPr>
        <w:t>寸</w:t>
      </w:r>
      <w:r>
        <w:rPr>
          <w:rFonts w:hint="eastAsia"/>
        </w:rPr>
        <w:t>RK3288</w:t>
      </w:r>
      <w:r>
        <w:rPr>
          <w:rFonts w:hint="eastAsia"/>
        </w:rPr>
        <w:t>一体机</w:t>
      </w:r>
      <w:bookmarkEnd w:id="36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5AE59097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406F685D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0D0383D7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703AC66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3E8E79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90A6E6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 xml:space="preserve">Rackchip </w:t>
            </w:r>
            <w:r>
              <w:rPr>
                <w:rFonts w:ascii="微软雅黑" w:eastAsia="微软雅黑" w:hAnsi="微软雅黑" w:cs="微软雅黑" w:hint="eastAsia"/>
              </w:rPr>
              <w:t>RK3288/4 核 Cortex-A17 主频 1.8GHz</w:t>
            </w: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(28纳米HKMG制程）</w:t>
            </w:r>
          </w:p>
        </w:tc>
      </w:tr>
      <w:tr w:rsidR="00547C8E" w14:paraId="01ECF56D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19DB2F5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8B4249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双通道64Bit DDR3-1333MHz （2GB/4GB/6GB可选配）；</w:t>
            </w:r>
            <w:r>
              <w:rPr>
                <w:rFonts w:ascii="微软雅黑" w:eastAsia="微软雅黑" w:hAnsi="微软雅黑" w:cs="微软雅黑" w:hint="eastAsia"/>
                <w:lang w:bidi="ar"/>
              </w:rPr>
              <w:t>标配2G</w:t>
            </w:r>
          </w:p>
        </w:tc>
      </w:tr>
      <w:tr w:rsidR="00547C8E" w14:paraId="4DAEB22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A90030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1D118B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16G/64G Emmc；标配8G</w:t>
            </w:r>
          </w:p>
        </w:tc>
      </w:tr>
      <w:tr w:rsidR="00547C8E" w14:paraId="2DBBA22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1F52B1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58295D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shd w:val="clear" w:color="auto" w:fill="FFFFFF"/>
              </w:rPr>
              <w:t>Mali-T764，支持AFBC（帧缓冲压缩）；支持OPENGL ES1.1/2.0/3.0, OPEN VG1.1, OPENCL, Directx11；内嵌高性能2D 加速硬</w:t>
            </w:r>
          </w:p>
        </w:tc>
      </w:tr>
      <w:tr w:rsidR="00547C8E" w14:paraId="5CBFA11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247FFB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F2AEC7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32寸</w:t>
            </w:r>
          </w:p>
        </w:tc>
      </w:tr>
      <w:tr w:rsidR="00547C8E" w14:paraId="3F3033E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E950C2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6FF677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400cd/m²</w:t>
            </w:r>
          </w:p>
        </w:tc>
      </w:tr>
      <w:tr w:rsidR="00547C8E" w14:paraId="1DDAC8F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743839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41B7EC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1920*1080</w:t>
            </w:r>
          </w:p>
        </w:tc>
      </w:tr>
      <w:tr w:rsidR="00547C8E" w14:paraId="6F8B9C7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D5BB80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2B0467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全视角 IPS</w:t>
            </w:r>
          </w:p>
        </w:tc>
      </w:tr>
      <w:tr w:rsidR="00547C8E" w14:paraId="1B358AC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9FF6B3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6C0BD9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</w:rPr>
              <w:t>全贴合电容式 10点</w:t>
            </w:r>
          </w:p>
        </w:tc>
      </w:tr>
      <w:tr w:rsidR="00547C8E" w14:paraId="2269903C" w14:textId="77777777">
        <w:trPr>
          <w:trHeight w:val="1200"/>
        </w:trPr>
        <w:tc>
          <w:tcPr>
            <w:tcW w:w="2120" w:type="dxa"/>
            <w:shd w:val="clear" w:color="auto" w:fill="auto"/>
            <w:vAlign w:val="center"/>
          </w:tcPr>
          <w:p w14:paraId="70195D4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81CC2C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751.7*446.3*73.3 mm，整机重17.35KG</w:t>
            </w:r>
          </w:p>
        </w:tc>
      </w:tr>
      <w:tr w:rsidR="00547C8E" w14:paraId="6C272961" w14:textId="77777777">
        <w:trPr>
          <w:trHeight w:val="630"/>
        </w:trPr>
        <w:tc>
          <w:tcPr>
            <w:tcW w:w="2120" w:type="dxa"/>
            <w:shd w:val="clear" w:color="auto" w:fill="auto"/>
            <w:vAlign w:val="center"/>
          </w:tcPr>
          <w:p w14:paraId="46CF00E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E624CC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 RS232，2 路 RS485（两路RS485与RS232复用）</w:t>
            </w:r>
          </w:p>
        </w:tc>
      </w:tr>
      <w:tr w:rsidR="00547C8E" w14:paraId="29871C2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56B60F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3734E1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6 路 USB HOST，1路USB DEVICE</w:t>
            </w:r>
          </w:p>
        </w:tc>
      </w:tr>
      <w:tr w:rsidR="00547C8E" w14:paraId="7400CF9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F4FB15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F53917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路单声道 MIC，1路HPO，1 路双声道 SPK</w:t>
            </w:r>
          </w:p>
        </w:tc>
      </w:tr>
      <w:tr w:rsidR="00547C8E" w14:paraId="68E77A6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E2968D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5A8D45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HDMI2.0通用接口 默认1920*1080</w:t>
            </w:r>
          </w:p>
        </w:tc>
      </w:tr>
      <w:tr w:rsidR="00547C8E" w14:paraId="26092E7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34EB47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D6E92F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10/100Mbps 自适应网络接口</w:t>
            </w:r>
          </w:p>
        </w:tc>
      </w:tr>
      <w:tr w:rsidR="00547C8E" w14:paraId="6E9A314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947E35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5EA751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4 路，3.3V电平双向IO</w:t>
            </w:r>
          </w:p>
        </w:tc>
      </w:tr>
      <w:tr w:rsidR="00547C8E" w14:paraId="1863377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C60F5F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EC8CCB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标配 WiFi 2.4G 支持 BT4.2 选配 WiFi2.4G/5G 支持BT5.0</w:t>
            </w:r>
          </w:p>
        </w:tc>
      </w:tr>
      <w:tr w:rsidR="00547C8E" w14:paraId="35968813" w14:textId="77777777">
        <w:trPr>
          <w:trHeight w:val="90"/>
        </w:trPr>
        <w:tc>
          <w:tcPr>
            <w:tcW w:w="2120" w:type="dxa"/>
            <w:shd w:val="clear" w:color="auto" w:fill="auto"/>
            <w:vAlign w:val="center"/>
          </w:tcPr>
          <w:p w14:paraId="3154A58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75F143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路，CAT1/CAT4 4G 模块</w:t>
            </w:r>
          </w:p>
        </w:tc>
      </w:tr>
      <w:tr w:rsidR="00547C8E" w14:paraId="3F86B9C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AEF066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ED6BFB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路需更换带GPS功能4G模块 支持北斗和 GPS 双定位</w:t>
            </w:r>
          </w:p>
        </w:tc>
      </w:tr>
      <w:tr w:rsidR="00547C8E" w14:paraId="2CD1255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E912A4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210E29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路标准SIM卡</w:t>
            </w:r>
          </w:p>
        </w:tc>
      </w:tr>
      <w:tr w:rsidR="00547C8E" w14:paraId="342CA5D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E92C28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F3D0D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TF 卡接口</w:t>
            </w:r>
          </w:p>
        </w:tc>
      </w:tr>
      <w:tr w:rsidR="00547C8E" w14:paraId="7E6E184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FE30B9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43F60B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个电源指示灯，1 个系统指示灯</w:t>
            </w:r>
          </w:p>
        </w:tc>
      </w:tr>
      <w:tr w:rsidR="00547C8E" w14:paraId="611E552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0A761A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059D3C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 DC12V±5%供电</w:t>
            </w:r>
          </w:p>
        </w:tc>
      </w:tr>
      <w:tr w:rsidR="00547C8E" w14:paraId="62C9E0B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3B5AD8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BCF179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1 路烧写/返回</w:t>
            </w:r>
          </w:p>
        </w:tc>
      </w:tr>
    </w:tbl>
    <w:p w14:paraId="75BF926A" w14:textId="77777777" w:rsidR="00547C8E" w:rsidRDefault="00547C8E">
      <w:pPr>
        <w:pStyle w:val="a4"/>
        <w:jc w:val="both"/>
      </w:pPr>
    </w:p>
    <w:p w14:paraId="5160F1F4" w14:textId="77777777" w:rsidR="00547C8E" w:rsidRDefault="00547C8E">
      <w:pPr>
        <w:pStyle w:val="a4"/>
      </w:pPr>
    </w:p>
    <w:p w14:paraId="0F2F0AD0" w14:textId="77777777" w:rsidR="00547C8E" w:rsidRDefault="00000000">
      <w:pPr>
        <w:pStyle w:val="2"/>
      </w:pPr>
      <w:bookmarkStart w:id="37" w:name="_Toc166758850"/>
      <w:r>
        <w:rPr>
          <w:rFonts w:hint="eastAsia"/>
        </w:rPr>
        <w:t>双目摄像头</w:t>
      </w:r>
      <w:bookmarkEnd w:id="37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64B9FD50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1ABE99F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1D26633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724DCB1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E37E45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传感器类型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13ED3BD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1/2.7”200 万+200 万高清图像传感器</w:t>
            </w:r>
          </w:p>
        </w:tc>
      </w:tr>
      <w:tr w:rsidR="00547C8E" w14:paraId="4011062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D75B5A8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性噪比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7C6C8C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RGB:105DB 宽动态，IR：80DB </w:t>
            </w:r>
          </w:p>
        </w:tc>
      </w:tr>
      <w:tr w:rsidR="00547C8E" w14:paraId="26F24D3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82514A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1961D6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100°（对角）超广角 </w:t>
            </w:r>
          </w:p>
        </w:tc>
      </w:tr>
      <w:tr w:rsidR="00547C8E" w14:paraId="3E6EE8A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887E568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像素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0789EBF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300W</w:t>
            </w:r>
          </w:p>
        </w:tc>
      </w:tr>
      <w:tr w:rsidR="00547C8E" w14:paraId="011A614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FE0B57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成像距离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A9DC1A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≥40CM </w:t>
            </w:r>
          </w:p>
        </w:tc>
      </w:tr>
      <w:tr w:rsidR="00547C8E" w14:paraId="1F5E93E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C12E38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清晰度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BB023E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1000TVL 清晰度 </w:t>
            </w:r>
          </w:p>
        </w:tc>
      </w:tr>
      <w:tr w:rsidR="00547C8E" w14:paraId="0DE0A72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A5D2B9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35CE597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-20℃~+70℃</w:t>
            </w:r>
          </w:p>
        </w:tc>
      </w:tr>
      <w:tr w:rsidR="00547C8E" w14:paraId="343A89B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E78453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识别速度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7048A4D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≤ 1s </w:t>
            </w:r>
          </w:p>
        </w:tc>
      </w:tr>
      <w:tr w:rsidR="00547C8E" w14:paraId="49CCA33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4C1C78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误识别率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90FAF8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小于 0.01% </w:t>
            </w:r>
          </w:p>
        </w:tc>
      </w:tr>
      <w:tr w:rsidR="00547C8E" w14:paraId="178A219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A9DFCB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用户容量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9F42DB4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10000 人 </w:t>
            </w:r>
          </w:p>
        </w:tc>
      </w:tr>
      <w:tr w:rsidR="00547C8E" w14:paraId="22BAB3F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937777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识别容量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FEF19B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脱机：1:N 2000 人，1:1 10000 人 </w:t>
            </w:r>
          </w:p>
        </w:tc>
      </w:tr>
      <w:tr w:rsidR="00547C8E" w14:paraId="7565B41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F96B177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记录容量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3231EE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脱机不低于 10 万条（包含照片）</w:t>
            </w:r>
          </w:p>
        </w:tc>
      </w:tr>
      <w:tr w:rsidR="00547C8E" w14:paraId="0C2BE22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9BA182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识别模式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33DFD5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人脸识别\编号+人脸识别\卡+人脸识别\卡</w:t>
            </w:r>
          </w:p>
        </w:tc>
      </w:tr>
      <w:tr w:rsidR="00547C8E" w14:paraId="23949FC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A8F777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光线环境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CE7CC47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0-40000LUX</w:t>
            </w:r>
          </w:p>
        </w:tc>
      </w:tr>
    </w:tbl>
    <w:p w14:paraId="17C262EC" w14:textId="77777777" w:rsidR="00547C8E" w:rsidRDefault="00547C8E">
      <w:pPr>
        <w:rPr>
          <w:sz w:val="28"/>
          <w:szCs w:val="28"/>
        </w:rPr>
      </w:pPr>
    </w:p>
    <w:p w14:paraId="1759B21B" w14:textId="77777777" w:rsidR="00547C8E" w:rsidRDefault="00547C8E">
      <w:pPr>
        <w:pStyle w:val="a0"/>
        <w:rPr>
          <w:color w:val="E54C5E" w:themeColor="accent6"/>
        </w:rPr>
      </w:pPr>
    </w:p>
    <w:p w14:paraId="67127C64" w14:textId="77777777" w:rsidR="00547C8E" w:rsidRDefault="00547C8E">
      <w:pPr>
        <w:pStyle w:val="a0"/>
        <w:rPr>
          <w:color w:val="E54C5E" w:themeColor="accent6"/>
        </w:rPr>
      </w:pPr>
    </w:p>
    <w:p w14:paraId="4B3AE637" w14:textId="77777777" w:rsidR="00547C8E" w:rsidRDefault="00000000">
      <w:pPr>
        <w:pStyle w:val="2"/>
      </w:pPr>
      <w:bookmarkStart w:id="38" w:name="_Toc166758851"/>
      <w:r>
        <w:rPr>
          <w:rFonts w:hint="eastAsia"/>
        </w:rPr>
        <w:t>光学指纹仪</w:t>
      </w:r>
      <w:bookmarkEnd w:id="38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6E8F2963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2D9E965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37F935B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171076A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533AEBC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AC307D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光学 </w:t>
            </w:r>
          </w:p>
        </w:tc>
      </w:tr>
      <w:tr w:rsidR="00547C8E" w14:paraId="623F44D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DA4E3A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有效的采集面积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9BF12C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15.24 * 20.32 mm (FAP20) </w:t>
            </w:r>
          </w:p>
        </w:tc>
      </w:tr>
      <w:tr w:rsidR="00547C8E" w14:paraId="25DE0D5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041A874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图像大小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1E83FA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300*400 pixel(FAP20 ) </w:t>
            </w:r>
          </w:p>
        </w:tc>
      </w:tr>
      <w:tr w:rsidR="00547C8E" w14:paraId="06BD003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2B33E4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图像分辨率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1697BB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500dpi </w:t>
            </w:r>
          </w:p>
        </w:tc>
      </w:tr>
      <w:tr w:rsidR="00547C8E" w14:paraId="3DEB087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BBE0FC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畸变率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57112CC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&lt;1% </w:t>
            </w:r>
          </w:p>
        </w:tc>
      </w:tr>
      <w:tr w:rsidR="00547C8E" w14:paraId="65D4436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CB03D0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灰度等级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0213AA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8 bit </w:t>
            </w:r>
          </w:p>
        </w:tc>
      </w:tr>
      <w:tr w:rsidR="00547C8E" w14:paraId="4BDEE32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B2BAB3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数据加密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554A8D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AES-256 </w:t>
            </w:r>
          </w:p>
        </w:tc>
      </w:tr>
      <w:tr w:rsidR="00547C8E" w14:paraId="27A3FDC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0BC2F5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模板大小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E71325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&lt;2048 Bytes </w:t>
            </w:r>
          </w:p>
        </w:tc>
      </w:tr>
      <w:tr w:rsidR="00547C8E" w14:paraId="44F58F9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94AB505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接口类型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20F6DD7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标准USB接口 </w:t>
            </w:r>
          </w:p>
        </w:tc>
      </w:tr>
      <w:tr w:rsidR="00547C8E" w14:paraId="262E4852" w14:textId="77777777">
        <w:trPr>
          <w:trHeight w:val="402"/>
        </w:trPr>
        <w:tc>
          <w:tcPr>
            <w:tcW w:w="2120" w:type="dxa"/>
            <w:vMerge w:val="restart"/>
            <w:shd w:val="clear" w:color="auto" w:fill="auto"/>
            <w:vAlign w:val="center"/>
          </w:tcPr>
          <w:p w14:paraId="1B92A6C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支持平台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41574C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Windows/Linux/Android </w:t>
            </w:r>
          </w:p>
        </w:tc>
      </w:tr>
      <w:tr w:rsidR="00547C8E" w14:paraId="2DD96181" w14:textId="77777777">
        <w:trPr>
          <w:trHeight w:val="702"/>
        </w:trPr>
        <w:tc>
          <w:tcPr>
            <w:tcW w:w="2120" w:type="dxa"/>
            <w:vMerge/>
            <w:vAlign w:val="center"/>
          </w:tcPr>
          <w:p w14:paraId="58992A95" w14:textId="77777777" w:rsidR="00547C8E" w:rsidRDefault="00547C8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6244" w:type="dxa"/>
            <w:shd w:val="clear" w:color="auto" w:fill="auto"/>
            <w:vAlign w:val="center"/>
          </w:tcPr>
          <w:p w14:paraId="07038A3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国产操作化系统（银河麒麟、中标麒麟、统信操作系统（鲲鹏、龙芯、飞腾、海光、兆芯平台）） </w:t>
            </w:r>
          </w:p>
        </w:tc>
      </w:tr>
      <w:tr w:rsidR="00547C8E" w14:paraId="0715F35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77E5454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工作电压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475D26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DC 5V </w:t>
            </w:r>
          </w:p>
        </w:tc>
      </w:tr>
      <w:tr w:rsidR="00547C8E" w14:paraId="50344FE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02436D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工作电流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8592D8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250mA </w:t>
            </w:r>
          </w:p>
        </w:tc>
      </w:tr>
      <w:tr w:rsidR="00547C8E" w14:paraId="5F149FE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1EA7C8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 xml:space="preserve">工作温度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BB7390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-10 °C ~ 55 °C </w:t>
            </w:r>
          </w:p>
        </w:tc>
      </w:tr>
      <w:tr w:rsidR="00547C8E" w14:paraId="36A821F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547859C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工作湿度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3DD94F4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10%-90% R.H </w:t>
            </w:r>
          </w:p>
        </w:tc>
      </w:tr>
      <w:tr w:rsidR="00547C8E" w14:paraId="385EEA4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B2BEBF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通信方式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F07C6B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USB1.1/2.0 </w:t>
            </w:r>
          </w:p>
        </w:tc>
      </w:tr>
    </w:tbl>
    <w:p w14:paraId="2C4EFF3D" w14:textId="77777777" w:rsidR="00547C8E" w:rsidRDefault="00547C8E"/>
    <w:p w14:paraId="6DA27F47" w14:textId="77777777" w:rsidR="00547C8E" w:rsidRDefault="00547C8E">
      <w:pPr>
        <w:pStyle w:val="a0"/>
      </w:pPr>
    </w:p>
    <w:p w14:paraId="0DF9C8DF" w14:textId="77777777" w:rsidR="00547C8E" w:rsidRDefault="00000000">
      <w:pPr>
        <w:pStyle w:val="2"/>
      </w:pPr>
      <w:bookmarkStart w:id="39" w:name="_Toc166758852"/>
      <w:r>
        <w:rPr>
          <w:rFonts w:hint="eastAsia"/>
        </w:rPr>
        <w:t>半导体指纹仪</w:t>
      </w:r>
      <w:bookmarkEnd w:id="39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0A262BA7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429BD31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6EFD655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04AED4E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565662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E0DDB9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发射式电容指纹传感器</w:t>
            </w:r>
          </w:p>
        </w:tc>
      </w:tr>
      <w:tr w:rsidR="00547C8E" w14:paraId="2B4E21F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22A649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传感器使用寿命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F625B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100万次</w:t>
            </w:r>
          </w:p>
        </w:tc>
      </w:tr>
      <w:tr w:rsidR="00547C8E" w14:paraId="4E003DA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F7A67B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探测技术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5EA711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反射式感应探测技术，具有活体指纹探测功能</w:t>
            </w:r>
          </w:p>
        </w:tc>
      </w:tr>
      <w:tr w:rsidR="00547C8E" w14:paraId="06178A6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A4A8E3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探测位置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93E4CD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真皮层</w:t>
            </w:r>
          </w:p>
        </w:tc>
      </w:tr>
      <w:tr w:rsidR="00547C8E" w14:paraId="49FB65D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024B2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抗静电指标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AD1B43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大于+/-15kv</w:t>
            </w:r>
          </w:p>
        </w:tc>
      </w:tr>
      <w:tr w:rsidR="00547C8E" w14:paraId="6090EB4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C7FBED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分辨率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BC99CC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36DPI(FPC)</w:t>
            </w:r>
          </w:p>
        </w:tc>
      </w:tr>
      <w:tr w:rsidR="00547C8E" w14:paraId="0756D28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29F640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试用性 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7CD3AD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对干湿、脏手指、油污破损手指均具有良好的适用性</w:t>
            </w:r>
          </w:p>
        </w:tc>
      </w:tr>
      <w:tr w:rsidR="00547C8E" w14:paraId="066372E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8D6392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指纹图象录入时间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D5BD0B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&lt;1秒</w:t>
            </w:r>
          </w:p>
        </w:tc>
      </w:tr>
      <w:tr w:rsidR="00547C8E" w14:paraId="182842F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03C8B2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真假率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DB3DCB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≤0.0001%（百万份之一，安全级 5 级可调）</w:t>
            </w:r>
          </w:p>
        </w:tc>
      </w:tr>
      <w:tr w:rsidR="00547C8E" w14:paraId="219F591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B9E8ED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拒真率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CDAD16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≤0.01%（万份之一，安全级 5 级可调）</w:t>
            </w:r>
          </w:p>
        </w:tc>
      </w:tr>
      <w:tr w:rsidR="00547C8E" w14:paraId="5F616E5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928D17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登录时间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DF9B35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每次小于</w:t>
            </w: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≤1秒</w:t>
            </w:r>
          </w:p>
        </w:tc>
      </w:tr>
      <w:tr w:rsidR="00547C8E" w14:paraId="708F100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7D3BF4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比对时间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15CCF7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小于≤50 毫秒（1：1 时）</w:t>
            </w:r>
          </w:p>
        </w:tc>
      </w:tr>
      <w:tr w:rsidR="00547C8E" w14:paraId="01E16D7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B6768B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指纹验证方式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928EB8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支持指纹验证(1:1)和指纹鉴别(1:N)</w:t>
            </w:r>
          </w:p>
        </w:tc>
      </w:tr>
      <w:tr w:rsidR="00547C8E" w14:paraId="3F55B96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03167F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26F351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-25～55℃</w:t>
            </w:r>
          </w:p>
        </w:tc>
      </w:tr>
      <w:tr w:rsidR="00547C8E" w14:paraId="78F0A28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6B7A2A0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贮存温度</w:t>
            </w:r>
          </w:p>
          <w:p w14:paraId="5DE6C30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相对湿度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8D46A0F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-25～70℃</w:t>
            </w:r>
          </w:p>
          <w:p w14:paraId="07F5BA1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20～90%</w:t>
            </w:r>
          </w:p>
        </w:tc>
      </w:tr>
      <w:tr w:rsidR="00547C8E" w14:paraId="1A6B00E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298DCC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振动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D5AAB4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10-55Hz，0.35mm</w:t>
            </w:r>
          </w:p>
        </w:tc>
      </w:tr>
      <w:tr w:rsidR="00547C8E" w14:paraId="2D2462B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60EFDB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通讯接口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828B7E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支持 USB 和 RS-232 通信接口</w:t>
            </w:r>
          </w:p>
        </w:tc>
      </w:tr>
      <w:tr w:rsidR="00547C8E" w14:paraId="3ACA985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7EB4CE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抗静电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8F359D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满足国际电工委员会 IEC61000-4-2 标准（不低于 15KV）</w:t>
            </w:r>
          </w:p>
        </w:tc>
      </w:tr>
      <w:tr w:rsidR="00547C8E" w14:paraId="4B76C3F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9426E5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抗电磁干扰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490A0D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满足国际电工委员会 IEC61000-4-3 标准</w:t>
            </w:r>
          </w:p>
        </w:tc>
      </w:tr>
      <w:tr w:rsidR="00547C8E" w14:paraId="16A9719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648207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数据加密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8113664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具有加密存储和安全加密传输处理功</w:t>
            </w:r>
          </w:p>
          <w:p w14:paraId="07605BA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能，有关加密算法符合相关安全标准</w:t>
            </w:r>
          </w:p>
        </w:tc>
      </w:tr>
      <w:tr w:rsidR="00547C8E" w14:paraId="203D593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D773F6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支持平台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2C7A62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支持 Windows、UNIX 和 Linux，支持 IBM Aix、HP 等小型机。</w:t>
            </w:r>
          </w:p>
        </w:tc>
      </w:tr>
    </w:tbl>
    <w:p w14:paraId="6C947E46" w14:textId="77777777" w:rsidR="00547C8E" w:rsidRDefault="00547C8E"/>
    <w:p w14:paraId="17BD47D5" w14:textId="77777777" w:rsidR="00547C8E" w:rsidRDefault="00547C8E">
      <w:pPr>
        <w:pStyle w:val="a0"/>
      </w:pPr>
    </w:p>
    <w:p w14:paraId="5379685B" w14:textId="77777777" w:rsidR="00547C8E" w:rsidRDefault="00000000">
      <w:pPr>
        <w:pStyle w:val="2"/>
      </w:pPr>
      <w:bookmarkStart w:id="40" w:name="_Toc166758853"/>
      <w:r>
        <w:rPr>
          <w:rFonts w:hint="eastAsia"/>
        </w:rPr>
        <w:t>一</w:t>
      </w:r>
      <w:r>
        <w:rPr>
          <w:rFonts w:hint="eastAsia"/>
        </w:rPr>
        <w:t>/</w:t>
      </w:r>
      <w:r>
        <w:rPr>
          <w:rFonts w:hint="eastAsia"/>
        </w:rPr>
        <w:t>二维码扫描枪</w:t>
      </w:r>
      <w:bookmarkEnd w:id="40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13CA20E6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73A54AD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2734130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61249BB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C5CE3F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图像传感器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2A2F88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30 万像素 CMOS 传感片</w:t>
            </w:r>
          </w:p>
        </w:tc>
      </w:tr>
      <w:tr w:rsidR="00547C8E" w14:paraId="68D2D34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477C64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支持接口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1FE6E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USB 、RS232 、TTL（接口电压3.3V）</w:t>
            </w:r>
          </w:p>
        </w:tc>
      </w:tr>
      <w:tr w:rsidR="00547C8E" w14:paraId="7E541F3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AFF4F7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指示方式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F983C7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白灯闪烁、蜂鸣提示</w:t>
            </w:r>
          </w:p>
        </w:tc>
      </w:tr>
      <w:tr w:rsidR="00547C8E" w14:paraId="4A579A6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C3E11C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最大分辨率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43C5A0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640*480</w:t>
            </w:r>
          </w:p>
        </w:tc>
      </w:tr>
      <w:tr w:rsidR="00547C8E" w14:paraId="6E9E29B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DCC7BF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产品尺寸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8BBFB2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65mm*61mm*23.8mm</w:t>
            </w:r>
          </w:p>
        </w:tc>
      </w:tr>
      <w:tr w:rsidR="00547C8E" w14:paraId="2890E0A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4B3D7B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识读窗尺寸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267F0E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41.4mm*31.4mm</w:t>
            </w:r>
          </w:p>
        </w:tc>
      </w:tr>
      <w:tr w:rsidR="00547C8E" w14:paraId="0DEEA7A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90806C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产品材质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3F876B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PC+ABS</w:t>
            </w:r>
          </w:p>
        </w:tc>
      </w:tr>
      <w:tr w:rsidR="00547C8E" w14:paraId="47C5AFC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7A206A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操作系统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DE6513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Windows（xp.7.8.10）</w:t>
            </w:r>
          </w:p>
        </w:tc>
      </w:tr>
      <w:tr w:rsidR="00547C8E" w14:paraId="2FDF761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5F60DA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识别码制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B75E89A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QR Code、EAN-8、EAN-13、ISBN-10、ISBN-13、CODE39、CODE93、CODE128、UPC、ITF、</w:t>
            </w:r>
          </w:p>
          <w:p w14:paraId="0569333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Code Bar 等</w:t>
            </w:r>
          </w:p>
        </w:tc>
      </w:tr>
      <w:tr w:rsidR="00547C8E" w14:paraId="74207C3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AC21C6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识读景深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3C8A9A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0mm-100mm</w:t>
            </w:r>
          </w:p>
        </w:tc>
      </w:tr>
      <w:tr w:rsidR="00547C8E" w14:paraId="4EDEF04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D4B795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读取精度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37AF39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≥7mil</w:t>
            </w:r>
          </w:p>
        </w:tc>
      </w:tr>
      <w:tr w:rsidR="00547C8E" w14:paraId="2B656D5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9B464C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读取速度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88BEF3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50ms每次（平均）,支持连续读取</w:t>
            </w:r>
          </w:p>
        </w:tc>
      </w:tr>
      <w:tr w:rsidR="00547C8E" w14:paraId="49400CD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D20AAB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读取方向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1943632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360 度</w:t>
            </w:r>
          </w:p>
        </w:tc>
      </w:tr>
      <w:tr w:rsidR="00547C8E" w14:paraId="0E2C66B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938572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173AFC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水平 62° 垂直 49°</w:t>
            </w:r>
          </w:p>
        </w:tc>
      </w:tr>
      <w:tr w:rsidR="00547C8E" w14:paraId="5A5DF72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86DAED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2D9033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DC 5V</w:t>
            </w:r>
          </w:p>
        </w:tc>
      </w:tr>
      <w:tr w:rsidR="00547C8E" w14:paraId="4C396C3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1E0662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8BB806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110mA</w:t>
            </w:r>
          </w:p>
        </w:tc>
      </w:tr>
      <w:tr w:rsidR="00547C8E" w14:paraId="5FF907F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1F89B5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额定功耗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96C6F5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550mW</w:t>
            </w:r>
          </w:p>
        </w:tc>
      </w:tr>
      <w:tr w:rsidR="00547C8E" w14:paraId="5E0152D6" w14:textId="77777777">
        <w:trPr>
          <w:trHeight w:val="402"/>
        </w:trPr>
        <w:tc>
          <w:tcPr>
            <w:tcW w:w="0" w:type="auto"/>
            <w:vAlign w:val="center"/>
          </w:tcPr>
          <w:p w14:paraId="6FB29B7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静电防护</w:t>
            </w:r>
          </w:p>
        </w:tc>
        <w:tc>
          <w:tcPr>
            <w:tcW w:w="0" w:type="auto"/>
            <w:vAlign w:val="center"/>
          </w:tcPr>
          <w:p w14:paraId="3203FCA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接触放电4KV（接口部分）</w:t>
            </w:r>
          </w:p>
        </w:tc>
      </w:tr>
      <w:tr w:rsidR="00547C8E" w14:paraId="2275F985" w14:textId="77777777">
        <w:trPr>
          <w:trHeight w:val="402"/>
        </w:trPr>
        <w:tc>
          <w:tcPr>
            <w:tcW w:w="0" w:type="auto"/>
            <w:vAlign w:val="center"/>
          </w:tcPr>
          <w:p w14:paraId="73D3BB5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工作温度</w:t>
            </w:r>
          </w:p>
        </w:tc>
        <w:tc>
          <w:tcPr>
            <w:tcW w:w="0" w:type="auto"/>
            <w:vAlign w:val="center"/>
          </w:tcPr>
          <w:p w14:paraId="1CC73CD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-10°C-60°C</w:t>
            </w:r>
          </w:p>
        </w:tc>
      </w:tr>
      <w:tr w:rsidR="00547C8E" w14:paraId="1C08EBF2" w14:textId="77777777">
        <w:trPr>
          <w:trHeight w:val="402"/>
        </w:trPr>
        <w:tc>
          <w:tcPr>
            <w:tcW w:w="0" w:type="auto"/>
            <w:vAlign w:val="center"/>
          </w:tcPr>
          <w:p w14:paraId="22F22EF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相对湿度</w:t>
            </w:r>
          </w:p>
        </w:tc>
        <w:tc>
          <w:tcPr>
            <w:tcW w:w="0" w:type="auto"/>
            <w:vAlign w:val="center"/>
          </w:tcPr>
          <w:p w14:paraId="4001B1A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5%-95%（无凝结）（40℃下）</w:t>
            </w:r>
          </w:p>
        </w:tc>
      </w:tr>
      <w:tr w:rsidR="00547C8E" w14:paraId="62388DB8" w14:textId="77777777">
        <w:trPr>
          <w:trHeight w:val="402"/>
        </w:trPr>
        <w:tc>
          <w:tcPr>
            <w:tcW w:w="0" w:type="auto"/>
            <w:vAlign w:val="center"/>
          </w:tcPr>
          <w:p w14:paraId="1D50771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环境照度</w:t>
            </w:r>
          </w:p>
        </w:tc>
        <w:tc>
          <w:tcPr>
            <w:tcW w:w="0" w:type="auto"/>
            <w:vAlign w:val="center"/>
          </w:tcPr>
          <w:p w14:paraId="32F4539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0-80000Lux(非阳光直射)（纸质码外界环境光照强度需50Lux以上）</w:t>
            </w:r>
          </w:p>
        </w:tc>
      </w:tr>
    </w:tbl>
    <w:p w14:paraId="2EA1A3F6" w14:textId="77777777" w:rsidR="00547C8E" w:rsidRDefault="00547C8E">
      <w:pPr>
        <w:pStyle w:val="a0"/>
      </w:pPr>
    </w:p>
    <w:p w14:paraId="0A1BDF39" w14:textId="77777777" w:rsidR="00547C8E" w:rsidRDefault="00000000">
      <w:pPr>
        <w:pStyle w:val="2"/>
      </w:pPr>
      <w:bookmarkStart w:id="41" w:name="_Toc166758854"/>
      <w:r>
        <w:rPr>
          <w:rFonts w:hint="eastAsia"/>
        </w:rPr>
        <w:t>超高频阅读器</w:t>
      </w:r>
      <w:bookmarkEnd w:id="41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244"/>
      </w:tblGrid>
      <w:tr w:rsidR="00547C8E" w14:paraId="18E2A216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6A4F52C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 w14:paraId="0027FB5C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31926BC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970D92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工作频率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948312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840~960MHz</w:t>
            </w:r>
          </w:p>
        </w:tc>
      </w:tr>
      <w:tr w:rsidR="00547C8E" w14:paraId="384CC28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93C82A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支持协议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16C718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ISO 18000-6C/EPC C1G2</w:t>
            </w:r>
          </w:p>
        </w:tc>
      </w:tr>
      <w:tr w:rsidR="00547C8E" w14:paraId="103FF41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3CF977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DF3E25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+3.6V ~ +5.5V</w:t>
            </w:r>
          </w:p>
        </w:tc>
      </w:tr>
      <w:tr w:rsidR="00547C8E" w14:paraId="71FD043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084A66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lastRenderedPageBreak/>
              <w:t>待机电流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7BF1455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待机状态电流 &lt; 10mA</w:t>
            </w:r>
          </w:p>
        </w:tc>
      </w:tr>
      <w:tr w:rsidR="00547C8E" w14:paraId="4002A4A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297F55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AAB12F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5V 供电，发射 20dBm，工作峰值电流 160mA 左右</w:t>
            </w:r>
          </w:p>
        </w:tc>
      </w:tr>
      <w:tr w:rsidR="00547C8E" w14:paraId="7223720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0748E1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尺寸大小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527BCAE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19.76 x 22.76 x 1.5（单位：毫米）</w:t>
            </w:r>
          </w:p>
        </w:tc>
      </w:tr>
      <w:tr w:rsidR="00547C8E" w14:paraId="515A338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4DB6C2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发射功率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00D047A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12.5~20dBm，软件可调，1.5dB 步进</w:t>
            </w:r>
          </w:p>
        </w:tc>
      </w:tr>
      <w:tr w:rsidR="00547C8E" w14:paraId="52D5915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C76A12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通信距离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3E11FAF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1米(室外空旷地)(25mm × 25mm 陶瓷天线)</w:t>
            </w:r>
          </w:p>
        </w:tc>
      </w:tr>
      <w:tr w:rsidR="00547C8E" w14:paraId="3679593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636D9D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通信接口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614F7E91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TTL-RS232(波特率：115200bps，数据位：8，停止位：1，</w:t>
            </w:r>
          </w:p>
          <w:p w14:paraId="41B777B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奇偶位：无，流量控制位：无)</w:t>
            </w:r>
          </w:p>
        </w:tc>
      </w:tr>
      <w:tr w:rsidR="00547C8E" w14:paraId="17F86A6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85F63D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2E874F4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-25℃ ~ +80℃</w:t>
            </w:r>
          </w:p>
        </w:tc>
      </w:tr>
      <w:tr w:rsidR="00547C8E" w14:paraId="12CAC63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0159EB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存储温度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 w14:paraId="4876DB6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-35℃ ~ +85℃</w:t>
            </w:r>
          </w:p>
        </w:tc>
      </w:tr>
    </w:tbl>
    <w:p w14:paraId="08242699" w14:textId="77777777" w:rsidR="00547C8E" w:rsidRDefault="00547C8E">
      <w:pPr>
        <w:pStyle w:val="a0"/>
      </w:pPr>
    </w:p>
    <w:p w14:paraId="6DE96889" w14:textId="77777777" w:rsidR="00547C8E" w:rsidRDefault="00000000">
      <w:pPr>
        <w:pStyle w:val="2"/>
      </w:pPr>
      <w:bookmarkStart w:id="42" w:name="_Toc166758855"/>
      <w:r>
        <w:rPr>
          <w:rFonts w:hint="eastAsia"/>
        </w:rPr>
        <w:t>非接触式智能卡阅读器</w:t>
      </w:r>
      <w:bookmarkEnd w:id="42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102"/>
      </w:tblGrid>
      <w:tr w:rsidR="00547C8E" w14:paraId="78F0BD1F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2E5C4F6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 w14:paraId="265DD63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6B3C7A83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46943BB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功耗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FC45D4F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平均电流：55毫安/直流5V：50毫安/直流3.3V，峰值电流：小于150毫安</w:t>
            </w:r>
          </w:p>
        </w:tc>
      </w:tr>
      <w:tr w:rsidR="00547C8E" w14:paraId="7CF05DC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A34D32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读卡速度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7943CE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≤0.1S</w:t>
            </w:r>
          </w:p>
        </w:tc>
      </w:tr>
      <w:tr w:rsidR="00547C8E" w14:paraId="2ADE7FF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C4B680D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刷卡间隔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3E387D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≤0.5S</w:t>
            </w:r>
          </w:p>
        </w:tc>
      </w:tr>
      <w:tr w:rsidR="00547C8E" w14:paraId="3117838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4E0308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传输方式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7B25FF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实时</w:t>
            </w:r>
          </w:p>
        </w:tc>
      </w:tr>
      <w:tr w:rsidR="00547C8E" w14:paraId="460AF85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E1DD038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8C9F00E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13.56兆赫兹</w:t>
            </w:r>
          </w:p>
        </w:tc>
      </w:tr>
      <w:tr w:rsidR="00547C8E" w14:paraId="7BB31F0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DE6F93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0F4001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50~100毫米（Mifare1卡）</w:t>
            </w:r>
          </w:p>
        </w:tc>
      </w:tr>
      <w:tr w:rsidR="00547C8E" w14:paraId="7A63898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1BB539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A82E3A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RS-232</w:t>
            </w:r>
          </w:p>
        </w:tc>
      </w:tr>
      <w:tr w:rsidR="00547C8E" w14:paraId="6C30239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79FEB6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数据传输速率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D17269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RS-232：9600~230400bit/s</w:t>
            </w:r>
          </w:p>
        </w:tc>
      </w:tr>
      <w:tr w:rsidR="00547C8E" w14:paraId="0E138295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0DD2C65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A104AD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支持 ISO/IEC 14443 TypeA 和MIFARE&amp;reg;支持 MIFARE&amp;reg; Classic 加密；</w:t>
            </w:r>
          </w:p>
        </w:tc>
      </w:tr>
      <w:tr w:rsidR="00547C8E" w14:paraId="1D960C8B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1D85404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支持卡类型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BFEEB50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Mifare S50,Mifare S70,Mirfare UltraLight,Mirfare Pro，Mifare Desfire</w:t>
            </w:r>
          </w:p>
        </w:tc>
      </w:tr>
      <w:tr w:rsidR="00547C8E" w14:paraId="6910D12F" w14:textId="77777777">
        <w:trPr>
          <w:trHeight w:val="402"/>
        </w:trPr>
        <w:tc>
          <w:tcPr>
            <w:tcW w:w="2120" w:type="dxa"/>
            <w:vMerge w:val="restart"/>
            <w:shd w:val="clear" w:color="auto" w:fill="auto"/>
            <w:vAlign w:val="center"/>
          </w:tcPr>
          <w:p w14:paraId="206BF7F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915169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工作温度：摄氏-20~80度</w:t>
            </w:r>
          </w:p>
        </w:tc>
      </w:tr>
      <w:tr w:rsidR="00547C8E" w14:paraId="4B8EA68B" w14:textId="77777777">
        <w:trPr>
          <w:trHeight w:val="402"/>
        </w:trPr>
        <w:tc>
          <w:tcPr>
            <w:tcW w:w="2120" w:type="dxa"/>
            <w:vMerge/>
            <w:vAlign w:val="center"/>
          </w:tcPr>
          <w:p w14:paraId="4535DD9A" w14:textId="77777777" w:rsidR="00547C8E" w:rsidRDefault="00547C8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 w14:paraId="3E833B8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储存温度：摄氏-40~85度</w:t>
            </w:r>
          </w:p>
        </w:tc>
      </w:tr>
      <w:tr w:rsidR="00547C8E" w14:paraId="2BB3E80B" w14:textId="77777777">
        <w:trPr>
          <w:trHeight w:val="402"/>
        </w:trPr>
        <w:tc>
          <w:tcPr>
            <w:tcW w:w="2120" w:type="dxa"/>
            <w:vMerge/>
            <w:vAlign w:val="center"/>
          </w:tcPr>
          <w:p w14:paraId="3A9804CD" w14:textId="77777777" w:rsidR="00547C8E" w:rsidRDefault="00547C8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 w14:paraId="74FD124C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湿度：相对湿度5%~95%</w:t>
            </w:r>
          </w:p>
        </w:tc>
      </w:tr>
      <w:tr w:rsidR="00547C8E" w14:paraId="638414D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FD9C058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系统兼容性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FB4BB5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Windows/Android/Linux等主流操作系统</w:t>
            </w:r>
          </w:p>
        </w:tc>
      </w:tr>
    </w:tbl>
    <w:p w14:paraId="5D1FFE80" w14:textId="77777777" w:rsidR="00547C8E" w:rsidRDefault="00547C8E">
      <w:pPr>
        <w:pStyle w:val="a0"/>
        <w:rPr>
          <w:color w:val="E54C5E" w:themeColor="accent6"/>
        </w:rPr>
      </w:pPr>
    </w:p>
    <w:p w14:paraId="2F736D83" w14:textId="77777777" w:rsidR="00547C8E" w:rsidRDefault="00547C8E">
      <w:pPr>
        <w:pStyle w:val="a0"/>
        <w:rPr>
          <w:color w:val="E54C5E" w:themeColor="accent6"/>
        </w:rPr>
      </w:pPr>
    </w:p>
    <w:p w14:paraId="7A3CFB79" w14:textId="77777777" w:rsidR="00547C8E" w:rsidRDefault="00000000">
      <w:pPr>
        <w:pStyle w:val="2"/>
      </w:pPr>
      <w:bookmarkStart w:id="43" w:name="_Toc166758856"/>
      <w:r>
        <w:rPr>
          <w:rFonts w:hint="eastAsia"/>
        </w:rPr>
        <w:t>身份证读卡器</w:t>
      </w:r>
      <w:bookmarkEnd w:id="43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102"/>
      </w:tblGrid>
      <w:tr w:rsidR="00547C8E" w14:paraId="25BD1E1A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10885CB4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 w14:paraId="5A590FB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6E2C4AEC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6338828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读卡方式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9F3EF3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非接触式/感应读卡</w:t>
            </w:r>
          </w:p>
        </w:tc>
      </w:tr>
      <w:tr w:rsidR="00547C8E" w14:paraId="797350F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4431FF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E2D431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30-50MM</w:t>
            </w:r>
          </w:p>
        </w:tc>
      </w:tr>
      <w:tr w:rsidR="00547C8E" w14:paraId="4523AD03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7F734B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1ADD72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RS232/串口</w:t>
            </w:r>
          </w:p>
        </w:tc>
      </w:tr>
      <w:tr w:rsidR="00547C8E" w14:paraId="3866060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4B12EA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支持系统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C565E2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支持Windows系列、安卓、Linux、WinCE和UNIX等不同操作系统</w:t>
            </w:r>
          </w:p>
        </w:tc>
      </w:tr>
      <w:tr w:rsidR="00547C8E" w14:paraId="51512B7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D0340C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射频技术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0D89EC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支持符合Type B规范的非接触卡</w:t>
            </w:r>
          </w:p>
        </w:tc>
      </w:tr>
      <w:tr w:rsidR="00547C8E" w14:paraId="654A8FA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1FE2E6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保密模块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F47170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居民身份证验证安全控制模块</w:t>
            </w:r>
          </w:p>
        </w:tc>
      </w:tr>
      <w:tr w:rsidR="00547C8E" w14:paraId="76AF5B9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875D11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AE3F80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0～3cm</w:t>
            </w:r>
          </w:p>
        </w:tc>
      </w:tr>
      <w:tr w:rsidR="00547C8E" w14:paraId="27F63F8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059A66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A5131F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13.56MHz</w:t>
            </w:r>
          </w:p>
        </w:tc>
      </w:tr>
      <w:tr w:rsidR="00547C8E" w14:paraId="589AEEB3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2CEECD8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lastRenderedPageBreak/>
              <w:t>阅读器调制输出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04F2DB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调制输出比特率106Kbit/s（fc/128）;  调制方式 ASK调制; 调制系数8％～14％; 编码方式 NRZ-L</w:t>
            </w:r>
          </w:p>
        </w:tc>
      </w:tr>
      <w:tr w:rsidR="00547C8E" w14:paraId="6885B3C8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4AC41B9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天线能量输出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0639CD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天线表面电磁场强度 H(mAH)x≤7.5A/m rms;天线表面法线方向5cm处电磁场强度 Hmin≥1.5A/m rms</w:t>
            </w:r>
          </w:p>
        </w:tc>
      </w:tr>
      <w:tr w:rsidR="00547C8E" w14:paraId="40AFEAC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C4EF64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C4A7D2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USB口（符合USB2.0标准）、串口RS232波特率9600―115200bps</w:t>
            </w:r>
          </w:p>
        </w:tc>
      </w:tr>
      <w:tr w:rsidR="00547C8E" w14:paraId="3D63900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7CDC0A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供电方式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B65D9D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外置电源；USB接口供电；2种方式</w:t>
            </w:r>
          </w:p>
        </w:tc>
      </w:tr>
      <w:tr w:rsidR="00547C8E" w14:paraId="12CDE7F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F9A5FB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应用平台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0561E1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可支持Windows系列、安卓、Linux、WinCE和UNIX等不同操作系统</w:t>
            </w:r>
          </w:p>
        </w:tc>
      </w:tr>
      <w:tr w:rsidR="00547C8E" w14:paraId="7BCC527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049001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B955AE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工作温度0~+50℃、贮运温度－40℃～+60℃、工作湿度&lt;90％RH、贮运湿度20％ ～93％RH(40℃)、大气压力86Kpa～110Kpa</w:t>
            </w:r>
          </w:p>
        </w:tc>
      </w:tr>
      <w:tr w:rsidR="00547C8E" w14:paraId="304CEF8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8856B1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均无故障工作时间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169BB8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不小于5000小时</w:t>
            </w:r>
          </w:p>
        </w:tc>
      </w:tr>
      <w:tr w:rsidR="00547C8E" w14:paraId="7A7D2CB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28E100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适用标准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F0A557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GA450-2013 台式居民身份证阅读器通用技术要求》；《GA467-2013 居民身份证验证安全控制模块接口技术规范 》</w:t>
            </w:r>
          </w:p>
        </w:tc>
      </w:tr>
      <w:tr w:rsidR="00547C8E" w14:paraId="4306F8D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F293FC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外形尺寸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C8059E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155mm*96mm*26mm；重量：0.8kg</w:t>
            </w:r>
          </w:p>
        </w:tc>
      </w:tr>
    </w:tbl>
    <w:p w14:paraId="7D855A32" w14:textId="77777777" w:rsidR="00547C8E" w:rsidRDefault="00547C8E">
      <w:pPr>
        <w:pStyle w:val="a0"/>
        <w:ind w:left="420" w:firstLine="0"/>
        <w:rPr>
          <w:color w:val="E54C5E" w:themeColor="accent6"/>
        </w:rPr>
      </w:pPr>
    </w:p>
    <w:p w14:paraId="7FE2274C" w14:textId="77777777" w:rsidR="00547C8E" w:rsidRDefault="00000000">
      <w:pPr>
        <w:pStyle w:val="2"/>
      </w:pPr>
      <w:bookmarkStart w:id="44" w:name="_Toc166758857"/>
      <w:r>
        <w:rPr>
          <w:rFonts w:hint="eastAsia"/>
        </w:rPr>
        <w:t>电锁控制模块</w:t>
      </w:r>
      <w:bookmarkEnd w:id="44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418"/>
        <w:gridCol w:w="5812"/>
      </w:tblGrid>
      <w:tr w:rsidR="00547C8E" w14:paraId="1E59688E" w14:textId="77777777">
        <w:trPr>
          <w:trHeight w:val="600"/>
        </w:trPr>
        <w:tc>
          <w:tcPr>
            <w:tcW w:w="2552" w:type="dxa"/>
            <w:gridSpan w:val="2"/>
            <w:shd w:val="clear" w:color="000000" w:fill="2F75B5"/>
            <w:noWrap/>
            <w:vAlign w:val="center"/>
          </w:tcPr>
          <w:p w14:paraId="220A879F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5812" w:type="dxa"/>
            <w:shd w:val="clear" w:color="000000" w:fill="2F75B5"/>
            <w:noWrap/>
            <w:vAlign w:val="center"/>
          </w:tcPr>
          <w:p w14:paraId="09019FB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25922EB7" w14:textId="77777777">
        <w:trPr>
          <w:trHeight w:val="1725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670CDC1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电锁系统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642349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电控锁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3AAABEA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采用电磁锁控制， 锁具金属件做热镀锌处理， 自主专利， 使用寿命达到 100 万次；工作循环 10%； 绝缘等级 B 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类； 温升 65℃； 电压 DC24V；电流 3A；功率 72W；开锁间隔＞500 毫秒；反应时间＜10 毫秒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。</w:t>
            </w:r>
          </w:p>
        </w:tc>
      </w:tr>
      <w:tr w:rsidR="00547C8E" w14:paraId="4B457146" w14:textId="77777777">
        <w:trPr>
          <w:trHeight w:val="3495"/>
        </w:trPr>
        <w:tc>
          <w:tcPr>
            <w:tcW w:w="1134" w:type="dxa"/>
            <w:vMerge/>
            <w:vAlign w:val="center"/>
          </w:tcPr>
          <w:p w14:paraId="7416DBDF" w14:textId="77777777" w:rsidR="00547C8E" w:rsidRDefault="00547C8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BFDFF76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锁板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A3E18AD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板载ARM® Cortex™-M0内核32位微控制器、30-40个I/O、工作频率最高可达50MHZ、8K 字节片内 Flash 程序存储器擦写次数 10 万次以上、 4K 字节片内 RAM 数据存储器、 芯片内EEPROM 功能， 擦写 10 万次以上;开门电路采用先进 CPLD 技术扩展， 安全性高， 功能性强， 锁控开关器件选用安森美半导体， 比继电器， 三级管安全可靠； 数据交互协议工业级 Modbus 协议； 硬件接口兼容 RS232/RS485/RJ45;支持 windows/linux/android 等主流操作系统； 连续无故障时间≥1 万小时； 静态功耗 200 毫安。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</w:p>
        </w:tc>
      </w:tr>
      <w:tr w:rsidR="00547C8E" w14:paraId="1592F557" w14:textId="77777777">
        <w:trPr>
          <w:trHeight w:val="1665"/>
        </w:trPr>
        <w:tc>
          <w:tcPr>
            <w:tcW w:w="1134" w:type="dxa"/>
            <w:vMerge/>
            <w:vAlign w:val="center"/>
          </w:tcPr>
          <w:p w14:paraId="42176EC2" w14:textId="77777777" w:rsidR="00547C8E" w:rsidRDefault="00547C8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00EAA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箱门检测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63620BD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每把电控锁上装有一对红外感应器， 一边发射一边接收， 实时检测箱门开关行程， 对管采用 VSH 940 纳米红外收发管， 质量可靠， 寿命长， 提高寄存的安全性、 可靠性。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</w:p>
        </w:tc>
      </w:tr>
      <w:tr w:rsidR="00547C8E" w14:paraId="39DF4360" w14:textId="77777777">
        <w:trPr>
          <w:trHeight w:val="1740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41DAB5B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电源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790BC8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常规电源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4C5F89D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安全电压开关电源供电，电源入线带保险丝，带交流断路保护器；具有过流保护、短路保护、防雷保护、漏电保护层层设防</w:t>
            </w:r>
          </w:p>
        </w:tc>
      </w:tr>
      <w:tr w:rsidR="00547C8E" w14:paraId="58CF701C" w14:textId="77777777">
        <w:trPr>
          <w:trHeight w:val="1620"/>
        </w:trPr>
        <w:tc>
          <w:tcPr>
            <w:tcW w:w="1134" w:type="dxa"/>
            <w:vMerge/>
            <w:vAlign w:val="center"/>
          </w:tcPr>
          <w:p w14:paraId="45289763" w14:textId="77777777" w:rsidR="00547C8E" w:rsidRDefault="00547C8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1447ED1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后备电源（选配）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BC1E732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如遇停电，UPS正常供电不少于三小时，以保证智能设备的正常运行</w:t>
            </w:r>
          </w:p>
        </w:tc>
      </w:tr>
    </w:tbl>
    <w:p w14:paraId="290CC142" w14:textId="77777777" w:rsidR="00547C8E" w:rsidRDefault="00547C8E">
      <w:pPr>
        <w:pStyle w:val="a0"/>
      </w:pPr>
    </w:p>
    <w:p w14:paraId="695EC7B5" w14:textId="77777777" w:rsidR="00547C8E" w:rsidRDefault="00000000">
      <w:pPr>
        <w:pStyle w:val="2"/>
      </w:pPr>
      <w:bookmarkStart w:id="45" w:name="_Toc166758858"/>
      <w:r>
        <w:rPr>
          <w:rFonts w:hint="eastAsia"/>
        </w:rPr>
        <w:lastRenderedPageBreak/>
        <w:t>标签盘点主机</w:t>
      </w:r>
      <w:bookmarkEnd w:id="45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102"/>
      </w:tblGrid>
      <w:tr w:rsidR="00547C8E" w14:paraId="5D39E620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74205693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 w14:paraId="17A62DD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2F626FAD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113E42F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工作电压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C9C332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3.7V – 5 V</w:t>
            </w:r>
          </w:p>
        </w:tc>
      </w:tr>
      <w:tr w:rsidR="00547C8E" w14:paraId="3E4F17F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E630EE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待机状态电流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93F593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&lt;50mA (EN 脚高电平)</w:t>
            </w:r>
          </w:p>
        </w:tc>
      </w:tr>
      <w:tr w:rsidR="00547C8E" w14:paraId="48AAFAE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B56DE9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睡眠状态电流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EA5C60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&lt;100uA (EN 脚低电平)</w:t>
            </w:r>
          </w:p>
        </w:tc>
      </w:tr>
      <w:tr w:rsidR="00547C8E" w14:paraId="7B6EF9BC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26802C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工作电流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B40439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平均电流 1.2A  +/-10%  ;  最大峰值电流最高可到2.7A  +/-10%</w:t>
            </w:r>
          </w:p>
        </w:tc>
      </w:tr>
      <w:tr w:rsidR="00547C8E" w14:paraId="1FA8152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B6F8C5E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工作温度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168E1B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- 20 °C  -  + 55  °C</w:t>
            </w:r>
          </w:p>
        </w:tc>
      </w:tr>
      <w:tr w:rsidR="00547C8E" w14:paraId="5C95EC7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E4053A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存储温度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4D7243C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- 20 °C  -  + 85  °C</w:t>
            </w:r>
          </w:p>
        </w:tc>
      </w:tr>
      <w:tr w:rsidR="00547C8E" w14:paraId="44D2A004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E9D3C7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工作湿度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12573A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&lt; 95% ( + 25 °C)</w:t>
            </w:r>
          </w:p>
        </w:tc>
      </w:tr>
      <w:tr w:rsidR="00547C8E" w14:paraId="5F6C8D2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F5184E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空中接口协议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5648EBF" w14:textId="77777777" w:rsidR="00547C8E" w:rsidRDefault="00000000">
            <w:pPr>
              <w:ind w:firstLineChars="49" w:firstLine="103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EPCglobal UHF Class 1 Gen 2 / ISO 18000-6C</w:t>
            </w:r>
          </w:p>
          <w:p w14:paraId="0DC526C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ISO 18000-6B</w:t>
            </w:r>
          </w:p>
        </w:tc>
      </w:tr>
      <w:tr w:rsidR="00547C8E" w14:paraId="3CDE3CEA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626F351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工作频谱范围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F54376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860Mhz – 960Mhz</w:t>
            </w:r>
          </w:p>
        </w:tc>
      </w:tr>
      <w:tr w:rsidR="00547C8E" w14:paraId="775E924F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34D3B65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工作区域支持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9065569" w14:textId="77777777" w:rsidR="00547C8E" w:rsidRDefault="0000000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US, Canada and other regions following U.S. FCC</w:t>
            </w:r>
          </w:p>
          <w:p w14:paraId="43076D05" w14:textId="77777777" w:rsidR="00547C8E" w:rsidRDefault="0000000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Europe and other regions following ETSI EN 302 208 with &amp; without LBT regulations</w:t>
            </w:r>
          </w:p>
          <w:p w14:paraId="0EEE246C" w14:textId="77777777" w:rsidR="00547C8E" w:rsidRDefault="0000000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Mainland China</w:t>
            </w:r>
          </w:p>
          <w:p w14:paraId="60F80146" w14:textId="77777777" w:rsidR="00547C8E" w:rsidRDefault="0000000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Japan</w:t>
            </w:r>
          </w:p>
          <w:p w14:paraId="2555C38E" w14:textId="77777777" w:rsidR="00547C8E" w:rsidRDefault="0000000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Korea</w:t>
            </w:r>
          </w:p>
          <w:p w14:paraId="663BF25B" w14:textId="77777777" w:rsidR="00547C8E" w:rsidRDefault="0000000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Malaysia</w:t>
            </w:r>
          </w:p>
          <w:p w14:paraId="24CD69B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Taiwan</w:t>
            </w:r>
          </w:p>
        </w:tc>
      </w:tr>
      <w:tr w:rsidR="00547C8E" w14:paraId="2C0EB25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21FDD4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输出功率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B79D5E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</w:rPr>
              <w:t>0 – 33dBm</w:t>
            </w:r>
          </w:p>
        </w:tc>
      </w:tr>
      <w:tr w:rsidR="00547C8E" w14:paraId="73F0172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ADD8F4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lastRenderedPageBreak/>
              <w:t>输出功率精度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0CE431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</w:rPr>
              <w:t>+/- 1dB</w:t>
            </w:r>
          </w:p>
        </w:tc>
      </w:tr>
      <w:tr w:rsidR="00547C8E" w14:paraId="5F72D07A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CB5188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输出功率平坦度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A7B838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</w:rPr>
              <w:t>+/- 0.2dB</w:t>
            </w:r>
          </w:p>
        </w:tc>
      </w:tr>
      <w:tr w:rsidR="00547C8E" w14:paraId="14078ED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2B4B5C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接收灵敏度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9AD9A5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</w:rPr>
              <w:t>&lt; -85 dBm</w:t>
            </w:r>
          </w:p>
        </w:tc>
      </w:tr>
      <w:tr w:rsidR="00547C8E" w14:paraId="23CBF65D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0FEC83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盘存标签峰值速度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95382C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</w:rPr>
              <w:t>&gt; 700张/秒</w:t>
            </w:r>
          </w:p>
        </w:tc>
      </w:tr>
      <w:tr w:rsidR="00547C8E" w14:paraId="11290AB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2B7215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标签缓存区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68681A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1000张标签 @ 96 bit EPC</w:t>
            </w:r>
          </w:p>
        </w:tc>
      </w:tr>
      <w:tr w:rsidR="00547C8E" w14:paraId="0F37301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E8BB0B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标签RSSI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0065D5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</w:tr>
      <w:tr w:rsidR="00547C8E" w14:paraId="3A2679A6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33BB9C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天线连接保护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552878A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</w:tr>
      <w:tr w:rsidR="00547C8E" w14:paraId="1039BE0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11597D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环境温度监测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46EF855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</w:t>
            </w:r>
          </w:p>
        </w:tc>
      </w:tr>
      <w:tr w:rsidR="00547C8E" w14:paraId="7A454E8E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23B002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工作模式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C80F509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单机/密集型</w:t>
            </w:r>
          </w:p>
        </w:tc>
      </w:tr>
      <w:tr w:rsidR="00547C8E" w14:paraId="198E979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FE39A3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99F2656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TTL Uart接口</w:t>
            </w:r>
          </w:p>
        </w:tc>
      </w:tr>
      <w:tr w:rsidR="00547C8E" w14:paraId="77B5ACDF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E5A80B5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GPIO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108551A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2路输入 2路输出 (3.3V 电平)</w:t>
            </w:r>
          </w:p>
        </w:tc>
      </w:tr>
      <w:tr w:rsidR="00547C8E" w14:paraId="4437C6D5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FB5CC7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最高通讯波特率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4C71C8F9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115200 bps</w:t>
            </w:r>
          </w:p>
        </w:tc>
      </w:tr>
      <w:tr w:rsidR="00547C8E" w14:paraId="3397C810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AD3B312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散热方式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6897D47" w14:textId="77777777" w:rsidR="00547C8E" w:rsidRDefault="00000000">
            <w:pPr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外置散热片空气冷却</w:t>
            </w:r>
          </w:p>
        </w:tc>
      </w:tr>
    </w:tbl>
    <w:p w14:paraId="60E2DB49" w14:textId="77777777" w:rsidR="00547C8E" w:rsidRDefault="00547C8E">
      <w:pPr>
        <w:pStyle w:val="a0"/>
        <w:ind w:left="420" w:firstLine="0"/>
        <w:rPr>
          <w:color w:val="E54C5E" w:themeColor="accent6"/>
        </w:rPr>
      </w:pPr>
    </w:p>
    <w:p w14:paraId="7A0378AD" w14:textId="77777777" w:rsidR="00547C8E" w:rsidRDefault="00547C8E">
      <w:pPr>
        <w:pStyle w:val="a0"/>
        <w:rPr>
          <w:color w:val="E54C5E" w:themeColor="accent6"/>
        </w:rPr>
      </w:pPr>
    </w:p>
    <w:p w14:paraId="72397A08" w14:textId="77777777" w:rsidR="00547C8E" w:rsidRDefault="00547C8E">
      <w:pPr>
        <w:pStyle w:val="a0"/>
        <w:ind w:firstLine="0"/>
        <w:rPr>
          <w:color w:val="E54C5E" w:themeColor="accent6"/>
        </w:rPr>
      </w:pPr>
    </w:p>
    <w:p w14:paraId="220B8868" w14:textId="77777777" w:rsidR="00547C8E" w:rsidRDefault="00000000">
      <w:pPr>
        <w:pStyle w:val="2"/>
      </w:pPr>
      <w:bookmarkStart w:id="46" w:name="_Toc166758859"/>
      <w:r>
        <w:rPr>
          <w:rFonts w:hint="eastAsia"/>
        </w:rPr>
        <w:t>标签盘点天线</w:t>
      </w:r>
      <w:bookmarkEnd w:id="46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102"/>
      </w:tblGrid>
      <w:tr w:rsidR="00547C8E" w14:paraId="05DCE7F7" w14:textId="77777777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2F7CCF3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 w14:paraId="6226CEEB" w14:textId="77777777" w:rsidR="00547C8E" w:rsidRDefault="00000000">
            <w:pPr>
              <w:widowControl/>
              <w:rPr>
                <w:rFonts w:ascii="微软雅黑" w:eastAsia="微软雅黑" w:hAnsi="微软雅黑" w:cs="宋体"/>
                <w:color w:val="FFFFFF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22"/>
                <w:szCs w:val="22"/>
              </w:rPr>
              <w:t>详情</w:t>
            </w:r>
          </w:p>
        </w:tc>
      </w:tr>
      <w:tr w:rsidR="00547C8E" w14:paraId="429D11AF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06BB930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频率范围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503172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905-928MHz</w:t>
            </w:r>
          </w:p>
        </w:tc>
      </w:tr>
      <w:tr w:rsidR="00547C8E" w14:paraId="301EFE1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EBC357A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极化方式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55C4710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垂直</w:t>
            </w:r>
          </w:p>
        </w:tc>
      </w:tr>
      <w:tr w:rsidR="00547C8E" w14:paraId="78AB46CB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005901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增益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074B75D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9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dBi</w:t>
            </w:r>
          </w:p>
        </w:tc>
      </w:tr>
      <w:tr w:rsidR="00547C8E" w14:paraId="6EAA8879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DC7DC0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前后比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7518D67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2dB</w:t>
            </w:r>
          </w:p>
        </w:tc>
      </w:tr>
      <w:tr w:rsidR="00547C8E" w14:paraId="3B6C3797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F4284E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lastRenderedPageBreak/>
              <w:t>半功率角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5F1E1B1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H:65° V:65°</w:t>
            </w:r>
          </w:p>
        </w:tc>
      </w:tr>
      <w:tr w:rsidR="00547C8E" w14:paraId="36F484E1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419D7219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阻抗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02F058B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50Ω</w:t>
            </w:r>
          </w:p>
        </w:tc>
      </w:tr>
      <w:tr w:rsidR="00547C8E" w14:paraId="5C601748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5D9A8E58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驻波比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D53A14F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≤1.3</w:t>
            </w:r>
          </w:p>
        </w:tc>
      </w:tr>
      <w:tr w:rsidR="00547C8E" w14:paraId="74D6E312" w14:textId="77777777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D6A1F36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功率容量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B3C56B3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50W</w:t>
            </w:r>
          </w:p>
        </w:tc>
      </w:tr>
      <w:tr w:rsidR="00547C8E" w14:paraId="2BDC6CAB" w14:textId="77777777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72D225C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雷电保护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2FFD6B4" w14:textId="77777777" w:rsidR="00547C8E" w:rsidRDefault="00000000">
            <w:pPr>
              <w:widowControl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直接接地</w:t>
            </w:r>
          </w:p>
        </w:tc>
      </w:tr>
    </w:tbl>
    <w:p w14:paraId="42419538" w14:textId="77777777" w:rsidR="00547C8E" w:rsidRDefault="00547C8E">
      <w:pPr>
        <w:pStyle w:val="a0"/>
        <w:ind w:firstLine="0"/>
        <w:rPr>
          <w:rFonts w:ascii="微软雅黑" w:eastAsia="微软雅黑" w:hAnsi="微软雅黑" w:cs="微软雅黑"/>
          <w:color w:val="000000" w:themeColor="text1"/>
        </w:rPr>
      </w:pPr>
    </w:p>
    <w:p w14:paraId="69065F8E" w14:textId="424A062E" w:rsidR="00547C8E" w:rsidRPr="00EF181A" w:rsidRDefault="00EF181A" w:rsidP="00EF181A">
      <w:pPr>
        <w:pStyle w:val="2"/>
      </w:pPr>
      <w:bookmarkStart w:id="47" w:name="_Toc166758860"/>
      <w:r w:rsidRPr="00EF181A">
        <w:rPr>
          <w:rFonts w:hint="eastAsia"/>
        </w:rPr>
        <w:t>震动传感器</w:t>
      </w:r>
      <w:bookmarkEnd w:id="47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102"/>
      </w:tblGrid>
      <w:tr w:rsidR="00EF181A" w:rsidRPr="00EF181A" w14:paraId="60CB466F" w14:textId="77777777" w:rsidTr="00184639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1507534C" w14:textId="77777777" w:rsidR="00EF181A" w:rsidRPr="00EF181A" w:rsidRDefault="00EF181A" w:rsidP="00184639">
            <w:pPr>
              <w:widowControl/>
              <w:rPr>
                <w:rFonts w:ascii="微软雅黑" w:eastAsia="微软雅黑" w:hAnsi="微软雅黑" w:cs="宋体"/>
                <w:color w:val="FFFFFF"/>
              </w:rPr>
            </w:pPr>
            <w:r w:rsidRPr="00EF181A">
              <w:rPr>
                <w:rFonts w:ascii="微软雅黑" w:eastAsia="微软雅黑" w:hAnsi="微软雅黑" w:cs="宋体" w:hint="eastAsia"/>
                <w:color w:val="FFFFFF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 w14:paraId="55134F05" w14:textId="77777777" w:rsidR="00EF181A" w:rsidRPr="00EF181A" w:rsidRDefault="00EF181A" w:rsidP="00184639">
            <w:pPr>
              <w:widowControl/>
              <w:rPr>
                <w:rFonts w:ascii="微软雅黑" w:eastAsia="微软雅黑" w:hAnsi="微软雅黑" w:cs="宋体"/>
                <w:color w:val="FFFFFF"/>
              </w:rPr>
            </w:pPr>
            <w:r w:rsidRPr="00EF181A">
              <w:rPr>
                <w:rFonts w:ascii="微软雅黑" w:eastAsia="微软雅黑" w:hAnsi="微软雅黑" w:cs="宋体" w:hint="eastAsia"/>
                <w:color w:val="FFFFFF"/>
              </w:rPr>
              <w:t>详情</w:t>
            </w:r>
          </w:p>
        </w:tc>
      </w:tr>
      <w:tr w:rsidR="00EF181A" w:rsidRPr="00EF181A" w14:paraId="0AC2FA35" w14:textId="77777777" w:rsidTr="00184639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715A056F" w14:textId="17B3412E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输出型号类别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58F6FDB" w14:textId="21A3F151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数字传感器</w:t>
            </w:r>
          </w:p>
        </w:tc>
      </w:tr>
      <w:tr w:rsidR="00EF181A" w:rsidRPr="00EF181A" w14:paraId="201C5851" w14:textId="77777777" w:rsidTr="00184639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50567F7" w14:textId="3748490D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工作原理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B726F15" w14:textId="184AD715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振动传感器</w:t>
            </w:r>
          </w:p>
        </w:tc>
      </w:tr>
      <w:tr w:rsidR="00EF181A" w:rsidRPr="00EF181A" w14:paraId="1F9771A7" w14:textId="77777777" w:rsidTr="00184639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A74CD40" w14:textId="477173EB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适用场景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DF3086F" w14:textId="757AB98F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探测震动的物体</w:t>
            </w:r>
          </w:p>
        </w:tc>
      </w:tr>
      <w:tr w:rsidR="00EF181A" w:rsidRPr="00EF181A" w14:paraId="00EFCED0" w14:textId="77777777" w:rsidTr="00184639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FEFD9BB" w14:textId="16B98558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传感器类别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F808809" w14:textId="06845607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振动与冲击传感器</w:t>
            </w:r>
          </w:p>
        </w:tc>
      </w:tr>
      <w:tr w:rsidR="00EF181A" w:rsidRPr="00EF181A" w14:paraId="0613C474" w14:textId="77777777" w:rsidTr="00184639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0ADDB9B0" w14:textId="54798E17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重量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7294A49" w14:textId="77AA225B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50g</w:t>
            </w:r>
          </w:p>
        </w:tc>
      </w:tr>
      <w:tr w:rsidR="00EF181A" w:rsidRPr="00EF181A" w14:paraId="3CCBD16C" w14:textId="77777777" w:rsidTr="00184639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F643DA1" w14:textId="4515789C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尺寸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39D18C4" w14:textId="783DE1A2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60x40x23mm</w:t>
            </w:r>
          </w:p>
        </w:tc>
      </w:tr>
      <w:tr w:rsidR="00EF181A" w:rsidRPr="00EF181A" w14:paraId="1ABE5353" w14:textId="77777777" w:rsidTr="00184639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722DFB3E" w14:textId="7B9BBB01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工作电流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90C5FA6" w14:textId="1FD3901E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0.1A</w:t>
            </w:r>
          </w:p>
        </w:tc>
      </w:tr>
      <w:tr w:rsidR="00EF181A" w:rsidRPr="00EF181A" w14:paraId="6D651157" w14:textId="77777777" w:rsidTr="00184639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28F5FD6" w14:textId="41C90446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工作电压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15C4F90" w14:textId="34E2F163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12V</w:t>
            </w:r>
          </w:p>
        </w:tc>
      </w:tr>
      <w:tr w:rsidR="00EF181A" w:rsidRPr="00EF181A" w14:paraId="6A4F1E72" w14:textId="77777777" w:rsidTr="00184639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59572220" w14:textId="7D2E6102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输出电流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EC518A3" w14:textId="2540B524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≤100mA（最大负载电流）</w:t>
            </w:r>
          </w:p>
        </w:tc>
      </w:tr>
      <w:tr w:rsidR="00EF181A" w:rsidRPr="00EF181A" w14:paraId="64DBA48E" w14:textId="77777777" w:rsidTr="00184639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2476909A" w14:textId="598FF55F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静态电流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396377D" w14:textId="2BB5E5FC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≤6mA</w:t>
            </w:r>
          </w:p>
        </w:tc>
      </w:tr>
      <w:tr w:rsidR="00EF181A" w:rsidRPr="00EF181A" w14:paraId="617A9839" w14:textId="77777777" w:rsidTr="00184639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59258896" w14:textId="44748DD8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额定工作电压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0FF5BDAF" w14:textId="32416743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12V</w:t>
            </w:r>
          </w:p>
        </w:tc>
      </w:tr>
      <w:tr w:rsidR="00EF181A" w:rsidRPr="00EF181A" w14:paraId="7235913A" w14:textId="77777777" w:rsidTr="00184639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1563A74A" w14:textId="00F5DD46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工作电压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B157BA7" w14:textId="0853EB1B" w:rsidR="00EF181A" w:rsidRPr="00EF181A" w:rsidRDefault="00EF181A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EF181A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5-15V</w:t>
            </w:r>
          </w:p>
        </w:tc>
      </w:tr>
      <w:tr w:rsidR="00093205" w:rsidRPr="00EF181A" w14:paraId="113043F3" w14:textId="77777777" w:rsidTr="00184639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691C4CB6" w14:textId="56008D4E" w:rsidR="00093205" w:rsidRPr="00EF181A" w:rsidRDefault="00093205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lastRenderedPageBreak/>
              <w:t>输出触发方式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DB7D9ED" w14:textId="779D239F" w:rsidR="00093205" w:rsidRPr="00EF181A" w:rsidRDefault="00093205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NPN常开（负触发）</w:t>
            </w:r>
          </w:p>
        </w:tc>
      </w:tr>
      <w:tr w:rsidR="00093205" w:rsidRPr="00EF181A" w14:paraId="08BD7B3F" w14:textId="77777777" w:rsidTr="00184639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56FF8E38" w14:textId="03DAD1D1" w:rsidR="00093205" w:rsidRDefault="00093205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探测灵敏度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4FFE9EA" w14:textId="186342A4" w:rsidR="00093205" w:rsidRDefault="00093205" w:rsidP="00184639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可调</w:t>
            </w:r>
          </w:p>
        </w:tc>
      </w:tr>
    </w:tbl>
    <w:p w14:paraId="348CBF1A" w14:textId="77777777" w:rsidR="00547C8E" w:rsidRDefault="00547C8E" w:rsidP="00EF181A">
      <w:pPr>
        <w:pStyle w:val="a0"/>
        <w:ind w:firstLine="0"/>
      </w:pPr>
    </w:p>
    <w:p w14:paraId="13EEBB14" w14:textId="5BAE7F14" w:rsidR="00071DC2" w:rsidRDefault="00071DC2" w:rsidP="00071DC2">
      <w:pPr>
        <w:pStyle w:val="2"/>
      </w:pPr>
      <w:bookmarkStart w:id="48" w:name="_Toc166758861"/>
      <w:r>
        <w:rPr>
          <w:rFonts w:hint="eastAsia"/>
        </w:rPr>
        <w:t>称重仪</w:t>
      </w:r>
      <w:bookmarkEnd w:id="48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6102"/>
      </w:tblGrid>
      <w:tr w:rsidR="00071DC2" w:rsidRPr="00EF181A" w14:paraId="543AA537" w14:textId="77777777" w:rsidTr="00B10248">
        <w:trPr>
          <w:trHeight w:val="600"/>
        </w:trPr>
        <w:tc>
          <w:tcPr>
            <w:tcW w:w="2120" w:type="dxa"/>
            <w:shd w:val="clear" w:color="000000" w:fill="2F75B5"/>
            <w:noWrap/>
            <w:vAlign w:val="center"/>
          </w:tcPr>
          <w:p w14:paraId="3BA36134" w14:textId="77777777" w:rsidR="00071DC2" w:rsidRPr="00EF181A" w:rsidRDefault="00071DC2" w:rsidP="00B10248">
            <w:pPr>
              <w:widowControl/>
              <w:rPr>
                <w:rFonts w:ascii="微软雅黑" w:eastAsia="微软雅黑" w:hAnsi="微软雅黑" w:cs="宋体"/>
                <w:color w:val="FFFFFF"/>
              </w:rPr>
            </w:pPr>
            <w:r w:rsidRPr="00EF181A">
              <w:rPr>
                <w:rFonts w:ascii="微软雅黑" w:eastAsia="微软雅黑" w:hAnsi="微软雅黑" w:cs="宋体" w:hint="eastAsia"/>
                <w:color w:val="FFFFFF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 w14:paraId="05D4EAA6" w14:textId="77777777" w:rsidR="00071DC2" w:rsidRPr="00EF181A" w:rsidRDefault="00071DC2" w:rsidP="00B10248">
            <w:pPr>
              <w:widowControl/>
              <w:rPr>
                <w:rFonts w:ascii="微软雅黑" w:eastAsia="微软雅黑" w:hAnsi="微软雅黑" w:cs="宋体"/>
                <w:color w:val="FFFFFF"/>
              </w:rPr>
            </w:pPr>
            <w:r w:rsidRPr="00EF181A">
              <w:rPr>
                <w:rFonts w:ascii="微软雅黑" w:eastAsia="微软雅黑" w:hAnsi="微软雅黑" w:cs="宋体" w:hint="eastAsia"/>
                <w:color w:val="FFFFFF"/>
              </w:rPr>
              <w:t>详情</w:t>
            </w:r>
          </w:p>
        </w:tc>
      </w:tr>
      <w:tr w:rsidR="00071DC2" w:rsidRPr="00EF181A" w14:paraId="3B96F247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68E110AF" w14:textId="3771D20A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电源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D4A0462" w14:textId="4FEB6F6F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DC6-24V</w:t>
            </w:r>
          </w:p>
        </w:tc>
      </w:tr>
      <w:tr w:rsidR="00071DC2" w:rsidRPr="00EF181A" w14:paraId="3AD8C898" w14:textId="77777777" w:rsidTr="00B10248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8D95CFE" w14:textId="120E7079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工作温度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5D155E3" w14:textId="166B6E3F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-40--85℃</w:t>
            </w:r>
          </w:p>
        </w:tc>
      </w:tr>
      <w:tr w:rsidR="00071DC2" w:rsidRPr="00EF181A" w14:paraId="401EC144" w14:textId="77777777" w:rsidTr="00B10248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99454F9" w14:textId="1CCA3E74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最大湿度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A8CA18F" w14:textId="5321687D" w:rsidR="00071DC2" w:rsidRPr="00EF181A" w:rsidRDefault="000B62C7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90%R.H不可结露</w:t>
            </w:r>
          </w:p>
        </w:tc>
      </w:tr>
      <w:tr w:rsidR="00071DC2" w:rsidRPr="00EF181A" w14:paraId="7FBA2301" w14:textId="77777777" w:rsidTr="00B10248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115E7317" w14:textId="35F4C4E7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功耗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F71E70F" w14:textId="519745D3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约1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W</w:t>
            </w:r>
          </w:p>
        </w:tc>
      </w:tr>
      <w:tr w:rsidR="00071DC2" w:rsidRPr="00EF181A" w14:paraId="5FA8DDF0" w14:textId="77777777" w:rsidTr="00B10248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22DDE79C" w14:textId="57595EC1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传感器电源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60B0418" w14:textId="3AAC5658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DC5V 40mA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（</w:t>
            </w:r>
            <w:r w:rsidRPr="00071DC2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MAX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）</w:t>
            </w:r>
          </w:p>
        </w:tc>
      </w:tr>
      <w:tr w:rsidR="00071DC2" w:rsidRPr="00EF181A" w14:paraId="692E6D39" w14:textId="77777777" w:rsidTr="00B10248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6C573C7E" w14:textId="76FB1C7A" w:rsidR="00071DC2" w:rsidRPr="00EF181A" w:rsidRDefault="00071DC2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转换方式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9B894B9" w14:textId="487830CE" w:rsidR="00071DC2" w:rsidRPr="00EF181A" w:rsidRDefault="00071DC2" w:rsidP="00086DB4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Σ</w:t>
            </w:r>
            <w:r w:rsid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-</w:t>
            </w:r>
            <w:r w:rsidRPr="00071DC2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Δ(Sigma-Delta)</w:t>
            </w:r>
          </w:p>
        </w:tc>
      </w:tr>
      <w:tr w:rsidR="00071DC2" w:rsidRPr="00EF181A" w14:paraId="37370ADB" w14:textId="77777777" w:rsidTr="00B10248">
        <w:trPr>
          <w:trHeight w:val="402"/>
        </w:trPr>
        <w:tc>
          <w:tcPr>
            <w:tcW w:w="2120" w:type="dxa"/>
            <w:shd w:val="clear" w:color="auto" w:fill="auto"/>
            <w:vAlign w:val="center"/>
          </w:tcPr>
          <w:p w14:paraId="352112C0" w14:textId="108A08CB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A/D转换速度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0D930EE" w14:textId="79A3291E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10H</w:t>
            </w:r>
            <w:r w:rsidR="000B62C7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z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或</w:t>
            </w:r>
            <w:r w:rsidRPr="00086DB4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40H</w:t>
            </w:r>
            <w:r w:rsidR="000B62C7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z</w:t>
            </w:r>
          </w:p>
        </w:tc>
      </w:tr>
      <w:tr w:rsidR="00071DC2" w:rsidRPr="00EF181A" w14:paraId="314D7623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55A838B7" w14:textId="479ABE12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非线性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194B76C" w14:textId="647921EB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0.01%F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.</w:t>
            </w:r>
            <w:r w:rsidRPr="00086DB4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S</w:t>
            </w:r>
          </w:p>
        </w:tc>
      </w:tr>
      <w:tr w:rsidR="00071DC2" w:rsidRPr="00EF181A" w14:paraId="36166242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03B9F6A2" w14:textId="222ABA9A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增益源移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10375722" w14:textId="0BB3CEBC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5PPM/℃</w:t>
            </w:r>
          </w:p>
        </w:tc>
      </w:tr>
      <w:tr w:rsidR="00071DC2" w:rsidRPr="00EF181A" w14:paraId="4C7FC15F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13C44C94" w14:textId="5E7E00F7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A/D分辨率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CBA91FE" w14:textId="2E13BAC5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1/100000</w:t>
            </w:r>
          </w:p>
        </w:tc>
      </w:tr>
      <w:tr w:rsidR="00071DC2" w:rsidRPr="00EF181A" w14:paraId="1E07F36B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5C2A3C57" w14:textId="2F590F55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最高测量精度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5B59C5D9" w14:textId="7032B33D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1/30000</w:t>
            </w:r>
          </w:p>
        </w:tc>
      </w:tr>
      <w:tr w:rsidR="00071DC2" w:rsidRPr="00EF181A" w14:paraId="5F3EF419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321224B1" w14:textId="16796025" w:rsidR="00071DC2" w:rsidRPr="00EF181A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通讯</w:t>
            </w: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7D166573" w14:textId="443FF905" w:rsidR="00071DC2" w:rsidRPr="00EF181A" w:rsidRDefault="003B0DB1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RS</w:t>
            </w:r>
            <w:r w:rsidRPr="003B0DB1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485/232/TTL/uart</w:t>
            </w:r>
          </w:p>
        </w:tc>
      </w:tr>
      <w:tr w:rsidR="00071DC2" w:rsidRPr="00EF181A" w14:paraId="084B8B8D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0D273EB9" w14:textId="07C29DA7" w:rsidR="00071DC2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协议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359DF84E" w14:textId="1E0BBE79" w:rsidR="00071DC2" w:rsidRDefault="00086DB4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标准MODBUSD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协议</w:t>
            </w:r>
            <w:r w:rsidRPr="00086DB4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或自由协议可选</w:t>
            </w:r>
          </w:p>
        </w:tc>
      </w:tr>
      <w:tr w:rsidR="00FA743D" w:rsidRPr="00EF181A" w14:paraId="14F194FE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524FF5A9" w14:textId="4DB05006" w:rsidR="00FA743D" w:rsidRPr="00086DB4" w:rsidRDefault="000B62C7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量</w:t>
            </w:r>
            <w:r w:rsidR="00FA743D" w:rsidRPr="00FA743D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程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090253E" w14:textId="5AF05296" w:rsidR="00FA743D" w:rsidRPr="00086DB4" w:rsidRDefault="00FA743D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 w:rsidRPr="00FA743D"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  <w:t>2KG-30KG</w:t>
            </w:r>
          </w:p>
        </w:tc>
      </w:tr>
      <w:tr w:rsidR="000B62C7" w:rsidRPr="00EF181A" w14:paraId="39406F31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1621EF1D" w14:textId="264FD073" w:rsidR="000B62C7" w:rsidRDefault="000B62C7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精度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EDEED40" w14:textId="71876021" w:rsidR="000B62C7" w:rsidRPr="00FA743D" w:rsidRDefault="000B62C7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0.1G/1G/10G</w:t>
            </w:r>
          </w:p>
        </w:tc>
      </w:tr>
      <w:tr w:rsidR="0091534E" w:rsidRPr="00EF181A" w14:paraId="3CB12185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60531243" w14:textId="402978C8" w:rsidR="0091534E" w:rsidRDefault="0091534E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lastRenderedPageBreak/>
              <w:t>传感器数量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6DF07478" w14:textId="738E8904" w:rsidR="0091534E" w:rsidRDefault="0091534E" w:rsidP="00B10248">
            <w:pPr>
              <w:widowControl/>
              <w:rPr>
                <w:rFonts w:ascii="微软雅黑" w:eastAsia="微软雅黑" w:hAnsi="微软雅黑" w:cs="微软雅黑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单只/四只</w:t>
            </w:r>
          </w:p>
        </w:tc>
      </w:tr>
      <w:tr w:rsidR="00114A97" w:rsidRPr="00EF181A" w14:paraId="44D4EBF5" w14:textId="77777777" w:rsidTr="00B10248">
        <w:trPr>
          <w:trHeight w:val="702"/>
        </w:trPr>
        <w:tc>
          <w:tcPr>
            <w:tcW w:w="2120" w:type="dxa"/>
            <w:shd w:val="clear" w:color="auto" w:fill="auto"/>
            <w:vAlign w:val="center"/>
          </w:tcPr>
          <w:p w14:paraId="08041C21" w14:textId="72B58F2B" w:rsidR="00114A97" w:rsidRDefault="00114A97" w:rsidP="00B10248">
            <w:pPr>
              <w:widowControl/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物理尺寸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0B7C388" w14:textId="695A767D" w:rsidR="00114A97" w:rsidRDefault="00114A97" w:rsidP="00B10248">
            <w:pPr>
              <w:widowControl/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（</w:t>
            </w:r>
            <w:r w:rsidRPr="00114A97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长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）</w:t>
            </w:r>
            <w:r w:rsidRPr="00114A97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90mm*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（宽）</w:t>
            </w:r>
            <w:r w:rsidRPr="00114A97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60mm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*（</w:t>
            </w:r>
            <w:r w:rsidRPr="00114A97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高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）</w:t>
            </w:r>
            <w:r w:rsidRPr="00114A97">
              <w:rPr>
                <w:rFonts w:ascii="微软雅黑" w:eastAsia="微软雅黑" w:hAnsi="微软雅黑" w:cs="微软雅黑" w:hint="eastAsia"/>
                <w:color w:val="000000" w:themeColor="text1"/>
                <w:lang w:bidi="ar"/>
              </w:rPr>
              <w:t>38mm</w:t>
            </w:r>
          </w:p>
        </w:tc>
      </w:tr>
    </w:tbl>
    <w:p w14:paraId="2B5EE963" w14:textId="77777777" w:rsidR="00071DC2" w:rsidRPr="00071DC2" w:rsidRDefault="00071DC2" w:rsidP="00071DC2">
      <w:pPr>
        <w:pStyle w:val="a0"/>
        <w:ind w:firstLine="0"/>
      </w:pPr>
    </w:p>
    <w:p w14:paraId="39C0CB6A" w14:textId="77777777" w:rsidR="00EF181A" w:rsidRDefault="00EF181A" w:rsidP="00EF181A">
      <w:pPr>
        <w:pStyle w:val="a0"/>
        <w:ind w:firstLine="0"/>
      </w:pPr>
    </w:p>
    <w:p w14:paraId="168C0D3B" w14:textId="445EE26E" w:rsidR="00547C8E" w:rsidRDefault="00000000">
      <w:pPr>
        <w:pStyle w:val="1"/>
      </w:pPr>
      <w:bookmarkStart w:id="49" w:name="_Toc166758862"/>
      <w:r>
        <w:rPr>
          <w:rFonts w:hint="eastAsia"/>
        </w:rPr>
        <w:t>产品报价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3166"/>
        <w:gridCol w:w="1796"/>
        <w:gridCol w:w="2398"/>
      </w:tblGrid>
      <w:tr w:rsidR="00547C8E" w14:paraId="04A6BDC0" w14:textId="77777777">
        <w:tc>
          <w:tcPr>
            <w:tcW w:w="959" w:type="dxa"/>
          </w:tcPr>
          <w:p w14:paraId="15E46089" w14:textId="77777777" w:rsidR="00547C8E" w:rsidRDefault="0000000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755821E9" w14:textId="77777777" w:rsidR="00547C8E" w:rsidRDefault="0000000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1843" w:type="dxa"/>
          </w:tcPr>
          <w:p w14:paraId="5119E60C" w14:textId="77777777" w:rsidR="00547C8E" w:rsidRDefault="0000000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2466" w:type="dxa"/>
          </w:tcPr>
          <w:p w14:paraId="699B44AE" w14:textId="77777777" w:rsidR="00547C8E" w:rsidRDefault="0000000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7C8E" w14:paraId="1EB8B335" w14:textId="77777777">
        <w:tc>
          <w:tcPr>
            <w:tcW w:w="959" w:type="dxa"/>
          </w:tcPr>
          <w:p w14:paraId="0BCA2FDE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3260" w:type="dxa"/>
          </w:tcPr>
          <w:p w14:paraId="669B0534" w14:textId="77777777" w:rsidR="00547C8E" w:rsidRDefault="00547C8E">
            <w:pPr>
              <w:pStyle w:val="a0"/>
              <w:ind w:firstLine="0"/>
            </w:pPr>
          </w:p>
        </w:tc>
        <w:tc>
          <w:tcPr>
            <w:tcW w:w="1843" w:type="dxa"/>
          </w:tcPr>
          <w:p w14:paraId="64238683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2466" w:type="dxa"/>
          </w:tcPr>
          <w:p w14:paraId="41EC3BA3" w14:textId="77777777" w:rsidR="00547C8E" w:rsidRDefault="00547C8E">
            <w:pPr>
              <w:pStyle w:val="a0"/>
              <w:ind w:firstLine="0"/>
            </w:pPr>
          </w:p>
        </w:tc>
      </w:tr>
      <w:tr w:rsidR="00547C8E" w14:paraId="0064D99A" w14:textId="77777777">
        <w:tc>
          <w:tcPr>
            <w:tcW w:w="959" w:type="dxa"/>
          </w:tcPr>
          <w:p w14:paraId="2EBFCDAC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3260" w:type="dxa"/>
          </w:tcPr>
          <w:p w14:paraId="0F421C06" w14:textId="77777777" w:rsidR="00547C8E" w:rsidRDefault="00547C8E">
            <w:pPr>
              <w:pStyle w:val="a0"/>
              <w:ind w:firstLine="0"/>
            </w:pPr>
          </w:p>
        </w:tc>
        <w:tc>
          <w:tcPr>
            <w:tcW w:w="1843" w:type="dxa"/>
          </w:tcPr>
          <w:p w14:paraId="7639D22A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2466" w:type="dxa"/>
          </w:tcPr>
          <w:p w14:paraId="23409A1C" w14:textId="77777777" w:rsidR="00547C8E" w:rsidRDefault="00547C8E">
            <w:pPr>
              <w:pStyle w:val="a0"/>
              <w:ind w:firstLine="0"/>
            </w:pPr>
          </w:p>
        </w:tc>
      </w:tr>
      <w:tr w:rsidR="00547C8E" w14:paraId="11217814" w14:textId="77777777">
        <w:tc>
          <w:tcPr>
            <w:tcW w:w="959" w:type="dxa"/>
          </w:tcPr>
          <w:p w14:paraId="37FC899D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3260" w:type="dxa"/>
          </w:tcPr>
          <w:p w14:paraId="6E382D5E" w14:textId="77777777" w:rsidR="00547C8E" w:rsidRDefault="00547C8E">
            <w:pPr>
              <w:pStyle w:val="a0"/>
              <w:ind w:firstLine="0"/>
            </w:pPr>
          </w:p>
        </w:tc>
        <w:tc>
          <w:tcPr>
            <w:tcW w:w="1843" w:type="dxa"/>
          </w:tcPr>
          <w:p w14:paraId="7C31557F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2466" w:type="dxa"/>
          </w:tcPr>
          <w:p w14:paraId="0BA9EE23" w14:textId="77777777" w:rsidR="00547C8E" w:rsidRDefault="00547C8E">
            <w:pPr>
              <w:pStyle w:val="a0"/>
              <w:ind w:firstLine="0"/>
            </w:pPr>
          </w:p>
        </w:tc>
      </w:tr>
      <w:tr w:rsidR="00547C8E" w14:paraId="78CACE88" w14:textId="77777777">
        <w:tc>
          <w:tcPr>
            <w:tcW w:w="959" w:type="dxa"/>
          </w:tcPr>
          <w:p w14:paraId="4C08560E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3260" w:type="dxa"/>
          </w:tcPr>
          <w:p w14:paraId="76DA392A" w14:textId="77777777" w:rsidR="00547C8E" w:rsidRDefault="00547C8E">
            <w:pPr>
              <w:pStyle w:val="a0"/>
              <w:ind w:firstLine="0"/>
            </w:pPr>
          </w:p>
        </w:tc>
        <w:tc>
          <w:tcPr>
            <w:tcW w:w="1843" w:type="dxa"/>
          </w:tcPr>
          <w:p w14:paraId="2CCFF78C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2466" w:type="dxa"/>
          </w:tcPr>
          <w:p w14:paraId="41586FEE" w14:textId="77777777" w:rsidR="00547C8E" w:rsidRDefault="00547C8E">
            <w:pPr>
              <w:pStyle w:val="a0"/>
              <w:ind w:firstLine="0"/>
            </w:pPr>
          </w:p>
        </w:tc>
      </w:tr>
      <w:tr w:rsidR="00547C8E" w14:paraId="77278F70" w14:textId="77777777">
        <w:tc>
          <w:tcPr>
            <w:tcW w:w="959" w:type="dxa"/>
          </w:tcPr>
          <w:p w14:paraId="176225C7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3260" w:type="dxa"/>
          </w:tcPr>
          <w:p w14:paraId="2B500C33" w14:textId="77777777" w:rsidR="00547C8E" w:rsidRDefault="00547C8E">
            <w:pPr>
              <w:pStyle w:val="a0"/>
              <w:ind w:firstLine="0"/>
            </w:pPr>
          </w:p>
        </w:tc>
        <w:tc>
          <w:tcPr>
            <w:tcW w:w="1843" w:type="dxa"/>
          </w:tcPr>
          <w:p w14:paraId="38F0D040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2466" w:type="dxa"/>
          </w:tcPr>
          <w:p w14:paraId="09720B48" w14:textId="77777777" w:rsidR="00547C8E" w:rsidRDefault="00547C8E">
            <w:pPr>
              <w:pStyle w:val="a0"/>
              <w:ind w:firstLine="0"/>
            </w:pPr>
          </w:p>
        </w:tc>
      </w:tr>
      <w:tr w:rsidR="00547C8E" w14:paraId="041D38B4" w14:textId="77777777">
        <w:tc>
          <w:tcPr>
            <w:tcW w:w="959" w:type="dxa"/>
          </w:tcPr>
          <w:p w14:paraId="43B6A410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3260" w:type="dxa"/>
          </w:tcPr>
          <w:p w14:paraId="50C0D4B3" w14:textId="77777777" w:rsidR="00547C8E" w:rsidRDefault="00547C8E">
            <w:pPr>
              <w:pStyle w:val="a0"/>
              <w:ind w:firstLine="0"/>
            </w:pPr>
          </w:p>
        </w:tc>
        <w:tc>
          <w:tcPr>
            <w:tcW w:w="1843" w:type="dxa"/>
          </w:tcPr>
          <w:p w14:paraId="10ACBD88" w14:textId="77777777" w:rsidR="00547C8E" w:rsidRDefault="00547C8E">
            <w:pPr>
              <w:pStyle w:val="a0"/>
              <w:ind w:firstLine="0"/>
              <w:jc w:val="center"/>
            </w:pPr>
          </w:p>
        </w:tc>
        <w:tc>
          <w:tcPr>
            <w:tcW w:w="2466" w:type="dxa"/>
          </w:tcPr>
          <w:p w14:paraId="4DEFD077" w14:textId="77777777" w:rsidR="00547C8E" w:rsidRDefault="00547C8E">
            <w:pPr>
              <w:pStyle w:val="a0"/>
              <w:ind w:firstLine="0"/>
            </w:pPr>
          </w:p>
        </w:tc>
      </w:tr>
    </w:tbl>
    <w:p w14:paraId="70151233" w14:textId="77777777" w:rsidR="00547C8E" w:rsidRDefault="00547C8E">
      <w:pPr>
        <w:pStyle w:val="a0"/>
      </w:pPr>
    </w:p>
    <w:p w14:paraId="7368334C" w14:textId="77777777" w:rsidR="00547C8E" w:rsidRDefault="00000000">
      <w:pPr>
        <w:pStyle w:val="1"/>
      </w:pPr>
      <w:bookmarkStart w:id="50" w:name="_Toc166758863"/>
      <w:r>
        <w:rPr>
          <w:rFonts w:hint="eastAsia"/>
        </w:rPr>
        <w:t>客户反馈</w:t>
      </w:r>
      <w:bookmarkEnd w:id="50"/>
    </w:p>
    <w:p w14:paraId="7F84E5B7" w14:textId="77777777" w:rsidR="00547C8E" w:rsidRDefault="00547C8E"/>
    <w:sectPr w:rsidR="00547C8E">
      <w:headerReference w:type="default" r:id="rId14"/>
      <w:footerReference w:type="default" r:id="rId15"/>
      <w:pgSz w:w="11906" w:h="16838"/>
      <w:pgMar w:top="1440" w:right="1797" w:bottom="1440" w:left="1797" w:header="567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6072C" w14:textId="77777777" w:rsidR="003E562D" w:rsidRDefault="003E562D">
      <w:pPr>
        <w:spacing w:line="240" w:lineRule="auto"/>
      </w:pPr>
      <w:r>
        <w:separator/>
      </w:r>
    </w:p>
  </w:endnote>
  <w:endnote w:type="continuationSeparator" w:id="0">
    <w:p w14:paraId="76162D01" w14:textId="77777777" w:rsidR="003E562D" w:rsidRDefault="003E5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CCF10" w14:textId="77777777" w:rsidR="00547C8E" w:rsidRDefault="00547C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923F0" w14:textId="77777777" w:rsidR="00547C8E" w:rsidRDefault="00547C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10CE" w14:textId="76C7D4DD" w:rsidR="00547C8E" w:rsidRDefault="00000000">
    <w:pPr>
      <w:pStyle w:val="a5"/>
      <w:pBdr>
        <w:top w:val="single" w:sz="12" w:space="1" w:color="auto"/>
      </w:pBdr>
      <w:tabs>
        <w:tab w:val="right" w:pos="8295"/>
      </w:tabs>
    </w:pPr>
    <w:r>
      <w:tab/>
    </w:r>
    <w:r>
      <w:rPr>
        <w:rFonts w:cs="宋体" w:hint="eastAsia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II</w:t>
    </w:r>
    <w:r>
      <w:fldChar w:fldCharType="end"/>
    </w:r>
    <w:r>
      <w:t xml:space="preserve"> </w:t>
    </w:r>
    <w:r>
      <w:rPr>
        <w:rFonts w:cs="宋体" w:hint="eastAsia"/>
      </w:rPr>
      <w:t>页</w:t>
    </w:r>
    <w:r>
      <w:t xml:space="preserve">  </w:t>
    </w:r>
    <w:r>
      <w:rPr>
        <w:rFonts w:cs="宋体" w:hint="eastAsia"/>
      </w:rPr>
      <w:t>共</w:t>
    </w:r>
    <w:r>
      <w:t xml:space="preserve"> </w:t>
    </w:r>
    <w:fldSimple w:instr=" SECTIONPAGES  \* ROMAN  \* MERGEFORMAT ">
      <w:r w:rsidR="00113B64">
        <w:rPr>
          <w:noProof/>
        </w:rPr>
        <w:t>III</w:t>
      </w:r>
    </w:fldSimple>
    <w:r>
      <w:t xml:space="preserve"> </w:t>
    </w:r>
    <w:r>
      <w:rPr>
        <w:rFonts w:cs="宋体"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ED4A8" w14:textId="5756EBC7" w:rsidR="00547C8E" w:rsidRDefault="00000000">
    <w:pPr>
      <w:pStyle w:val="a5"/>
      <w:pBdr>
        <w:top w:val="single" w:sz="12" w:space="1" w:color="auto"/>
      </w:pBdr>
      <w:tabs>
        <w:tab w:val="right" w:pos="8295"/>
      </w:tabs>
    </w:pPr>
    <w:r>
      <w:tab/>
    </w:r>
    <w:r>
      <w:rPr>
        <w:rFonts w:cs="宋体" w:hint="eastAsia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cs="宋体" w:hint="eastAsia"/>
      </w:rPr>
      <w:t>页</w:t>
    </w:r>
    <w:r>
      <w:t xml:space="preserve">  </w:t>
    </w:r>
    <w:r>
      <w:rPr>
        <w:rFonts w:cs="宋体" w:hint="eastAsia"/>
      </w:rPr>
      <w:t>共</w:t>
    </w:r>
    <w:r>
      <w:t xml:space="preserve"> </w:t>
    </w:r>
    <w:fldSimple w:instr=" SECTIONPAGES   \* MERGEFORMAT ">
      <w:r w:rsidR="00113B64">
        <w:rPr>
          <w:noProof/>
        </w:rPr>
        <w:t>22</w:t>
      </w:r>
    </w:fldSimple>
    <w:r>
      <w:t xml:space="preserve"> </w:t>
    </w:r>
    <w:r>
      <w:rPr>
        <w:rFonts w:cs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9F50A" w14:textId="77777777" w:rsidR="003E562D" w:rsidRDefault="003E562D">
      <w:r>
        <w:separator/>
      </w:r>
    </w:p>
  </w:footnote>
  <w:footnote w:type="continuationSeparator" w:id="0">
    <w:p w14:paraId="18953BEF" w14:textId="77777777" w:rsidR="003E562D" w:rsidRDefault="003E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8C82E" w14:textId="77777777" w:rsidR="00547C8E" w:rsidRDefault="00547C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C8BF7" w14:textId="77777777" w:rsidR="00547C8E" w:rsidRDefault="00547C8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5F46D" w14:textId="77777777" w:rsidR="00547C8E" w:rsidRDefault="00547C8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0A2E6" w14:textId="4E57CAB0" w:rsidR="00547C8E" w:rsidRDefault="00000000">
    <w:pPr>
      <w:pStyle w:val="a6"/>
      <w:pBdr>
        <w:bottom w:val="single" w:sz="12" w:space="1" w:color="auto"/>
      </w:pBdr>
      <w:tabs>
        <w:tab w:val="right" w:pos="8295"/>
      </w:tabs>
    </w:pPr>
    <w:r>
      <w:tab/>
    </w:r>
    <w:r>
      <w:rPr>
        <w:rFonts w:hint="eastAsia"/>
      </w:rPr>
      <w:fldChar w:fldCharType="begin"/>
    </w:r>
    <w:r>
      <w:instrText xml:space="preserve"> STYLEREF  </w:instrText>
    </w:r>
    <w:r>
      <w:instrText>封面文档标题</w:instrText>
    </w:r>
    <w:r>
      <w:instrText xml:space="preserve">  \* MERGEFORMAT </w:instrText>
    </w:r>
    <w:r>
      <w:rPr>
        <w:rFonts w:hint="eastAsia"/>
      </w:rPr>
      <w:fldChar w:fldCharType="separate"/>
    </w:r>
    <w:r w:rsidR="00113B64">
      <w:rPr>
        <w:rFonts w:hint="eastAsia"/>
        <w:noProof/>
      </w:rPr>
      <w:t>安卓平台智能柜电气参数用例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93B01"/>
    <w:multiLevelType w:val="multilevel"/>
    <w:tmpl w:val="7AD6F9B6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</w:abstractNum>
  <w:num w:numId="1" w16cid:durableId="1485505696">
    <w:abstractNumId w:val="0"/>
  </w:num>
  <w:num w:numId="2" w16cid:durableId="1897819884">
    <w:abstractNumId w:val="0"/>
  </w:num>
  <w:num w:numId="3" w16cid:durableId="67418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NmZDg5YTNmOWY1YWY1ZjM4ODJmZDUzZTg2OTU0YjEifQ=="/>
  </w:docVars>
  <w:rsids>
    <w:rsidRoot w:val="3F702221"/>
    <w:rsid w:val="000715E7"/>
    <w:rsid w:val="00071DC2"/>
    <w:rsid w:val="00086DB4"/>
    <w:rsid w:val="00093205"/>
    <w:rsid w:val="000B62C7"/>
    <w:rsid w:val="00113B64"/>
    <w:rsid w:val="00114A97"/>
    <w:rsid w:val="001277C9"/>
    <w:rsid w:val="00283D93"/>
    <w:rsid w:val="00307D39"/>
    <w:rsid w:val="00315232"/>
    <w:rsid w:val="003537C1"/>
    <w:rsid w:val="003955CF"/>
    <w:rsid w:val="003B0DB1"/>
    <w:rsid w:val="003E562D"/>
    <w:rsid w:val="0042171C"/>
    <w:rsid w:val="00470B92"/>
    <w:rsid w:val="0054562E"/>
    <w:rsid w:val="00547C8E"/>
    <w:rsid w:val="005C6D17"/>
    <w:rsid w:val="007249C2"/>
    <w:rsid w:val="007E0C3F"/>
    <w:rsid w:val="007F3E9A"/>
    <w:rsid w:val="00846468"/>
    <w:rsid w:val="00852CDC"/>
    <w:rsid w:val="008A2169"/>
    <w:rsid w:val="0091534E"/>
    <w:rsid w:val="00A1489D"/>
    <w:rsid w:val="00A7137F"/>
    <w:rsid w:val="00B21E9D"/>
    <w:rsid w:val="00C04DCE"/>
    <w:rsid w:val="00D40BB2"/>
    <w:rsid w:val="00D76F25"/>
    <w:rsid w:val="00ED6736"/>
    <w:rsid w:val="00EF181A"/>
    <w:rsid w:val="00FA62BE"/>
    <w:rsid w:val="00FA743D"/>
    <w:rsid w:val="010D07CB"/>
    <w:rsid w:val="01270201"/>
    <w:rsid w:val="014D1D6F"/>
    <w:rsid w:val="01510D83"/>
    <w:rsid w:val="01AD08E0"/>
    <w:rsid w:val="01C81F7D"/>
    <w:rsid w:val="01E3068F"/>
    <w:rsid w:val="01F77570"/>
    <w:rsid w:val="021D0D94"/>
    <w:rsid w:val="022F0983"/>
    <w:rsid w:val="02473B40"/>
    <w:rsid w:val="02725307"/>
    <w:rsid w:val="02913B65"/>
    <w:rsid w:val="02B53517"/>
    <w:rsid w:val="02C00E50"/>
    <w:rsid w:val="02D43761"/>
    <w:rsid w:val="02D50705"/>
    <w:rsid w:val="032A3D5D"/>
    <w:rsid w:val="03522419"/>
    <w:rsid w:val="03725D80"/>
    <w:rsid w:val="037A07A4"/>
    <w:rsid w:val="039C407F"/>
    <w:rsid w:val="03C70711"/>
    <w:rsid w:val="045201B4"/>
    <w:rsid w:val="04B137A1"/>
    <w:rsid w:val="04D95FAF"/>
    <w:rsid w:val="04E07D9C"/>
    <w:rsid w:val="04EF3743"/>
    <w:rsid w:val="055B4494"/>
    <w:rsid w:val="05B04764"/>
    <w:rsid w:val="05D6094B"/>
    <w:rsid w:val="05EC2E44"/>
    <w:rsid w:val="06255E28"/>
    <w:rsid w:val="06384302"/>
    <w:rsid w:val="06A50045"/>
    <w:rsid w:val="06B65283"/>
    <w:rsid w:val="06F86967"/>
    <w:rsid w:val="07373BE8"/>
    <w:rsid w:val="07584902"/>
    <w:rsid w:val="078828AD"/>
    <w:rsid w:val="07BB67DE"/>
    <w:rsid w:val="07F046C2"/>
    <w:rsid w:val="081F44B1"/>
    <w:rsid w:val="08C15EE6"/>
    <w:rsid w:val="0916775E"/>
    <w:rsid w:val="091D1F66"/>
    <w:rsid w:val="096C36E7"/>
    <w:rsid w:val="098721D1"/>
    <w:rsid w:val="098D56E8"/>
    <w:rsid w:val="09A777B0"/>
    <w:rsid w:val="09DD3FC3"/>
    <w:rsid w:val="0A044046"/>
    <w:rsid w:val="0A267937"/>
    <w:rsid w:val="0A9D31F2"/>
    <w:rsid w:val="0A9F3ACB"/>
    <w:rsid w:val="0AA95618"/>
    <w:rsid w:val="0B916712"/>
    <w:rsid w:val="0BEF0928"/>
    <w:rsid w:val="0BF3076F"/>
    <w:rsid w:val="0C0F70F9"/>
    <w:rsid w:val="0C0F7A1D"/>
    <w:rsid w:val="0C8E2259"/>
    <w:rsid w:val="0CD95E41"/>
    <w:rsid w:val="0D32512C"/>
    <w:rsid w:val="0DB553AB"/>
    <w:rsid w:val="0DCA4B02"/>
    <w:rsid w:val="0DFC6ECD"/>
    <w:rsid w:val="0E5F6C53"/>
    <w:rsid w:val="0E7F0A85"/>
    <w:rsid w:val="0ED70339"/>
    <w:rsid w:val="0EFF2622"/>
    <w:rsid w:val="0F031129"/>
    <w:rsid w:val="0F1778CD"/>
    <w:rsid w:val="0F6C5013"/>
    <w:rsid w:val="0F71038E"/>
    <w:rsid w:val="0F7E3FE1"/>
    <w:rsid w:val="0F9B0EE8"/>
    <w:rsid w:val="0FD07480"/>
    <w:rsid w:val="10A05178"/>
    <w:rsid w:val="10B617AD"/>
    <w:rsid w:val="10D47789"/>
    <w:rsid w:val="10D727AF"/>
    <w:rsid w:val="10E03636"/>
    <w:rsid w:val="11850FF5"/>
    <w:rsid w:val="11862732"/>
    <w:rsid w:val="120711AA"/>
    <w:rsid w:val="12325681"/>
    <w:rsid w:val="125C08EE"/>
    <w:rsid w:val="12AF4946"/>
    <w:rsid w:val="12B74E4F"/>
    <w:rsid w:val="12D83402"/>
    <w:rsid w:val="12E13922"/>
    <w:rsid w:val="13877224"/>
    <w:rsid w:val="140130E1"/>
    <w:rsid w:val="14036F6F"/>
    <w:rsid w:val="140D682E"/>
    <w:rsid w:val="141F65E1"/>
    <w:rsid w:val="14861CDF"/>
    <w:rsid w:val="149A2D26"/>
    <w:rsid w:val="149F165C"/>
    <w:rsid w:val="14AA0209"/>
    <w:rsid w:val="14DB1649"/>
    <w:rsid w:val="14DD6BBD"/>
    <w:rsid w:val="15C95EAC"/>
    <w:rsid w:val="15F76776"/>
    <w:rsid w:val="16005D04"/>
    <w:rsid w:val="162F5177"/>
    <w:rsid w:val="16353C00"/>
    <w:rsid w:val="16681976"/>
    <w:rsid w:val="16D44AE5"/>
    <w:rsid w:val="16E276A1"/>
    <w:rsid w:val="17066FFE"/>
    <w:rsid w:val="17224B33"/>
    <w:rsid w:val="17397720"/>
    <w:rsid w:val="17432C1D"/>
    <w:rsid w:val="17C37A7E"/>
    <w:rsid w:val="17D411F6"/>
    <w:rsid w:val="181124EE"/>
    <w:rsid w:val="18560D15"/>
    <w:rsid w:val="18A55011"/>
    <w:rsid w:val="18A818D3"/>
    <w:rsid w:val="18B51DF5"/>
    <w:rsid w:val="193432A6"/>
    <w:rsid w:val="19F60EE6"/>
    <w:rsid w:val="1A6D1019"/>
    <w:rsid w:val="1A846DA9"/>
    <w:rsid w:val="1AB217D3"/>
    <w:rsid w:val="1B076CE7"/>
    <w:rsid w:val="1B496E6A"/>
    <w:rsid w:val="1B826FFA"/>
    <w:rsid w:val="1BB71ADC"/>
    <w:rsid w:val="1BD35962"/>
    <w:rsid w:val="1C425B40"/>
    <w:rsid w:val="1C4F332C"/>
    <w:rsid w:val="1C5341C9"/>
    <w:rsid w:val="1C6D5910"/>
    <w:rsid w:val="1C78570D"/>
    <w:rsid w:val="1CFE1B1D"/>
    <w:rsid w:val="1D1E2032"/>
    <w:rsid w:val="1D2B1A65"/>
    <w:rsid w:val="1DA556DE"/>
    <w:rsid w:val="1DE53933"/>
    <w:rsid w:val="1DF04C6C"/>
    <w:rsid w:val="1E21619E"/>
    <w:rsid w:val="1E322872"/>
    <w:rsid w:val="1E895758"/>
    <w:rsid w:val="1EA91422"/>
    <w:rsid w:val="1ECC090F"/>
    <w:rsid w:val="1F05089E"/>
    <w:rsid w:val="1F430A42"/>
    <w:rsid w:val="1F7D1081"/>
    <w:rsid w:val="1FBE4C66"/>
    <w:rsid w:val="206776EC"/>
    <w:rsid w:val="209677A6"/>
    <w:rsid w:val="20987265"/>
    <w:rsid w:val="20D662C6"/>
    <w:rsid w:val="214F7359"/>
    <w:rsid w:val="21737800"/>
    <w:rsid w:val="21E90CBF"/>
    <w:rsid w:val="22335D4F"/>
    <w:rsid w:val="22615F0B"/>
    <w:rsid w:val="22E2053C"/>
    <w:rsid w:val="23033BCA"/>
    <w:rsid w:val="23543D8C"/>
    <w:rsid w:val="23B63E77"/>
    <w:rsid w:val="24160B65"/>
    <w:rsid w:val="244C0759"/>
    <w:rsid w:val="24A26904"/>
    <w:rsid w:val="24A826C3"/>
    <w:rsid w:val="24A93DE5"/>
    <w:rsid w:val="24D96ACF"/>
    <w:rsid w:val="24E91459"/>
    <w:rsid w:val="25200C05"/>
    <w:rsid w:val="2530507E"/>
    <w:rsid w:val="25485D6F"/>
    <w:rsid w:val="256C5331"/>
    <w:rsid w:val="25753ECD"/>
    <w:rsid w:val="259C3D03"/>
    <w:rsid w:val="25D66AED"/>
    <w:rsid w:val="26233A75"/>
    <w:rsid w:val="26405AAC"/>
    <w:rsid w:val="266D5534"/>
    <w:rsid w:val="26DF7A5E"/>
    <w:rsid w:val="26E477CD"/>
    <w:rsid w:val="26F64B84"/>
    <w:rsid w:val="270E3C60"/>
    <w:rsid w:val="27642706"/>
    <w:rsid w:val="281101F7"/>
    <w:rsid w:val="284249A6"/>
    <w:rsid w:val="28A01F9F"/>
    <w:rsid w:val="28B36B23"/>
    <w:rsid w:val="28EE2D15"/>
    <w:rsid w:val="2912392D"/>
    <w:rsid w:val="293F6969"/>
    <w:rsid w:val="29CE2AC2"/>
    <w:rsid w:val="29DD440B"/>
    <w:rsid w:val="29E400E7"/>
    <w:rsid w:val="29F624D4"/>
    <w:rsid w:val="2A16511E"/>
    <w:rsid w:val="2A1B07AF"/>
    <w:rsid w:val="2A260C0D"/>
    <w:rsid w:val="2A577B8D"/>
    <w:rsid w:val="2A823FDD"/>
    <w:rsid w:val="2AB00CB9"/>
    <w:rsid w:val="2AC770A0"/>
    <w:rsid w:val="2ADB4165"/>
    <w:rsid w:val="2AE20089"/>
    <w:rsid w:val="2B7924D3"/>
    <w:rsid w:val="2B991AB0"/>
    <w:rsid w:val="2BC2788C"/>
    <w:rsid w:val="2BE271C7"/>
    <w:rsid w:val="2BF76EE4"/>
    <w:rsid w:val="2BFD1D55"/>
    <w:rsid w:val="2C243B81"/>
    <w:rsid w:val="2C646F44"/>
    <w:rsid w:val="2C64742D"/>
    <w:rsid w:val="2CA65D6E"/>
    <w:rsid w:val="2CAE1DFF"/>
    <w:rsid w:val="2D0848F4"/>
    <w:rsid w:val="2D306F11"/>
    <w:rsid w:val="2D4F1984"/>
    <w:rsid w:val="2D865C8A"/>
    <w:rsid w:val="2DA31D38"/>
    <w:rsid w:val="2E114AFB"/>
    <w:rsid w:val="2E79022B"/>
    <w:rsid w:val="2F2A1380"/>
    <w:rsid w:val="2F407445"/>
    <w:rsid w:val="2F6D6BF8"/>
    <w:rsid w:val="305A1716"/>
    <w:rsid w:val="308F6ECF"/>
    <w:rsid w:val="30BA48E7"/>
    <w:rsid w:val="30F85705"/>
    <w:rsid w:val="31085D41"/>
    <w:rsid w:val="312C00A2"/>
    <w:rsid w:val="312F769E"/>
    <w:rsid w:val="31307AFE"/>
    <w:rsid w:val="31716A86"/>
    <w:rsid w:val="31F92B93"/>
    <w:rsid w:val="32002589"/>
    <w:rsid w:val="3235075B"/>
    <w:rsid w:val="3243100D"/>
    <w:rsid w:val="328C6723"/>
    <w:rsid w:val="328D3E75"/>
    <w:rsid w:val="32EC1CEB"/>
    <w:rsid w:val="33861354"/>
    <w:rsid w:val="339F038A"/>
    <w:rsid w:val="33AE08E1"/>
    <w:rsid w:val="33B66B8B"/>
    <w:rsid w:val="33EC1B85"/>
    <w:rsid w:val="33EE30FE"/>
    <w:rsid w:val="340B30B5"/>
    <w:rsid w:val="342B17CD"/>
    <w:rsid w:val="34357FFF"/>
    <w:rsid w:val="346408E5"/>
    <w:rsid w:val="34692BFE"/>
    <w:rsid w:val="34A16E0A"/>
    <w:rsid w:val="34A30F22"/>
    <w:rsid w:val="34CB5AE2"/>
    <w:rsid w:val="34FF423F"/>
    <w:rsid w:val="350619E7"/>
    <w:rsid w:val="35470F7B"/>
    <w:rsid w:val="354A3431"/>
    <w:rsid w:val="3566410D"/>
    <w:rsid w:val="35BF6203"/>
    <w:rsid w:val="35E77E4F"/>
    <w:rsid w:val="36820D95"/>
    <w:rsid w:val="36DB27E6"/>
    <w:rsid w:val="370074BA"/>
    <w:rsid w:val="377E38B8"/>
    <w:rsid w:val="37A253A1"/>
    <w:rsid w:val="37A70B41"/>
    <w:rsid w:val="37B30F66"/>
    <w:rsid w:val="37D95CB5"/>
    <w:rsid w:val="37E1553E"/>
    <w:rsid w:val="37E449AE"/>
    <w:rsid w:val="381979D3"/>
    <w:rsid w:val="385136B2"/>
    <w:rsid w:val="386C0E23"/>
    <w:rsid w:val="388A1D3C"/>
    <w:rsid w:val="38C420A7"/>
    <w:rsid w:val="38E473A5"/>
    <w:rsid w:val="38FD3FB5"/>
    <w:rsid w:val="395D72F1"/>
    <w:rsid w:val="396B4DB7"/>
    <w:rsid w:val="396E0F94"/>
    <w:rsid w:val="39F33EF1"/>
    <w:rsid w:val="3A02053D"/>
    <w:rsid w:val="3A035551"/>
    <w:rsid w:val="3A106389"/>
    <w:rsid w:val="3A1F1E78"/>
    <w:rsid w:val="3A8911F8"/>
    <w:rsid w:val="3A891719"/>
    <w:rsid w:val="3A8F47FA"/>
    <w:rsid w:val="3AB138C6"/>
    <w:rsid w:val="3BA50921"/>
    <w:rsid w:val="3BB6518A"/>
    <w:rsid w:val="3BEB4F70"/>
    <w:rsid w:val="3BF34A1D"/>
    <w:rsid w:val="3BF42BF0"/>
    <w:rsid w:val="3C046AB8"/>
    <w:rsid w:val="3C35598B"/>
    <w:rsid w:val="3C4A2B9F"/>
    <w:rsid w:val="3C5D7CBE"/>
    <w:rsid w:val="3C7674C2"/>
    <w:rsid w:val="3CAB3899"/>
    <w:rsid w:val="3CBF1B40"/>
    <w:rsid w:val="3CEA4F51"/>
    <w:rsid w:val="3D1309AC"/>
    <w:rsid w:val="3D50442D"/>
    <w:rsid w:val="3D673DEF"/>
    <w:rsid w:val="3D6B60D2"/>
    <w:rsid w:val="3D935D9F"/>
    <w:rsid w:val="3DA83401"/>
    <w:rsid w:val="3DA91EB2"/>
    <w:rsid w:val="3DAD1CC3"/>
    <w:rsid w:val="3DB65977"/>
    <w:rsid w:val="3DC3562A"/>
    <w:rsid w:val="3DF22091"/>
    <w:rsid w:val="3E1C5380"/>
    <w:rsid w:val="3E2D0960"/>
    <w:rsid w:val="3EAE20B9"/>
    <w:rsid w:val="3EB241DA"/>
    <w:rsid w:val="3EB94F4F"/>
    <w:rsid w:val="3EC551B7"/>
    <w:rsid w:val="3EE93EED"/>
    <w:rsid w:val="3F516B05"/>
    <w:rsid w:val="3F5B3118"/>
    <w:rsid w:val="3F702221"/>
    <w:rsid w:val="3F97003A"/>
    <w:rsid w:val="3F997228"/>
    <w:rsid w:val="3FA53D77"/>
    <w:rsid w:val="3FC90AB1"/>
    <w:rsid w:val="3FD10984"/>
    <w:rsid w:val="404E74E8"/>
    <w:rsid w:val="40547059"/>
    <w:rsid w:val="406D22D9"/>
    <w:rsid w:val="408A6B40"/>
    <w:rsid w:val="408C5D5A"/>
    <w:rsid w:val="4092199F"/>
    <w:rsid w:val="40ED2526"/>
    <w:rsid w:val="412D10FA"/>
    <w:rsid w:val="415A3663"/>
    <w:rsid w:val="416C142E"/>
    <w:rsid w:val="41703F20"/>
    <w:rsid w:val="418559EE"/>
    <w:rsid w:val="4199585A"/>
    <w:rsid w:val="41C00631"/>
    <w:rsid w:val="41D02A92"/>
    <w:rsid w:val="42070318"/>
    <w:rsid w:val="420A03DA"/>
    <w:rsid w:val="42F04887"/>
    <w:rsid w:val="43495316"/>
    <w:rsid w:val="43667A1A"/>
    <w:rsid w:val="438B3352"/>
    <w:rsid w:val="43BC4AF1"/>
    <w:rsid w:val="43CE2928"/>
    <w:rsid w:val="44882E25"/>
    <w:rsid w:val="44C93746"/>
    <w:rsid w:val="44FF34A7"/>
    <w:rsid w:val="452457E1"/>
    <w:rsid w:val="45676F6B"/>
    <w:rsid w:val="459A5BC5"/>
    <w:rsid w:val="462C207A"/>
    <w:rsid w:val="46337C01"/>
    <w:rsid w:val="466060B3"/>
    <w:rsid w:val="46840346"/>
    <w:rsid w:val="46C500F1"/>
    <w:rsid w:val="46CA44E4"/>
    <w:rsid w:val="46CE6FD6"/>
    <w:rsid w:val="4722090C"/>
    <w:rsid w:val="47256C62"/>
    <w:rsid w:val="479733DA"/>
    <w:rsid w:val="47F81D88"/>
    <w:rsid w:val="480B03EB"/>
    <w:rsid w:val="4859451E"/>
    <w:rsid w:val="486037F6"/>
    <w:rsid w:val="48A16BAF"/>
    <w:rsid w:val="48AF18EA"/>
    <w:rsid w:val="48BB0092"/>
    <w:rsid w:val="48D1043A"/>
    <w:rsid w:val="48E26B1E"/>
    <w:rsid w:val="48E857AF"/>
    <w:rsid w:val="49AD3738"/>
    <w:rsid w:val="49B27967"/>
    <w:rsid w:val="49BE7E39"/>
    <w:rsid w:val="4A5C478F"/>
    <w:rsid w:val="4A635600"/>
    <w:rsid w:val="4A852A8D"/>
    <w:rsid w:val="4A86024C"/>
    <w:rsid w:val="4A8E09AD"/>
    <w:rsid w:val="4AA62C09"/>
    <w:rsid w:val="4AB13F10"/>
    <w:rsid w:val="4ABA6CC2"/>
    <w:rsid w:val="4B1B2ECF"/>
    <w:rsid w:val="4B5F0034"/>
    <w:rsid w:val="4B603D34"/>
    <w:rsid w:val="4B7666AB"/>
    <w:rsid w:val="4B932FE8"/>
    <w:rsid w:val="4BF944CE"/>
    <w:rsid w:val="4C0849EF"/>
    <w:rsid w:val="4C2F41A4"/>
    <w:rsid w:val="4D461514"/>
    <w:rsid w:val="4DBE0454"/>
    <w:rsid w:val="4DD759A0"/>
    <w:rsid w:val="4E445B45"/>
    <w:rsid w:val="4EA01E83"/>
    <w:rsid w:val="4EA16178"/>
    <w:rsid w:val="4EDE2193"/>
    <w:rsid w:val="4F2F145C"/>
    <w:rsid w:val="4F455F5A"/>
    <w:rsid w:val="4F8A3D9F"/>
    <w:rsid w:val="4FAB0BD5"/>
    <w:rsid w:val="4FC955BE"/>
    <w:rsid w:val="50120070"/>
    <w:rsid w:val="505C17AE"/>
    <w:rsid w:val="5068416B"/>
    <w:rsid w:val="50B8782D"/>
    <w:rsid w:val="50BA4CC0"/>
    <w:rsid w:val="511C5981"/>
    <w:rsid w:val="51295DBA"/>
    <w:rsid w:val="517A6A24"/>
    <w:rsid w:val="51A97CDA"/>
    <w:rsid w:val="51AC3A8A"/>
    <w:rsid w:val="51E7154B"/>
    <w:rsid w:val="521078F8"/>
    <w:rsid w:val="52E650D7"/>
    <w:rsid w:val="531719BC"/>
    <w:rsid w:val="5328232F"/>
    <w:rsid w:val="5347445F"/>
    <w:rsid w:val="53A51A58"/>
    <w:rsid w:val="53CD699A"/>
    <w:rsid w:val="54246E44"/>
    <w:rsid w:val="542D1DAD"/>
    <w:rsid w:val="54353F9D"/>
    <w:rsid w:val="549C0FF5"/>
    <w:rsid w:val="54AA67E8"/>
    <w:rsid w:val="55200E06"/>
    <w:rsid w:val="552053D0"/>
    <w:rsid w:val="55566D68"/>
    <w:rsid w:val="556F2AE4"/>
    <w:rsid w:val="55B9096C"/>
    <w:rsid w:val="55CB6607"/>
    <w:rsid w:val="55E37889"/>
    <w:rsid w:val="55F936B0"/>
    <w:rsid w:val="56151782"/>
    <w:rsid w:val="561D553B"/>
    <w:rsid w:val="56261D2F"/>
    <w:rsid w:val="56E458CB"/>
    <w:rsid w:val="56EC2EAE"/>
    <w:rsid w:val="57527466"/>
    <w:rsid w:val="576556E7"/>
    <w:rsid w:val="57F16E37"/>
    <w:rsid w:val="58076959"/>
    <w:rsid w:val="580F1057"/>
    <w:rsid w:val="58496EF9"/>
    <w:rsid w:val="587547D2"/>
    <w:rsid w:val="589D3C92"/>
    <w:rsid w:val="58DF1B90"/>
    <w:rsid w:val="58FB5091"/>
    <w:rsid w:val="590133D1"/>
    <w:rsid w:val="593A439E"/>
    <w:rsid w:val="594A0E70"/>
    <w:rsid w:val="594B184B"/>
    <w:rsid w:val="59822285"/>
    <w:rsid w:val="598C3589"/>
    <w:rsid w:val="59E41FE5"/>
    <w:rsid w:val="5A75667E"/>
    <w:rsid w:val="5A995821"/>
    <w:rsid w:val="5ABD0F5F"/>
    <w:rsid w:val="5AC86513"/>
    <w:rsid w:val="5B6F3EF7"/>
    <w:rsid w:val="5BA22A3F"/>
    <w:rsid w:val="5C281611"/>
    <w:rsid w:val="5C563555"/>
    <w:rsid w:val="5C836EE1"/>
    <w:rsid w:val="5CD143DA"/>
    <w:rsid w:val="5CD26463"/>
    <w:rsid w:val="5D3F4A3A"/>
    <w:rsid w:val="5D49203E"/>
    <w:rsid w:val="5DA31058"/>
    <w:rsid w:val="5DB6084C"/>
    <w:rsid w:val="5DBA1859"/>
    <w:rsid w:val="5DCE0087"/>
    <w:rsid w:val="5E392465"/>
    <w:rsid w:val="5E3E0586"/>
    <w:rsid w:val="5E713D99"/>
    <w:rsid w:val="5E7919F9"/>
    <w:rsid w:val="5EC05B97"/>
    <w:rsid w:val="5EC73BE1"/>
    <w:rsid w:val="5F106FDF"/>
    <w:rsid w:val="5F164C85"/>
    <w:rsid w:val="5F2E07B9"/>
    <w:rsid w:val="5F41673E"/>
    <w:rsid w:val="5F7679C4"/>
    <w:rsid w:val="5F7F7441"/>
    <w:rsid w:val="5FAC3308"/>
    <w:rsid w:val="5FD60D8F"/>
    <w:rsid w:val="601B1EE1"/>
    <w:rsid w:val="60B453AD"/>
    <w:rsid w:val="60CD7D73"/>
    <w:rsid w:val="60ED7350"/>
    <w:rsid w:val="6115002E"/>
    <w:rsid w:val="618872FA"/>
    <w:rsid w:val="61AA4B9C"/>
    <w:rsid w:val="620344CF"/>
    <w:rsid w:val="6226148A"/>
    <w:rsid w:val="622B7232"/>
    <w:rsid w:val="623325FE"/>
    <w:rsid w:val="62DF24F0"/>
    <w:rsid w:val="63255C5D"/>
    <w:rsid w:val="63480784"/>
    <w:rsid w:val="634E0140"/>
    <w:rsid w:val="6350137D"/>
    <w:rsid w:val="63C40272"/>
    <w:rsid w:val="63C67A48"/>
    <w:rsid w:val="63E241AA"/>
    <w:rsid w:val="63E634F2"/>
    <w:rsid w:val="63F27D49"/>
    <w:rsid w:val="63FA61A4"/>
    <w:rsid w:val="64316853"/>
    <w:rsid w:val="64466571"/>
    <w:rsid w:val="648D138E"/>
    <w:rsid w:val="649B536B"/>
    <w:rsid w:val="64D464F7"/>
    <w:rsid w:val="6551277F"/>
    <w:rsid w:val="65562818"/>
    <w:rsid w:val="655C3B7E"/>
    <w:rsid w:val="656F6884"/>
    <w:rsid w:val="659D1DBC"/>
    <w:rsid w:val="65CE37BB"/>
    <w:rsid w:val="65D83457"/>
    <w:rsid w:val="65E61A42"/>
    <w:rsid w:val="661B7AB4"/>
    <w:rsid w:val="662E5667"/>
    <w:rsid w:val="66484C60"/>
    <w:rsid w:val="665B59B8"/>
    <w:rsid w:val="666B5609"/>
    <w:rsid w:val="66AA2BD8"/>
    <w:rsid w:val="66C8643E"/>
    <w:rsid w:val="66E5373F"/>
    <w:rsid w:val="66F77C12"/>
    <w:rsid w:val="670859D2"/>
    <w:rsid w:val="673B33C9"/>
    <w:rsid w:val="67630B2B"/>
    <w:rsid w:val="676A4610"/>
    <w:rsid w:val="679316CB"/>
    <w:rsid w:val="67C41CBB"/>
    <w:rsid w:val="67DF2ACC"/>
    <w:rsid w:val="684011EA"/>
    <w:rsid w:val="68522888"/>
    <w:rsid w:val="68623BE2"/>
    <w:rsid w:val="687F2AFC"/>
    <w:rsid w:val="688C64B3"/>
    <w:rsid w:val="68951A5F"/>
    <w:rsid w:val="689D68CD"/>
    <w:rsid w:val="68BF33A8"/>
    <w:rsid w:val="68E026E1"/>
    <w:rsid w:val="69484BB2"/>
    <w:rsid w:val="69921310"/>
    <w:rsid w:val="69AF73BD"/>
    <w:rsid w:val="6A585D0E"/>
    <w:rsid w:val="6AD13824"/>
    <w:rsid w:val="6B0F11B6"/>
    <w:rsid w:val="6B261B6A"/>
    <w:rsid w:val="6B714110"/>
    <w:rsid w:val="6B8C0AEB"/>
    <w:rsid w:val="6B8D0B95"/>
    <w:rsid w:val="6BBC3C61"/>
    <w:rsid w:val="6BD21626"/>
    <w:rsid w:val="6BD35F2D"/>
    <w:rsid w:val="6C0552AC"/>
    <w:rsid w:val="6C0B57A3"/>
    <w:rsid w:val="6C1331CB"/>
    <w:rsid w:val="6C4369B9"/>
    <w:rsid w:val="6C891FB9"/>
    <w:rsid w:val="6C8975E2"/>
    <w:rsid w:val="6C8E6023"/>
    <w:rsid w:val="6C8F0D21"/>
    <w:rsid w:val="6CBD0550"/>
    <w:rsid w:val="6CC56A5C"/>
    <w:rsid w:val="6CEA29ED"/>
    <w:rsid w:val="6D526EEE"/>
    <w:rsid w:val="6E0E0C26"/>
    <w:rsid w:val="6EBA6FC6"/>
    <w:rsid w:val="6EF06AD7"/>
    <w:rsid w:val="6F7E6BF3"/>
    <w:rsid w:val="6F801900"/>
    <w:rsid w:val="6FA353F8"/>
    <w:rsid w:val="6FCD7C56"/>
    <w:rsid w:val="70081277"/>
    <w:rsid w:val="701723AC"/>
    <w:rsid w:val="701C0AB2"/>
    <w:rsid w:val="704C6CF1"/>
    <w:rsid w:val="704F65DD"/>
    <w:rsid w:val="707B407D"/>
    <w:rsid w:val="709335E5"/>
    <w:rsid w:val="70E57BE1"/>
    <w:rsid w:val="70EC07BF"/>
    <w:rsid w:val="70F04414"/>
    <w:rsid w:val="70F92A2E"/>
    <w:rsid w:val="713C738F"/>
    <w:rsid w:val="720A0116"/>
    <w:rsid w:val="72A13EDF"/>
    <w:rsid w:val="72EC65AF"/>
    <w:rsid w:val="730D5D09"/>
    <w:rsid w:val="734D742C"/>
    <w:rsid w:val="73E212B8"/>
    <w:rsid w:val="742D0653"/>
    <w:rsid w:val="744A2D86"/>
    <w:rsid w:val="74581611"/>
    <w:rsid w:val="746C0790"/>
    <w:rsid w:val="749D75FC"/>
    <w:rsid w:val="74A14EF6"/>
    <w:rsid w:val="75050D66"/>
    <w:rsid w:val="753B0BFF"/>
    <w:rsid w:val="75542870"/>
    <w:rsid w:val="75634F62"/>
    <w:rsid w:val="7614205F"/>
    <w:rsid w:val="765C31CF"/>
    <w:rsid w:val="766A1420"/>
    <w:rsid w:val="76D36CB6"/>
    <w:rsid w:val="76FC1F87"/>
    <w:rsid w:val="770D4455"/>
    <w:rsid w:val="771D33A0"/>
    <w:rsid w:val="77377CE0"/>
    <w:rsid w:val="77BA67F0"/>
    <w:rsid w:val="77BF1E80"/>
    <w:rsid w:val="78082517"/>
    <w:rsid w:val="781E7688"/>
    <w:rsid w:val="78461E4F"/>
    <w:rsid w:val="78A95A88"/>
    <w:rsid w:val="79202AC9"/>
    <w:rsid w:val="792B62DE"/>
    <w:rsid w:val="795124A9"/>
    <w:rsid w:val="79ED4D77"/>
    <w:rsid w:val="7A080CC3"/>
    <w:rsid w:val="7A707A80"/>
    <w:rsid w:val="7A8F43F6"/>
    <w:rsid w:val="7AA86A41"/>
    <w:rsid w:val="7AB006D4"/>
    <w:rsid w:val="7ADF1D64"/>
    <w:rsid w:val="7B0C0269"/>
    <w:rsid w:val="7B3C3170"/>
    <w:rsid w:val="7B9C1CE2"/>
    <w:rsid w:val="7BB21980"/>
    <w:rsid w:val="7BFB7CB5"/>
    <w:rsid w:val="7CC70CBE"/>
    <w:rsid w:val="7D156D56"/>
    <w:rsid w:val="7D72721A"/>
    <w:rsid w:val="7D8A1D89"/>
    <w:rsid w:val="7DB11D69"/>
    <w:rsid w:val="7DF13E64"/>
    <w:rsid w:val="7E4A0ED6"/>
    <w:rsid w:val="7E6D4A02"/>
    <w:rsid w:val="7E8E43A4"/>
    <w:rsid w:val="7EB62349"/>
    <w:rsid w:val="7ECE417E"/>
    <w:rsid w:val="7F771C7A"/>
    <w:rsid w:val="7FA3174E"/>
    <w:rsid w:val="7FC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D702F"/>
  <w15:docId w15:val="{DD8877A5-4011-46C9-99BD-E50A013E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semiHidden="1" w:uiPriority="99" w:qFormat="1"/>
    <w:lsdException w:name="footer" w:semiHidden="1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qFormat="1"/>
    <w:lsdException w:name="Subtitle" w:qFormat="1"/>
    <w:lsdException w:name="Body Text First Indent" w:uiPriority="99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sz w:val="21"/>
      <w:szCs w:val="21"/>
    </w:rPr>
  </w:style>
  <w:style w:type="paragraph" w:styleId="1">
    <w:name w:val="heading 1"/>
    <w:next w:val="a0"/>
    <w:autoRedefine/>
    <w:qFormat/>
    <w:pPr>
      <w:keepNext/>
      <w:numPr>
        <w:numId w:val="1"/>
      </w:numPr>
      <w:adjustRightInd w:val="0"/>
      <w:spacing w:before="240" w:after="240"/>
      <w:outlineLvl w:val="0"/>
    </w:pPr>
    <w:rPr>
      <w:rFonts w:ascii="Arial" w:hAnsi="Arial" w:cs="Arial"/>
      <w:b/>
      <w:sz w:val="22"/>
      <w:szCs w:val="22"/>
    </w:rPr>
  </w:style>
  <w:style w:type="paragraph" w:styleId="2">
    <w:name w:val="heading 2"/>
    <w:basedOn w:val="1"/>
    <w:next w:val="a0"/>
    <w:autoRedefine/>
    <w:qFormat/>
    <w:pPr>
      <w:numPr>
        <w:ilvl w:val="1"/>
      </w:numPr>
      <w:outlineLvl w:val="1"/>
    </w:pPr>
    <w:rPr>
      <w:bCs/>
    </w:rPr>
  </w:style>
  <w:style w:type="paragraph" w:styleId="3">
    <w:name w:val="heading 3"/>
    <w:next w:val="a0"/>
    <w:autoRedefine/>
    <w:qFormat/>
    <w:rsid w:val="00470B92"/>
    <w:pPr>
      <w:keepNext/>
      <w:numPr>
        <w:ilvl w:val="2"/>
        <w:numId w:val="1"/>
      </w:numPr>
      <w:spacing w:before="160" w:after="160"/>
      <w:outlineLvl w:val="2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autoRedefine/>
    <w:uiPriority w:val="99"/>
    <w:qFormat/>
    <w:pPr>
      <w:widowControl/>
      <w:autoSpaceDE/>
      <w:autoSpaceDN/>
      <w:adjustRightInd/>
      <w:spacing w:after="0"/>
      <w:ind w:firstLine="420"/>
      <w:jc w:val="both"/>
    </w:pPr>
  </w:style>
  <w:style w:type="paragraph" w:styleId="a4">
    <w:name w:val="Body Text"/>
    <w:basedOn w:val="a"/>
    <w:autoRedefine/>
    <w:uiPriority w:val="99"/>
    <w:qFormat/>
    <w:pPr>
      <w:spacing w:after="120"/>
    </w:pPr>
  </w:style>
  <w:style w:type="paragraph" w:styleId="TOC3">
    <w:name w:val="toc 3"/>
    <w:basedOn w:val="a"/>
    <w:next w:val="a"/>
    <w:autoRedefine/>
    <w:uiPriority w:val="39"/>
    <w:qFormat/>
    <w:pPr>
      <w:widowControl/>
      <w:autoSpaceDE/>
      <w:autoSpaceDN/>
      <w:adjustRightInd/>
      <w:ind w:left="839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a5">
    <w:name w:val="footer"/>
    <w:basedOn w:val="a"/>
    <w:autoRedefine/>
    <w:uiPriority w:val="99"/>
    <w:semiHidden/>
    <w:qFormat/>
    <w:pPr>
      <w:widowControl/>
      <w:autoSpaceDE/>
      <w:autoSpaceDN/>
      <w:adjustRightInd/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autoRedefine/>
    <w:uiPriority w:val="99"/>
    <w:semiHidden/>
    <w:qFormat/>
    <w:pPr>
      <w:widowControl/>
      <w:autoSpaceDE/>
      <w:autoSpaceDN/>
      <w:adjustRightInd/>
      <w:snapToGrid w:val="0"/>
      <w:spacing w:line="240" w:lineRule="auto"/>
    </w:pPr>
  </w:style>
  <w:style w:type="paragraph" w:styleId="TOC1">
    <w:name w:val="toc 1"/>
    <w:basedOn w:val="a"/>
    <w:next w:val="a"/>
    <w:autoRedefine/>
    <w:uiPriority w:val="39"/>
    <w:qFormat/>
    <w:pPr>
      <w:widowControl/>
      <w:autoSpaceDE/>
      <w:autoSpaceDN/>
      <w:adjustRightInd/>
      <w:jc w:val="left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pPr>
      <w:widowControl/>
      <w:tabs>
        <w:tab w:val="left" w:pos="840"/>
        <w:tab w:val="right" w:leader="dot" w:pos="8296"/>
      </w:tabs>
      <w:autoSpaceDE/>
      <w:autoSpaceDN/>
      <w:adjustRightInd/>
      <w:ind w:left="414"/>
      <w:jc w:val="left"/>
    </w:pPr>
    <w:rPr>
      <w:rFonts w:ascii="Times New Roman" w:hAnsi="Times New Roman" w:cs="Times New Roman"/>
      <w:smallCaps/>
      <w:sz w:val="20"/>
      <w:szCs w:val="20"/>
    </w:rPr>
  </w:style>
  <w:style w:type="character" w:styleId="a7">
    <w:name w:val="Hyperlink"/>
    <w:basedOn w:val="a1"/>
    <w:autoRedefine/>
    <w:uiPriority w:val="99"/>
    <w:qFormat/>
    <w:rPr>
      <w:color w:val="0000FF"/>
      <w:u w:val="single"/>
    </w:rPr>
  </w:style>
  <w:style w:type="paragraph" w:customStyle="1" w:styleId="a8">
    <w:name w:val="表格文本标题"/>
    <w:autoRedefine/>
    <w:uiPriority w:val="99"/>
    <w:qFormat/>
    <w:pPr>
      <w:spacing w:line="360" w:lineRule="auto"/>
      <w:jc w:val="center"/>
    </w:pPr>
    <w:rPr>
      <w:rFonts w:ascii="Arial" w:hAnsi="Arial" w:cs="Arial"/>
      <w:sz w:val="21"/>
      <w:szCs w:val="21"/>
    </w:rPr>
  </w:style>
  <w:style w:type="paragraph" w:customStyle="1" w:styleId="a9">
    <w:name w:val="封面文档标题"/>
    <w:basedOn w:val="a"/>
    <w:autoRedefine/>
    <w:uiPriority w:val="99"/>
    <w:semiHidden/>
    <w:qFormat/>
    <w:pPr>
      <w:framePr w:wrap="notBeside" w:vAnchor="text" w:hAnchor="text" w:xAlign="center" w:y="1"/>
      <w:shd w:val="solid" w:color="FFFFFF" w:fill="FFFFFF"/>
    </w:pPr>
    <w:rPr>
      <w:rFonts w:ascii="Times New Roman" w:eastAsia="黑体" w:hAnsi="Times New Roman" w:cs="Times New Roman"/>
      <w:sz w:val="44"/>
      <w:szCs w:val="44"/>
    </w:rPr>
  </w:style>
  <w:style w:type="paragraph" w:customStyle="1" w:styleId="aa">
    <w:name w:val="目录"/>
    <w:next w:val="a"/>
    <w:autoRedefine/>
    <w:uiPriority w:val="99"/>
    <w:semiHidden/>
    <w:qFormat/>
    <w:pPr>
      <w:keepNext/>
      <w:pageBreakBefore/>
      <w:spacing w:before="480" w:after="360"/>
      <w:jc w:val="center"/>
    </w:pPr>
    <w:rPr>
      <w:rFonts w:ascii="Arial" w:eastAsia="黑体" w:hAnsi="Arial" w:cs="Arial"/>
      <w:sz w:val="32"/>
      <w:szCs w:val="32"/>
    </w:rPr>
  </w:style>
  <w:style w:type="paragraph" w:customStyle="1" w:styleId="ab">
    <w:name w:val="表格文本居中"/>
    <w:autoRedefine/>
    <w:uiPriority w:val="99"/>
    <w:qFormat/>
    <w:pPr>
      <w:widowControl w:val="0"/>
      <w:autoSpaceDE w:val="0"/>
      <w:autoSpaceDN w:val="0"/>
      <w:adjustRightInd w:val="0"/>
      <w:spacing w:before="40" w:after="40"/>
      <w:jc w:val="center"/>
    </w:pPr>
    <w:rPr>
      <w:rFonts w:ascii="Arial" w:hAnsi="Arial" w:cs="Arial"/>
      <w:sz w:val="21"/>
      <w:szCs w:val="21"/>
    </w:rPr>
  </w:style>
  <w:style w:type="paragraph" w:customStyle="1" w:styleId="ac">
    <w:name w:val="表格文本"/>
    <w:autoRedefine/>
    <w:uiPriority w:val="99"/>
    <w:qFormat/>
    <w:pPr>
      <w:spacing w:before="40" w:after="40"/>
    </w:pPr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4526C-F0FE-4CD8-86F0-D4E1F320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周文飞</dc:creator>
  <cp:lastModifiedBy>梁才 凌</cp:lastModifiedBy>
  <cp:revision>8</cp:revision>
  <dcterms:created xsi:type="dcterms:W3CDTF">2024-05-16T05:32:00Z</dcterms:created>
  <dcterms:modified xsi:type="dcterms:W3CDTF">2024-05-30T02:45:00Z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116E15D36F854878B433A46EA801508F_13</vt:lpwstr>
  </property>
</Properties>
</file>