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2F8F2" w14:textId="77777777" w:rsidR="00FC32D3" w:rsidRDefault="00FC32D3"/>
    <w:p w14:paraId="4F552305" w14:textId="77777777" w:rsidR="00FC32D3" w:rsidRDefault="00FC32D3"/>
    <w:p w14:paraId="102D5F1F" w14:textId="77777777" w:rsidR="00FC32D3" w:rsidRDefault="00FC32D3"/>
    <w:p w14:paraId="37A6D5BE" w14:textId="77777777" w:rsidR="00FC32D3" w:rsidRDefault="00000000">
      <w:pPr>
        <w:jc w:val="center"/>
      </w:pPr>
      <w:r>
        <w:rPr>
          <w:b/>
          <w:color w:val="18324A"/>
          <w:sz w:val="54"/>
        </w:rPr>
        <w:t>NIST RISK MANAGEMENT FRAMEWORK</w:t>
      </w:r>
    </w:p>
    <w:p w14:paraId="1662BDAE" w14:textId="77777777" w:rsidR="00FC32D3" w:rsidRDefault="00000000">
      <w:pPr>
        <w:jc w:val="center"/>
      </w:pPr>
      <w:r>
        <w:rPr>
          <w:b/>
          <w:color w:val="197D86"/>
          <w:sz w:val="44"/>
        </w:rPr>
        <w:t>AND SP 800-53 RELEASE 5.2.0</w:t>
      </w:r>
    </w:p>
    <w:p w14:paraId="65138603" w14:textId="77777777" w:rsidR="00FC32D3" w:rsidRDefault="00000000">
      <w:pPr>
        <w:jc w:val="center"/>
      </w:pPr>
      <w:r>
        <w:rPr>
          <w:color w:val="2E74B5"/>
          <w:sz w:val="32"/>
        </w:rPr>
        <w:t>Practical Manager and Junior Analyst Manual</w:t>
      </w:r>
    </w:p>
    <w:p w14:paraId="39091E12" w14:textId="77777777" w:rsidR="00FC32D3" w:rsidRDefault="00FC32D3"/>
    <w:tbl>
      <w:tblPr>
        <w:tblStyle w:val="TableGrid"/>
        <w:tblW w:w="9360" w:type="dxa"/>
        <w:tblInd w:w="120" w:type="dxa"/>
        <w:tblLayout w:type="fixed"/>
        <w:tblLook w:val="04A0" w:firstRow="1" w:lastRow="0" w:firstColumn="1" w:lastColumn="0" w:noHBand="0" w:noVBand="1"/>
      </w:tblPr>
      <w:tblGrid>
        <w:gridCol w:w="9360"/>
      </w:tblGrid>
      <w:tr w:rsidR="00FC32D3" w14:paraId="23B54677" w14:textId="77777777">
        <w:trPr>
          <w:cantSplit/>
        </w:trPr>
        <w:tc>
          <w:tcPr>
            <w:tcW w:w="9360" w:type="dxa"/>
            <w:shd w:val="clear" w:color="auto" w:fill="EAF3F8"/>
            <w:tcMar>
              <w:top w:w="90" w:type="dxa"/>
              <w:left w:w="120" w:type="dxa"/>
              <w:bottom w:w="90" w:type="dxa"/>
              <w:right w:w="120" w:type="dxa"/>
            </w:tcMar>
            <w:vAlign w:val="center"/>
          </w:tcPr>
          <w:p w14:paraId="2DD3717B" w14:textId="77777777" w:rsidR="00FC32D3" w:rsidRDefault="00000000">
            <w:pPr>
              <w:spacing w:after="0"/>
            </w:pPr>
            <w:r>
              <w:rPr>
                <w:b/>
                <w:color w:val="197D86"/>
              </w:rPr>
              <w:t xml:space="preserve">What this manual does: </w:t>
            </w:r>
            <w:r>
              <w:t>Explains the seven RMF steps, all 20 SP 800-53 control families, baselines, tailoring, implementation, assessment, authorization, monitoring, OSCAL, open-source tools, management decisions, and job-ready analyst work.</w:t>
            </w:r>
          </w:p>
        </w:tc>
      </w:tr>
    </w:tbl>
    <w:p w14:paraId="7C5D0158" w14:textId="77777777" w:rsidR="00FC32D3" w:rsidRDefault="00FC32D3">
      <w:pPr>
        <w:spacing w:after="0"/>
      </w:pPr>
    </w:p>
    <w:p w14:paraId="17097D10" w14:textId="77777777" w:rsidR="00FC32D3" w:rsidRDefault="00FC32D3"/>
    <w:p w14:paraId="620F9E76" w14:textId="77777777" w:rsidR="00FC32D3" w:rsidRDefault="00FC32D3"/>
    <w:p w14:paraId="0C3EF1EE" w14:textId="77777777" w:rsidR="00FC32D3" w:rsidRDefault="00FC32D3"/>
    <w:p w14:paraId="65D401DD" w14:textId="77777777" w:rsidR="00FC32D3" w:rsidRDefault="00000000">
      <w:pPr>
        <w:jc w:val="center"/>
      </w:pPr>
      <w:r>
        <w:rPr>
          <w:b/>
          <w:color w:val="18324A"/>
          <w:sz w:val="26"/>
        </w:rPr>
        <w:t>Alberto (Al) Leiva</w:t>
      </w:r>
    </w:p>
    <w:p w14:paraId="1158634A" w14:textId="77777777" w:rsidR="00FC32D3" w:rsidRDefault="00000000">
      <w:pPr>
        <w:jc w:val="center"/>
      </w:pPr>
      <w:r>
        <w:rPr>
          <w:color w:val="5B6570"/>
          <w:sz w:val="22"/>
        </w:rPr>
        <w:t>First Edition • July 2026</w:t>
      </w:r>
    </w:p>
    <w:p w14:paraId="06E5C5DC" w14:textId="77777777" w:rsidR="00FC32D3" w:rsidRDefault="00000000">
      <w:r>
        <w:br w:type="page"/>
      </w:r>
    </w:p>
    <w:p w14:paraId="37E43056" w14:textId="77777777" w:rsidR="00FC32D3" w:rsidRDefault="00000000">
      <w:pPr>
        <w:pStyle w:val="Heading1"/>
      </w:pPr>
      <w:bookmarkStart w:id="0" w:name="_Toc234937755"/>
      <w:r>
        <w:lastRenderedPageBreak/>
        <w:t>Preface</w:t>
      </w:r>
      <w:bookmarkEnd w:id="0"/>
    </w:p>
    <w:p w14:paraId="481F1B8C" w14:textId="77777777" w:rsidR="00FC32D3" w:rsidRDefault="00000000">
      <w:r>
        <w:t>The Risk Management Framework is a disciplined way to connect mission needs, system design, security, privacy, evidence, and accountable risk decisions throughout a system life cycle. SP 800-53 is the control catalog used within that process; it is not a checklist that automatically creates security or an authorization.</w:t>
      </w:r>
    </w:p>
    <w:p w14:paraId="6C70AE90" w14:textId="77777777" w:rsidR="00FC32D3" w:rsidRDefault="00000000">
      <w:r>
        <w:t>This manual uses plain language, realistic workpapers, and safe labs. Federal terms are explained, but nonfederal organizations can adapt the concepts. Requirements and authority vary by law, agency, contract, sector, system, and risk. Use current official sources and qualified security, privacy, engineering, legal, acquisition, audit, and authorizing professionals for real decisions.</w:t>
      </w:r>
    </w:p>
    <w:tbl>
      <w:tblPr>
        <w:tblStyle w:val="TableGrid"/>
        <w:tblW w:w="9360" w:type="dxa"/>
        <w:tblInd w:w="120" w:type="dxa"/>
        <w:tblLayout w:type="fixed"/>
        <w:tblLook w:val="04A0" w:firstRow="1" w:lastRow="0" w:firstColumn="1" w:lastColumn="0" w:noHBand="0" w:noVBand="1"/>
      </w:tblPr>
      <w:tblGrid>
        <w:gridCol w:w="9360"/>
      </w:tblGrid>
      <w:tr w:rsidR="00FC32D3" w14:paraId="3A8F35A3" w14:textId="77777777">
        <w:trPr>
          <w:cantSplit/>
        </w:trPr>
        <w:tc>
          <w:tcPr>
            <w:tcW w:w="9360" w:type="dxa"/>
            <w:shd w:val="clear" w:color="auto" w:fill="FFF7E6"/>
            <w:tcMar>
              <w:top w:w="90" w:type="dxa"/>
              <w:left w:w="120" w:type="dxa"/>
              <w:bottom w:w="90" w:type="dxa"/>
              <w:right w:w="120" w:type="dxa"/>
            </w:tcMar>
            <w:vAlign w:val="center"/>
          </w:tcPr>
          <w:p w14:paraId="39E5A8F3" w14:textId="77777777" w:rsidR="00FC32D3" w:rsidRDefault="00000000">
            <w:pPr>
              <w:spacing w:after="0"/>
            </w:pPr>
            <w:r>
              <w:rPr>
                <w:b/>
                <w:color w:val="D69E2E"/>
              </w:rPr>
              <w:t xml:space="preserve">Current-information note: </w:t>
            </w:r>
            <w:r>
              <w:t>Verified July 14, 2026: SP 800-37 Rev. 2 remains the current final RMF; SP 800-53 and SP 800-53A are at Release 5.2.0 (August 2025); SP 800-53B baselines were reissued without baseline changes; SP 800-18 Rev. 2 was finalized June 30, 2026.</w:t>
            </w:r>
          </w:p>
        </w:tc>
      </w:tr>
    </w:tbl>
    <w:p w14:paraId="2309935F" w14:textId="77777777" w:rsidR="00FC32D3" w:rsidRDefault="00FC32D3">
      <w:pPr>
        <w:spacing w:after="0"/>
      </w:pPr>
    </w:p>
    <w:p w14:paraId="41675F3B" w14:textId="77777777" w:rsidR="00FC32D3" w:rsidRDefault="00000000">
      <w:pPr>
        <w:pStyle w:val="Heading2"/>
      </w:pPr>
      <w:bookmarkStart w:id="1" w:name="_Toc234937756"/>
      <w:r>
        <w:t>How to use this manual</w:t>
      </w:r>
      <w:bookmarkEnd w:id="1"/>
    </w:p>
    <w:p w14:paraId="35BD2B5B" w14:textId="77777777" w:rsidR="00FC32D3" w:rsidRDefault="00000000" w:rsidP="000970A5">
      <w:pPr>
        <w:pStyle w:val="ListBullet"/>
        <w:numPr>
          <w:ilvl w:val="0"/>
          <w:numId w:val="36"/>
        </w:numPr>
      </w:pPr>
      <w:r>
        <w:t>Managers: begin with Chapters 1–4, 7–13, 17–18, and 27.</w:t>
      </w:r>
    </w:p>
    <w:p w14:paraId="3535227E" w14:textId="77777777" w:rsidR="00FC32D3" w:rsidRDefault="00000000" w:rsidP="000970A5">
      <w:pPr>
        <w:pStyle w:val="ListBullet"/>
        <w:numPr>
          <w:ilvl w:val="0"/>
          <w:numId w:val="36"/>
        </w:numPr>
      </w:pPr>
      <w:r>
        <w:t>Junior analysts: study in order, practice Chapters 26 and 28–29, and use the templates.</w:t>
      </w:r>
    </w:p>
    <w:p w14:paraId="52790CD8" w14:textId="77777777" w:rsidR="00FC32D3" w:rsidRDefault="00000000" w:rsidP="000970A5">
      <w:pPr>
        <w:pStyle w:val="ListBullet"/>
        <w:numPr>
          <w:ilvl w:val="0"/>
          <w:numId w:val="36"/>
        </w:numPr>
      </w:pPr>
      <w:r>
        <w:t>System owners and engineers: focus on boundary, selection, implementation, evidence, monitoring, and family chapters.</w:t>
      </w:r>
    </w:p>
    <w:p w14:paraId="08EEA8D8" w14:textId="77777777" w:rsidR="00FC32D3" w:rsidRDefault="00000000" w:rsidP="000970A5">
      <w:pPr>
        <w:pStyle w:val="ListBullet"/>
        <w:numPr>
          <w:ilvl w:val="0"/>
          <w:numId w:val="36"/>
        </w:numPr>
      </w:pPr>
      <w:r>
        <w:t>Assessors: focus on Chapters 10, 15–18, 25, and 30.</w:t>
      </w:r>
    </w:p>
    <w:p w14:paraId="46D008F0" w14:textId="77777777" w:rsidR="00FC32D3" w:rsidRDefault="00000000" w:rsidP="000970A5">
      <w:pPr>
        <w:pStyle w:val="ListBullet"/>
        <w:numPr>
          <w:ilvl w:val="0"/>
          <w:numId w:val="36"/>
        </w:numPr>
      </w:pPr>
      <w:r>
        <w:t>Tailor every artifact to the organization’s authority, risk tolerance, system, and obligations.</w:t>
      </w:r>
    </w:p>
    <w:p w14:paraId="35F3A7F2" w14:textId="77777777" w:rsidR="00FC32D3" w:rsidRDefault="00000000">
      <w:r>
        <w:br w:type="page"/>
      </w:r>
    </w:p>
    <w:p w14:paraId="5F7EB0B3" w14:textId="77777777" w:rsidR="00FC32D3" w:rsidRDefault="00000000">
      <w:pPr>
        <w:pStyle w:val="Heading1"/>
      </w:pPr>
      <w:bookmarkStart w:id="2" w:name="_Toc234937757"/>
      <w:r>
        <w:lastRenderedPageBreak/>
        <w:t>Table of Contents</w:t>
      </w:r>
      <w:bookmarkEnd w:id="2"/>
    </w:p>
    <w:p w14:paraId="1A4DAF4D" w14:textId="77777777" w:rsidR="00FC32D3" w:rsidRDefault="00000000">
      <w:r>
        <w:t>This document contains a native Word table of contents and a permanent chapter guide.</w:t>
      </w:r>
    </w:p>
    <w:p w14:paraId="314AE282" w14:textId="32148A4A" w:rsidR="00E94587" w:rsidRDefault="00000000">
      <w:pPr>
        <w:pStyle w:val="TOC1"/>
        <w:tabs>
          <w:tab w:val="right" w:leader="dot" w:pos="9350"/>
        </w:tabs>
        <w:rPr>
          <w:noProof/>
        </w:rPr>
      </w:pPr>
      <w:r>
        <w:fldChar w:fldCharType="begin"/>
      </w:r>
      <w:r>
        <w:instrText xml:space="preserve"> TOC \o "1-3" \h \z \u </w:instrText>
      </w:r>
      <w:r>
        <w:fldChar w:fldCharType="separate"/>
      </w:r>
      <w:hyperlink w:anchor="_Toc234937755" w:history="1">
        <w:r w:rsidR="00E94587" w:rsidRPr="00A714E3">
          <w:rPr>
            <w:rStyle w:val="Hyperlink"/>
            <w:noProof/>
          </w:rPr>
          <w:t>Preface</w:t>
        </w:r>
        <w:r w:rsidR="00E94587">
          <w:rPr>
            <w:noProof/>
            <w:webHidden/>
          </w:rPr>
          <w:tab/>
        </w:r>
        <w:r w:rsidR="00E94587">
          <w:rPr>
            <w:noProof/>
            <w:webHidden/>
          </w:rPr>
          <w:fldChar w:fldCharType="begin"/>
        </w:r>
        <w:r w:rsidR="00E94587">
          <w:rPr>
            <w:noProof/>
            <w:webHidden/>
          </w:rPr>
          <w:instrText xml:space="preserve"> PAGEREF _Toc234937755 \h </w:instrText>
        </w:r>
        <w:r w:rsidR="00E94587">
          <w:rPr>
            <w:noProof/>
            <w:webHidden/>
          </w:rPr>
        </w:r>
        <w:r w:rsidR="00E94587">
          <w:rPr>
            <w:noProof/>
            <w:webHidden/>
          </w:rPr>
          <w:fldChar w:fldCharType="separate"/>
        </w:r>
        <w:r w:rsidR="00931C2E">
          <w:rPr>
            <w:noProof/>
            <w:webHidden/>
          </w:rPr>
          <w:t>2</w:t>
        </w:r>
        <w:r w:rsidR="00E94587">
          <w:rPr>
            <w:noProof/>
            <w:webHidden/>
          </w:rPr>
          <w:fldChar w:fldCharType="end"/>
        </w:r>
      </w:hyperlink>
    </w:p>
    <w:p w14:paraId="20E05E49" w14:textId="01DCBDC3" w:rsidR="00E94587" w:rsidRDefault="00E94587">
      <w:pPr>
        <w:pStyle w:val="TOC2"/>
        <w:tabs>
          <w:tab w:val="right" w:leader="dot" w:pos="9350"/>
        </w:tabs>
        <w:rPr>
          <w:noProof/>
        </w:rPr>
      </w:pPr>
      <w:hyperlink w:anchor="_Toc234937756" w:history="1">
        <w:r w:rsidRPr="00A714E3">
          <w:rPr>
            <w:rStyle w:val="Hyperlink"/>
            <w:noProof/>
          </w:rPr>
          <w:t>How to use this manual</w:t>
        </w:r>
        <w:r>
          <w:rPr>
            <w:noProof/>
            <w:webHidden/>
          </w:rPr>
          <w:tab/>
        </w:r>
        <w:r>
          <w:rPr>
            <w:noProof/>
            <w:webHidden/>
          </w:rPr>
          <w:fldChar w:fldCharType="begin"/>
        </w:r>
        <w:r>
          <w:rPr>
            <w:noProof/>
            <w:webHidden/>
          </w:rPr>
          <w:instrText xml:space="preserve"> PAGEREF _Toc234937756 \h </w:instrText>
        </w:r>
        <w:r>
          <w:rPr>
            <w:noProof/>
            <w:webHidden/>
          </w:rPr>
        </w:r>
        <w:r>
          <w:rPr>
            <w:noProof/>
            <w:webHidden/>
          </w:rPr>
          <w:fldChar w:fldCharType="separate"/>
        </w:r>
        <w:r w:rsidR="00931C2E">
          <w:rPr>
            <w:noProof/>
            <w:webHidden/>
          </w:rPr>
          <w:t>2</w:t>
        </w:r>
        <w:r>
          <w:rPr>
            <w:noProof/>
            <w:webHidden/>
          </w:rPr>
          <w:fldChar w:fldCharType="end"/>
        </w:r>
      </w:hyperlink>
    </w:p>
    <w:p w14:paraId="5A8DCDD1" w14:textId="207D7566" w:rsidR="00E94587" w:rsidRDefault="00E94587">
      <w:pPr>
        <w:pStyle w:val="TOC1"/>
        <w:tabs>
          <w:tab w:val="right" w:leader="dot" w:pos="9350"/>
        </w:tabs>
        <w:rPr>
          <w:noProof/>
        </w:rPr>
      </w:pPr>
      <w:hyperlink w:anchor="_Toc234937757" w:history="1">
        <w:r w:rsidRPr="00A714E3">
          <w:rPr>
            <w:rStyle w:val="Hyperlink"/>
            <w:noProof/>
          </w:rPr>
          <w:t>Table of Contents</w:t>
        </w:r>
        <w:r>
          <w:rPr>
            <w:noProof/>
            <w:webHidden/>
          </w:rPr>
          <w:tab/>
        </w:r>
        <w:r>
          <w:rPr>
            <w:noProof/>
            <w:webHidden/>
          </w:rPr>
          <w:fldChar w:fldCharType="begin"/>
        </w:r>
        <w:r>
          <w:rPr>
            <w:noProof/>
            <w:webHidden/>
          </w:rPr>
          <w:instrText xml:space="preserve"> PAGEREF _Toc234937757 \h </w:instrText>
        </w:r>
        <w:r>
          <w:rPr>
            <w:noProof/>
            <w:webHidden/>
          </w:rPr>
        </w:r>
        <w:r>
          <w:rPr>
            <w:noProof/>
            <w:webHidden/>
          </w:rPr>
          <w:fldChar w:fldCharType="separate"/>
        </w:r>
        <w:r w:rsidR="00931C2E">
          <w:rPr>
            <w:noProof/>
            <w:webHidden/>
          </w:rPr>
          <w:t>3</w:t>
        </w:r>
        <w:r>
          <w:rPr>
            <w:noProof/>
            <w:webHidden/>
          </w:rPr>
          <w:fldChar w:fldCharType="end"/>
        </w:r>
      </w:hyperlink>
    </w:p>
    <w:p w14:paraId="0D1DA6B7" w14:textId="0BF0B970" w:rsidR="00E94587" w:rsidRDefault="00E94587">
      <w:pPr>
        <w:pStyle w:val="TOC1"/>
        <w:tabs>
          <w:tab w:val="right" w:leader="dot" w:pos="9350"/>
        </w:tabs>
        <w:rPr>
          <w:noProof/>
        </w:rPr>
      </w:pPr>
      <w:hyperlink w:anchor="_Toc234937758" w:history="1">
        <w:r w:rsidRPr="00A714E3">
          <w:rPr>
            <w:rStyle w:val="Hyperlink"/>
            <w:noProof/>
          </w:rPr>
          <w:t>Chapter Guide</w:t>
        </w:r>
        <w:r>
          <w:rPr>
            <w:noProof/>
            <w:webHidden/>
          </w:rPr>
          <w:tab/>
        </w:r>
        <w:r>
          <w:rPr>
            <w:noProof/>
            <w:webHidden/>
          </w:rPr>
          <w:fldChar w:fldCharType="begin"/>
        </w:r>
        <w:r>
          <w:rPr>
            <w:noProof/>
            <w:webHidden/>
          </w:rPr>
          <w:instrText xml:space="preserve"> PAGEREF _Toc234937758 \h </w:instrText>
        </w:r>
        <w:r>
          <w:rPr>
            <w:noProof/>
            <w:webHidden/>
          </w:rPr>
        </w:r>
        <w:r>
          <w:rPr>
            <w:noProof/>
            <w:webHidden/>
          </w:rPr>
          <w:fldChar w:fldCharType="separate"/>
        </w:r>
        <w:r w:rsidR="00931C2E">
          <w:rPr>
            <w:noProof/>
            <w:webHidden/>
          </w:rPr>
          <w:t>7</w:t>
        </w:r>
        <w:r>
          <w:rPr>
            <w:noProof/>
            <w:webHidden/>
          </w:rPr>
          <w:fldChar w:fldCharType="end"/>
        </w:r>
      </w:hyperlink>
    </w:p>
    <w:p w14:paraId="45918183" w14:textId="771BDF17" w:rsidR="00E94587" w:rsidRDefault="00E94587">
      <w:pPr>
        <w:pStyle w:val="TOC1"/>
        <w:tabs>
          <w:tab w:val="right" w:leader="dot" w:pos="9350"/>
        </w:tabs>
        <w:rPr>
          <w:noProof/>
        </w:rPr>
      </w:pPr>
      <w:hyperlink w:anchor="_Toc234937759" w:history="1">
        <w:r w:rsidRPr="00A714E3">
          <w:rPr>
            <w:rStyle w:val="Hyperlink"/>
            <w:noProof/>
          </w:rPr>
          <w:t>1. RMF and SP 800-53 Foundations</w:t>
        </w:r>
        <w:r>
          <w:rPr>
            <w:noProof/>
            <w:webHidden/>
          </w:rPr>
          <w:tab/>
        </w:r>
        <w:r>
          <w:rPr>
            <w:noProof/>
            <w:webHidden/>
          </w:rPr>
          <w:fldChar w:fldCharType="begin"/>
        </w:r>
        <w:r>
          <w:rPr>
            <w:noProof/>
            <w:webHidden/>
          </w:rPr>
          <w:instrText xml:space="preserve"> PAGEREF _Toc234937759 \h </w:instrText>
        </w:r>
        <w:r>
          <w:rPr>
            <w:noProof/>
            <w:webHidden/>
          </w:rPr>
        </w:r>
        <w:r>
          <w:rPr>
            <w:noProof/>
            <w:webHidden/>
          </w:rPr>
          <w:fldChar w:fldCharType="separate"/>
        </w:r>
        <w:r w:rsidR="00931C2E">
          <w:rPr>
            <w:noProof/>
            <w:webHidden/>
          </w:rPr>
          <w:t>8</w:t>
        </w:r>
        <w:r>
          <w:rPr>
            <w:noProof/>
            <w:webHidden/>
          </w:rPr>
          <w:fldChar w:fldCharType="end"/>
        </w:r>
      </w:hyperlink>
    </w:p>
    <w:p w14:paraId="7A225FEB" w14:textId="5BB0839B" w:rsidR="00E94587" w:rsidRDefault="00E94587">
      <w:pPr>
        <w:pStyle w:val="TOC1"/>
        <w:tabs>
          <w:tab w:val="right" w:leader="dot" w:pos="9350"/>
        </w:tabs>
        <w:rPr>
          <w:noProof/>
        </w:rPr>
      </w:pPr>
      <w:hyperlink w:anchor="_Toc234937760" w:history="1">
        <w:r w:rsidRPr="00A714E3">
          <w:rPr>
            <w:rStyle w:val="Hyperlink"/>
            <w:noProof/>
          </w:rPr>
          <w:t>2. Current NIST Publication Suite</w:t>
        </w:r>
        <w:r>
          <w:rPr>
            <w:noProof/>
            <w:webHidden/>
          </w:rPr>
          <w:tab/>
        </w:r>
        <w:r>
          <w:rPr>
            <w:noProof/>
            <w:webHidden/>
          </w:rPr>
          <w:fldChar w:fldCharType="begin"/>
        </w:r>
        <w:r>
          <w:rPr>
            <w:noProof/>
            <w:webHidden/>
          </w:rPr>
          <w:instrText xml:space="preserve"> PAGEREF _Toc234937760 \h </w:instrText>
        </w:r>
        <w:r>
          <w:rPr>
            <w:noProof/>
            <w:webHidden/>
          </w:rPr>
        </w:r>
        <w:r>
          <w:rPr>
            <w:noProof/>
            <w:webHidden/>
          </w:rPr>
          <w:fldChar w:fldCharType="separate"/>
        </w:r>
        <w:r w:rsidR="00931C2E">
          <w:rPr>
            <w:noProof/>
            <w:webHidden/>
          </w:rPr>
          <w:t>9</w:t>
        </w:r>
        <w:r>
          <w:rPr>
            <w:noProof/>
            <w:webHidden/>
          </w:rPr>
          <w:fldChar w:fldCharType="end"/>
        </w:r>
      </w:hyperlink>
    </w:p>
    <w:p w14:paraId="13C6B8B4" w14:textId="5F81C1D0" w:rsidR="00E94587" w:rsidRDefault="00E94587">
      <w:pPr>
        <w:pStyle w:val="TOC1"/>
        <w:tabs>
          <w:tab w:val="right" w:leader="dot" w:pos="9350"/>
        </w:tabs>
        <w:rPr>
          <w:noProof/>
        </w:rPr>
      </w:pPr>
      <w:hyperlink w:anchor="_Toc234937761" w:history="1">
        <w:r w:rsidRPr="00A714E3">
          <w:rPr>
            <w:rStyle w:val="Hyperlink"/>
            <w:noProof/>
          </w:rPr>
          <w:t>3. Governance, Roles, and Risk Decisions</w:t>
        </w:r>
        <w:r>
          <w:rPr>
            <w:noProof/>
            <w:webHidden/>
          </w:rPr>
          <w:tab/>
        </w:r>
        <w:r>
          <w:rPr>
            <w:noProof/>
            <w:webHidden/>
          </w:rPr>
          <w:fldChar w:fldCharType="begin"/>
        </w:r>
        <w:r>
          <w:rPr>
            <w:noProof/>
            <w:webHidden/>
          </w:rPr>
          <w:instrText xml:space="preserve"> PAGEREF _Toc234937761 \h </w:instrText>
        </w:r>
        <w:r>
          <w:rPr>
            <w:noProof/>
            <w:webHidden/>
          </w:rPr>
        </w:r>
        <w:r>
          <w:rPr>
            <w:noProof/>
            <w:webHidden/>
          </w:rPr>
          <w:fldChar w:fldCharType="separate"/>
        </w:r>
        <w:r w:rsidR="00931C2E">
          <w:rPr>
            <w:noProof/>
            <w:webHidden/>
          </w:rPr>
          <w:t>10</w:t>
        </w:r>
        <w:r>
          <w:rPr>
            <w:noProof/>
            <w:webHidden/>
          </w:rPr>
          <w:fldChar w:fldCharType="end"/>
        </w:r>
      </w:hyperlink>
    </w:p>
    <w:p w14:paraId="49A88E75" w14:textId="4ABF94E2" w:rsidR="00E94587" w:rsidRDefault="00E94587">
      <w:pPr>
        <w:pStyle w:val="TOC1"/>
        <w:tabs>
          <w:tab w:val="right" w:leader="dot" w:pos="9350"/>
        </w:tabs>
        <w:rPr>
          <w:noProof/>
        </w:rPr>
      </w:pPr>
      <w:hyperlink w:anchor="_Toc234937762" w:history="1">
        <w:r w:rsidRPr="00A714E3">
          <w:rPr>
            <w:rStyle w:val="Hyperlink"/>
            <w:noProof/>
          </w:rPr>
          <w:t>4. System Life Cycle, Scope, and Authorization Boundary</w:t>
        </w:r>
        <w:r>
          <w:rPr>
            <w:noProof/>
            <w:webHidden/>
          </w:rPr>
          <w:tab/>
        </w:r>
        <w:r>
          <w:rPr>
            <w:noProof/>
            <w:webHidden/>
          </w:rPr>
          <w:fldChar w:fldCharType="begin"/>
        </w:r>
        <w:r>
          <w:rPr>
            <w:noProof/>
            <w:webHidden/>
          </w:rPr>
          <w:instrText xml:space="preserve"> PAGEREF _Toc234937762 \h </w:instrText>
        </w:r>
        <w:r>
          <w:rPr>
            <w:noProof/>
            <w:webHidden/>
          </w:rPr>
        </w:r>
        <w:r>
          <w:rPr>
            <w:noProof/>
            <w:webHidden/>
          </w:rPr>
          <w:fldChar w:fldCharType="separate"/>
        </w:r>
        <w:r w:rsidR="00931C2E">
          <w:rPr>
            <w:noProof/>
            <w:webHidden/>
          </w:rPr>
          <w:t>11</w:t>
        </w:r>
        <w:r>
          <w:rPr>
            <w:noProof/>
            <w:webHidden/>
          </w:rPr>
          <w:fldChar w:fldCharType="end"/>
        </w:r>
      </w:hyperlink>
    </w:p>
    <w:p w14:paraId="626DF9C4" w14:textId="760B6957" w:rsidR="00E94587" w:rsidRDefault="00E94587">
      <w:pPr>
        <w:pStyle w:val="TOC2"/>
        <w:tabs>
          <w:tab w:val="right" w:leader="dot" w:pos="9350"/>
        </w:tabs>
        <w:rPr>
          <w:noProof/>
        </w:rPr>
      </w:pPr>
      <w:hyperlink w:anchor="_Toc234937763" w:history="1">
        <w:r w:rsidRPr="00A714E3">
          <w:rPr>
            <w:rStyle w:val="Hyperlink"/>
            <w:noProof/>
          </w:rPr>
          <w:t>4.1 Boundary questions</w:t>
        </w:r>
        <w:r>
          <w:rPr>
            <w:noProof/>
            <w:webHidden/>
          </w:rPr>
          <w:tab/>
        </w:r>
        <w:r>
          <w:rPr>
            <w:noProof/>
            <w:webHidden/>
          </w:rPr>
          <w:fldChar w:fldCharType="begin"/>
        </w:r>
        <w:r>
          <w:rPr>
            <w:noProof/>
            <w:webHidden/>
          </w:rPr>
          <w:instrText xml:space="preserve"> PAGEREF _Toc234937763 \h </w:instrText>
        </w:r>
        <w:r>
          <w:rPr>
            <w:noProof/>
            <w:webHidden/>
          </w:rPr>
        </w:r>
        <w:r>
          <w:rPr>
            <w:noProof/>
            <w:webHidden/>
          </w:rPr>
          <w:fldChar w:fldCharType="separate"/>
        </w:r>
        <w:r w:rsidR="00931C2E">
          <w:rPr>
            <w:noProof/>
            <w:webHidden/>
          </w:rPr>
          <w:t>11</w:t>
        </w:r>
        <w:r>
          <w:rPr>
            <w:noProof/>
            <w:webHidden/>
          </w:rPr>
          <w:fldChar w:fldCharType="end"/>
        </w:r>
      </w:hyperlink>
    </w:p>
    <w:p w14:paraId="3013B72F" w14:textId="44BEFDF2" w:rsidR="00E94587" w:rsidRDefault="00E94587">
      <w:pPr>
        <w:pStyle w:val="TOC1"/>
        <w:tabs>
          <w:tab w:val="right" w:leader="dot" w:pos="9350"/>
        </w:tabs>
        <w:rPr>
          <w:noProof/>
        </w:rPr>
      </w:pPr>
      <w:hyperlink w:anchor="_Toc234937764" w:history="1">
        <w:r w:rsidRPr="00A714E3">
          <w:rPr>
            <w:rStyle w:val="Hyperlink"/>
            <w:noProof/>
          </w:rPr>
          <w:t>5. Prepare at the Organization Level</w:t>
        </w:r>
        <w:r>
          <w:rPr>
            <w:noProof/>
            <w:webHidden/>
          </w:rPr>
          <w:tab/>
        </w:r>
        <w:r>
          <w:rPr>
            <w:noProof/>
            <w:webHidden/>
          </w:rPr>
          <w:fldChar w:fldCharType="begin"/>
        </w:r>
        <w:r>
          <w:rPr>
            <w:noProof/>
            <w:webHidden/>
          </w:rPr>
          <w:instrText xml:space="preserve"> PAGEREF _Toc234937764 \h </w:instrText>
        </w:r>
        <w:r>
          <w:rPr>
            <w:noProof/>
            <w:webHidden/>
          </w:rPr>
        </w:r>
        <w:r>
          <w:rPr>
            <w:noProof/>
            <w:webHidden/>
          </w:rPr>
          <w:fldChar w:fldCharType="separate"/>
        </w:r>
        <w:r w:rsidR="00931C2E">
          <w:rPr>
            <w:noProof/>
            <w:webHidden/>
          </w:rPr>
          <w:t>12</w:t>
        </w:r>
        <w:r>
          <w:rPr>
            <w:noProof/>
            <w:webHidden/>
          </w:rPr>
          <w:fldChar w:fldCharType="end"/>
        </w:r>
      </w:hyperlink>
    </w:p>
    <w:p w14:paraId="7F675DE3" w14:textId="02609F0F" w:rsidR="00E94587" w:rsidRDefault="00E94587">
      <w:pPr>
        <w:pStyle w:val="TOC2"/>
        <w:tabs>
          <w:tab w:val="right" w:leader="dot" w:pos="9350"/>
        </w:tabs>
        <w:rPr>
          <w:noProof/>
        </w:rPr>
      </w:pPr>
      <w:hyperlink w:anchor="_Toc234937765" w:history="1">
        <w:r w:rsidRPr="00A714E3">
          <w:rPr>
            <w:rStyle w:val="Hyperlink"/>
            <w:noProof/>
          </w:rPr>
          <w:t>5.1 Organization preparation</w:t>
        </w:r>
        <w:r>
          <w:rPr>
            <w:noProof/>
            <w:webHidden/>
          </w:rPr>
          <w:tab/>
        </w:r>
        <w:r>
          <w:rPr>
            <w:noProof/>
            <w:webHidden/>
          </w:rPr>
          <w:fldChar w:fldCharType="begin"/>
        </w:r>
        <w:r>
          <w:rPr>
            <w:noProof/>
            <w:webHidden/>
          </w:rPr>
          <w:instrText xml:space="preserve"> PAGEREF _Toc234937765 \h </w:instrText>
        </w:r>
        <w:r>
          <w:rPr>
            <w:noProof/>
            <w:webHidden/>
          </w:rPr>
        </w:r>
        <w:r>
          <w:rPr>
            <w:noProof/>
            <w:webHidden/>
          </w:rPr>
          <w:fldChar w:fldCharType="separate"/>
        </w:r>
        <w:r w:rsidR="00931C2E">
          <w:rPr>
            <w:noProof/>
            <w:webHidden/>
          </w:rPr>
          <w:t>12</w:t>
        </w:r>
        <w:r>
          <w:rPr>
            <w:noProof/>
            <w:webHidden/>
          </w:rPr>
          <w:fldChar w:fldCharType="end"/>
        </w:r>
      </w:hyperlink>
    </w:p>
    <w:p w14:paraId="3B89C92C" w14:textId="7BC45707" w:rsidR="00E94587" w:rsidRDefault="00E94587">
      <w:pPr>
        <w:pStyle w:val="TOC1"/>
        <w:tabs>
          <w:tab w:val="right" w:leader="dot" w:pos="9350"/>
        </w:tabs>
        <w:rPr>
          <w:noProof/>
        </w:rPr>
      </w:pPr>
      <w:hyperlink w:anchor="_Toc234937766" w:history="1">
        <w:r w:rsidRPr="00A714E3">
          <w:rPr>
            <w:rStyle w:val="Hyperlink"/>
            <w:noProof/>
          </w:rPr>
          <w:t>6. Prepare at the System Level</w:t>
        </w:r>
        <w:r>
          <w:rPr>
            <w:noProof/>
            <w:webHidden/>
          </w:rPr>
          <w:tab/>
        </w:r>
        <w:r>
          <w:rPr>
            <w:noProof/>
            <w:webHidden/>
          </w:rPr>
          <w:fldChar w:fldCharType="begin"/>
        </w:r>
        <w:r>
          <w:rPr>
            <w:noProof/>
            <w:webHidden/>
          </w:rPr>
          <w:instrText xml:space="preserve"> PAGEREF _Toc234937766 \h </w:instrText>
        </w:r>
        <w:r>
          <w:rPr>
            <w:noProof/>
            <w:webHidden/>
          </w:rPr>
        </w:r>
        <w:r>
          <w:rPr>
            <w:noProof/>
            <w:webHidden/>
          </w:rPr>
          <w:fldChar w:fldCharType="separate"/>
        </w:r>
        <w:r w:rsidR="00931C2E">
          <w:rPr>
            <w:noProof/>
            <w:webHidden/>
          </w:rPr>
          <w:t>13</w:t>
        </w:r>
        <w:r>
          <w:rPr>
            <w:noProof/>
            <w:webHidden/>
          </w:rPr>
          <w:fldChar w:fldCharType="end"/>
        </w:r>
      </w:hyperlink>
    </w:p>
    <w:p w14:paraId="2FF772A1" w14:textId="0E4CC946" w:rsidR="00E94587" w:rsidRDefault="00E94587">
      <w:pPr>
        <w:pStyle w:val="TOC2"/>
        <w:tabs>
          <w:tab w:val="right" w:leader="dot" w:pos="9350"/>
        </w:tabs>
        <w:rPr>
          <w:noProof/>
        </w:rPr>
      </w:pPr>
      <w:hyperlink w:anchor="_Toc234937767" w:history="1">
        <w:r w:rsidRPr="00A714E3">
          <w:rPr>
            <w:rStyle w:val="Hyperlink"/>
            <w:noProof/>
          </w:rPr>
          <w:t>6.1 System preparation</w:t>
        </w:r>
        <w:r>
          <w:rPr>
            <w:noProof/>
            <w:webHidden/>
          </w:rPr>
          <w:tab/>
        </w:r>
        <w:r>
          <w:rPr>
            <w:noProof/>
            <w:webHidden/>
          </w:rPr>
          <w:fldChar w:fldCharType="begin"/>
        </w:r>
        <w:r>
          <w:rPr>
            <w:noProof/>
            <w:webHidden/>
          </w:rPr>
          <w:instrText xml:space="preserve"> PAGEREF _Toc234937767 \h </w:instrText>
        </w:r>
        <w:r>
          <w:rPr>
            <w:noProof/>
            <w:webHidden/>
          </w:rPr>
        </w:r>
        <w:r>
          <w:rPr>
            <w:noProof/>
            <w:webHidden/>
          </w:rPr>
          <w:fldChar w:fldCharType="separate"/>
        </w:r>
        <w:r w:rsidR="00931C2E">
          <w:rPr>
            <w:noProof/>
            <w:webHidden/>
          </w:rPr>
          <w:t>13</w:t>
        </w:r>
        <w:r>
          <w:rPr>
            <w:noProof/>
            <w:webHidden/>
          </w:rPr>
          <w:fldChar w:fldCharType="end"/>
        </w:r>
      </w:hyperlink>
    </w:p>
    <w:p w14:paraId="42F55591" w14:textId="4692E9A2" w:rsidR="00E94587" w:rsidRDefault="00E94587">
      <w:pPr>
        <w:pStyle w:val="TOC1"/>
        <w:tabs>
          <w:tab w:val="right" w:leader="dot" w:pos="9350"/>
        </w:tabs>
        <w:rPr>
          <w:noProof/>
        </w:rPr>
      </w:pPr>
      <w:hyperlink w:anchor="_Toc234937768" w:history="1">
        <w:r w:rsidRPr="00A714E3">
          <w:rPr>
            <w:rStyle w:val="Hyperlink"/>
            <w:noProof/>
          </w:rPr>
          <w:t>7. Categorize the System</w:t>
        </w:r>
        <w:r>
          <w:rPr>
            <w:noProof/>
            <w:webHidden/>
          </w:rPr>
          <w:tab/>
        </w:r>
        <w:r>
          <w:rPr>
            <w:noProof/>
            <w:webHidden/>
          </w:rPr>
          <w:fldChar w:fldCharType="begin"/>
        </w:r>
        <w:r>
          <w:rPr>
            <w:noProof/>
            <w:webHidden/>
          </w:rPr>
          <w:instrText xml:space="preserve"> PAGEREF _Toc234937768 \h </w:instrText>
        </w:r>
        <w:r>
          <w:rPr>
            <w:noProof/>
            <w:webHidden/>
          </w:rPr>
        </w:r>
        <w:r>
          <w:rPr>
            <w:noProof/>
            <w:webHidden/>
          </w:rPr>
          <w:fldChar w:fldCharType="separate"/>
        </w:r>
        <w:r w:rsidR="00931C2E">
          <w:rPr>
            <w:noProof/>
            <w:webHidden/>
          </w:rPr>
          <w:t>14</w:t>
        </w:r>
        <w:r>
          <w:rPr>
            <w:noProof/>
            <w:webHidden/>
          </w:rPr>
          <w:fldChar w:fldCharType="end"/>
        </w:r>
      </w:hyperlink>
    </w:p>
    <w:p w14:paraId="58E075AA" w14:textId="3051CE05" w:rsidR="00E94587" w:rsidRDefault="00E94587">
      <w:pPr>
        <w:pStyle w:val="TOC2"/>
        <w:tabs>
          <w:tab w:val="right" w:leader="dot" w:pos="9350"/>
        </w:tabs>
        <w:rPr>
          <w:noProof/>
        </w:rPr>
      </w:pPr>
      <w:hyperlink w:anchor="_Toc234937769" w:history="1">
        <w:r w:rsidRPr="00A714E3">
          <w:rPr>
            <w:rStyle w:val="Hyperlink"/>
            <w:noProof/>
          </w:rPr>
          <w:t>7.1 Method</w:t>
        </w:r>
        <w:r>
          <w:rPr>
            <w:noProof/>
            <w:webHidden/>
          </w:rPr>
          <w:tab/>
        </w:r>
        <w:r>
          <w:rPr>
            <w:noProof/>
            <w:webHidden/>
          </w:rPr>
          <w:fldChar w:fldCharType="begin"/>
        </w:r>
        <w:r>
          <w:rPr>
            <w:noProof/>
            <w:webHidden/>
          </w:rPr>
          <w:instrText xml:space="preserve"> PAGEREF _Toc234937769 \h </w:instrText>
        </w:r>
        <w:r>
          <w:rPr>
            <w:noProof/>
            <w:webHidden/>
          </w:rPr>
        </w:r>
        <w:r>
          <w:rPr>
            <w:noProof/>
            <w:webHidden/>
          </w:rPr>
          <w:fldChar w:fldCharType="separate"/>
        </w:r>
        <w:r w:rsidR="00931C2E">
          <w:rPr>
            <w:noProof/>
            <w:webHidden/>
          </w:rPr>
          <w:t>14</w:t>
        </w:r>
        <w:r>
          <w:rPr>
            <w:noProof/>
            <w:webHidden/>
          </w:rPr>
          <w:fldChar w:fldCharType="end"/>
        </w:r>
      </w:hyperlink>
    </w:p>
    <w:p w14:paraId="360EDA5E" w14:textId="76632825" w:rsidR="00E94587" w:rsidRDefault="00E94587">
      <w:pPr>
        <w:pStyle w:val="TOC1"/>
        <w:tabs>
          <w:tab w:val="right" w:leader="dot" w:pos="9350"/>
        </w:tabs>
        <w:rPr>
          <w:noProof/>
        </w:rPr>
      </w:pPr>
      <w:hyperlink w:anchor="_Toc234937770" w:history="1">
        <w:r w:rsidRPr="00A714E3">
          <w:rPr>
            <w:rStyle w:val="Hyperlink"/>
            <w:noProof/>
          </w:rPr>
          <w:t>8. Select Controls</w:t>
        </w:r>
        <w:r>
          <w:rPr>
            <w:noProof/>
            <w:webHidden/>
          </w:rPr>
          <w:tab/>
        </w:r>
        <w:r>
          <w:rPr>
            <w:noProof/>
            <w:webHidden/>
          </w:rPr>
          <w:fldChar w:fldCharType="begin"/>
        </w:r>
        <w:r>
          <w:rPr>
            <w:noProof/>
            <w:webHidden/>
          </w:rPr>
          <w:instrText xml:space="preserve"> PAGEREF _Toc234937770 \h </w:instrText>
        </w:r>
        <w:r>
          <w:rPr>
            <w:noProof/>
            <w:webHidden/>
          </w:rPr>
        </w:r>
        <w:r>
          <w:rPr>
            <w:noProof/>
            <w:webHidden/>
          </w:rPr>
          <w:fldChar w:fldCharType="separate"/>
        </w:r>
        <w:r w:rsidR="00931C2E">
          <w:rPr>
            <w:noProof/>
            <w:webHidden/>
          </w:rPr>
          <w:t>15</w:t>
        </w:r>
        <w:r>
          <w:rPr>
            <w:noProof/>
            <w:webHidden/>
          </w:rPr>
          <w:fldChar w:fldCharType="end"/>
        </w:r>
      </w:hyperlink>
    </w:p>
    <w:p w14:paraId="72DC194B" w14:textId="331FC485" w:rsidR="00E94587" w:rsidRDefault="00E94587">
      <w:pPr>
        <w:pStyle w:val="TOC2"/>
        <w:tabs>
          <w:tab w:val="right" w:leader="dot" w:pos="9350"/>
        </w:tabs>
        <w:rPr>
          <w:noProof/>
        </w:rPr>
      </w:pPr>
      <w:hyperlink w:anchor="_Toc234937771" w:history="1">
        <w:r w:rsidRPr="00A714E3">
          <w:rPr>
            <w:rStyle w:val="Hyperlink"/>
            <w:noProof/>
          </w:rPr>
          <w:t>8.1 Selection sequence</w:t>
        </w:r>
        <w:r>
          <w:rPr>
            <w:noProof/>
            <w:webHidden/>
          </w:rPr>
          <w:tab/>
        </w:r>
        <w:r>
          <w:rPr>
            <w:noProof/>
            <w:webHidden/>
          </w:rPr>
          <w:fldChar w:fldCharType="begin"/>
        </w:r>
        <w:r>
          <w:rPr>
            <w:noProof/>
            <w:webHidden/>
          </w:rPr>
          <w:instrText xml:space="preserve"> PAGEREF _Toc234937771 \h </w:instrText>
        </w:r>
        <w:r>
          <w:rPr>
            <w:noProof/>
            <w:webHidden/>
          </w:rPr>
        </w:r>
        <w:r>
          <w:rPr>
            <w:noProof/>
            <w:webHidden/>
          </w:rPr>
          <w:fldChar w:fldCharType="separate"/>
        </w:r>
        <w:r w:rsidR="00931C2E">
          <w:rPr>
            <w:noProof/>
            <w:webHidden/>
          </w:rPr>
          <w:t>15</w:t>
        </w:r>
        <w:r>
          <w:rPr>
            <w:noProof/>
            <w:webHidden/>
          </w:rPr>
          <w:fldChar w:fldCharType="end"/>
        </w:r>
      </w:hyperlink>
    </w:p>
    <w:p w14:paraId="00C34797" w14:textId="232BABED" w:rsidR="00E94587" w:rsidRDefault="00E94587">
      <w:pPr>
        <w:pStyle w:val="TOC1"/>
        <w:tabs>
          <w:tab w:val="right" w:leader="dot" w:pos="9350"/>
        </w:tabs>
        <w:rPr>
          <w:noProof/>
        </w:rPr>
      </w:pPr>
      <w:hyperlink w:anchor="_Toc234937772" w:history="1">
        <w:r w:rsidRPr="00A714E3">
          <w:rPr>
            <w:rStyle w:val="Hyperlink"/>
            <w:noProof/>
          </w:rPr>
          <w:t>9. Implement Controls</w:t>
        </w:r>
        <w:r>
          <w:rPr>
            <w:noProof/>
            <w:webHidden/>
          </w:rPr>
          <w:tab/>
        </w:r>
        <w:r>
          <w:rPr>
            <w:noProof/>
            <w:webHidden/>
          </w:rPr>
          <w:fldChar w:fldCharType="begin"/>
        </w:r>
        <w:r>
          <w:rPr>
            <w:noProof/>
            <w:webHidden/>
          </w:rPr>
          <w:instrText xml:space="preserve"> PAGEREF _Toc234937772 \h </w:instrText>
        </w:r>
        <w:r>
          <w:rPr>
            <w:noProof/>
            <w:webHidden/>
          </w:rPr>
        </w:r>
        <w:r>
          <w:rPr>
            <w:noProof/>
            <w:webHidden/>
          </w:rPr>
          <w:fldChar w:fldCharType="separate"/>
        </w:r>
        <w:r w:rsidR="00931C2E">
          <w:rPr>
            <w:noProof/>
            <w:webHidden/>
          </w:rPr>
          <w:t>16</w:t>
        </w:r>
        <w:r>
          <w:rPr>
            <w:noProof/>
            <w:webHidden/>
          </w:rPr>
          <w:fldChar w:fldCharType="end"/>
        </w:r>
      </w:hyperlink>
    </w:p>
    <w:p w14:paraId="5E9E0A5A" w14:textId="16F3CD90" w:rsidR="00E94587" w:rsidRDefault="00E94587">
      <w:pPr>
        <w:pStyle w:val="TOC2"/>
        <w:tabs>
          <w:tab w:val="right" w:leader="dot" w:pos="9350"/>
        </w:tabs>
        <w:rPr>
          <w:noProof/>
        </w:rPr>
      </w:pPr>
      <w:hyperlink w:anchor="_Toc234937773" w:history="1">
        <w:r w:rsidRPr="00A714E3">
          <w:rPr>
            <w:rStyle w:val="Hyperlink"/>
            <w:noProof/>
          </w:rPr>
          <w:t>9.1 Implementation workflow</w:t>
        </w:r>
        <w:r>
          <w:rPr>
            <w:noProof/>
            <w:webHidden/>
          </w:rPr>
          <w:tab/>
        </w:r>
        <w:r>
          <w:rPr>
            <w:noProof/>
            <w:webHidden/>
          </w:rPr>
          <w:fldChar w:fldCharType="begin"/>
        </w:r>
        <w:r>
          <w:rPr>
            <w:noProof/>
            <w:webHidden/>
          </w:rPr>
          <w:instrText xml:space="preserve"> PAGEREF _Toc234937773 \h </w:instrText>
        </w:r>
        <w:r>
          <w:rPr>
            <w:noProof/>
            <w:webHidden/>
          </w:rPr>
        </w:r>
        <w:r>
          <w:rPr>
            <w:noProof/>
            <w:webHidden/>
          </w:rPr>
          <w:fldChar w:fldCharType="separate"/>
        </w:r>
        <w:r w:rsidR="00931C2E">
          <w:rPr>
            <w:noProof/>
            <w:webHidden/>
          </w:rPr>
          <w:t>16</w:t>
        </w:r>
        <w:r>
          <w:rPr>
            <w:noProof/>
            <w:webHidden/>
          </w:rPr>
          <w:fldChar w:fldCharType="end"/>
        </w:r>
      </w:hyperlink>
    </w:p>
    <w:p w14:paraId="6FFFF5C3" w14:textId="06D65590" w:rsidR="00E94587" w:rsidRDefault="00E94587">
      <w:pPr>
        <w:pStyle w:val="TOC1"/>
        <w:tabs>
          <w:tab w:val="right" w:leader="dot" w:pos="9350"/>
        </w:tabs>
        <w:rPr>
          <w:noProof/>
        </w:rPr>
      </w:pPr>
      <w:hyperlink w:anchor="_Toc234937774" w:history="1">
        <w:r w:rsidRPr="00A714E3">
          <w:rPr>
            <w:rStyle w:val="Hyperlink"/>
            <w:noProof/>
          </w:rPr>
          <w:t>10. Assess Controls</w:t>
        </w:r>
        <w:r>
          <w:rPr>
            <w:noProof/>
            <w:webHidden/>
          </w:rPr>
          <w:tab/>
        </w:r>
        <w:r>
          <w:rPr>
            <w:noProof/>
            <w:webHidden/>
          </w:rPr>
          <w:fldChar w:fldCharType="begin"/>
        </w:r>
        <w:r>
          <w:rPr>
            <w:noProof/>
            <w:webHidden/>
          </w:rPr>
          <w:instrText xml:space="preserve"> PAGEREF _Toc234937774 \h </w:instrText>
        </w:r>
        <w:r>
          <w:rPr>
            <w:noProof/>
            <w:webHidden/>
          </w:rPr>
        </w:r>
        <w:r>
          <w:rPr>
            <w:noProof/>
            <w:webHidden/>
          </w:rPr>
          <w:fldChar w:fldCharType="separate"/>
        </w:r>
        <w:r w:rsidR="00931C2E">
          <w:rPr>
            <w:noProof/>
            <w:webHidden/>
          </w:rPr>
          <w:t>17</w:t>
        </w:r>
        <w:r>
          <w:rPr>
            <w:noProof/>
            <w:webHidden/>
          </w:rPr>
          <w:fldChar w:fldCharType="end"/>
        </w:r>
      </w:hyperlink>
    </w:p>
    <w:p w14:paraId="498421B1" w14:textId="1426F411" w:rsidR="00E94587" w:rsidRDefault="00E94587">
      <w:pPr>
        <w:pStyle w:val="TOC2"/>
        <w:tabs>
          <w:tab w:val="right" w:leader="dot" w:pos="9350"/>
        </w:tabs>
        <w:rPr>
          <w:noProof/>
        </w:rPr>
      </w:pPr>
      <w:hyperlink w:anchor="_Toc234937775" w:history="1">
        <w:r w:rsidRPr="00A714E3">
          <w:rPr>
            <w:rStyle w:val="Hyperlink"/>
            <w:noProof/>
          </w:rPr>
          <w:t>10.1 Assessment sequence</w:t>
        </w:r>
        <w:r>
          <w:rPr>
            <w:noProof/>
            <w:webHidden/>
          </w:rPr>
          <w:tab/>
        </w:r>
        <w:r>
          <w:rPr>
            <w:noProof/>
            <w:webHidden/>
          </w:rPr>
          <w:fldChar w:fldCharType="begin"/>
        </w:r>
        <w:r>
          <w:rPr>
            <w:noProof/>
            <w:webHidden/>
          </w:rPr>
          <w:instrText xml:space="preserve"> PAGEREF _Toc234937775 \h </w:instrText>
        </w:r>
        <w:r>
          <w:rPr>
            <w:noProof/>
            <w:webHidden/>
          </w:rPr>
        </w:r>
        <w:r>
          <w:rPr>
            <w:noProof/>
            <w:webHidden/>
          </w:rPr>
          <w:fldChar w:fldCharType="separate"/>
        </w:r>
        <w:r w:rsidR="00931C2E">
          <w:rPr>
            <w:noProof/>
            <w:webHidden/>
          </w:rPr>
          <w:t>17</w:t>
        </w:r>
        <w:r>
          <w:rPr>
            <w:noProof/>
            <w:webHidden/>
          </w:rPr>
          <w:fldChar w:fldCharType="end"/>
        </w:r>
      </w:hyperlink>
    </w:p>
    <w:p w14:paraId="6D0D53D9" w14:textId="52F178C8" w:rsidR="00E94587" w:rsidRDefault="00E94587">
      <w:pPr>
        <w:pStyle w:val="TOC1"/>
        <w:tabs>
          <w:tab w:val="right" w:leader="dot" w:pos="9350"/>
        </w:tabs>
        <w:rPr>
          <w:noProof/>
        </w:rPr>
      </w:pPr>
      <w:hyperlink w:anchor="_Toc234937776" w:history="1">
        <w:r w:rsidRPr="00A714E3">
          <w:rPr>
            <w:rStyle w:val="Hyperlink"/>
            <w:noProof/>
          </w:rPr>
          <w:t>11. Authorize the System or Common Controls</w:t>
        </w:r>
        <w:r>
          <w:rPr>
            <w:noProof/>
            <w:webHidden/>
          </w:rPr>
          <w:tab/>
        </w:r>
        <w:r>
          <w:rPr>
            <w:noProof/>
            <w:webHidden/>
          </w:rPr>
          <w:fldChar w:fldCharType="begin"/>
        </w:r>
        <w:r>
          <w:rPr>
            <w:noProof/>
            <w:webHidden/>
          </w:rPr>
          <w:instrText xml:space="preserve"> PAGEREF _Toc234937776 \h </w:instrText>
        </w:r>
        <w:r>
          <w:rPr>
            <w:noProof/>
            <w:webHidden/>
          </w:rPr>
        </w:r>
        <w:r>
          <w:rPr>
            <w:noProof/>
            <w:webHidden/>
          </w:rPr>
          <w:fldChar w:fldCharType="separate"/>
        </w:r>
        <w:r w:rsidR="00931C2E">
          <w:rPr>
            <w:noProof/>
            <w:webHidden/>
          </w:rPr>
          <w:t>18</w:t>
        </w:r>
        <w:r>
          <w:rPr>
            <w:noProof/>
            <w:webHidden/>
          </w:rPr>
          <w:fldChar w:fldCharType="end"/>
        </w:r>
      </w:hyperlink>
    </w:p>
    <w:p w14:paraId="33568FCA" w14:textId="410F470F" w:rsidR="00E94587" w:rsidRDefault="00E94587">
      <w:pPr>
        <w:pStyle w:val="TOC2"/>
        <w:tabs>
          <w:tab w:val="right" w:leader="dot" w:pos="9350"/>
        </w:tabs>
        <w:rPr>
          <w:noProof/>
        </w:rPr>
      </w:pPr>
      <w:hyperlink w:anchor="_Toc234937777" w:history="1">
        <w:r w:rsidRPr="00A714E3">
          <w:rPr>
            <w:rStyle w:val="Hyperlink"/>
            <w:noProof/>
          </w:rPr>
          <w:t>11.1 Authorization package</w:t>
        </w:r>
        <w:r>
          <w:rPr>
            <w:noProof/>
            <w:webHidden/>
          </w:rPr>
          <w:tab/>
        </w:r>
        <w:r>
          <w:rPr>
            <w:noProof/>
            <w:webHidden/>
          </w:rPr>
          <w:fldChar w:fldCharType="begin"/>
        </w:r>
        <w:r>
          <w:rPr>
            <w:noProof/>
            <w:webHidden/>
          </w:rPr>
          <w:instrText xml:space="preserve"> PAGEREF _Toc234937777 \h </w:instrText>
        </w:r>
        <w:r>
          <w:rPr>
            <w:noProof/>
            <w:webHidden/>
          </w:rPr>
        </w:r>
        <w:r>
          <w:rPr>
            <w:noProof/>
            <w:webHidden/>
          </w:rPr>
          <w:fldChar w:fldCharType="separate"/>
        </w:r>
        <w:r w:rsidR="00931C2E">
          <w:rPr>
            <w:noProof/>
            <w:webHidden/>
          </w:rPr>
          <w:t>18</w:t>
        </w:r>
        <w:r>
          <w:rPr>
            <w:noProof/>
            <w:webHidden/>
          </w:rPr>
          <w:fldChar w:fldCharType="end"/>
        </w:r>
      </w:hyperlink>
    </w:p>
    <w:p w14:paraId="1AD6F7DA" w14:textId="049F4672" w:rsidR="00E94587" w:rsidRDefault="00E94587">
      <w:pPr>
        <w:pStyle w:val="TOC1"/>
        <w:tabs>
          <w:tab w:val="right" w:leader="dot" w:pos="9350"/>
        </w:tabs>
        <w:rPr>
          <w:noProof/>
        </w:rPr>
      </w:pPr>
      <w:hyperlink w:anchor="_Toc234937778" w:history="1">
        <w:r w:rsidRPr="00A714E3">
          <w:rPr>
            <w:rStyle w:val="Hyperlink"/>
            <w:noProof/>
          </w:rPr>
          <w:t>12. Monitor Continuously</w:t>
        </w:r>
        <w:r>
          <w:rPr>
            <w:noProof/>
            <w:webHidden/>
          </w:rPr>
          <w:tab/>
        </w:r>
        <w:r>
          <w:rPr>
            <w:noProof/>
            <w:webHidden/>
          </w:rPr>
          <w:fldChar w:fldCharType="begin"/>
        </w:r>
        <w:r>
          <w:rPr>
            <w:noProof/>
            <w:webHidden/>
          </w:rPr>
          <w:instrText xml:space="preserve"> PAGEREF _Toc234937778 \h </w:instrText>
        </w:r>
        <w:r>
          <w:rPr>
            <w:noProof/>
            <w:webHidden/>
          </w:rPr>
        </w:r>
        <w:r>
          <w:rPr>
            <w:noProof/>
            <w:webHidden/>
          </w:rPr>
          <w:fldChar w:fldCharType="separate"/>
        </w:r>
        <w:r w:rsidR="00931C2E">
          <w:rPr>
            <w:noProof/>
            <w:webHidden/>
          </w:rPr>
          <w:t>19</w:t>
        </w:r>
        <w:r>
          <w:rPr>
            <w:noProof/>
            <w:webHidden/>
          </w:rPr>
          <w:fldChar w:fldCharType="end"/>
        </w:r>
      </w:hyperlink>
    </w:p>
    <w:p w14:paraId="43EF13E7" w14:textId="503C2AB6" w:rsidR="00E94587" w:rsidRDefault="00E94587">
      <w:pPr>
        <w:pStyle w:val="TOC2"/>
        <w:tabs>
          <w:tab w:val="right" w:leader="dot" w:pos="9350"/>
        </w:tabs>
        <w:rPr>
          <w:noProof/>
        </w:rPr>
      </w:pPr>
      <w:hyperlink w:anchor="_Toc234937779" w:history="1">
        <w:r w:rsidRPr="00A714E3">
          <w:rPr>
            <w:rStyle w:val="Hyperlink"/>
            <w:noProof/>
          </w:rPr>
          <w:t>12.1 Monitoring activities</w:t>
        </w:r>
        <w:r>
          <w:rPr>
            <w:noProof/>
            <w:webHidden/>
          </w:rPr>
          <w:tab/>
        </w:r>
        <w:r>
          <w:rPr>
            <w:noProof/>
            <w:webHidden/>
          </w:rPr>
          <w:fldChar w:fldCharType="begin"/>
        </w:r>
        <w:r>
          <w:rPr>
            <w:noProof/>
            <w:webHidden/>
          </w:rPr>
          <w:instrText xml:space="preserve"> PAGEREF _Toc234937779 \h </w:instrText>
        </w:r>
        <w:r>
          <w:rPr>
            <w:noProof/>
            <w:webHidden/>
          </w:rPr>
        </w:r>
        <w:r>
          <w:rPr>
            <w:noProof/>
            <w:webHidden/>
          </w:rPr>
          <w:fldChar w:fldCharType="separate"/>
        </w:r>
        <w:r w:rsidR="00931C2E">
          <w:rPr>
            <w:noProof/>
            <w:webHidden/>
          </w:rPr>
          <w:t>19</w:t>
        </w:r>
        <w:r>
          <w:rPr>
            <w:noProof/>
            <w:webHidden/>
          </w:rPr>
          <w:fldChar w:fldCharType="end"/>
        </w:r>
      </w:hyperlink>
    </w:p>
    <w:p w14:paraId="45DB571D" w14:textId="2F5E3181" w:rsidR="00E94587" w:rsidRDefault="00E94587">
      <w:pPr>
        <w:pStyle w:val="TOC1"/>
        <w:tabs>
          <w:tab w:val="right" w:leader="dot" w:pos="9350"/>
        </w:tabs>
        <w:rPr>
          <w:noProof/>
        </w:rPr>
      </w:pPr>
      <w:hyperlink w:anchor="_Toc234937780" w:history="1">
        <w:r w:rsidRPr="00A714E3">
          <w:rPr>
            <w:rStyle w:val="Hyperlink"/>
            <w:noProof/>
          </w:rPr>
          <w:t>13. Control Baselines and Tailoring</w:t>
        </w:r>
        <w:r>
          <w:rPr>
            <w:noProof/>
            <w:webHidden/>
          </w:rPr>
          <w:tab/>
        </w:r>
        <w:r>
          <w:rPr>
            <w:noProof/>
            <w:webHidden/>
          </w:rPr>
          <w:fldChar w:fldCharType="begin"/>
        </w:r>
        <w:r>
          <w:rPr>
            <w:noProof/>
            <w:webHidden/>
          </w:rPr>
          <w:instrText xml:space="preserve"> PAGEREF _Toc234937780 \h </w:instrText>
        </w:r>
        <w:r>
          <w:rPr>
            <w:noProof/>
            <w:webHidden/>
          </w:rPr>
        </w:r>
        <w:r>
          <w:rPr>
            <w:noProof/>
            <w:webHidden/>
          </w:rPr>
          <w:fldChar w:fldCharType="separate"/>
        </w:r>
        <w:r w:rsidR="00931C2E">
          <w:rPr>
            <w:noProof/>
            <w:webHidden/>
          </w:rPr>
          <w:t>20</w:t>
        </w:r>
        <w:r>
          <w:rPr>
            <w:noProof/>
            <w:webHidden/>
          </w:rPr>
          <w:fldChar w:fldCharType="end"/>
        </w:r>
      </w:hyperlink>
    </w:p>
    <w:p w14:paraId="0AA9D758" w14:textId="02616D05" w:rsidR="00E94587" w:rsidRDefault="00E94587">
      <w:pPr>
        <w:pStyle w:val="TOC2"/>
        <w:tabs>
          <w:tab w:val="right" w:leader="dot" w:pos="9350"/>
        </w:tabs>
        <w:rPr>
          <w:noProof/>
        </w:rPr>
      </w:pPr>
      <w:hyperlink w:anchor="_Toc234937781" w:history="1">
        <w:r w:rsidRPr="00A714E3">
          <w:rPr>
            <w:rStyle w:val="Hyperlink"/>
            <w:noProof/>
          </w:rPr>
          <w:t>13.1 Tailoring record</w:t>
        </w:r>
        <w:r>
          <w:rPr>
            <w:noProof/>
            <w:webHidden/>
          </w:rPr>
          <w:tab/>
        </w:r>
        <w:r>
          <w:rPr>
            <w:noProof/>
            <w:webHidden/>
          </w:rPr>
          <w:fldChar w:fldCharType="begin"/>
        </w:r>
        <w:r>
          <w:rPr>
            <w:noProof/>
            <w:webHidden/>
          </w:rPr>
          <w:instrText xml:space="preserve"> PAGEREF _Toc234937781 \h </w:instrText>
        </w:r>
        <w:r>
          <w:rPr>
            <w:noProof/>
            <w:webHidden/>
          </w:rPr>
        </w:r>
        <w:r>
          <w:rPr>
            <w:noProof/>
            <w:webHidden/>
          </w:rPr>
          <w:fldChar w:fldCharType="separate"/>
        </w:r>
        <w:r w:rsidR="00931C2E">
          <w:rPr>
            <w:noProof/>
            <w:webHidden/>
          </w:rPr>
          <w:t>20</w:t>
        </w:r>
        <w:r>
          <w:rPr>
            <w:noProof/>
            <w:webHidden/>
          </w:rPr>
          <w:fldChar w:fldCharType="end"/>
        </w:r>
      </w:hyperlink>
    </w:p>
    <w:p w14:paraId="30B6FC59" w14:textId="0ED0563B" w:rsidR="00E94587" w:rsidRDefault="00E94587">
      <w:pPr>
        <w:pStyle w:val="TOC1"/>
        <w:tabs>
          <w:tab w:val="right" w:leader="dot" w:pos="9350"/>
        </w:tabs>
        <w:rPr>
          <w:noProof/>
        </w:rPr>
      </w:pPr>
      <w:hyperlink w:anchor="_Toc234937782" w:history="1">
        <w:r w:rsidRPr="00A714E3">
          <w:rPr>
            <w:rStyle w:val="Hyperlink"/>
            <w:noProof/>
          </w:rPr>
          <w:t>14. Common, Hybrid, and System-Specific Controls</w:t>
        </w:r>
        <w:r>
          <w:rPr>
            <w:noProof/>
            <w:webHidden/>
          </w:rPr>
          <w:tab/>
        </w:r>
        <w:r>
          <w:rPr>
            <w:noProof/>
            <w:webHidden/>
          </w:rPr>
          <w:fldChar w:fldCharType="begin"/>
        </w:r>
        <w:r>
          <w:rPr>
            <w:noProof/>
            <w:webHidden/>
          </w:rPr>
          <w:instrText xml:space="preserve"> PAGEREF _Toc234937782 \h </w:instrText>
        </w:r>
        <w:r>
          <w:rPr>
            <w:noProof/>
            <w:webHidden/>
          </w:rPr>
        </w:r>
        <w:r>
          <w:rPr>
            <w:noProof/>
            <w:webHidden/>
          </w:rPr>
          <w:fldChar w:fldCharType="separate"/>
        </w:r>
        <w:r w:rsidR="00931C2E">
          <w:rPr>
            <w:noProof/>
            <w:webHidden/>
          </w:rPr>
          <w:t>21</w:t>
        </w:r>
        <w:r>
          <w:rPr>
            <w:noProof/>
            <w:webHidden/>
          </w:rPr>
          <w:fldChar w:fldCharType="end"/>
        </w:r>
      </w:hyperlink>
    </w:p>
    <w:p w14:paraId="76FBB0B4" w14:textId="41E089AD" w:rsidR="00E94587" w:rsidRDefault="00E94587">
      <w:pPr>
        <w:pStyle w:val="TOC2"/>
        <w:tabs>
          <w:tab w:val="right" w:leader="dot" w:pos="9350"/>
        </w:tabs>
        <w:rPr>
          <w:noProof/>
        </w:rPr>
      </w:pPr>
      <w:hyperlink w:anchor="_Toc234937783" w:history="1">
        <w:r w:rsidRPr="00A714E3">
          <w:rPr>
            <w:rStyle w:val="Hyperlink"/>
            <w:noProof/>
          </w:rPr>
          <w:t>14.1 Inheritance checks</w:t>
        </w:r>
        <w:r>
          <w:rPr>
            <w:noProof/>
            <w:webHidden/>
          </w:rPr>
          <w:tab/>
        </w:r>
        <w:r>
          <w:rPr>
            <w:noProof/>
            <w:webHidden/>
          </w:rPr>
          <w:fldChar w:fldCharType="begin"/>
        </w:r>
        <w:r>
          <w:rPr>
            <w:noProof/>
            <w:webHidden/>
          </w:rPr>
          <w:instrText xml:space="preserve"> PAGEREF _Toc234937783 \h </w:instrText>
        </w:r>
        <w:r>
          <w:rPr>
            <w:noProof/>
            <w:webHidden/>
          </w:rPr>
        </w:r>
        <w:r>
          <w:rPr>
            <w:noProof/>
            <w:webHidden/>
          </w:rPr>
          <w:fldChar w:fldCharType="separate"/>
        </w:r>
        <w:r w:rsidR="00931C2E">
          <w:rPr>
            <w:noProof/>
            <w:webHidden/>
          </w:rPr>
          <w:t>21</w:t>
        </w:r>
        <w:r>
          <w:rPr>
            <w:noProof/>
            <w:webHidden/>
          </w:rPr>
          <w:fldChar w:fldCharType="end"/>
        </w:r>
      </w:hyperlink>
    </w:p>
    <w:p w14:paraId="30B6E972" w14:textId="6E42B9EB" w:rsidR="00E94587" w:rsidRDefault="00E94587">
      <w:pPr>
        <w:pStyle w:val="TOC1"/>
        <w:tabs>
          <w:tab w:val="right" w:leader="dot" w:pos="9350"/>
        </w:tabs>
        <w:rPr>
          <w:noProof/>
        </w:rPr>
      </w:pPr>
      <w:hyperlink w:anchor="_Toc234937784" w:history="1">
        <w:r w:rsidRPr="00A714E3">
          <w:rPr>
            <w:rStyle w:val="Hyperlink"/>
            <w:noProof/>
          </w:rPr>
          <w:t>15. Writing Strong Implementation Statements</w:t>
        </w:r>
        <w:r>
          <w:rPr>
            <w:noProof/>
            <w:webHidden/>
          </w:rPr>
          <w:tab/>
        </w:r>
        <w:r>
          <w:rPr>
            <w:noProof/>
            <w:webHidden/>
          </w:rPr>
          <w:fldChar w:fldCharType="begin"/>
        </w:r>
        <w:r>
          <w:rPr>
            <w:noProof/>
            <w:webHidden/>
          </w:rPr>
          <w:instrText xml:space="preserve"> PAGEREF _Toc234937784 \h </w:instrText>
        </w:r>
        <w:r>
          <w:rPr>
            <w:noProof/>
            <w:webHidden/>
          </w:rPr>
        </w:r>
        <w:r>
          <w:rPr>
            <w:noProof/>
            <w:webHidden/>
          </w:rPr>
          <w:fldChar w:fldCharType="separate"/>
        </w:r>
        <w:r w:rsidR="00931C2E">
          <w:rPr>
            <w:noProof/>
            <w:webHidden/>
          </w:rPr>
          <w:t>22</w:t>
        </w:r>
        <w:r>
          <w:rPr>
            <w:noProof/>
            <w:webHidden/>
          </w:rPr>
          <w:fldChar w:fldCharType="end"/>
        </w:r>
      </w:hyperlink>
    </w:p>
    <w:p w14:paraId="74267E39" w14:textId="7E30E783" w:rsidR="00E94587" w:rsidRDefault="00E94587">
      <w:pPr>
        <w:pStyle w:val="TOC2"/>
        <w:tabs>
          <w:tab w:val="right" w:leader="dot" w:pos="9350"/>
        </w:tabs>
        <w:rPr>
          <w:noProof/>
        </w:rPr>
      </w:pPr>
      <w:hyperlink w:anchor="_Toc234937785" w:history="1">
        <w:r w:rsidRPr="00A714E3">
          <w:rPr>
            <w:rStyle w:val="Hyperlink"/>
            <w:noProof/>
          </w:rPr>
          <w:t>15.1 Statement checklist</w:t>
        </w:r>
        <w:r>
          <w:rPr>
            <w:noProof/>
            <w:webHidden/>
          </w:rPr>
          <w:tab/>
        </w:r>
        <w:r>
          <w:rPr>
            <w:noProof/>
            <w:webHidden/>
          </w:rPr>
          <w:fldChar w:fldCharType="begin"/>
        </w:r>
        <w:r>
          <w:rPr>
            <w:noProof/>
            <w:webHidden/>
          </w:rPr>
          <w:instrText xml:space="preserve"> PAGEREF _Toc234937785 \h </w:instrText>
        </w:r>
        <w:r>
          <w:rPr>
            <w:noProof/>
            <w:webHidden/>
          </w:rPr>
        </w:r>
        <w:r>
          <w:rPr>
            <w:noProof/>
            <w:webHidden/>
          </w:rPr>
          <w:fldChar w:fldCharType="separate"/>
        </w:r>
        <w:r w:rsidR="00931C2E">
          <w:rPr>
            <w:noProof/>
            <w:webHidden/>
          </w:rPr>
          <w:t>22</w:t>
        </w:r>
        <w:r>
          <w:rPr>
            <w:noProof/>
            <w:webHidden/>
          </w:rPr>
          <w:fldChar w:fldCharType="end"/>
        </w:r>
      </w:hyperlink>
    </w:p>
    <w:p w14:paraId="03C53950" w14:textId="528C1F91" w:rsidR="00E94587" w:rsidRDefault="00E94587">
      <w:pPr>
        <w:pStyle w:val="TOC1"/>
        <w:tabs>
          <w:tab w:val="right" w:leader="dot" w:pos="9350"/>
        </w:tabs>
        <w:rPr>
          <w:noProof/>
        </w:rPr>
      </w:pPr>
      <w:hyperlink w:anchor="_Toc234937786" w:history="1">
        <w:r w:rsidRPr="00A714E3">
          <w:rPr>
            <w:rStyle w:val="Hyperlink"/>
            <w:noProof/>
          </w:rPr>
          <w:t>16. Assessment Planning and Evidence</w:t>
        </w:r>
        <w:r>
          <w:rPr>
            <w:noProof/>
            <w:webHidden/>
          </w:rPr>
          <w:tab/>
        </w:r>
        <w:r>
          <w:rPr>
            <w:noProof/>
            <w:webHidden/>
          </w:rPr>
          <w:fldChar w:fldCharType="begin"/>
        </w:r>
        <w:r>
          <w:rPr>
            <w:noProof/>
            <w:webHidden/>
          </w:rPr>
          <w:instrText xml:space="preserve"> PAGEREF _Toc234937786 \h </w:instrText>
        </w:r>
        <w:r>
          <w:rPr>
            <w:noProof/>
            <w:webHidden/>
          </w:rPr>
        </w:r>
        <w:r>
          <w:rPr>
            <w:noProof/>
            <w:webHidden/>
          </w:rPr>
          <w:fldChar w:fldCharType="separate"/>
        </w:r>
        <w:r w:rsidR="00931C2E">
          <w:rPr>
            <w:noProof/>
            <w:webHidden/>
          </w:rPr>
          <w:t>23</w:t>
        </w:r>
        <w:r>
          <w:rPr>
            <w:noProof/>
            <w:webHidden/>
          </w:rPr>
          <w:fldChar w:fldCharType="end"/>
        </w:r>
      </w:hyperlink>
    </w:p>
    <w:p w14:paraId="4034550E" w14:textId="007527C1" w:rsidR="00E94587" w:rsidRDefault="00E94587">
      <w:pPr>
        <w:pStyle w:val="TOC2"/>
        <w:tabs>
          <w:tab w:val="right" w:leader="dot" w:pos="9350"/>
        </w:tabs>
        <w:rPr>
          <w:noProof/>
        </w:rPr>
      </w:pPr>
      <w:hyperlink w:anchor="_Toc234937787" w:history="1">
        <w:r w:rsidRPr="00A714E3">
          <w:rPr>
            <w:rStyle w:val="Hyperlink"/>
            <w:noProof/>
          </w:rPr>
          <w:t>16.1 Population and sampling</w:t>
        </w:r>
        <w:r>
          <w:rPr>
            <w:noProof/>
            <w:webHidden/>
          </w:rPr>
          <w:tab/>
        </w:r>
        <w:r>
          <w:rPr>
            <w:noProof/>
            <w:webHidden/>
          </w:rPr>
          <w:fldChar w:fldCharType="begin"/>
        </w:r>
        <w:r>
          <w:rPr>
            <w:noProof/>
            <w:webHidden/>
          </w:rPr>
          <w:instrText xml:space="preserve"> PAGEREF _Toc234937787 \h </w:instrText>
        </w:r>
        <w:r>
          <w:rPr>
            <w:noProof/>
            <w:webHidden/>
          </w:rPr>
        </w:r>
        <w:r>
          <w:rPr>
            <w:noProof/>
            <w:webHidden/>
          </w:rPr>
          <w:fldChar w:fldCharType="separate"/>
        </w:r>
        <w:r w:rsidR="00931C2E">
          <w:rPr>
            <w:noProof/>
            <w:webHidden/>
          </w:rPr>
          <w:t>23</w:t>
        </w:r>
        <w:r>
          <w:rPr>
            <w:noProof/>
            <w:webHidden/>
          </w:rPr>
          <w:fldChar w:fldCharType="end"/>
        </w:r>
      </w:hyperlink>
    </w:p>
    <w:p w14:paraId="32AFCD42" w14:textId="17FC478B" w:rsidR="00E94587" w:rsidRDefault="00E94587">
      <w:pPr>
        <w:pStyle w:val="TOC1"/>
        <w:tabs>
          <w:tab w:val="right" w:leader="dot" w:pos="9350"/>
        </w:tabs>
        <w:rPr>
          <w:noProof/>
        </w:rPr>
      </w:pPr>
      <w:hyperlink w:anchor="_Toc234937788" w:history="1">
        <w:r w:rsidRPr="00A714E3">
          <w:rPr>
            <w:rStyle w:val="Hyperlink"/>
            <w:noProof/>
          </w:rPr>
          <w:t>17. Authorization Package and POA&amp;M</w:t>
        </w:r>
        <w:r>
          <w:rPr>
            <w:noProof/>
            <w:webHidden/>
          </w:rPr>
          <w:tab/>
        </w:r>
        <w:r>
          <w:rPr>
            <w:noProof/>
            <w:webHidden/>
          </w:rPr>
          <w:fldChar w:fldCharType="begin"/>
        </w:r>
        <w:r>
          <w:rPr>
            <w:noProof/>
            <w:webHidden/>
          </w:rPr>
          <w:instrText xml:space="preserve"> PAGEREF _Toc234937788 \h </w:instrText>
        </w:r>
        <w:r>
          <w:rPr>
            <w:noProof/>
            <w:webHidden/>
          </w:rPr>
        </w:r>
        <w:r>
          <w:rPr>
            <w:noProof/>
            <w:webHidden/>
          </w:rPr>
          <w:fldChar w:fldCharType="separate"/>
        </w:r>
        <w:r w:rsidR="00931C2E">
          <w:rPr>
            <w:noProof/>
            <w:webHidden/>
          </w:rPr>
          <w:t>24</w:t>
        </w:r>
        <w:r>
          <w:rPr>
            <w:noProof/>
            <w:webHidden/>
          </w:rPr>
          <w:fldChar w:fldCharType="end"/>
        </w:r>
      </w:hyperlink>
    </w:p>
    <w:p w14:paraId="1D622848" w14:textId="7F5D56E3" w:rsidR="00E94587" w:rsidRDefault="00E94587">
      <w:pPr>
        <w:pStyle w:val="TOC2"/>
        <w:tabs>
          <w:tab w:val="right" w:leader="dot" w:pos="9350"/>
        </w:tabs>
        <w:rPr>
          <w:noProof/>
        </w:rPr>
      </w:pPr>
      <w:hyperlink w:anchor="_Toc234937789" w:history="1">
        <w:r w:rsidRPr="00A714E3">
          <w:rPr>
            <w:rStyle w:val="Hyperlink"/>
            <w:noProof/>
          </w:rPr>
          <w:t>17.1 POA&amp;M quality</w:t>
        </w:r>
        <w:r>
          <w:rPr>
            <w:noProof/>
            <w:webHidden/>
          </w:rPr>
          <w:tab/>
        </w:r>
        <w:r>
          <w:rPr>
            <w:noProof/>
            <w:webHidden/>
          </w:rPr>
          <w:fldChar w:fldCharType="begin"/>
        </w:r>
        <w:r>
          <w:rPr>
            <w:noProof/>
            <w:webHidden/>
          </w:rPr>
          <w:instrText xml:space="preserve"> PAGEREF _Toc234937789 \h </w:instrText>
        </w:r>
        <w:r>
          <w:rPr>
            <w:noProof/>
            <w:webHidden/>
          </w:rPr>
        </w:r>
        <w:r>
          <w:rPr>
            <w:noProof/>
            <w:webHidden/>
          </w:rPr>
          <w:fldChar w:fldCharType="separate"/>
        </w:r>
        <w:r w:rsidR="00931C2E">
          <w:rPr>
            <w:noProof/>
            <w:webHidden/>
          </w:rPr>
          <w:t>24</w:t>
        </w:r>
        <w:r>
          <w:rPr>
            <w:noProof/>
            <w:webHidden/>
          </w:rPr>
          <w:fldChar w:fldCharType="end"/>
        </w:r>
      </w:hyperlink>
    </w:p>
    <w:p w14:paraId="59B01AB0" w14:textId="096582C4" w:rsidR="00E94587" w:rsidRDefault="00E94587">
      <w:pPr>
        <w:pStyle w:val="TOC1"/>
        <w:tabs>
          <w:tab w:val="right" w:leader="dot" w:pos="9350"/>
        </w:tabs>
        <w:rPr>
          <w:noProof/>
        </w:rPr>
      </w:pPr>
      <w:hyperlink w:anchor="_Toc234937790" w:history="1">
        <w:r w:rsidRPr="00A714E3">
          <w:rPr>
            <w:rStyle w:val="Hyperlink"/>
            <w:noProof/>
          </w:rPr>
          <w:t>18. Continuous Monitoring Strategy</w:t>
        </w:r>
        <w:r>
          <w:rPr>
            <w:noProof/>
            <w:webHidden/>
          </w:rPr>
          <w:tab/>
        </w:r>
        <w:r>
          <w:rPr>
            <w:noProof/>
            <w:webHidden/>
          </w:rPr>
          <w:fldChar w:fldCharType="begin"/>
        </w:r>
        <w:r>
          <w:rPr>
            <w:noProof/>
            <w:webHidden/>
          </w:rPr>
          <w:instrText xml:space="preserve"> PAGEREF _Toc234937790 \h </w:instrText>
        </w:r>
        <w:r>
          <w:rPr>
            <w:noProof/>
            <w:webHidden/>
          </w:rPr>
        </w:r>
        <w:r>
          <w:rPr>
            <w:noProof/>
            <w:webHidden/>
          </w:rPr>
          <w:fldChar w:fldCharType="separate"/>
        </w:r>
        <w:r w:rsidR="00931C2E">
          <w:rPr>
            <w:noProof/>
            <w:webHidden/>
          </w:rPr>
          <w:t>25</w:t>
        </w:r>
        <w:r>
          <w:rPr>
            <w:noProof/>
            <w:webHidden/>
          </w:rPr>
          <w:fldChar w:fldCharType="end"/>
        </w:r>
      </w:hyperlink>
    </w:p>
    <w:p w14:paraId="53FCA52F" w14:textId="0633331F" w:rsidR="00E94587" w:rsidRDefault="00E94587">
      <w:pPr>
        <w:pStyle w:val="TOC1"/>
        <w:tabs>
          <w:tab w:val="right" w:leader="dot" w:pos="9350"/>
        </w:tabs>
        <w:rPr>
          <w:noProof/>
        </w:rPr>
      </w:pPr>
      <w:hyperlink w:anchor="_Toc234937791" w:history="1">
        <w:r w:rsidRPr="00A714E3">
          <w:rPr>
            <w:rStyle w:val="Hyperlink"/>
            <w:noProof/>
          </w:rPr>
          <w:t>19. OSCAL and Automation</w:t>
        </w:r>
        <w:r>
          <w:rPr>
            <w:noProof/>
            <w:webHidden/>
          </w:rPr>
          <w:tab/>
        </w:r>
        <w:r>
          <w:rPr>
            <w:noProof/>
            <w:webHidden/>
          </w:rPr>
          <w:fldChar w:fldCharType="begin"/>
        </w:r>
        <w:r>
          <w:rPr>
            <w:noProof/>
            <w:webHidden/>
          </w:rPr>
          <w:instrText xml:space="preserve"> PAGEREF _Toc234937791 \h </w:instrText>
        </w:r>
        <w:r>
          <w:rPr>
            <w:noProof/>
            <w:webHidden/>
          </w:rPr>
        </w:r>
        <w:r>
          <w:rPr>
            <w:noProof/>
            <w:webHidden/>
          </w:rPr>
          <w:fldChar w:fldCharType="separate"/>
        </w:r>
        <w:r w:rsidR="00931C2E">
          <w:rPr>
            <w:noProof/>
            <w:webHidden/>
          </w:rPr>
          <w:t>26</w:t>
        </w:r>
        <w:r>
          <w:rPr>
            <w:noProof/>
            <w:webHidden/>
          </w:rPr>
          <w:fldChar w:fldCharType="end"/>
        </w:r>
      </w:hyperlink>
    </w:p>
    <w:p w14:paraId="1E59CE59" w14:textId="3C267E69" w:rsidR="00E94587" w:rsidRDefault="00E94587">
      <w:pPr>
        <w:pStyle w:val="TOC2"/>
        <w:tabs>
          <w:tab w:val="right" w:leader="dot" w:pos="9350"/>
        </w:tabs>
        <w:rPr>
          <w:noProof/>
        </w:rPr>
      </w:pPr>
      <w:hyperlink w:anchor="_Toc234937792" w:history="1">
        <w:r w:rsidRPr="00A714E3">
          <w:rPr>
            <w:rStyle w:val="Hyperlink"/>
            <w:noProof/>
          </w:rPr>
          <w:t>19.1 Automation safeguards</w:t>
        </w:r>
        <w:r>
          <w:rPr>
            <w:noProof/>
            <w:webHidden/>
          </w:rPr>
          <w:tab/>
        </w:r>
        <w:r>
          <w:rPr>
            <w:noProof/>
            <w:webHidden/>
          </w:rPr>
          <w:fldChar w:fldCharType="begin"/>
        </w:r>
        <w:r>
          <w:rPr>
            <w:noProof/>
            <w:webHidden/>
          </w:rPr>
          <w:instrText xml:space="preserve"> PAGEREF _Toc234937792 \h </w:instrText>
        </w:r>
        <w:r>
          <w:rPr>
            <w:noProof/>
            <w:webHidden/>
          </w:rPr>
        </w:r>
        <w:r>
          <w:rPr>
            <w:noProof/>
            <w:webHidden/>
          </w:rPr>
          <w:fldChar w:fldCharType="separate"/>
        </w:r>
        <w:r w:rsidR="00931C2E">
          <w:rPr>
            <w:noProof/>
            <w:webHidden/>
          </w:rPr>
          <w:t>26</w:t>
        </w:r>
        <w:r>
          <w:rPr>
            <w:noProof/>
            <w:webHidden/>
          </w:rPr>
          <w:fldChar w:fldCharType="end"/>
        </w:r>
      </w:hyperlink>
    </w:p>
    <w:p w14:paraId="764DF0BD" w14:textId="5784C027" w:rsidR="00E94587" w:rsidRDefault="00E94587">
      <w:pPr>
        <w:pStyle w:val="TOC1"/>
        <w:tabs>
          <w:tab w:val="right" w:leader="dot" w:pos="9350"/>
        </w:tabs>
        <w:rPr>
          <w:noProof/>
        </w:rPr>
      </w:pPr>
      <w:hyperlink w:anchor="_Toc234937793" w:history="1">
        <w:r w:rsidRPr="00A714E3">
          <w:rPr>
            <w:rStyle w:val="Hyperlink"/>
            <w:noProof/>
          </w:rPr>
          <w:t>20. Control Families: Access, Awareness, Audit, and Assessment</w:t>
        </w:r>
        <w:r>
          <w:rPr>
            <w:noProof/>
            <w:webHidden/>
          </w:rPr>
          <w:tab/>
        </w:r>
        <w:r>
          <w:rPr>
            <w:noProof/>
            <w:webHidden/>
          </w:rPr>
          <w:fldChar w:fldCharType="begin"/>
        </w:r>
        <w:r>
          <w:rPr>
            <w:noProof/>
            <w:webHidden/>
          </w:rPr>
          <w:instrText xml:space="preserve"> PAGEREF _Toc234937793 \h </w:instrText>
        </w:r>
        <w:r>
          <w:rPr>
            <w:noProof/>
            <w:webHidden/>
          </w:rPr>
        </w:r>
        <w:r>
          <w:rPr>
            <w:noProof/>
            <w:webHidden/>
          </w:rPr>
          <w:fldChar w:fldCharType="separate"/>
        </w:r>
        <w:r w:rsidR="00931C2E">
          <w:rPr>
            <w:noProof/>
            <w:webHidden/>
          </w:rPr>
          <w:t>27</w:t>
        </w:r>
        <w:r>
          <w:rPr>
            <w:noProof/>
            <w:webHidden/>
          </w:rPr>
          <w:fldChar w:fldCharType="end"/>
        </w:r>
      </w:hyperlink>
    </w:p>
    <w:p w14:paraId="27197CA5" w14:textId="31583BBA" w:rsidR="00E94587" w:rsidRDefault="00E94587">
      <w:pPr>
        <w:pStyle w:val="TOC2"/>
        <w:tabs>
          <w:tab w:val="right" w:leader="dot" w:pos="9350"/>
        </w:tabs>
        <w:rPr>
          <w:noProof/>
        </w:rPr>
      </w:pPr>
      <w:hyperlink w:anchor="_Toc234937794" w:history="1">
        <w:r w:rsidRPr="00A714E3">
          <w:rPr>
            <w:rStyle w:val="Hyperlink"/>
            <w:noProof/>
          </w:rPr>
          <w:t>AC — Access Control</w:t>
        </w:r>
        <w:r>
          <w:rPr>
            <w:noProof/>
            <w:webHidden/>
          </w:rPr>
          <w:tab/>
        </w:r>
        <w:r>
          <w:rPr>
            <w:noProof/>
            <w:webHidden/>
          </w:rPr>
          <w:fldChar w:fldCharType="begin"/>
        </w:r>
        <w:r>
          <w:rPr>
            <w:noProof/>
            <w:webHidden/>
          </w:rPr>
          <w:instrText xml:space="preserve"> PAGEREF _Toc234937794 \h </w:instrText>
        </w:r>
        <w:r>
          <w:rPr>
            <w:noProof/>
            <w:webHidden/>
          </w:rPr>
        </w:r>
        <w:r>
          <w:rPr>
            <w:noProof/>
            <w:webHidden/>
          </w:rPr>
          <w:fldChar w:fldCharType="separate"/>
        </w:r>
        <w:r w:rsidR="00931C2E">
          <w:rPr>
            <w:noProof/>
            <w:webHidden/>
          </w:rPr>
          <w:t>27</w:t>
        </w:r>
        <w:r>
          <w:rPr>
            <w:noProof/>
            <w:webHidden/>
          </w:rPr>
          <w:fldChar w:fldCharType="end"/>
        </w:r>
      </w:hyperlink>
    </w:p>
    <w:p w14:paraId="17CF94B2" w14:textId="6819B982" w:rsidR="00E94587" w:rsidRDefault="00E94587">
      <w:pPr>
        <w:pStyle w:val="TOC2"/>
        <w:tabs>
          <w:tab w:val="right" w:leader="dot" w:pos="9350"/>
        </w:tabs>
        <w:rPr>
          <w:noProof/>
        </w:rPr>
      </w:pPr>
      <w:hyperlink w:anchor="_Toc234937795" w:history="1">
        <w:r w:rsidRPr="00A714E3">
          <w:rPr>
            <w:rStyle w:val="Hyperlink"/>
            <w:noProof/>
          </w:rPr>
          <w:t>AT — Awareness and Training</w:t>
        </w:r>
        <w:r>
          <w:rPr>
            <w:noProof/>
            <w:webHidden/>
          </w:rPr>
          <w:tab/>
        </w:r>
        <w:r>
          <w:rPr>
            <w:noProof/>
            <w:webHidden/>
          </w:rPr>
          <w:fldChar w:fldCharType="begin"/>
        </w:r>
        <w:r>
          <w:rPr>
            <w:noProof/>
            <w:webHidden/>
          </w:rPr>
          <w:instrText xml:space="preserve"> PAGEREF _Toc234937795 \h </w:instrText>
        </w:r>
        <w:r>
          <w:rPr>
            <w:noProof/>
            <w:webHidden/>
          </w:rPr>
        </w:r>
        <w:r>
          <w:rPr>
            <w:noProof/>
            <w:webHidden/>
          </w:rPr>
          <w:fldChar w:fldCharType="separate"/>
        </w:r>
        <w:r w:rsidR="00931C2E">
          <w:rPr>
            <w:noProof/>
            <w:webHidden/>
          </w:rPr>
          <w:t>27</w:t>
        </w:r>
        <w:r>
          <w:rPr>
            <w:noProof/>
            <w:webHidden/>
          </w:rPr>
          <w:fldChar w:fldCharType="end"/>
        </w:r>
      </w:hyperlink>
    </w:p>
    <w:p w14:paraId="11882079" w14:textId="06DC95B1" w:rsidR="00E94587" w:rsidRDefault="00E94587">
      <w:pPr>
        <w:pStyle w:val="TOC2"/>
        <w:tabs>
          <w:tab w:val="right" w:leader="dot" w:pos="9350"/>
        </w:tabs>
        <w:rPr>
          <w:noProof/>
        </w:rPr>
      </w:pPr>
      <w:hyperlink w:anchor="_Toc234937796" w:history="1">
        <w:r w:rsidRPr="00A714E3">
          <w:rPr>
            <w:rStyle w:val="Hyperlink"/>
            <w:noProof/>
          </w:rPr>
          <w:t>AU — Audit and Accountability</w:t>
        </w:r>
        <w:r>
          <w:rPr>
            <w:noProof/>
            <w:webHidden/>
          </w:rPr>
          <w:tab/>
        </w:r>
        <w:r>
          <w:rPr>
            <w:noProof/>
            <w:webHidden/>
          </w:rPr>
          <w:fldChar w:fldCharType="begin"/>
        </w:r>
        <w:r>
          <w:rPr>
            <w:noProof/>
            <w:webHidden/>
          </w:rPr>
          <w:instrText xml:space="preserve"> PAGEREF _Toc234937796 \h </w:instrText>
        </w:r>
        <w:r>
          <w:rPr>
            <w:noProof/>
            <w:webHidden/>
          </w:rPr>
        </w:r>
        <w:r>
          <w:rPr>
            <w:noProof/>
            <w:webHidden/>
          </w:rPr>
          <w:fldChar w:fldCharType="separate"/>
        </w:r>
        <w:r w:rsidR="00931C2E">
          <w:rPr>
            <w:noProof/>
            <w:webHidden/>
          </w:rPr>
          <w:t>27</w:t>
        </w:r>
        <w:r>
          <w:rPr>
            <w:noProof/>
            <w:webHidden/>
          </w:rPr>
          <w:fldChar w:fldCharType="end"/>
        </w:r>
      </w:hyperlink>
    </w:p>
    <w:p w14:paraId="2E527117" w14:textId="32E45809" w:rsidR="00E94587" w:rsidRDefault="00E94587">
      <w:pPr>
        <w:pStyle w:val="TOC2"/>
        <w:tabs>
          <w:tab w:val="right" w:leader="dot" w:pos="9350"/>
        </w:tabs>
        <w:rPr>
          <w:noProof/>
        </w:rPr>
      </w:pPr>
      <w:hyperlink w:anchor="_Toc234937797" w:history="1">
        <w:r w:rsidRPr="00A714E3">
          <w:rPr>
            <w:rStyle w:val="Hyperlink"/>
            <w:noProof/>
          </w:rPr>
          <w:t>CA — Assessment, Authorization, and Monitoring</w:t>
        </w:r>
        <w:r>
          <w:rPr>
            <w:noProof/>
            <w:webHidden/>
          </w:rPr>
          <w:tab/>
        </w:r>
        <w:r>
          <w:rPr>
            <w:noProof/>
            <w:webHidden/>
          </w:rPr>
          <w:fldChar w:fldCharType="begin"/>
        </w:r>
        <w:r>
          <w:rPr>
            <w:noProof/>
            <w:webHidden/>
          </w:rPr>
          <w:instrText xml:space="preserve"> PAGEREF _Toc234937797 \h </w:instrText>
        </w:r>
        <w:r>
          <w:rPr>
            <w:noProof/>
            <w:webHidden/>
          </w:rPr>
        </w:r>
        <w:r>
          <w:rPr>
            <w:noProof/>
            <w:webHidden/>
          </w:rPr>
          <w:fldChar w:fldCharType="separate"/>
        </w:r>
        <w:r w:rsidR="00931C2E">
          <w:rPr>
            <w:noProof/>
            <w:webHidden/>
          </w:rPr>
          <w:t>27</w:t>
        </w:r>
        <w:r>
          <w:rPr>
            <w:noProof/>
            <w:webHidden/>
          </w:rPr>
          <w:fldChar w:fldCharType="end"/>
        </w:r>
      </w:hyperlink>
    </w:p>
    <w:p w14:paraId="2BC93C80" w14:textId="3B5D763E" w:rsidR="00E94587" w:rsidRDefault="00E94587">
      <w:pPr>
        <w:pStyle w:val="TOC1"/>
        <w:tabs>
          <w:tab w:val="right" w:leader="dot" w:pos="9350"/>
        </w:tabs>
        <w:rPr>
          <w:noProof/>
        </w:rPr>
      </w:pPr>
      <w:hyperlink w:anchor="_Toc234937798" w:history="1">
        <w:r w:rsidRPr="00A714E3">
          <w:rPr>
            <w:rStyle w:val="Hyperlink"/>
            <w:noProof/>
          </w:rPr>
          <w:t>21. Control Families: Configuration, Contingency, Identity, Incident, and Maintenance</w:t>
        </w:r>
        <w:r>
          <w:rPr>
            <w:noProof/>
            <w:webHidden/>
          </w:rPr>
          <w:tab/>
        </w:r>
        <w:r>
          <w:rPr>
            <w:noProof/>
            <w:webHidden/>
          </w:rPr>
          <w:fldChar w:fldCharType="begin"/>
        </w:r>
        <w:r>
          <w:rPr>
            <w:noProof/>
            <w:webHidden/>
          </w:rPr>
          <w:instrText xml:space="preserve"> PAGEREF _Toc234937798 \h </w:instrText>
        </w:r>
        <w:r>
          <w:rPr>
            <w:noProof/>
            <w:webHidden/>
          </w:rPr>
        </w:r>
        <w:r>
          <w:rPr>
            <w:noProof/>
            <w:webHidden/>
          </w:rPr>
          <w:fldChar w:fldCharType="separate"/>
        </w:r>
        <w:r w:rsidR="00931C2E">
          <w:rPr>
            <w:noProof/>
            <w:webHidden/>
          </w:rPr>
          <w:t>28</w:t>
        </w:r>
        <w:r>
          <w:rPr>
            <w:noProof/>
            <w:webHidden/>
          </w:rPr>
          <w:fldChar w:fldCharType="end"/>
        </w:r>
      </w:hyperlink>
    </w:p>
    <w:p w14:paraId="6222B65E" w14:textId="6292F4BB" w:rsidR="00E94587" w:rsidRDefault="00E94587">
      <w:pPr>
        <w:pStyle w:val="TOC2"/>
        <w:tabs>
          <w:tab w:val="right" w:leader="dot" w:pos="9350"/>
        </w:tabs>
        <w:rPr>
          <w:noProof/>
        </w:rPr>
      </w:pPr>
      <w:hyperlink w:anchor="_Toc234937799" w:history="1">
        <w:r w:rsidRPr="00A714E3">
          <w:rPr>
            <w:rStyle w:val="Hyperlink"/>
            <w:noProof/>
          </w:rPr>
          <w:t>CM — Configuration Management</w:t>
        </w:r>
        <w:r>
          <w:rPr>
            <w:noProof/>
            <w:webHidden/>
          </w:rPr>
          <w:tab/>
        </w:r>
        <w:r>
          <w:rPr>
            <w:noProof/>
            <w:webHidden/>
          </w:rPr>
          <w:fldChar w:fldCharType="begin"/>
        </w:r>
        <w:r>
          <w:rPr>
            <w:noProof/>
            <w:webHidden/>
          </w:rPr>
          <w:instrText xml:space="preserve"> PAGEREF _Toc234937799 \h </w:instrText>
        </w:r>
        <w:r>
          <w:rPr>
            <w:noProof/>
            <w:webHidden/>
          </w:rPr>
        </w:r>
        <w:r>
          <w:rPr>
            <w:noProof/>
            <w:webHidden/>
          </w:rPr>
          <w:fldChar w:fldCharType="separate"/>
        </w:r>
        <w:r w:rsidR="00931C2E">
          <w:rPr>
            <w:noProof/>
            <w:webHidden/>
          </w:rPr>
          <w:t>28</w:t>
        </w:r>
        <w:r>
          <w:rPr>
            <w:noProof/>
            <w:webHidden/>
          </w:rPr>
          <w:fldChar w:fldCharType="end"/>
        </w:r>
      </w:hyperlink>
    </w:p>
    <w:p w14:paraId="68BB1301" w14:textId="7BF339F5" w:rsidR="00E94587" w:rsidRDefault="00E94587">
      <w:pPr>
        <w:pStyle w:val="TOC2"/>
        <w:tabs>
          <w:tab w:val="right" w:leader="dot" w:pos="9350"/>
        </w:tabs>
        <w:rPr>
          <w:noProof/>
        </w:rPr>
      </w:pPr>
      <w:hyperlink w:anchor="_Toc234937800" w:history="1">
        <w:r w:rsidRPr="00A714E3">
          <w:rPr>
            <w:rStyle w:val="Hyperlink"/>
            <w:noProof/>
          </w:rPr>
          <w:t>CP — Contingency Planning</w:t>
        </w:r>
        <w:r>
          <w:rPr>
            <w:noProof/>
            <w:webHidden/>
          </w:rPr>
          <w:tab/>
        </w:r>
        <w:r>
          <w:rPr>
            <w:noProof/>
            <w:webHidden/>
          </w:rPr>
          <w:fldChar w:fldCharType="begin"/>
        </w:r>
        <w:r>
          <w:rPr>
            <w:noProof/>
            <w:webHidden/>
          </w:rPr>
          <w:instrText xml:space="preserve"> PAGEREF _Toc234937800 \h </w:instrText>
        </w:r>
        <w:r>
          <w:rPr>
            <w:noProof/>
            <w:webHidden/>
          </w:rPr>
        </w:r>
        <w:r>
          <w:rPr>
            <w:noProof/>
            <w:webHidden/>
          </w:rPr>
          <w:fldChar w:fldCharType="separate"/>
        </w:r>
        <w:r w:rsidR="00931C2E">
          <w:rPr>
            <w:noProof/>
            <w:webHidden/>
          </w:rPr>
          <w:t>28</w:t>
        </w:r>
        <w:r>
          <w:rPr>
            <w:noProof/>
            <w:webHidden/>
          </w:rPr>
          <w:fldChar w:fldCharType="end"/>
        </w:r>
      </w:hyperlink>
    </w:p>
    <w:p w14:paraId="6BD50BEA" w14:textId="468C0850" w:rsidR="00E94587" w:rsidRDefault="00E94587">
      <w:pPr>
        <w:pStyle w:val="TOC2"/>
        <w:tabs>
          <w:tab w:val="right" w:leader="dot" w:pos="9350"/>
        </w:tabs>
        <w:rPr>
          <w:noProof/>
        </w:rPr>
      </w:pPr>
      <w:hyperlink w:anchor="_Toc234937801" w:history="1">
        <w:r w:rsidRPr="00A714E3">
          <w:rPr>
            <w:rStyle w:val="Hyperlink"/>
            <w:noProof/>
          </w:rPr>
          <w:t>IA — Identification and Authentication</w:t>
        </w:r>
        <w:r>
          <w:rPr>
            <w:noProof/>
            <w:webHidden/>
          </w:rPr>
          <w:tab/>
        </w:r>
        <w:r>
          <w:rPr>
            <w:noProof/>
            <w:webHidden/>
          </w:rPr>
          <w:fldChar w:fldCharType="begin"/>
        </w:r>
        <w:r>
          <w:rPr>
            <w:noProof/>
            <w:webHidden/>
          </w:rPr>
          <w:instrText xml:space="preserve"> PAGEREF _Toc234937801 \h </w:instrText>
        </w:r>
        <w:r>
          <w:rPr>
            <w:noProof/>
            <w:webHidden/>
          </w:rPr>
        </w:r>
        <w:r>
          <w:rPr>
            <w:noProof/>
            <w:webHidden/>
          </w:rPr>
          <w:fldChar w:fldCharType="separate"/>
        </w:r>
        <w:r w:rsidR="00931C2E">
          <w:rPr>
            <w:noProof/>
            <w:webHidden/>
          </w:rPr>
          <w:t>28</w:t>
        </w:r>
        <w:r>
          <w:rPr>
            <w:noProof/>
            <w:webHidden/>
          </w:rPr>
          <w:fldChar w:fldCharType="end"/>
        </w:r>
      </w:hyperlink>
    </w:p>
    <w:p w14:paraId="67370831" w14:textId="60469BED" w:rsidR="00E94587" w:rsidRDefault="00E94587">
      <w:pPr>
        <w:pStyle w:val="TOC2"/>
        <w:tabs>
          <w:tab w:val="right" w:leader="dot" w:pos="9350"/>
        </w:tabs>
        <w:rPr>
          <w:noProof/>
        </w:rPr>
      </w:pPr>
      <w:hyperlink w:anchor="_Toc234937802" w:history="1">
        <w:r w:rsidRPr="00A714E3">
          <w:rPr>
            <w:rStyle w:val="Hyperlink"/>
            <w:noProof/>
          </w:rPr>
          <w:t>IR — Incident Response</w:t>
        </w:r>
        <w:r>
          <w:rPr>
            <w:noProof/>
            <w:webHidden/>
          </w:rPr>
          <w:tab/>
        </w:r>
        <w:r>
          <w:rPr>
            <w:noProof/>
            <w:webHidden/>
          </w:rPr>
          <w:fldChar w:fldCharType="begin"/>
        </w:r>
        <w:r>
          <w:rPr>
            <w:noProof/>
            <w:webHidden/>
          </w:rPr>
          <w:instrText xml:space="preserve"> PAGEREF _Toc234937802 \h </w:instrText>
        </w:r>
        <w:r>
          <w:rPr>
            <w:noProof/>
            <w:webHidden/>
          </w:rPr>
        </w:r>
        <w:r>
          <w:rPr>
            <w:noProof/>
            <w:webHidden/>
          </w:rPr>
          <w:fldChar w:fldCharType="separate"/>
        </w:r>
        <w:r w:rsidR="00931C2E">
          <w:rPr>
            <w:noProof/>
            <w:webHidden/>
          </w:rPr>
          <w:t>28</w:t>
        </w:r>
        <w:r>
          <w:rPr>
            <w:noProof/>
            <w:webHidden/>
          </w:rPr>
          <w:fldChar w:fldCharType="end"/>
        </w:r>
      </w:hyperlink>
    </w:p>
    <w:p w14:paraId="45422720" w14:textId="07E2142E" w:rsidR="00E94587" w:rsidRDefault="00E94587">
      <w:pPr>
        <w:pStyle w:val="TOC2"/>
        <w:tabs>
          <w:tab w:val="right" w:leader="dot" w:pos="9350"/>
        </w:tabs>
        <w:rPr>
          <w:noProof/>
        </w:rPr>
      </w:pPr>
      <w:hyperlink w:anchor="_Toc234937803" w:history="1">
        <w:r w:rsidRPr="00A714E3">
          <w:rPr>
            <w:rStyle w:val="Hyperlink"/>
            <w:noProof/>
          </w:rPr>
          <w:t>MA — Maintenance</w:t>
        </w:r>
        <w:r>
          <w:rPr>
            <w:noProof/>
            <w:webHidden/>
          </w:rPr>
          <w:tab/>
        </w:r>
        <w:r>
          <w:rPr>
            <w:noProof/>
            <w:webHidden/>
          </w:rPr>
          <w:fldChar w:fldCharType="begin"/>
        </w:r>
        <w:r>
          <w:rPr>
            <w:noProof/>
            <w:webHidden/>
          </w:rPr>
          <w:instrText xml:space="preserve"> PAGEREF _Toc234937803 \h </w:instrText>
        </w:r>
        <w:r>
          <w:rPr>
            <w:noProof/>
            <w:webHidden/>
          </w:rPr>
        </w:r>
        <w:r>
          <w:rPr>
            <w:noProof/>
            <w:webHidden/>
          </w:rPr>
          <w:fldChar w:fldCharType="separate"/>
        </w:r>
        <w:r w:rsidR="00931C2E">
          <w:rPr>
            <w:noProof/>
            <w:webHidden/>
          </w:rPr>
          <w:t>28</w:t>
        </w:r>
        <w:r>
          <w:rPr>
            <w:noProof/>
            <w:webHidden/>
          </w:rPr>
          <w:fldChar w:fldCharType="end"/>
        </w:r>
      </w:hyperlink>
    </w:p>
    <w:p w14:paraId="15E3E2F9" w14:textId="5FC88671" w:rsidR="00E94587" w:rsidRDefault="00E94587">
      <w:pPr>
        <w:pStyle w:val="TOC1"/>
        <w:tabs>
          <w:tab w:val="right" w:leader="dot" w:pos="9350"/>
        </w:tabs>
        <w:rPr>
          <w:noProof/>
        </w:rPr>
      </w:pPr>
      <w:hyperlink w:anchor="_Toc234937804" w:history="1">
        <w:r w:rsidRPr="00A714E3">
          <w:rPr>
            <w:rStyle w:val="Hyperlink"/>
            <w:noProof/>
          </w:rPr>
          <w:t>22. Control Families: Media, Physical, Planning, Program, and Personnel</w:t>
        </w:r>
        <w:r>
          <w:rPr>
            <w:noProof/>
            <w:webHidden/>
          </w:rPr>
          <w:tab/>
        </w:r>
        <w:r>
          <w:rPr>
            <w:noProof/>
            <w:webHidden/>
          </w:rPr>
          <w:fldChar w:fldCharType="begin"/>
        </w:r>
        <w:r>
          <w:rPr>
            <w:noProof/>
            <w:webHidden/>
          </w:rPr>
          <w:instrText xml:space="preserve"> PAGEREF _Toc234937804 \h </w:instrText>
        </w:r>
        <w:r>
          <w:rPr>
            <w:noProof/>
            <w:webHidden/>
          </w:rPr>
        </w:r>
        <w:r>
          <w:rPr>
            <w:noProof/>
            <w:webHidden/>
          </w:rPr>
          <w:fldChar w:fldCharType="separate"/>
        </w:r>
        <w:r w:rsidR="00931C2E">
          <w:rPr>
            <w:noProof/>
            <w:webHidden/>
          </w:rPr>
          <w:t>30</w:t>
        </w:r>
        <w:r>
          <w:rPr>
            <w:noProof/>
            <w:webHidden/>
          </w:rPr>
          <w:fldChar w:fldCharType="end"/>
        </w:r>
      </w:hyperlink>
    </w:p>
    <w:p w14:paraId="628736F5" w14:textId="1E9C0620" w:rsidR="00E94587" w:rsidRDefault="00E94587">
      <w:pPr>
        <w:pStyle w:val="TOC2"/>
        <w:tabs>
          <w:tab w:val="right" w:leader="dot" w:pos="9350"/>
        </w:tabs>
        <w:rPr>
          <w:noProof/>
        </w:rPr>
      </w:pPr>
      <w:hyperlink w:anchor="_Toc234937805" w:history="1">
        <w:r w:rsidRPr="00A714E3">
          <w:rPr>
            <w:rStyle w:val="Hyperlink"/>
            <w:noProof/>
          </w:rPr>
          <w:t>MP — Media Protection</w:t>
        </w:r>
        <w:r>
          <w:rPr>
            <w:noProof/>
            <w:webHidden/>
          </w:rPr>
          <w:tab/>
        </w:r>
        <w:r>
          <w:rPr>
            <w:noProof/>
            <w:webHidden/>
          </w:rPr>
          <w:fldChar w:fldCharType="begin"/>
        </w:r>
        <w:r>
          <w:rPr>
            <w:noProof/>
            <w:webHidden/>
          </w:rPr>
          <w:instrText xml:space="preserve"> PAGEREF _Toc234937805 \h </w:instrText>
        </w:r>
        <w:r>
          <w:rPr>
            <w:noProof/>
            <w:webHidden/>
          </w:rPr>
        </w:r>
        <w:r>
          <w:rPr>
            <w:noProof/>
            <w:webHidden/>
          </w:rPr>
          <w:fldChar w:fldCharType="separate"/>
        </w:r>
        <w:r w:rsidR="00931C2E">
          <w:rPr>
            <w:noProof/>
            <w:webHidden/>
          </w:rPr>
          <w:t>30</w:t>
        </w:r>
        <w:r>
          <w:rPr>
            <w:noProof/>
            <w:webHidden/>
          </w:rPr>
          <w:fldChar w:fldCharType="end"/>
        </w:r>
      </w:hyperlink>
    </w:p>
    <w:p w14:paraId="7854404C" w14:textId="3EFA902D" w:rsidR="00E94587" w:rsidRDefault="00E94587">
      <w:pPr>
        <w:pStyle w:val="TOC2"/>
        <w:tabs>
          <w:tab w:val="right" w:leader="dot" w:pos="9350"/>
        </w:tabs>
        <w:rPr>
          <w:noProof/>
        </w:rPr>
      </w:pPr>
      <w:hyperlink w:anchor="_Toc234937806" w:history="1">
        <w:r w:rsidRPr="00A714E3">
          <w:rPr>
            <w:rStyle w:val="Hyperlink"/>
            <w:noProof/>
          </w:rPr>
          <w:t>PE — Physical and Environmental Protection</w:t>
        </w:r>
        <w:r>
          <w:rPr>
            <w:noProof/>
            <w:webHidden/>
          </w:rPr>
          <w:tab/>
        </w:r>
        <w:r>
          <w:rPr>
            <w:noProof/>
            <w:webHidden/>
          </w:rPr>
          <w:fldChar w:fldCharType="begin"/>
        </w:r>
        <w:r>
          <w:rPr>
            <w:noProof/>
            <w:webHidden/>
          </w:rPr>
          <w:instrText xml:space="preserve"> PAGEREF _Toc234937806 \h </w:instrText>
        </w:r>
        <w:r>
          <w:rPr>
            <w:noProof/>
            <w:webHidden/>
          </w:rPr>
        </w:r>
        <w:r>
          <w:rPr>
            <w:noProof/>
            <w:webHidden/>
          </w:rPr>
          <w:fldChar w:fldCharType="separate"/>
        </w:r>
        <w:r w:rsidR="00931C2E">
          <w:rPr>
            <w:noProof/>
            <w:webHidden/>
          </w:rPr>
          <w:t>30</w:t>
        </w:r>
        <w:r>
          <w:rPr>
            <w:noProof/>
            <w:webHidden/>
          </w:rPr>
          <w:fldChar w:fldCharType="end"/>
        </w:r>
      </w:hyperlink>
    </w:p>
    <w:p w14:paraId="5333A802" w14:textId="35AB4F31" w:rsidR="00E94587" w:rsidRDefault="00E94587">
      <w:pPr>
        <w:pStyle w:val="TOC2"/>
        <w:tabs>
          <w:tab w:val="right" w:leader="dot" w:pos="9350"/>
        </w:tabs>
        <w:rPr>
          <w:noProof/>
        </w:rPr>
      </w:pPr>
      <w:hyperlink w:anchor="_Toc234937807" w:history="1">
        <w:r w:rsidRPr="00A714E3">
          <w:rPr>
            <w:rStyle w:val="Hyperlink"/>
            <w:noProof/>
          </w:rPr>
          <w:t>PL — Planning</w:t>
        </w:r>
        <w:r>
          <w:rPr>
            <w:noProof/>
            <w:webHidden/>
          </w:rPr>
          <w:tab/>
        </w:r>
        <w:r>
          <w:rPr>
            <w:noProof/>
            <w:webHidden/>
          </w:rPr>
          <w:fldChar w:fldCharType="begin"/>
        </w:r>
        <w:r>
          <w:rPr>
            <w:noProof/>
            <w:webHidden/>
          </w:rPr>
          <w:instrText xml:space="preserve"> PAGEREF _Toc234937807 \h </w:instrText>
        </w:r>
        <w:r>
          <w:rPr>
            <w:noProof/>
            <w:webHidden/>
          </w:rPr>
        </w:r>
        <w:r>
          <w:rPr>
            <w:noProof/>
            <w:webHidden/>
          </w:rPr>
          <w:fldChar w:fldCharType="separate"/>
        </w:r>
        <w:r w:rsidR="00931C2E">
          <w:rPr>
            <w:noProof/>
            <w:webHidden/>
          </w:rPr>
          <w:t>30</w:t>
        </w:r>
        <w:r>
          <w:rPr>
            <w:noProof/>
            <w:webHidden/>
          </w:rPr>
          <w:fldChar w:fldCharType="end"/>
        </w:r>
      </w:hyperlink>
    </w:p>
    <w:p w14:paraId="7FC12D10" w14:textId="7E58DBF6" w:rsidR="00E94587" w:rsidRDefault="00E94587">
      <w:pPr>
        <w:pStyle w:val="TOC2"/>
        <w:tabs>
          <w:tab w:val="right" w:leader="dot" w:pos="9350"/>
        </w:tabs>
        <w:rPr>
          <w:noProof/>
        </w:rPr>
      </w:pPr>
      <w:hyperlink w:anchor="_Toc234937808" w:history="1">
        <w:r w:rsidRPr="00A714E3">
          <w:rPr>
            <w:rStyle w:val="Hyperlink"/>
            <w:noProof/>
          </w:rPr>
          <w:t>PM — Program Management</w:t>
        </w:r>
        <w:r>
          <w:rPr>
            <w:noProof/>
            <w:webHidden/>
          </w:rPr>
          <w:tab/>
        </w:r>
        <w:r>
          <w:rPr>
            <w:noProof/>
            <w:webHidden/>
          </w:rPr>
          <w:fldChar w:fldCharType="begin"/>
        </w:r>
        <w:r>
          <w:rPr>
            <w:noProof/>
            <w:webHidden/>
          </w:rPr>
          <w:instrText xml:space="preserve"> PAGEREF _Toc234937808 \h </w:instrText>
        </w:r>
        <w:r>
          <w:rPr>
            <w:noProof/>
            <w:webHidden/>
          </w:rPr>
        </w:r>
        <w:r>
          <w:rPr>
            <w:noProof/>
            <w:webHidden/>
          </w:rPr>
          <w:fldChar w:fldCharType="separate"/>
        </w:r>
        <w:r w:rsidR="00931C2E">
          <w:rPr>
            <w:noProof/>
            <w:webHidden/>
          </w:rPr>
          <w:t>30</w:t>
        </w:r>
        <w:r>
          <w:rPr>
            <w:noProof/>
            <w:webHidden/>
          </w:rPr>
          <w:fldChar w:fldCharType="end"/>
        </w:r>
      </w:hyperlink>
    </w:p>
    <w:p w14:paraId="30EAC4EF" w14:textId="16E83E8C" w:rsidR="00E94587" w:rsidRDefault="00E94587">
      <w:pPr>
        <w:pStyle w:val="TOC2"/>
        <w:tabs>
          <w:tab w:val="right" w:leader="dot" w:pos="9350"/>
        </w:tabs>
        <w:rPr>
          <w:noProof/>
        </w:rPr>
      </w:pPr>
      <w:hyperlink w:anchor="_Toc234937809" w:history="1">
        <w:r w:rsidRPr="00A714E3">
          <w:rPr>
            <w:rStyle w:val="Hyperlink"/>
            <w:noProof/>
          </w:rPr>
          <w:t>PS — Personnel Security</w:t>
        </w:r>
        <w:r>
          <w:rPr>
            <w:noProof/>
            <w:webHidden/>
          </w:rPr>
          <w:tab/>
        </w:r>
        <w:r>
          <w:rPr>
            <w:noProof/>
            <w:webHidden/>
          </w:rPr>
          <w:fldChar w:fldCharType="begin"/>
        </w:r>
        <w:r>
          <w:rPr>
            <w:noProof/>
            <w:webHidden/>
          </w:rPr>
          <w:instrText xml:space="preserve"> PAGEREF _Toc234937809 \h </w:instrText>
        </w:r>
        <w:r>
          <w:rPr>
            <w:noProof/>
            <w:webHidden/>
          </w:rPr>
        </w:r>
        <w:r>
          <w:rPr>
            <w:noProof/>
            <w:webHidden/>
          </w:rPr>
          <w:fldChar w:fldCharType="separate"/>
        </w:r>
        <w:r w:rsidR="00931C2E">
          <w:rPr>
            <w:noProof/>
            <w:webHidden/>
          </w:rPr>
          <w:t>30</w:t>
        </w:r>
        <w:r>
          <w:rPr>
            <w:noProof/>
            <w:webHidden/>
          </w:rPr>
          <w:fldChar w:fldCharType="end"/>
        </w:r>
      </w:hyperlink>
    </w:p>
    <w:p w14:paraId="3991E40F" w14:textId="2D8193CD" w:rsidR="00E94587" w:rsidRDefault="00E94587">
      <w:pPr>
        <w:pStyle w:val="TOC1"/>
        <w:tabs>
          <w:tab w:val="right" w:leader="dot" w:pos="9350"/>
        </w:tabs>
        <w:rPr>
          <w:noProof/>
        </w:rPr>
      </w:pPr>
      <w:hyperlink w:anchor="_Toc234937810" w:history="1">
        <w:r w:rsidRPr="00A714E3">
          <w:rPr>
            <w:rStyle w:val="Hyperlink"/>
            <w:noProof/>
          </w:rPr>
          <w:t>23. Control Families: Privacy, Risk, Acquisition, Communications, Integrity, and Supply Chain</w:t>
        </w:r>
        <w:r>
          <w:rPr>
            <w:noProof/>
            <w:webHidden/>
          </w:rPr>
          <w:tab/>
        </w:r>
        <w:r>
          <w:rPr>
            <w:noProof/>
            <w:webHidden/>
          </w:rPr>
          <w:fldChar w:fldCharType="begin"/>
        </w:r>
        <w:r>
          <w:rPr>
            <w:noProof/>
            <w:webHidden/>
          </w:rPr>
          <w:instrText xml:space="preserve"> PAGEREF _Toc234937810 \h </w:instrText>
        </w:r>
        <w:r>
          <w:rPr>
            <w:noProof/>
            <w:webHidden/>
          </w:rPr>
        </w:r>
        <w:r>
          <w:rPr>
            <w:noProof/>
            <w:webHidden/>
          </w:rPr>
          <w:fldChar w:fldCharType="separate"/>
        </w:r>
        <w:r w:rsidR="00931C2E">
          <w:rPr>
            <w:noProof/>
            <w:webHidden/>
          </w:rPr>
          <w:t>32</w:t>
        </w:r>
        <w:r>
          <w:rPr>
            <w:noProof/>
            <w:webHidden/>
          </w:rPr>
          <w:fldChar w:fldCharType="end"/>
        </w:r>
      </w:hyperlink>
    </w:p>
    <w:p w14:paraId="2CE6E81F" w14:textId="7E055B78" w:rsidR="00E94587" w:rsidRDefault="00E94587">
      <w:pPr>
        <w:pStyle w:val="TOC2"/>
        <w:tabs>
          <w:tab w:val="right" w:leader="dot" w:pos="9350"/>
        </w:tabs>
        <w:rPr>
          <w:noProof/>
        </w:rPr>
      </w:pPr>
      <w:hyperlink w:anchor="_Toc234937811" w:history="1">
        <w:r w:rsidRPr="00A714E3">
          <w:rPr>
            <w:rStyle w:val="Hyperlink"/>
            <w:noProof/>
          </w:rPr>
          <w:t>PT — PII Processing and Transparency</w:t>
        </w:r>
        <w:r>
          <w:rPr>
            <w:noProof/>
            <w:webHidden/>
          </w:rPr>
          <w:tab/>
        </w:r>
        <w:r>
          <w:rPr>
            <w:noProof/>
            <w:webHidden/>
          </w:rPr>
          <w:fldChar w:fldCharType="begin"/>
        </w:r>
        <w:r>
          <w:rPr>
            <w:noProof/>
            <w:webHidden/>
          </w:rPr>
          <w:instrText xml:space="preserve"> PAGEREF _Toc234937811 \h </w:instrText>
        </w:r>
        <w:r>
          <w:rPr>
            <w:noProof/>
            <w:webHidden/>
          </w:rPr>
        </w:r>
        <w:r>
          <w:rPr>
            <w:noProof/>
            <w:webHidden/>
          </w:rPr>
          <w:fldChar w:fldCharType="separate"/>
        </w:r>
        <w:r w:rsidR="00931C2E">
          <w:rPr>
            <w:noProof/>
            <w:webHidden/>
          </w:rPr>
          <w:t>32</w:t>
        </w:r>
        <w:r>
          <w:rPr>
            <w:noProof/>
            <w:webHidden/>
          </w:rPr>
          <w:fldChar w:fldCharType="end"/>
        </w:r>
      </w:hyperlink>
    </w:p>
    <w:p w14:paraId="3163AA7B" w14:textId="5BB892EB" w:rsidR="00E94587" w:rsidRDefault="00E94587">
      <w:pPr>
        <w:pStyle w:val="TOC2"/>
        <w:tabs>
          <w:tab w:val="right" w:leader="dot" w:pos="9350"/>
        </w:tabs>
        <w:rPr>
          <w:noProof/>
        </w:rPr>
      </w:pPr>
      <w:hyperlink w:anchor="_Toc234937812" w:history="1">
        <w:r w:rsidRPr="00A714E3">
          <w:rPr>
            <w:rStyle w:val="Hyperlink"/>
            <w:noProof/>
          </w:rPr>
          <w:t>RA — Risk Assessment</w:t>
        </w:r>
        <w:r>
          <w:rPr>
            <w:noProof/>
            <w:webHidden/>
          </w:rPr>
          <w:tab/>
        </w:r>
        <w:r>
          <w:rPr>
            <w:noProof/>
            <w:webHidden/>
          </w:rPr>
          <w:fldChar w:fldCharType="begin"/>
        </w:r>
        <w:r>
          <w:rPr>
            <w:noProof/>
            <w:webHidden/>
          </w:rPr>
          <w:instrText xml:space="preserve"> PAGEREF _Toc234937812 \h </w:instrText>
        </w:r>
        <w:r>
          <w:rPr>
            <w:noProof/>
            <w:webHidden/>
          </w:rPr>
        </w:r>
        <w:r>
          <w:rPr>
            <w:noProof/>
            <w:webHidden/>
          </w:rPr>
          <w:fldChar w:fldCharType="separate"/>
        </w:r>
        <w:r w:rsidR="00931C2E">
          <w:rPr>
            <w:noProof/>
            <w:webHidden/>
          </w:rPr>
          <w:t>32</w:t>
        </w:r>
        <w:r>
          <w:rPr>
            <w:noProof/>
            <w:webHidden/>
          </w:rPr>
          <w:fldChar w:fldCharType="end"/>
        </w:r>
      </w:hyperlink>
    </w:p>
    <w:p w14:paraId="578FF385" w14:textId="56FEB32C" w:rsidR="00E94587" w:rsidRDefault="00E94587">
      <w:pPr>
        <w:pStyle w:val="TOC2"/>
        <w:tabs>
          <w:tab w:val="right" w:leader="dot" w:pos="9350"/>
        </w:tabs>
        <w:rPr>
          <w:noProof/>
        </w:rPr>
      </w:pPr>
      <w:hyperlink w:anchor="_Toc234937813" w:history="1">
        <w:r w:rsidRPr="00A714E3">
          <w:rPr>
            <w:rStyle w:val="Hyperlink"/>
            <w:noProof/>
          </w:rPr>
          <w:t>SA — System and Services Acquisition</w:t>
        </w:r>
        <w:r>
          <w:rPr>
            <w:noProof/>
            <w:webHidden/>
          </w:rPr>
          <w:tab/>
        </w:r>
        <w:r>
          <w:rPr>
            <w:noProof/>
            <w:webHidden/>
          </w:rPr>
          <w:fldChar w:fldCharType="begin"/>
        </w:r>
        <w:r>
          <w:rPr>
            <w:noProof/>
            <w:webHidden/>
          </w:rPr>
          <w:instrText xml:space="preserve"> PAGEREF _Toc234937813 \h </w:instrText>
        </w:r>
        <w:r>
          <w:rPr>
            <w:noProof/>
            <w:webHidden/>
          </w:rPr>
        </w:r>
        <w:r>
          <w:rPr>
            <w:noProof/>
            <w:webHidden/>
          </w:rPr>
          <w:fldChar w:fldCharType="separate"/>
        </w:r>
        <w:r w:rsidR="00931C2E">
          <w:rPr>
            <w:noProof/>
            <w:webHidden/>
          </w:rPr>
          <w:t>32</w:t>
        </w:r>
        <w:r>
          <w:rPr>
            <w:noProof/>
            <w:webHidden/>
          </w:rPr>
          <w:fldChar w:fldCharType="end"/>
        </w:r>
      </w:hyperlink>
    </w:p>
    <w:p w14:paraId="487E100E" w14:textId="3A0CDDD9" w:rsidR="00E94587" w:rsidRDefault="00E94587">
      <w:pPr>
        <w:pStyle w:val="TOC2"/>
        <w:tabs>
          <w:tab w:val="right" w:leader="dot" w:pos="9350"/>
        </w:tabs>
        <w:rPr>
          <w:noProof/>
        </w:rPr>
      </w:pPr>
      <w:hyperlink w:anchor="_Toc234937814" w:history="1">
        <w:r w:rsidRPr="00A714E3">
          <w:rPr>
            <w:rStyle w:val="Hyperlink"/>
            <w:noProof/>
          </w:rPr>
          <w:t>SC — System and Communications Protection</w:t>
        </w:r>
        <w:r>
          <w:rPr>
            <w:noProof/>
            <w:webHidden/>
          </w:rPr>
          <w:tab/>
        </w:r>
        <w:r>
          <w:rPr>
            <w:noProof/>
            <w:webHidden/>
          </w:rPr>
          <w:fldChar w:fldCharType="begin"/>
        </w:r>
        <w:r>
          <w:rPr>
            <w:noProof/>
            <w:webHidden/>
          </w:rPr>
          <w:instrText xml:space="preserve"> PAGEREF _Toc234937814 \h </w:instrText>
        </w:r>
        <w:r>
          <w:rPr>
            <w:noProof/>
            <w:webHidden/>
          </w:rPr>
        </w:r>
        <w:r>
          <w:rPr>
            <w:noProof/>
            <w:webHidden/>
          </w:rPr>
          <w:fldChar w:fldCharType="separate"/>
        </w:r>
        <w:r w:rsidR="00931C2E">
          <w:rPr>
            <w:noProof/>
            <w:webHidden/>
          </w:rPr>
          <w:t>32</w:t>
        </w:r>
        <w:r>
          <w:rPr>
            <w:noProof/>
            <w:webHidden/>
          </w:rPr>
          <w:fldChar w:fldCharType="end"/>
        </w:r>
      </w:hyperlink>
    </w:p>
    <w:p w14:paraId="273AC1A7" w14:textId="2E7ED026" w:rsidR="00E94587" w:rsidRDefault="00E94587">
      <w:pPr>
        <w:pStyle w:val="TOC2"/>
        <w:tabs>
          <w:tab w:val="right" w:leader="dot" w:pos="9350"/>
        </w:tabs>
        <w:rPr>
          <w:noProof/>
        </w:rPr>
      </w:pPr>
      <w:hyperlink w:anchor="_Toc234937815" w:history="1">
        <w:r w:rsidRPr="00A714E3">
          <w:rPr>
            <w:rStyle w:val="Hyperlink"/>
            <w:noProof/>
          </w:rPr>
          <w:t>SI — System and Information Integrity</w:t>
        </w:r>
        <w:r>
          <w:rPr>
            <w:noProof/>
            <w:webHidden/>
          </w:rPr>
          <w:tab/>
        </w:r>
        <w:r>
          <w:rPr>
            <w:noProof/>
            <w:webHidden/>
          </w:rPr>
          <w:fldChar w:fldCharType="begin"/>
        </w:r>
        <w:r>
          <w:rPr>
            <w:noProof/>
            <w:webHidden/>
          </w:rPr>
          <w:instrText xml:space="preserve"> PAGEREF _Toc234937815 \h </w:instrText>
        </w:r>
        <w:r>
          <w:rPr>
            <w:noProof/>
            <w:webHidden/>
          </w:rPr>
        </w:r>
        <w:r>
          <w:rPr>
            <w:noProof/>
            <w:webHidden/>
          </w:rPr>
          <w:fldChar w:fldCharType="separate"/>
        </w:r>
        <w:r w:rsidR="00931C2E">
          <w:rPr>
            <w:noProof/>
            <w:webHidden/>
          </w:rPr>
          <w:t>32</w:t>
        </w:r>
        <w:r>
          <w:rPr>
            <w:noProof/>
            <w:webHidden/>
          </w:rPr>
          <w:fldChar w:fldCharType="end"/>
        </w:r>
      </w:hyperlink>
    </w:p>
    <w:p w14:paraId="1423F1F9" w14:textId="7E07EFC3" w:rsidR="00E94587" w:rsidRDefault="00E94587">
      <w:pPr>
        <w:pStyle w:val="TOC2"/>
        <w:tabs>
          <w:tab w:val="right" w:leader="dot" w:pos="9350"/>
        </w:tabs>
        <w:rPr>
          <w:noProof/>
        </w:rPr>
      </w:pPr>
      <w:hyperlink w:anchor="_Toc234937816" w:history="1">
        <w:r w:rsidRPr="00A714E3">
          <w:rPr>
            <w:rStyle w:val="Hyperlink"/>
            <w:noProof/>
          </w:rPr>
          <w:t>SR — Supply Chain Risk Management</w:t>
        </w:r>
        <w:r>
          <w:rPr>
            <w:noProof/>
            <w:webHidden/>
          </w:rPr>
          <w:tab/>
        </w:r>
        <w:r>
          <w:rPr>
            <w:noProof/>
            <w:webHidden/>
          </w:rPr>
          <w:fldChar w:fldCharType="begin"/>
        </w:r>
        <w:r>
          <w:rPr>
            <w:noProof/>
            <w:webHidden/>
          </w:rPr>
          <w:instrText xml:space="preserve"> PAGEREF _Toc234937816 \h </w:instrText>
        </w:r>
        <w:r>
          <w:rPr>
            <w:noProof/>
            <w:webHidden/>
          </w:rPr>
        </w:r>
        <w:r>
          <w:rPr>
            <w:noProof/>
            <w:webHidden/>
          </w:rPr>
          <w:fldChar w:fldCharType="separate"/>
        </w:r>
        <w:r w:rsidR="00931C2E">
          <w:rPr>
            <w:noProof/>
            <w:webHidden/>
          </w:rPr>
          <w:t>33</w:t>
        </w:r>
        <w:r>
          <w:rPr>
            <w:noProof/>
            <w:webHidden/>
          </w:rPr>
          <w:fldChar w:fldCharType="end"/>
        </w:r>
      </w:hyperlink>
    </w:p>
    <w:p w14:paraId="420689D1" w14:textId="5F54EAA2" w:rsidR="00E94587" w:rsidRDefault="00E94587">
      <w:pPr>
        <w:pStyle w:val="TOC1"/>
        <w:tabs>
          <w:tab w:val="right" w:leader="dot" w:pos="9350"/>
        </w:tabs>
        <w:rPr>
          <w:noProof/>
        </w:rPr>
      </w:pPr>
      <w:hyperlink w:anchor="_Toc234937817" w:history="1">
        <w:r w:rsidRPr="00A714E3">
          <w:rPr>
            <w:rStyle w:val="Hyperlink"/>
            <w:noProof/>
          </w:rPr>
          <w:t>24. Privacy Risk and Security–Privacy Collaboration</w:t>
        </w:r>
        <w:r>
          <w:rPr>
            <w:noProof/>
            <w:webHidden/>
          </w:rPr>
          <w:tab/>
        </w:r>
        <w:r>
          <w:rPr>
            <w:noProof/>
            <w:webHidden/>
          </w:rPr>
          <w:fldChar w:fldCharType="begin"/>
        </w:r>
        <w:r>
          <w:rPr>
            <w:noProof/>
            <w:webHidden/>
          </w:rPr>
          <w:instrText xml:space="preserve"> PAGEREF _Toc234937817 \h </w:instrText>
        </w:r>
        <w:r>
          <w:rPr>
            <w:noProof/>
            <w:webHidden/>
          </w:rPr>
        </w:r>
        <w:r>
          <w:rPr>
            <w:noProof/>
            <w:webHidden/>
          </w:rPr>
          <w:fldChar w:fldCharType="separate"/>
        </w:r>
        <w:r w:rsidR="00931C2E">
          <w:rPr>
            <w:noProof/>
            <w:webHidden/>
          </w:rPr>
          <w:t>34</w:t>
        </w:r>
        <w:r>
          <w:rPr>
            <w:noProof/>
            <w:webHidden/>
          </w:rPr>
          <w:fldChar w:fldCharType="end"/>
        </w:r>
      </w:hyperlink>
    </w:p>
    <w:p w14:paraId="0FE1DEC9" w14:textId="1EFC21FF" w:rsidR="00E94587" w:rsidRDefault="00E94587">
      <w:pPr>
        <w:pStyle w:val="TOC2"/>
        <w:tabs>
          <w:tab w:val="right" w:leader="dot" w:pos="9350"/>
        </w:tabs>
        <w:rPr>
          <w:noProof/>
        </w:rPr>
      </w:pPr>
      <w:hyperlink w:anchor="_Toc234937818" w:history="1">
        <w:r w:rsidRPr="00A714E3">
          <w:rPr>
            <w:rStyle w:val="Hyperlink"/>
            <w:noProof/>
          </w:rPr>
          <w:t>24.1 Collaboration</w:t>
        </w:r>
        <w:r>
          <w:rPr>
            <w:noProof/>
            <w:webHidden/>
          </w:rPr>
          <w:tab/>
        </w:r>
        <w:r>
          <w:rPr>
            <w:noProof/>
            <w:webHidden/>
          </w:rPr>
          <w:fldChar w:fldCharType="begin"/>
        </w:r>
        <w:r>
          <w:rPr>
            <w:noProof/>
            <w:webHidden/>
          </w:rPr>
          <w:instrText xml:space="preserve"> PAGEREF _Toc234937818 \h </w:instrText>
        </w:r>
        <w:r>
          <w:rPr>
            <w:noProof/>
            <w:webHidden/>
          </w:rPr>
        </w:r>
        <w:r>
          <w:rPr>
            <w:noProof/>
            <w:webHidden/>
          </w:rPr>
          <w:fldChar w:fldCharType="separate"/>
        </w:r>
        <w:r w:rsidR="00931C2E">
          <w:rPr>
            <w:noProof/>
            <w:webHidden/>
          </w:rPr>
          <w:t>34</w:t>
        </w:r>
        <w:r>
          <w:rPr>
            <w:noProof/>
            <w:webHidden/>
          </w:rPr>
          <w:fldChar w:fldCharType="end"/>
        </w:r>
      </w:hyperlink>
    </w:p>
    <w:p w14:paraId="672C7FE9" w14:textId="23656C49" w:rsidR="00E94587" w:rsidRDefault="00E94587">
      <w:pPr>
        <w:pStyle w:val="TOC1"/>
        <w:tabs>
          <w:tab w:val="right" w:leader="dot" w:pos="9350"/>
        </w:tabs>
        <w:rPr>
          <w:noProof/>
        </w:rPr>
      </w:pPr>
      <w:hyperlink w:anchor="_Toc234937819" w:history="1">
        <w:r w:rsidRPr="00A714E3">
          <w:rPr>
            <w:rStyle w:val="Hyperlink"/>
            <w:noProof/>
          </w:rPr>
          <w:t>25. Software Updates, Patch Reliability, and Release 5.2.0</w:t>
        </w:r>
        <w:r>
          <w:rPr>
            <w:noProof/>
            <w:webHidden/>
          </w:rPr>
          <w:tab/>
        </w:r>
        <w:r>
          <w:rPr>
            <w:noProof/>
            <w:webHidden/>
          </w:rPr>
          <w:fldChar w:fldCharType="begin"/>
        </w:r>
        <w:r>
          <w:rPr>
            <w:noProof/>
            <w:webHidden/>
          </w:rPr>
          <w:instrText xml:space="preserve"> PAGEREF _Toc234937819 \h </w:instrText>
        </w:r>
        <w:r>
          <w:rPr>
            <w:noProof/>
            <w:webHidden/>
          </w:rPr>
        </w:r>
        <w:r>
          <w:rPr>
            <w:noProof/>
            <w:webHidden/>
          </w:rPr>
          <w:fldChar w:fldCharType="separate"/>
        </w:r>
        <w:r w:rsidR="00931C2E">
          <w:rPr>
            <w:noProof/>
            <w:webHidden/>
          </w:rPr>
          <w:t>35</w:t>
        </w:r>
        <w:r>
          <w:rPr>
            <w:noProof/>
            <w:webHidden/>
          </w:rPr>
          <w:fldChar w:fldCharType="end"/>
        </w:r>
      </w:hyperlink>
    </w:p>
    <w:p w14:paraId="31340502" w14:textId="37A90529" w:rsidR="00E94587" w:rsidRDefault="00E94587">
      <w:pPr>
        <w:pStyle w:val="TOC2"/>
        <w:tabs>
          <w:tab w:val="right" w:leader="dot" w:pos="9350"/>
        </w:tabs>
        <w:rPr>
          <w:noProof/>
        </w:rPr>
      </w:pPr>
      <w:hyperlink w:anchor="_Toc234937820" w:history="1">
        <w:r w:rsidRPr="00A714E3">
          <w:rPr>
            <w:rStyle w:val="Hyperlink"/>
            <w:noProof/>
          </w:rPr>
          <w:t>25.1 Evidence focus</w:t>
        </w:r>
        <w:r>
          <w:rPr>
            <w:noProof/>
            <w:webHidden/>
          </w:rPr>
          <w:tab/>
        </w:r>
        <w:r>
          <w:rPr>
            <w:noProof/>
            <w:webHidden/>
          </w:rPr>
          <w:fldChar w:fldCharType="begin"/>
        </w:r>
        <w:r>
          <w:rPr>
            <w:noProof/>
            <w:webHidden/>
          </w:rPr>
          <w:instrText xml:space="preserve"> PAGEREF _Toc234937820 \h </w:instrText>
        </w:r>
        <w:r>
          <w:rPr>
            <w:noProof/>
            <w:webHidden/>
          </w:rPr>
        </w:r>
        <w:r>
          <w:rPr>
            <w:noProof/>
            <w:webHidden/>
          </w:rPr>
          <w:fldChar w:fldCharType="separate"/>
        </w:r>
        <w:r w:rsidR="00931C2E">
          <w:rPr>
            <w:noProof/>
            <w:webHidden/>
          </w:rPr>
          <w:t>35</w:t>
        </w:r>
        <w:r>
          <w:rPr>
            <w:noProof/>
            <w:webHidden/>
          </w:rPr>
          <w:fldChar w:fldCharType="end"/>
        </w:r>
      </w:hyperlink>
    </w:p>
    <w:p w14:paraId="33B0DEC4" w14:textId="76213F65" w:rsidR="00E94587" w:rsidRDefault="00E94587">
      <w:pPr>
        <w:pStyle w:val="TOC1"/>
        <w:tabs>
          <w:tab w:val="right" w:leader="dot" w:pos="9350"/>
        </w:tabs>
        <w:rPr>
          <w:noProof/>
        </w:rPr>
      </w:pPr>
      <w:hyperlink w:anchor="_Toc234937821" w:history="1">
        <w:r w:rsidRPr="00A714E3">
          <w:rPr>
            <w:rStyle w:val="Hyperlink"/>
            <w:noProof/>
          </w:rPr>
          <w:t>26. Open-Source Tools and Official Resources</w:t>
        </w:r>
        <w:r>
          <w:rPr>
            <w:noProof/>
            <w:webHidden/>
          </w:rPr>
          <w:tab/>
        </w:r>
        <w:r>
          <w:rPr>
            <w:noProof/>
            <w:webHidden/>
          </w:rPr>
          <w:fldChar w:fldCharType="begin"/>
        </w:r>
        <w:r>
          <w:rPr>
            <w:noProof/>
            <w:webHidden/>
          </w:rPr>
          <w:instrText xml:space="preserve"> PAGEREF _Toc234937821 \h </w:instrText>
        </w:r>
        <w:r>
          <w:rPr>
            <w:noProof/>
            <w:webHidden/>
          </w:rPr>
        </w:r>
        <w:r>
          <w:rPr>
            <w:noProof/>
            <w:webHidden/>
          </w:rPr>
          <w:fldChar w:fldCharType="separate"/>
        </w:r>
        <w:r w:rsidR="00931C2E">
          <w:rPr>
            <w:noProof/>
            <w:webHidden/>
          </w:rPr>
          <w:t>36</w:t>
        </w:r>
        <w:r>
          <w:rPr>
            <w:noProof/>
            <w:webHidden/>
          </w:rPr>
          <w:fldChar w:fldCharType="end"/>
        </w:r>
      </w:hyperlink>
    </w:p>
    <w:p w14:paraId="235ED228" w14:textId="6B7EB1A0" w:rsidR="00E94587" w:rsidRDefault="00E94587">
      <w:pPr>
        <w:pStyle w:val="TOC2"/>
        <w:tabs>
          <w:tab w:val="right" w:leader="dot" w:pos="9350"/>
        </w:tabs>
        <w:rPr>
          <w:noProof/>
        </w:rPr>
      </w:pPr>
      <w:hyperlink w:anchor="_Toc234937822" w:history="1">
        <w:r w:rsidRPr="00A714E3">
          <w:rPr>
            <w:rStyle w:val="Hyperlink"/>
            <w:noProof/>
          </w:rPr>
          <w:t>26.1 NIST CPRT</w:t>
        </w:r>
        <w:r>
          <w:rPr>
            <w:noProof/>
            <w:webHidden/>
          </w:rPr>
          <w:tab/>
        </w:r>
        <w:r>
          <w:rPr>
            <w:noProof/>
            <w:webHidden/>
          </w:rPr>
          <w:fldChar w:fldCharType="begin"/>
        </w:r>
        <w:r>
          <w:rPr>
            <w:noProof/>
            <w:webHidden/>
          </w:rPr>
          <w:instrText xml:space="preserve"> PAGEREF _Toc234937822 \h </w:instrText>
        </w:r>
        <w:r>
          <w:rPr>
            <w:noProof/>
            <w:webHidden/>
          </w:rPr>
        </w:r>
        <w:r>
          <w:rPr>
            <w:noProof/>
            <w:webHidden/>
          </w:rPr>
          <w:fldChar w:fldCharType="separate"/>
        </w:r>
        <w:r w:rsidR="00931C2E">
          <w:rPr>
            <w:noProof/>
            <w:webHidden/>
          </w:rPr>
          <w:t>36</w:t>
        </w:r>
        <w:r>
          <w:rPr>
            <w:noProof/>
            <w:webHidden/>
          </w:rPr>
          <w:fldChar w:fldCharType="end"/>
        </w:r>
      </w:hyperlink>
    </w:p>
    <w:p w14:paraId="07B110EA" w14:textId="7285365D" w:rsidR="00E94587" w:rsidRDefault="00E94587">
      <w:pPr>
        <w:pStyle w:val="TOC2"/>
        <w:tabs>
          <w:tab w:val="right" w:leader="dot" w:pos="9350"/>
        </w:tabs>
        <w:rPr>
          <w:noProof/>
        </w:rPr>
      </w:pPr>
      <w:hyperlink w:anchor="_Toc234937823" w:history="1">
        <w:r w:rsidRPr="00A714E3">
          <w:rPr>
            <w:rStyle w:val="Hyperlink"/>
            <w:noProof/>
          </w:rPr>
          <w:t>26.2 NIST OSCAL Content</w:t>
        </w:r>
        <w:r>
          <w:rPr>
            <w:noProof/>
            <w:webHidden/>
          </w:rPr>
          <w:tab/>
        </w:r>
        <w:r>
          <w:rPr>
            <w:noProof/>
            <w:webHidden/>
          </w:rPr>
          <w:fldChar w:fldCharType="begin"/>
        </w:r>
        <w:r>
          <w:rPr>
            <w:noProof/>
            <w:webHidden/>
          </w:rPr>
          <w:instrText xml:space="preserve"> PAGEREF _Toc234937823 \h </w:instrText>
        </w:r>
        <w:r>
          <w:rPr>
            <w:noProof/>
            <w:webHidden/>
          </w:rPr>
        </w:r>
        <w:r>
          <w:rPr>
            <w:noProof/>
            <w:webHidden/>
          </w:rPr>
          <w:fldChar w:fldCharType="separate"/>
        </w:r>
        <w:r w:rsidR="00931C2E">
          <w:rPr>
            <w:noProof/>
            <w:webHidden/>
          </w:rPr>
          <w:t>36</w:t>
        </w:r>
        <w:r>
          <w:rPr>
            <w:noProof/>
            <w:webHidden/>
          </w:rPr>
          <w:fldChar w:fldCharType="end"/>
        </w:r>
      </w:hyperlink>
    </w:p>
    <w:p w14:paraId="2EE2A651" w14:textId="7F7B0535" w:rsidR="00E94587" w:rsidRDefault="00E94587">
      <w:pPr>
        <w:pStyle w:val="TOC2"/>
        <w:tabs>
          <w:tab w:val="right" w:leader="dot" w:pos="9350"/>
        </w:tabs>
        <w:rPr>
          <w:noProof/>
        </w:rPr>
      </w:pPr>
      <w:hyperlink w:anchor="_Toc234937824" w:history="1">
        <w:r w:rsidRPr="00A714E3">
          <w:rPr>
            <w:rStyle w:val="Hyperlink"/>
            <w:noProof/>
          </w:rPr>
          <w:t>26.3 Compliance Trestle</w:t>
        </w:r>
        <w:r>
          <w:rPr>
            <w:noProof/>
            <w:webHidden/>
          </w:rPr>
          <w:tab/>
        </w:r>
        <w:r>
          <w:rPr>
            <w:noProof/>
            <w:webHidden/>
          </w:rPr>
          <w:fldChar w:fldCharType="begin"/>
        </w:r>
        <w:r>
          <w:rPr>
            <w:noProof/>
            <w:webHidden/>
          </w:rPr>
          <w:instrText xml:space="preserve"> PAGEREF _Toc234937824 \h </w:instrText>
        </w:r>
        <w:r>
          <w:rPr>
            <w:noProof/>
            <w:webHidden/>
          </w:rPr>
        </w:r>
        <w:r>
          <w:rPr>
            <w:noProof/>
            <w:webHidden/>
          </w:rPr>
          <w:fldChar w:fldCharType="separate"/>
        </w:r>
        <w:r w:rsidR="00931C2E">
          <w:rPr>
            <w:noProof/>
            <w:webHidden/>
          </w:rPr>
          <w:t>37</w:t>
        </w:r>
        <w:r>
          <w:rPr>
            <w:noProof/>
            <w:webHidden/>
          </w:rPr>
          <w:fldChar w:fldCharType="end"/>
        </w:r>
      </w:hyperlink>
    </w:p>
    <w:p w14:paraId="48134BF0" w14:textId="3254D96D" w:rsidR="00E94587" w:rsidRDefault="00E94587">
      <w:pPr>
        <w:pStyle w:val="TOC2"/>
        <w:tabs>
          <w:tab w:val="right" w:leader="dot" w:pos="9350"/>
        </w:tabs>
        <w:rPr>
          <w:noProof/>
        </w:rPr>
      </w:pPr>
      <w:hyperlink w:anchor="_Toc234937825" w:history="1">
        <w:r w:rsidRPr="00A714E3">
          <w:rPr>
            <w:rStyle w:val="Hyperlink"/>
            <w:noProof/>
          </w:rPr>
          <w:t>26.4 Lula</w:t>
        </w:r>
        <w:r>
          <w:rPr>
            <w:noProof/>
            <w:webHidden/>
          </w:rPr>
          <w:tab/>
        </w:r>
        <w:r>
          <w:rPr>
            <w:noProof/>
            <w:webHidden/>
          </w:rPr>
          <w:fldChar w:fldCharType="begin"/>
        </w:r>
        <w:r>
          <w:rPr>
            <w:noProof/>
            <w:webHidden/>
          </w:rPr>
          <w:instrText xml:space="preserve"> PAGEREF _Toc234937825 \h </w:instrText>
        </w:r>
        <w:r>
          <w:rPr>
            <w:noProof/>
            <w:webHidden/>
          </w:rPr>
        </w:r>
        <w:r>
          <w:rPr>
            <w:noProof/>
            <w:webHidden/>
          </w:rPr>
          <w:fldChar w:fldCharType="separate"/>
        </w:r>
        <w:r w:rsidR="00931C2E">
          <w:rPr>
            <w:noProof/>
            <w:webHidden/>
          </w:rPr>
          <w:t>37</w:t>
        </w:r>
        <w:r>
          <w:rPr>
            <w:noProof/>
            <w:webHidden/>
          </w:rPr>
          <w:fldChar w:fldCharType="end"/>
        </w:r>
      </w:hyperlink>
    </w:p>
    <w:p w14:paraId="27552036" w14:textId="567451AA" w:rsidR="00E94587" w:rsidRDefault="00E94587">
      <w:pPr>
        <w:pStyle w:val="TOC2"/>
        <w:tabs>
          <w:tab w:val="right" w:leader="dot" w:pos="9350"/>
        </w:tabs>
        <w:rPr>
          <w:noProof/>
        </w:rPr>
      </w:pPr>
      <w:hyperlink w:anchor="_Toc234937826" w:history="1">
        <w:r w:rsidRPr="00A714E3">
          <w:rPr>
            <w:rStyle w:val="Hyperlink"/>
            <w:noProof/>
          </w:rPr>
          <w:t>26.5 CISO Assistant</w:t>
        </w:r>
        <w:r>
          <w:rPr>
            <w:noProof/>
            <w:webHidden/>
          </w:rPr>
          <w:tab/>
        </w:r>
        <w:r>
          <w:rPr>
            <w:noProof/>
            <w:webHidden/>
          </w:rPr>
          <w:fldChar w:fldCharType="begin"/>
        </w:r>
        <w:r>
          <w:rPr>
            <w:noProof/>
            <w:webHidden/>
          </w:rPr>
          <w:instrText xml:space="preserve"> PAGEREF _Toc234937826 \h </w:instrText>
        </w:r>
        <w:r>
          <w:rPr>
            <w:noProof/>
            <w:webHidden/>
          </w:rPr>
        </w:r>
        <w:r>
          <w:rPr>
            <w:noProof/>
            <w:webHidden/>
          </w:rPr>
          <w:fldChar w:fldCharType="separate"/>
        </w:r>
        <w:r w:rsidR="00931C2E">
          <w:rPr>
            <w:noProof/>
            <w:webHidden/>
          </w:rPr>
          <w:t>37</w:t>
        </w:r>
        <w:r>
          <w:rPr>
            <w:noProof/>
            <w:webHidden/>
          </w:rPr>
          <w:fldChar w:fldCharType="end"/>
        </w:r>
      </w:hyperlink>
    </w:p>
    <w:p w14:paraId="07C19249" w14:textId="5A542A4D" w:rsidR="00E94587" w:rsidRDefault="00E94587">
      <w:pPr>
        <w:pStyle w:val="TOC2"/>
        <w:tabs>
          <w:tab w:val="right" w:leader="dot" w:pos="9350"/>
        </w:tabs>
        <w:rPr>
          <w:noProof/>
        </w:rPr>
      </w:pPr>
      <w:hyperlink w:anchor="_Toc234937827" w:history="1">
        <w:r w:rsidRPr="00A714E3">
          <w:rPr>
            <w:rStyle w:val="Hyperlink"/>
            <w:noProof/>
          </w:rPr>
          <w:t>26.6 Heimdall</w:t>
        </w:r>
        <w:r>
          <w:rPr>
            <w:noProof/>
            <w:webHidden/>
          </w:rPr>
          <w:tab/>
        </w:r>
        <w:r>
          <w:rPr>
            <w:noProof/>
            <w:webHidden/>
          </w:rPr>
          <w:fldChar w:fldCharType="begin"/>
        </w:r>
        <w:r>
          <w:rPr>
            <w:noProof/>
            <w:webHidden/>
          </w:rPr>
          <w:instrText xml:space="preserve"> PAGEREF _Toc234937827 \h </w:instrText>
        </w:r>
        <w:r>
          <w:rPr>
            <w:noProof/>
            <w:webHidden/>
          </w:rPr>
        </w:r>
        <w:r>
          <w:rPr>
            <w:noProof/>
            <w:webHidden/>
          </w:rPr>
          <w:fldChar w:fldCharType="separate"/>
        </w:r>
        <w:r w:rsidR="00931C2E">
          <w:rPr>
            <w:noProof/>
            <w:webHidden/>
          </w:rPr>
          <w:t>37</w:t>
        </w:r>
        <w:r>
          <w:rPr>
            <w:noProof/>
            <w:webHidden/>
          </w:rPr>
          <w:fldChar w:fldCharType="end"/>
        </w:r>
      </w:hyperlink>
    </w:p>
    <w:p w14:paraId="2815A5C1" w14:textId="7A2F476F" w:rsidR="00E94587" w:rsidRDefault="00E94587">
      <w:pPr>
        <w:pStyle w:val="TOC2"/>
        <w:tabs>
          <w:tab w:val="right" w:leader="dot" w:pos="9350"/>
        </w:tabs>
        <w:rPr>
          <w:noProof/>
        </w:rPr>
      </w:pPr>
      <w:hyperlink w:anchor="_Toc234937828" w:history="1">
        <w:r w:rsidRPr="00A714E3">
          <w:rPr>
            <w:rStyle w:val="Hyperlink"/>
            <w:noProof/>
          </w:rPr>
          <w:t>26.7 OpenControl</w:t>
        </w:r>
        <w:r>
          <w:rPr>
            <w:noProof/>
            <w:webHidden/>
          </w:rPr>
          <w:tab/>
        </w:r>
        <w:r>
          <w:rPr>
            <w:noProof/>
            <w:webHidden/>
          </w:rPr>
          <w:fldChar w:fldCharType="begin"/>
        </w:r>
        <w:r>
          <w:rPr>
            <w:noProof/>
            <w:webHidden/>
          </w:rPr>
          <w:instrText xml:space="preserve"> PAGEREF _Toc234937828 \h </w:instrText>
        </w:r>
        <w:r>
          <w:rPr>
            <w:noProof/>
            <w:webHidden/>
          </w:rPr>
        </w:r>
        <w:r>
          <w:rPr>
            <w:noProof/>
            <w:webHidden/>
          </w:rPr>
          <w:fldChar w:fldCharType="separate"/>
        </w:r>
        <w:r w:rsidR="00931C2E">
          <w:rPr>
            <w:noProof/>
            <w:webHidden/>
          </w:rPr>
          <w:t>37</w:t>
        </w:r>
        <w:r>
          <w:rPr>
            <w:noProof/>
            <w:webHidden/>
          </w:rPr>
          <w:fldChar w:fldCharType="end"/>
        </w:r>
      </w:hyperlink>
    </w:p>
    <w:p w14:paraId="6184AF88" w14:textId="291BF592" w:rsidR="00E94587" w:rsidRDefault="00E94587">
      <w:pPr>
        <w:pStyle w:val="TOC2"/>
        <w:tabs>
          <w:tab w:val="right" w:leader="dot" w:pos="9350"/>
        </w:tabs>
        <w:rPr>
          <w:noProof/>
        </w:rPr>
      </w:pPr>
      <w:hyperlink w:anchor="_Toc234937829" w:history="1">
        <w:r w:rsidRPr="00A714E3">
          <w:rPr>
            <w:rStyle w:val="Hyperlink"/>
            <w:noProof/>
          </w:rPr>
          <w:t>26.8 OSCAL CLI</w:t>
        </w:r>
        <w:r>
          <w:rPr>
            <w:noProof/>
            <w:webHidden/>
          </w:rPr>
          <w:tab/>
        </w:r>
        <w:r>
          <w:rPr>
            <w:noProof/>
            <w:webHidden/>
          </w:rPr>
          <w:fldChar w:fldCharType="begin"/>
        </w:r>
        <w:r>
          <w:rPr>
            <w:noProof/>
            <w:webHidden/>
          </w:rPr>
          <w:instrText xml:space="preserve"> PAGEREF _Toc234937829 \h </w:instrText>
        </w:r>
        <w:r>
          <w:rPr>
            <w:noProof/>
            <w:webHidden/>
          </w:rPr>
        </w:r>
        <w:r>
          <w:rPr>
            <w:noProof/>
            <w:webHidden/>
          </w:rPr>
          <w:fldChar w:fldCharType="separate"/>
        </w:r>
        <w:r w:rsidR="00931C2E">
          <w:rPr>
            <w:noProof/>
            <w:webHidden/>
          </w:rPr>
          <w:t>38</w:t>
        </w:r>
        <w:r>
          <w:rPr>
            <w:noProof/>
            <w:webHidden/>
          </w:rPr>
          <w:fldChar w:fldCharType="end"/>
        </w:r>
      </w:hyperlink>
    </w:p>
    <w:p w14:paraId="3A4EED1E" w14:textId="50121F64" w:rsidR="00E94587" w:rsidRDefault="00E94587">
      <w:pPr>
        <w:pStyle w:val="TOC2"/>
        <w:tabs>
          <w:tab w:val="right" w:leader="dot" w:pos="9350"/>
        </w:tabs>
        <w:rPr>
          <w:noProof/>
        </w:rPr>
      </w:pPr>
      <w:hyperlink w:anchor="_Toc234937830" w:history="1">
        <w:r w:rsidRPr="00A714E3">
          <w:rPr>
            <w:rStyle w:val="Hyperlink"/>
            <w:noProof/>
          </w:rPr>
          <w:t>26.9 Wazuh</w:t>
        </w:r>
        <w:r>
          <w:rPr>
            <w:noProof/>
            <w:webHidden/>
          </w:rPr>
          <w:tab/>
        </w:r>
        <w:r>
          <w:rPr>
            <w:noProof/>
            <w:webHidden/>
          </w:rPr>
          <w:fldChar w:fldCharType="begin"/>
        </w:r>
        <w:r>
          <w:rPr>
            <w:noProof/>
            <w:webHidden/>
          </w:rPr>
          <w:instrText xml:space="preserve"> PAGEREF _Toc234937830 \h </w:instrText>
        </w:r>
        <w:r>
          <w:rPr>
            <w:noProof/>
            <w:webHidden/>
          </w:rPr>
        </w:r>
        <w:r>
          <w:rPr>
            <w:noProof/>
            <w:webHidden/>
          </w:rPr>
          <w:fldChar w:fldCharType="separate"/>
        </w:r>
        <w:r w:rsidR="00931C2E">
          <w:rPr>
            <w:noProof/>
            <w:webHidden/>
          </w:rPr>
          <w:t>38</w:t>
        </w:r>
        <w:r>
          <w:rPr>
            <w:noProof/>
            <w:webHidden/>
          </w:rPr>
          <w:fldChar w:fldCharType="end"/>
        </w:r>
      </w:hyperlink>
    </w:p>
    <w:p w14:paraId="00EB6348" w14:textId="798C7033" w:rsidR="00E94587" w:rsidRDefault="00E94587">
      <w:pPr>
        <w:pStyle w:val="TOC2"/>
        <w:tabs>
          <w:tab w:val="right" w:leader="dot" w:pos="9350"/>
        </w:tabs>
        <w:rPr>
          <w:noProof/>
        </w:rPr>
      </w:pPr>
      <w:hyperlink w:anchor="_Toc234937831" w:history="1">
        <w:r w:rsidRPr="00A714E3">
          <w:rPr>
            <w:rStyle w:val="Hyperlink"/>
            <w:noProof/>
          </w:rPr>
          <w:t>26.10 OpenSCAP</w:t>
        </w:r>
        <w:r>
          <w:rPr>
            <w:noProof/>
            <w:webHidden/>
          </w:rPr>
          <w:tab/>
        </w:r>
        <w:r>
          <w:rPr>
            <w:noProof/>
            <w:webHidden/>
          </w:rPr>
          <w:fldChar w:fldCharType="begin"/>
        </w:r>
        <w:r>
          <w:rPr>
            <w:noProof/>
            <w:webHidden/>
          </w:rPr>
          <w:instrText xml:space="preserve"> PAGEREF _Toc234937831 \h </w:instrText>
        </w:r>
        <w:r>
          <w:rPr>
            <w:noProof/>
            <w:webHidden/>
          </w:rPr>
        </w:r>
        <w:r>
          <w:rPr>
            <w:noProof/>
            <w:webHidden/>
          </w:rPr>
          <w:fldChar w:fldCharType="separate"/>
        </w:r>
        <w:r w:rsidR="00931C2E">
          <w:rPr>
            <w:noProof/>
            <w:webHidden/>
          </w:rPr>
          <w:t>38</w:t>
        </w:r>
        <w:r>
          <w:rPr>
            <w:noProof/>
            <w:webHidden/>
          </w:rPr>
          <w:fldChar w:fldCharType="end"/>
        </w:r>
      </w:hyperlink>
    </w:p>
    <w:p w14:paraId="614C6A4A" w14:textId="2E287060" w:rsidR="00E94587" w:rsidRDefault="00E94587">
      <w:pPr>
        <w:pStyle w:val="TOC2"/>
        <w:tabs>
          <w:tab w:val="right" w:leader="dot" w:pos="9350"/>
        </w:tabs>
        <w:rPr>
          <w:noProof/>
        </w:rPr>
      </w:pPr>
      <w:hyperlink w:anchor="_Toc234937832" w:history="1">
        <w:r w:rsidRPr="00A714E3">
          <w:rPr>
            <w:rStyle w:val="Hyperlink"/>
            <w:noProof/>
          </w:rPr>
          <w:t>26.11 osquery</w:t>
        </w:r>
        <w:r>
          <w:rPr>
            <w:noProof/>
            <w:webHidden/>
          </w:rPr>
          <w:tab/>
        </w:r>
        <w:r>
          <w:rPr>
            <w:noProof/>
            <w:webHidden/>
          </w:rPr>
          <w:fldChar w:fldCharType="begin"/>
        </w:r>
        <w:r>
          <w:rPr>
            <w:noProof/>
            <w:webHidden/>
          </w:rPr>
          <w:instrText xml:space="preserve"> PAGEREF _Toc234937832 \h </w:instrText>
        </w:r>
        <w:r>
          <w:rPr>
            <w:noProof/>
            <w:webHidden/>
          </w:rPr>
        </w:r>
        <w:r>
          <w:rPr>
            <w:noProof/>
            <w:webHidden/>
          </w:rPr>
          <w:fldChar w:fldCharType="separate"/>
        </w:r>
        <w:r w:rsidR="00931C2E">
          <w:rPr>
            <w:noProof/>
            <w:webHidden/>
          </w:rPr>
          <w:t>38</w:t>
        </w:r>
        <w:r>
          <w:rPr>
            <w:noProof/>
            <w:webHidden/>
          </w:rPr>
          <w:fldChar w:fldCharType="end"/>
        </w:r>
      </w:hyperlink>
    </w:p>
    <w:p w14:paraId="4B968E5F" w14:textId="23B344B4" w:rsidR="00E94587" w:rsidRDefault="00E94587">
      <w:pPr>
        <w:pStyle w:val="TOC2"/>
        <w:tabs>
          <w:tab w:val="right" w:leader="dot" w:pos="9350"/>
        </w:tabs>
        <w:rPr>
          <w:noProof/>
        </w:rPr>
      </w:pPr>
      <w:hyperlink w:anchor="_Toc234937833" w:history="1">
        <w:r w:rsidRPr="00A714E3">
          <w:rPr>
            <w:rStyle w:val="Hyperlink"/>
            <w:noProof/>
          </w:rPr>
          <w:t>26.12 Nmap</w:t>
        </w:r>
        <w:r>
          <w:rPr>
            <w:noProof/>
            <w:webHidden/>
          </w:rPr>
          <w:tab/>
        </w:r>
        <w:r>
          <w:rPr>
            <w:noProof/>
            <w:webHidden/>
          </w:rPr>
          <w:fldChar w:fldCharType="begin"/>
        </w:r>
        <w:r>
          <w:rPr>
            <w:noProof/>
            <w:webHidden/>
          </w:rPr>
          <w:instrText xml:space="preserve"> PAGEREF _Toc234937833 \h </w:instrText>
        </w:r>
        <w:r>
          <w:rPr>
            <w:noProof/>
            <w:webHidden/>
          </w:rPr>
        </w:r>
        <w:r>
          <w:rPr>
            <w:noProof/>
            <w:webHidden/>
          </w:rPr>
          <w:fldChar w:fldCharType="separate"/>
        </w:r>
        <w:r w:rsidR="00931C2E">
          <w:rPr>
            <w:noProof/>
            <w:webHidden/>
          </w:rPr>
          <w:t>38</w:t>
        </w:r>
        <w:r>
          <w:rPr>
            <w:noProof/>
            <w:webHidden/>
          </w:rPr>
          <w:fldChar w:fldCharType="end"/>
        </w:r>
      </w:hyperlink>
    </w:p>
    <w:p w14:paraId="69E0B09F" w14:textId="7AF9C076" w:rsidR="00E94587" w:rsidRDefault="00E94587">
      <w:pPr>
        <w:pStyle w:val="TOC2"/>
        <w:tabs>
          <w:tab w:val="right" w:leader="dot" w:pos="9350"/>
        </w:tabs>
        <w:rPr>
          <w:noProof/>
        </w:rPr>
      </w:pPr>
      <w:hyperlink w:anchor="_Toc234937834" w:history="1">
        <w:r w:rsidRPr="00A714E3">
          <w:rPr>
            <w:rStyle w:val="Hyperlink"/>
            <w:noProof/>
          </w:rPr>
          <w:t>26.13 Greenbone Community Edition</w:t>
        </w:r>
        <w:r>
          <w:rPr>
            <w:noProof/>
            <w:webHidden/>
          </w:rPr>
          <w:tab/>
        </w:r>
        <w:r>
          <w:rPr>
            <w:noProof/>
            <w:webHidden/>
          </w:rPr>
          <w:fldChar w:fldCharType="begin"/>
        </w:r>
        <w:r>
          <w:rPr>
            <w:noProof/>
            <w:webHidden/>
          </w:rPr>
          <w:instrText xml:space="preserve"> PAGEREF _Toc234937834 \h </w:instrText>
        </w:r>
        <w:r>
          <w:rPr>
            <w:noProof/>
            <w:webHidden/>
          </w:rPr>
        </w:r>
        <w:r>
          <w:rPr>
            <w:noProof/>
            <w:webHidden/>
          </w:rPr>
          <w:fldChar w:fldCharType="separate"/>
        </w:r>
        <w:r w:rsidR="00931C2E">
          <w:rPr>
            <w:noProof/>
            <w:webHidden/>
          </w:rPr>
          <w:t>39</w:t>
        </w:r>
        <w:r>
          <w:rPr>
            <w:noProof/>
            <w:webHidden/>
          </w:rPr>
          <w:fldChar w:fldCharType="end"/>
        </w:r>
      </w:hyperlink>
    </w:p>
    <w:p w14:paraId="6BE4A2FE" w14:textId="3312825B" w:rsidR="00E94587" w:rsidRDefault="00E94587">
      <w:pPr>
        <w:pStyle w:val="TOC2"/>
        <w:tabs>
          <w:tab w:val="right" w:leader="dot" w:pos="9350"/>
        </w:tabs>
        <w:rPr>
          <w:noProof/>
        </w:rPr>
      </w:pPr>
      <w:hyperlink w:anchor="_Toc234937835" w:history="1">
        <w:r w:rsidRPr="00A714E3">
          <w:rPr>
            <w:rStyle w:val="Hyperlink"/>
            <w:noProof/>
          </w:rPr>
          <w:t>26.14 Trivy</w:t>
        </w:r>
        <w:r>
          <w:rPr>
            <w:noProof/>
            <w:webHidden/>
          </w:rPr>
          <w:tab/>
        </w:r>
        <w:r>
          <w:rPr>
            <w:noProof/>
            <w:webHidden/>
          </w:rPr>
          <w:fldChar w:fldCharType="begin"/>
        </w:r>
        <w:r>
          <w:rPr>
            <w:noProof/>
            <w:webHidden/>
          </w:rPr>
          <w:instrText xml:space="preserve"> PAGEREF _Toc234937835 \h </w:instrText>
        </w:r>
        <w:r>
          <w:rPr>
            <w:noProof/>
            <w:webHidden/>
          </w:rPr>
        </w:r>
        <w:r>
          <w:rPr>
            <w:noProof/>
            <w:webHidden/>
          </w:rPr>
          <w:fldChar w:fldCharType="separate"/>
        </w:r>
        <w:r w:rsidR="00931C2E">
          <w:rPr>
            <w:noProof/>
            <w:webHidden/>
          </w:rPr>
          <w:t>39</w:t>
        </w:r>
        <w:r>
          <w:rPr>
            <w:noProof/>
            <w:webHidden/>
          </w:rPr>
          <w:fldChar w:fldCharType="end"/>
        </w:r>
      </w:hyperlink>
    </w:p>
    <w:p w14:paraId="3D4DE54E" w14:textId="20BEA980" w:rsidR="00E94587" w:rsidRDefault="00E94587">
      <w:pPr>
        <w:pStyle w:val="TOC2"/>
        <w:tabs>
          <w:tab w:val="right" w:leader="dot" w:pos="9350"/>
        </w:tabs>
        <w:rPr>
          <w:noProof/>
        </w:rPr>
      </w:pPr>
      <w:hyperlink w:anchor="_Toc234937836" w:history="1">
        <w:r w:rsidRPr="00A714E3">
          <w:rPr>
            <w:rStyle w:val="Hyperlink"/>
            <w:noProof/>
          </w:rPr>
          <w:t>26.15 OWASP ZAP</w:t>
        </w:r>
        <w:r>
          <w:rPr>
            <w:noProof/>
            <w:webHidden/>
          </w:rPr>
          <w:tab/>
        </w:r>
        <w:r>
          <w:rPr>
            <w:noProof/>
            <w:webHidden/>
          </w:rPr>
          <w:fldChar w:fldCharType="begin"/>
        </w:r>
        <w:r>
          <w:rPr>
            <w:noProof/>
            <w:webHidden/>
          </w:rPr>
          <w:instrText xml:space="preserve"> PAGEREF _Toc234937836 \h </w:instrText>
        </w:r>
        <w:r>
          <w:rPr>
            <w:noProof/>
            <w:webHidden/>
          </w:rPr>
        </w:r>
        <w:r>
          <w:rPr>
            <w:noProof/>
            <w:webHidden/>
          </w:rPr>
          <w:fldChar w:fldCharType="separate"/>
        </w:r>
        <w:r w:rsidR="00931C2E">
          <w:rPr>
            <w:noProof/>
            <w:webHidden/>
          </w:rPr>
          <w:t>39</w:t>
        </w:r>
        <w:r>
          <w:rPr>
            <w:noProof/>
            <w:webHidden/>
          </w:rPr>
          <w:fldChar w:fldCharType="end"/>
        </w:r>
      </w:hyperlink>
    </w:p>
    <w:p w14:paraId="7062C510" w14:textId="4342785C" w:rsidR="00E94587" w:rsidRDefault="00E94587">
      <w:pPr>
        <w:pStyle w:val="TOC2"/>
        <w:tabs>
          <w:tab w:val="right" w:leader="dot" w:pos="9350"/>
        </w:tabs>
        <w:rPr>
          <w:noProof/>
        </w:rPr>
      </w:pPr>
      <w:hyperlink w:anchor="_Toc234937837" w:history="1">
        <w:r w:rsidRPr="00A714E3">
          <w:rPr>
            <w:rStyle w:val="Hyperlink"/>
            <w:noProof/>
          </w:rPr>
          <w:t>26.16 Keycloak</w:t>
        </w:r>
        <w:r>
          <w:rPr>
            <w:noProof/>
            <w:webHidden/>
          </w:rPr>
          <w:tab/>
        </w:r>
        <w:r>
          <w:rPr>
            <w:noProof/>
            <w:webHidden/>
          </w:rPr>
          <w:fldChar w:fldCharType="begin"/>
        </w:r>
        <w:r>
          <w:rPr>
            <w:noProof/>
            <w:webHidden/>
          </w:rPr>
          <w:instrText xml:space="preserve"> PAGEREF _Toc234937837 \h </w:instrText>
        </w:r>
        <w:r>
          <w:rPr>
            <w:noProof/>
            <w:webHidden/>
          </w:rPr>
        </w:r>
        <w:r>
          <w:rPr>
            <w:noProof/>
            <w:webHidden/>
          </w:rPr>
          <w:fldChar w:fldCharType="separate"/>
        </w:r>
        <w:r w:rsidR="00931C2E">
          <w:rPr>
            <w:noProof/>
            <w:webHidden/>
          </w:rPr>
          <w:t>39</w:t>
        </w:r>
        <w:r>
          <w:rPr>
            <w:noProof/>
            <w:webHidden/>
          </w:rPr>
          <w:fldChar w:fldCharType="end"/>
        </w:r>
      </w:hyperlink>
    </w:p>
    <w:p w14:paraId="182EEDF4" w14:textId="5181EDBA" w:rsidR="00E94587" w:rsidRDefault="00E94587">
      <w:pPr>
        <w:pStyle w:val="TOC2"/>
        <w:tabs>
          <w:tab w:val="right" w:leader="dot" w:pos="9350"/>
        </w:tabs>
        <w:rPr>
          <w:noProof/>
        </w:rPr>
      </w:pPr>
      <w:hyperlink w:anchor="_Toc234937838" w:history="1">
        <w:r w:rsidRPr="00A714E3">
          <w:rPr>
            <w:rStyle w:val="Hyperlink"/>
            <w:noProof/>
          </w:rPr>
          <w:t>26.17 DefectDojo</w:t>
        </w:r>
        <w:r>
          <w:rPr>
            <w:noProof/>
            <w:webHidden/>
          </w:rPr>
          <w:tab/>
        </w:r>
        <w:r>
          <w:rPr>
            <w:noProof/>
            <w:webHidden/>
          </w:rPr>
          <w:fldChar w:fldCharType="begin"/>
        </w:r>
        <w:r>
          <w:rPr>
            <w:noProof/>
            <w:webHidden/>
          </w:rPr>
          <w:instrText xml:space="preserve"> PAGEREF _Toc234937838 \h </w:instrText>
        </w:r>
        <w:r>
          <w:rPr>
            <w:noProof/>
            <w:webHidden/>
          </w:rPr>
        </w:r>
        <w:r>
          <w:rPr>
            <w:noProof/>
            <w:webHidden/>
          </w:rPr>
          <w:fldChar w:fldCharType="separate"/>
        </w:r>
        <w:r w:rsidR="00931C2E">
          <w:rPr>
            <w:noProof/>
            <w:webHidden/>
          </w:rPr>
          <w:t>40</w:t>
        </w:r>
        <w:r>
          <w:rPr>
            <w:noProof/>
            <w:webHidden/>
          </w:rPr>
          <w:fldChar w:fldCharType="end"/>
        </w:r>
      </w:hyperlink>
    </w:p>
    <w:p w14:paraId="5B6B55EC" w14:textId="43C127A7" w:rsidR="00E94587" w:rsidRDefault="00E94587">
      <w:pPr>
        <w:pStyle w:val="TOC2"/>
        <w:tabs>
          <w:tab w:val="right" w:leader="dot" w:pos="9350"/>
        </w:tabs>
        <w:rPr>
          <w:noProof/>
        </w:rPr>
      </w:pPr>
      <w:hyperlink w:anchor="_Toc234937839" w:history="1">
        <w:r w:rsidRPr="00A714E3">
          <w:rPr>
            <w:rStyle w:val="Hyperlink"/>
            <w:noProof/>
          </w:rPr>
          <w:t>26.18 Open Policy Agent</w:t>
        </w:r>
        <w:r>
          <w:rPr>
            <w:noProof/>
            <w:webHidden/>
          </w:rPr>
          <w:tab/>
        </w:r>
        <w:r>
          <w:rPr>
            <w:noProof/>
            <w:webHidden/>
          </w:rPr>
          <w:fldChar w:fldCharType="begin"/>
        </w:r>
        <w:r>
          <w:rPr>
            <w:noProof/>
            <w:webHidden/>
          </w:rPr>
          <w:instrText xml:space="preserve"> PAGEREF _Toc234937839 \h </w:instrText>
        </w:r>
        <w:r>
          <w:rPr>
            <w:noProof/>
            <w:webHidden/>
          </w:rPr>
        </w:r>
        <w:r>
          <w:rPr>
            <w:noProof/>
            <w:webHidden/>
          </w:rPr>
          <w:fldChar w:fldCharType="separate"/>
        </w:r>
        <w:r w:rsidR="00931C2E">
          <w:rPr>
            <w:noProof/>
            <w:webHidden/>
          </w:rPr>
          <w:t>40</w:t>
        </w:r>
        <w:r>
          <w:rPr>
            <w:noProof/>
            <w:webHidden/>
          </w:rPr>
          <w:fldChar w:fldCharType="end"/>
        </w:r>
      </w:hyperlink>
    </w:p>
    <w:p w14:paraId="3FCC25FC" w14:textId="7A0E9475" w:rsidR="00E94587" w:rsidRDefault="00E94587">
      <w:pPr>
        <w:pStyle w:val="TOC1"/>
        <w:tabs>
          <w:tab w:val="right" w:leader="dot" w:pos="9350"/>
        </w:tabs>
        <w:rPr>
          <w:noProof/>
        </w:rPr>
      </w:pPr>
      <w:hyperlink w:anchor="_Toc234937840" w:history="1">
        <w:r w:rsidRPr="00A714E3">
          <w:rPr>
            <w:rStyle w:val="Hyperlink"/>
            <w:noProof/>
          </w:rPr>
          <w:t>27. Manager’s RMF Playbook</w:t>
        </w:r>
        <w:r>
          <w:rPr>
            <w:noProof/>
            <w:webHidden/>
          </w:rPr>
          <w:tab/>
        </w:r>
        <w:r>
          <w:rPr>
            <w:noProof/>
            <w:webHidden/>
          </w:rPr>
          <w:fldChar w:fldCharType="begin"/>
        </w:r>
        <w:r>
          <w:rPr>
            <w:noProof/>
            <w:webHidden/>
          </w:rPr>
          <w:instrText xml:space="preserve"> PAGEREF _Toc234937840 \h </w:instrText>
        </w:r>
        <w:r>
          <w:rPr>
            <w:noProof/>
            <w:webHidden/>
          </w:rPr>
        </w:r>
        <w:r>
          <w:rPr>
            <w:noProof/>
            <w:webHidden/>
          </w:rPr>
          <w:fldChar w:fldCharType="separate"/>
        </w:r>
        <w:r w:rsidR="00931C2E">
          <w:rPr>
            <w:noProof/>
            <w:webHidden/>
          </w:rPr>
          <w:t>41</w:t>
        </w:r>
        <w:r>
          <w:rPr>
            <w:noProof/>
            <w:webHidden/>
          </w:rPr>
          <w:fldChar w:fldCharType="end"/>
        </w:r>
      </w:hyperlink>
    </w:p>
    <w:p w14:paraId="15DA19EE" w14:textId="01DAD0DE" w:rsidR="00E94587" w:rsidRDefault="00E94587">
      <w:pPr>
        <w:pStyle w:val="TOC2"/>
        <w:tabs>
          <w:tab w:val="right" w:leader="dot" w:pos="9350"/>
        </w:tabs>
        <w:rPr>
          <w:noProof/>
        </w:rPr>
      </w:pPr>
      <w:hyperlink w:anchor="_Toc234937841" w:history="1">
        <w:r w:rsidRPr="00A714E3">
          <w:rPr>
            <w:rStyle w:val="Hyperlink"/>
            <w:noProof/>
          </w:rPr>
          <w:t>27.1 Manager rhythm</w:t>
        </w:r>
        <w:r>
          <w:rPr>
            <w:noProof/>
            <w:webHidden/>
          </w:rPr>
          <w:tab/>
        </w:r>
        <w:r>
          <w:rPr>
            <w:noProof/>
            <w:webHidden/>
          </w:rPr>
          <w:fldChar w:fldCharType="begin"/>
        </w:r>
        <w:r>
          <w:rPr>
            <w:noProof/>
            <w:webHidden/>
          </w:rPr>
          <w:instrText xml:space="preserve"> PAGEREF _Toc234937841 \h </w:instrText>
        </w:r>
        <w:r>
          <w:rPr>
            <w:noProof/>
            <w:webHidden/>
          </w:rPr>
        </w:r>
        <w:r>
          <w:rPr>
            <w:noProof/>
            <w:webHidden/>
          </w:rPr>
          <w:fldChar w:fldCharType="separate"/>
        </w:r>
        <w:r w:rsidR="00931C2E">
          <w:rPr>
            <w:noProof/>
            <w:webHidden/>
          </w:rPr>
          <w:t>41</w:t>
        </w:r>
        <w:r>
          <w:rPr>
            <w:noProof/>
            <w:webHidden/>
          </w:rPr>
          <w:fldChar w:fldCharType="end"/>
        </w:r>
      </w:hyperlink>
    </w:p>
    <w:p w14:paraId="6B2169B8" w14:textId="7DBB67C1" w:rsidR="00E94587" w:rsidRDefault="00E94587">
      <w:pPr>
        <w:pStyle w:val="TOC1"/>
        <w:tabs>
          <w:tab w:val="right" w:leader="dot" w:pos="9350"/>
        </w:tabs>
        <w:rPr>
          <w:noProof/>
        </w:rPr>
      </w:pPr>
      <w:hyperlink w:anchor="_Toc234937842" w:history="1">
        <w:r w:rsidRPr="00A714E3">
          <w:rPr>
            <w:rStyle w:val="Hyperlink"/>
            <w:noProof/>
          </w:rPr>
          <w:t>28. Junior Analyst Career Guide</w:t>
        </w:r>
        <w:r>
          <w:rPr>
            <w:noProof/>
            <w:webHidden/>
          </w:rPr>
          <w:tab/>
        </w:r>
        <w:r>
          <w:rPr>
            <w:noProof/>
            <w:webHidden/>
          </w:rPr>
          <w:fldChar w:fldCharType="begin"/>
        </w:r>
        <w:r>
          <w:rPr>
            <w:noProof/>
            <w:webHidden/>
          </w:rPr>
          <w:instrText xml:space="preserve"> PAGEREF _Toc234937842 \h </w:instrText>
        </w:r>
        <w:r>
          <w:rPr>
            <w:noProof/>
            <w:webHidden/>
          </w:rPr>
        </w:r>
        <w:r>
          <w:rPr>
            <w:noProof/>
            <w:webHidden/>
          </w:rPr>
          <w:fldChar w:fldCharType="separate"/>
        </w:r>
        <w:r w:rsidR="00931C2E">
          <w:rPr>
            <w:noProof/>
            <w:webHidden/>
          </w:rPr>
          <w:t>42</w:t>
        </w:r>
        <w:r>
          <w:rPr>
            <w:noProof/>
            <w:webHidden/>
          </w:rPr>
          <w:fldChar w:fldCharType="end"/>
        </w:r>
      </w:hyperlink>
    </w:p>
    <w:p w14:paraId="7BE1A2C3" w14:textId="1C6868BF" w:rsidR="00E94587" w:rsidRDefault="00E94587">
      <w:pPr>
        <w:pStyle w:val="TOC2"/>
        <w:tabs>
          <w:tab w:val="right" w:leader="dot" w:pos="9350"/>
        </w:tabs>
        <w:rPr>
          <w:noProof/>
        </w:rPr>
      </w:pPr>
      <w:hyperlink w:anchor="_Toc234937843" w:history="1">
        <w:r w:rsidRPr="00A714E3">
          <w:rPr>
            <w:rStyle w:val="Hyperlink"/>
            <w:noProof/>
          </w:rPr>
          <w:t>28.1 Common roles</w:t>
        </w:r>
        <w:r>
          <w:rPr>
            <w:noProof/>
            <w:webHidden/>
          </w:rPr>
          <w:tab/>
        </w:r>
        <w:r>
          <w:rPr>
            <w:noProof/>
            <w:webHidden/>
          </w:rPr>
          <w:fldChar w:fldCharType="begin"/>
        </w:r>
        <w:r>
          <w:rPr>
            <w:noProof/>
            <w:webHidden/>
          </w:rPr>
          <w:instrText xml:space="preserve"> PAGEREF _Toc234937843 \h </w:instrText>
        </w:r>
        <w:r>
          <w:rPr>
            <w:noProof/>
            <w:webHidden/>
          </w:rPr>
        </w:r>
        <w:r>
          <w:rPr>
            <w:noProof/>
            <w:webHidden/>
          </w:rPr>
          <w:fldChar w:fldCharType="separate"/>
        </w:r>
        <w:r w:rsidR="00931C2E">
          <w:rPr>
            <w:noProof/>
            <w:webHidden/>
          </w:rPr>
          <w:t>42</w:t>
        </w:r>
        <w:r>
          <w:rPr>
            <w:noProof/>
            <w:webHidden/>
          </w:rPr>
          <w:fldChar w:fldCharType="end"/>
        </w:r>
      </w:hyperlink>
    </w:p>
    <w:p w14:paraId="1A2E1AD6" w14:textId="19741B8D" w:rsidR="00E94587" w:rsidRDefault="00E94587">
      <w:pPr>
        <w:pStyle w:val="TOC2"/>
        <w:tabs>
          <w:tab w:val="right" w:leader="dot" w:pos="9350"/>
        </w:tabs>
        <w:rPr>
          <w:noProof/>
        </w:rPr>
      </w:pPr>
      <w:hyperlink w:anchor="_Toc234937844" w:history="1">
        <w:r w:rsidRPr="00A714E3">
          <w:rPr>
            <w:rStyle w:val="Hyperlink"/>
            <w:noProof/>
          </w:rPr>
          <w:t>28.2 Typical work</w:t>
        </w:r>
        <w:r>
          <w:rPr>
            <w:noProof/>
            <w:webHidden/>
          </w:rPr>
          <w:tab/>
        </w:r>
        <w:r>
          <w:rPr>
            <w:noProof/>
            <w:webHidden/>
          </w:rPr>
          <w:fldChar w:fldCharType="begin"/>
        </w:r>
        <w:r>
          <w:rPr>
            <w:noProof/>
            <w:webHidden/>
          </w:rPr>
          <w:instrText xml:space="preserve"> PAGEREF _Toc234937844 \h </w:instrText>
        </w:r>
        <w:r>
          <w:rPr>
            <w:noProof/>
            <w:webHidden/>
          </w:rPr>
        </w:r>
        <w:r>
          <w:rPr>
            <w:noProof/>
            <w:webHidden/>
          </w:rPr>
          <w:fldChar w:fldCharType="separate"/>
        </w:r>
        <w:r w:rsidR="00931C2E">
          <w:rPr>
            <w:noProof/>
            <w:webHidden/>
          </w:rPr>
          <w:t>42</w:t>
        </w:r>
        <w:r>
          <w:rPr>
            <w:noProof/>
            <w:webHidden/>
          </w:rPr>
          <w:fldChar w:fldCharType="end"/>
        </w:r>
      </w:hyperlink>
    </w:p>
    <w:p w14:paraId="75C8514A" w14:textId="55805602" w:rsidR="00E94587" w:rsidRDefault="00E94587">
      <w:pPr>
        <w:pStyle w:val="TOC1"/>
        <w:tabs>
          <w:tab w:val="right" w:leader="dot" w:pos="9350"/>
        </w:tabs>
        <w:rPr>
          <w:noProof/>
        </w:rPr>
      </w:pPr>
      <w:hyperlink w:anchor="_Toc234937845" w:history="1">
        <w:r w:rsidRPr="00A714E3">
          <w:rPr>
            <w:rStyle w:val="Hyperlink"/>
            <w:noProof/>
          </w:rPr>
          <w:t>29. Fictional Laboratory, Thirty-Day Plan, and Interview Preparation</w:t>
        </w:r>
        <w:r>
          <w:rPr>
            <w:noProof/>
            <w:webHidden/>
          </w:rPr>
          <w:tab/>
        </w:r>
        <w:r>
          <w:rPr>
            <w:noProof/>
            <w:webHidden/>
          </w:rPr>
          <w:fldChar w:fldCharType="begin"/>
        </w:r>
        <w:r>
          <w:rPr>
            <w:noProof/>
            <w:webHidden/>
          </w:rPr>
          <w:instrText xml:space="preserve"> PAGEREF _Toc234937845 \h </w:instrText>
        </w:r>
        <w:r>
          <w:rPr>
            <w:noProof/>
            <w:webHidden/>
          </w:rPr>
        </w:r>
        <w:r>
          <w:rPr>
            <w:noProof/>
            <w:webHidden/>
          </w:rPr>
          <w:fldChar w:fldCharType="separate"/>
        </w:r>
        <w:r w:rsidR="00931C2E">
          <w:rPr>
            <w:noProof/>
            <w:webHidden/>
          </w:rPr>
          <w:t>44</w:t>
        </w:r>
        <w:r>
          <w:rPr>
            <w:noProof/>
            <w:webHidden/>
          </w:rPr>
          <w:fldChar w:fldCharType="end"/>
        </w:r>
      </w:hyperlink>
    </w:p>
    <w:p w14:paraId="20E38403" w14:textId="6F500F04" w:rsidR="00E94587" w:rsidRDefault="00E94587">
      <w:pPr>
        <w:pStyle w:val="TOC2"/>
        <w:tabs>
          <w:tab w:val="right" w:leader="dot" w:pos="9350"/>
        </w:tabs>
        <w:rPr>
          <w:noProof/>
        </w:rPr>
      </w:pPr>
      <w:hyperlink w:anchor="_Toc234937846" w:history="1">
        <w:r w:rsidRPr="00A714E3">
          <w:rPr>
            <w:rStyle w:val="Hyperlink"/>
            <w:noProof/>
          </w:rPr>
          <w:t>29.1 Portfolio lab</w:t>
        </w:r>
        <w:r>
          <w:rPr>
            <w:noProof/>
            <w:webHidden/>
          </w:rPr>
          <w:tab/>
        </w:r>
        <w:r>
          <w:rPr>
            <w:noProof/>
            <w:webHidden/>
          </w:rPr>
          <w:fldChar w:fldCharType="begin"/>
        </w:r>
        <w:r>
          <w:rPr>
            <w:noProof/>
            <w:webHidden/>
          </w:rPr>
          <w:instrText xml:space="preserve"> PAGEREF _Toc234937846 \h </w:instrText>
        </w:r>
        <w:r>
          <w:rPr>
            <w:noProof/>
            <w:webHidden/>
          </w:rPr>
        </w:r>
        <w:r>
          <w:rPr>
            <w:noProof/>
            <w:webHidden/>
          </w:rPr>
          <w:fldChar w:fldCharType="separate"/>
        </w:r>
        <w:r w:rsidR="00931C2E">
          <w:rPr>
            <w:noProof/>
            <w:webHidden/>
          </w:rPr>
          <w:t>44</w:t>
        </w:r>
        <w:r>
          <w:rPr>
            <w:noProof/>
            <w:webHidden/>
          </w:rPr>
          <w:fldChar w:fldCharType="end"/>
        </w:r>
      </w:hyperlink>
    </w:p>
    <w:p w14:paraId="534C31F1" w14:textId="236575AE" w:rsidR="00E94587" w:rsidRDefault="00E94587">
      <w:pPr>
        <w:pStyle w:val="TOC2"/>
        <w:tabs>
          <w:tab w:val="right" w:leader="dot" w:pos="9350"/>
        </w:tabs>
        <w:rPr>
          <w:noProof/>
        </w:rPr>
      </w:pPr>
      <w:hyperlink w:anchor="_Toc234937847" w:history="1">
        <w:r w:rsidRPr="00A714E3">
          <w:rPr>
            <w:rStyle w:val="Hyperlink"/>
            <w:noProof/>
          </w:rPr>
          <w:t>29.2 Thirty-day plan</w:t>
        </w:r>
        <w:r>
          <w:rPr>
            <w:noProof/>
            <w:webHidden/>
          </w:rPr>
          <w:tab/>
        </w:r>
        <w:r>
          <w:rPr>
            <w:noProof/>
            <w:webHidden/>
          </w:rPr>
          <w:fldChar w:fldCharType="begin"/>
        </w:r>
        <w:r>
          <w:rPr>
            <w:noProof/>
            <w:webHidden/>
          </w:rPr>
          <w:instrText xml:space="preserve"> PAGEREF _Toc234937847 \h </w:instrText>
        </w:r>
        <w:r>
          <w:rPr>
            <w:noProof/>
            <w:webHidden/>
          </w:rPr>
        </w:r>
        <w:r>
          <w:rPr>
            <w:noProof/>
            <w:webHidden/>
          </w:rPr>
          <w:fldChar w:fldCharType="separate"/>
        </w:r>
        <w:r w:rsidR="00931C2E">
          <w:rPr>
            <w:noProof/>
            <w:webHidden/>
          </w:rPr>
          <w:t>44</w:t>
        </w:r>
        <w:r>
          <w:rPr>
            <w:noProof/>
            <w:webHidden/>
          </w:rPr>
          <w:fldChar w:fldCharType="end"/>
        </w:r>
      </w:hyperlink>
    </w:p>
    <w:p w14:paraId="2D24D600" w14:textId="39A1DA78" w:rsidR="00E94587" w:rsidRDefault="00E94587">
      <w:pPr>
        <w:pStyle w:val="TOC2"/>
        <w:tabs>
          <w:tab w:val="right" w:leader="dot" w:pos="9350"/>
        </w:tabs>
        <w:rPr>
          <w:noProof/>
        </w:rPr>
      </w:pPr>
      <w:hyperlink w:anchor="_Toc234937848" w:history="1">
        <w:r w:rsidRPr="00A714E3">
          <w:rPr>
            <w:rStyle w:val="Hyperlink"/>
            <w:noProof/>
          </w:rPr>
          <w:t>29.3 What is RMF?</w:t>
        </w:r>
        <w:r>
          <w:rPr>
            <w:noProof/>
            <w:webHidden/>
          </w:rPr>
          <w:tab/>
        </w:r>
        <w:r>
          <w:rPr>
            <w:noProof/>
            <w:webHidden/>
          </w:rPr>
          <w:fldChar w:fldCharType="begin"/>
        </w:r>
        <w:r>
          <w:rPr>
            <w:noProof/>
            <w:webHidden/>
          </w:rPr>
          <w:instrText xml:space="preserve"> PAGEREF _Toc234937848 \h </w:instrText>
        </w:r>
        <w:r>
          <w:rPr>
            <w:noProof/>
            <w:webHidden/>
          </w:rPr>
        </w:r>
        <w:r>
          <w:rPr>
            <w:noProof/>
            <w:webHidden/>
          </w:rPr>
          <w:fldChar w:fldCharType="separate"/>
        </w:r>
        <w:r w:rsidR="00931C2E">
          <w:rPr>
            <w:noProof/>
            <w:webHidden/>
          </w:rPr>
          <w:t>44</w:t>
        </w:r>
        <w:r>
          <w:rPr>
            <w:noProof/>
            <w:webHidden/>
          </w:rPr>
          <w:fldChar w:fldCharType="end"/>
        </w:r>
      </w:hyperlink>
    </w:p>
    <w:p w14:paraId="7932839B" w14:textId="6AD2D791" w:rsidR="00E94587" w:rsidRDefault="00E94587">
      <w:pPr>
        <w:pStyle w:val="TOC2"/>
        <w:tabs>
          <w:tab w:val="right" w:leader="dot" w:pos="9350"/>
        </w:tabs>
        <w:rPr>
          <w:noProof/>
        </w:rPr>
      </w:pPr>
      <w:hyperlink w:anchor="_Toc234937849" w:history="1">
        <w:r w:rsidRPr="00A714E3">
          <w:rPr>
            <w:rStyle w:val="Hyperlink"/>
            <w:noProof/>
          </w:rPr>
          <w:t>29.4 Is SP 800-53 a checklist?</w:t>
        </w:r>
        <w:r>
          <w:rPr>
            <w:noProof/>
            <w:webHidden/>
          </w:rPr>
          <w:tab/>
        </w:r>
        <w:r>
          <w:rPr>
            <w:noProof/>
            <w:webHidden/>
          </w:rPr>
          <w:fldChar w:fldCharType="begin"/>
        </w:r>
        <w:r>
          <w:rPr>
            <w:noProof/>
            <w:webHidden/>
          </w:rPr>
          <w:instrText xml:space="preserve"> PAGEREF _Toc234937849 \h </w:instrText>
        </w:r>
        <w:r>
          <w:rPr>
            <w:noProof/>
            <w:webHidden/>
          </w:rPr>
        </w:r>
        <w:r>
          <w:rPr>
            <w:noProof/>
            <w:webHidden/>
          </w:rPr>
          <w:fldChar w:fldCharType="separate"/>
        </w:r>
        <w:r w:rsidR="00931C2E">
          <w:rPr>
            <w:noProof/>
            <w:webHidden/>
          </w:rPr>
          <w:t>45</w:t>
        </w:r>
        <w:r>
          <w:rPr>
            <w:noProof/>
            <w:webHidden/>
          </w:rPr>
          <w:fldChar w:fldCharType="end"/>
        </w:r>
      </w:hyperlink>
    </w:p>
    <w:p w14:paraId="21EFC7B3" w14:textId="0C389252" w:rsidR="00E94587" w:rsidRDefault="00E94587">
      <w:pPr>
        <w:pStyle w:val="TOC2"/>
        <w:tabs>
          <w:tab w:val="right" w:leader="dot" w:pos="9350"/>
        </w:tabs>
        <w:rPr>
          <w:noProof/>
        </w:rPr>
      </w:pPr>
      <w:hyperlink w:anchor="_Toc234937850" w:history="1">
        <w:r w:rsidRPr="00A714E3">
          <w:rPr>
            <w:rStyle w:val="Hyperlink"/>
            <w:noProof/>
          </w:rPr>
          <w:t>29.5 What is a baseline?</w:t>
        </w:r>
        <w:r>
          <w:rPr>
            <w:noProof/>
            <w:webHidden/>
          </w:rPr>
          <w:tab/>
        </w:r>
        <w:r>
          <w:rPr>
            <w:noProof/>
            <w:webHidden/>
          </w:rPr>
          <w:fldChar w:fldCharType="begin"/>
        </w:r>
        <w:r>
          <w:rPr>
            <w:noProof/>
            <w:webHidden/>
          </w:rPr>
          <w:instrText xml:space="preserve"> PAGEREF _Toc234937850 \h </w:instrText>
        </w:r>
        <w:r>
          <w:rPr>
            <w:noProof/>
            <w:webHidden/>
          </w:rPr>
        </w:r>
        <w:r>
          <w:rPr>
            <w:noProof/>
            <w:webHidden/>
          </w:rPr>
          <w:fldChar w:fldCharType="separate"/>
        </w:r>
        <w:r w:rsidR="00931C2E">
          <w:rPr>
            <w:noProof/>
            <w:webHidden/>
          </w:rPr>
          <w:t>45</w:t>
        </w:r>
        <w:r>
          <w:rPr>
            <w:noProof/>
            <w:webHidden/>
          </w:rPr>
          <w:fldChar w:fldCharType="end"/>
        </w:r>
      </w:hyperlink>
    </w:p>
    <w:p w14:paraId="06CCD135" w14:textId="74661C6E" w:rsidR="00E94587" w:rsidRDefault="00E94587">
      <w:pPr>
        <w:pStyle w:val="TOC2"/>
        <w:tabs>
          <w:tab w:val="right" w:leader="dot" w:pos="9350"/>
        </w:tabs>
        <w:rPr>
          <w:noProof/>
        </w:rPr>
      </w:pPr>
      <w:hyperlink w:anchor="_Toc234937851" w:history="1">
        <w:r w:rsidRPr="00A714E3">
          <w:rPr>
            <w:rStyle w:val="Hyperlink"/>
            <w:noProof/>
          </w:rPr>
          <w:t>29.6 What is tailoring?</w:t>
        </w:r>
        <w:r>
          <w:rPr>
            <w:noProof/>
            <w:webHidden/>
          </w:rPr>
          <w:tab/>
        </w:r>
        <w:r>
          <w:rPr>
            <w:noProof/>
            <w:webHidden/>
          </w:rPr>
          <w:fldChar w:fldCharType="begin"/>
        </w:r>
        <w:r>
          <w:rPr>
            <w:noProof/>
            <w:webHidden/>
          </w:rPr>
          <w:instrText xml:space="preserve"> PAGEREF _Toc234937851 \h </w:instrText>
        </w:r>
        <w:r>
          <w:rPr>
            <w:noProof/>
            <w:webHidden/>
          </w:rPr>
        </w:r>
        <w:r>
          <w:rPr>
            <w:noProof/>
            <w:webHidden/>
          </w:rPr>
          <w:fldChar w:fldCharType="separate"/>
        </w:r>
        <w:r w:rsidR="00931C2E">
          <w:rPr>
            <w:noProof/>
            <w:webHidden/>
          </w:rPr>
          <w:t>45</w:t>
        </w:r>
        <w:r>
          <w:rPr>
            <w:noProof/>
            <w:webHidden/>
          </w:rPr>
          <w:fldChar w:fldCharType="end"/>
        </w:r>
      </w:hyperlink>
    </w:p>
    <w:p w14:paraId="7A82940D" w14:textId="7F906A6F" w:rsidR="00E94587" w:rsidRDefault="00E94587">
      <w:pPr>
        <w:pStyle w:val="TOC2"/>
        <w:tabs>
          <w:tab w:val="right" w:leader="dot" w:pos="9350"/>
        </w:tabs>
        <w:rPr>
          <w:noProof/>
        </w:rPr>
      </w:pPr>
      <w:hyperlink w:anchor="_Toc234937852" w:history="1">
        <w:r w:rsidRPr="00A714E3">
          <w:rPr>
            <w:rStyle w:val="Hyperlink"/>
            <w:noProof/>
          </w:rPr>
          <w:t>29.7 What is control inheritance?</w:t>
        </w:r>
        <w:r>
          <w:rPr>
            <w:noProof/>
            <w:webHidden/>
          </w:rPr>
          <w:tab/>
        </w:r>
        <w:r>
          <w:rPr>
            <w:noProof/>
            <w:webHidden/>
          </w:rPr>
          <w:fldChar w:fldCharType="begin"/>
        </w:r>
        <w:r>
          <w:rPr>
            <w:noProof/>
            <w:webHidden/>
          </w:rPr>
          <w:instrText xml:space="preserve"> PAGEREF _Toc234937852 \h </w:instrText>
        </w:r>
        <w:r>
          <w:rPr>
            <w:noProof/>
            <w:webHidden/>
          </w:rPr>
        </w:r>
        <w:r>
          <w:rPr>
            <w:noProof/>
            <w:webHidden/>
          </w:rPr>
          <w:fldChar w:fldCharType="separate"/>
        </w:r>
        <w:r w:rsidR="00931C2E">
          <w:rPr>
            <w:noProof/>
            <w:webHidden/>
          </w:rPr>
          <w:t>45</w:t>
        </w:r>
        <w:r>
          <w:rPr>
            <w:noProof/>
            <w:webHidden/>
          </w:rPr>
          <w:fldChar w:fldCharType="end"/>
        </w:r>
      </w:hyperlink>
    </w:p>
    <w:p w14:paraId="7E76A098" w14:textId="35C195CC" w:rsidR="00E94587" w:rsidRDefault="00E94587">
      <w:pPr>
        <w:pStyle w:val="TOC2"/>
        <w:tabs>
          <w:tab w:val="right" w:leader="dot" w:pos="9350"/>
        </w:tabs>
        <w:rPr>
          <w:noProof/>
        </w:rPr>
      </w:pPr>
      <w:hyperlink w:anchor="_Toc234937853" w:history="1">
        <w:r w:rsidRPr="00A714E3">
          <w:rPr>
            <w:rStyle w:val="Hyperlink"/>
            <w:noProof/>
          </w:rPr>
          <w:t>29.8 How do you assess a control?</w:t>
        </w:r>
        <w:r>
          <w:rPr>
            <w:noProof/>
            <w:webHidden/>
          </w:rPr>
          <w:tab/>
        </w:r>
        <w:r>
          <w:rPr>
            <w:noProof/>
            <w:webHidden/>
          </w:rPr>
          <w:fldChar w:fldCharType="begin"/>
        </w:r>
        <w:r>
          <w:rPr>
            <w:noProof/>
            <w:webHidden/>
          </w:rPr>
          <w:instrText xml:space="preserve"> PAGEREF _Toc234937853 \h </w:instrText>
        </w:r>
        <w:r>
          <w:rPr>
            <w:noProof/>
            <w:webHidden/>
          </w:rPr>
        </w:r>
        <w:r>
          <w:rPr>
            <w:noProof/>
            <w:webHidden/>
          </w:rPr>
          <w:fldChar w:fldCharType="separate"/>
        </w:r>
        <w:r w:rsidR="00931C2E">
          <w:rPr>
            <w:noProof/>
            <w:webHidden/>
          </w:rPr>
          <w:t>45</w:t>
        </w:r>
        <w:r>
          <w:rPr>
            <w:noProof/>
            <w:webHidden/>
          </w:rPr>
          <w:fldChar w:fldCharType="end"/>
        </w:r>
      </w:hyperlink>
    </w:p>
    <w:p w14:paraId="27FBDA63" w14:textId="33F55930" w:rsidR="00E94587" w:rsidRDefault="00E94587">
      <w:pPr>
        <w:pStyle w:val="TOC2"/>
        <w:tabs>
          <w:tab w:val="right" w:leader="dot" w:pos="9350"/>
        </w:tabs>
        <w:rPr>
          <w:noProof/>
        </w:rPr>
      </w:pPr>
      <w:hyperlink w:anchor="_Toc234937854" w:history="1">
        <w:r w:rsidRPr="00A714E3">
          <w:rPr>
            <w:rStyle w:val="Hyperlink"/>
            <w:noProof/>
          </w:rPr>
          <w:t>29.9 What is authorization?</w:t>
        </w:r>
        <w:r>
          <w:rPr>
            <w:noProof/>
            <w:webHidden/>
          </w:rPr>
          <w:tab/>
        </w:r>
        <w:r>
          <w:rPr>
            <w:noProof/>
            <w:webHidden/>
          </w:rPr>
          <w:fldChar w:fldCharType="begin"/>
        </w:r>
        <w:r>
          <w:rPr>
            <w:noProof/>
            <w:webHidden/>
          </w:rPr>
          <w:instrText xml:space="preserve"> PAGEREF _Toc234937854 \h </w:instrText>
        </w:r>
        <w:r>
          <w:rPr>
            <w:noProof/>
            <w:webHidden/>
          </w:rPr>
        </w:r>
        <w:r>
          <w:rPr>
            <w:noProof/>
            <w:webHidden/>
          </w:rPr>
          <w:fldChar w:fldCharType="separate"/>
        </w:r>
        <w:r w:rsidR="00931C2E">
          <w:rPr>
            <w:noProof/>
            <w:webHidden/>
          </w:rPr>
          <w:t>45</w:t>
        </w:r>
        <w:r>
          <w:rPr>
            <w:noProof/>
            <w:webHidden/>
          </w:rPr>
          <w:fldChar w:fldCharType="end"/>
        </w:r>
      </w:hyperlink>
    </w:p>
    <w:p w14:paraId="03F5C27D" w14:textId="3E06503C" w:rsidR="00E94587" w:rsidRDefault="00E94587">
      <w:pPr>
        <w:pStyle w:val="TOC2"/>
        <w:tabs>
          <w:tab w:val="right" w:leader="dot" w:pos="9350"/>
        </w:tabs>
        <w:rPr>
          <w:noProof/>
        </w:rPr>
      </w:pPr>
      <w:hyperlink w:anchor="_Toc234937855" w:history="1">
        <w:r w:rsidRPr="00A714E3">
          <w:rPr>
            <w:rStyle w:val="Hyperlink"/>
            <w:noProof/>
          </w:rPr>
          <w:t>29.10 What is a POA&amp;M?</w:t>
        </w:r>
        <w:r>
          <w:rPr>
            <w:noProof/>
            <w:webHidden/>
          </w:rPr>
          <w:tab/>
        </w:r>
        <w:r>
          <w:rPr>
            <w:noProof/>
            <w:webHidden/>
          </w:rPr>
          <w:fldChar w:fldCharType="begin"/>
        </w:r>
        <w:r>
          <w:rPr>
            <w:noProof/>
            <w:webHidden/>
          </w:rPr>
          <w:instrText xml:space="preserve"> PAGEREF _Toc234937855 \h </w:instrText>
        </w:r>
        <w:r>
          <w:rPr>
            <w:noProof/>
            <w:webHidden/>
          </w:rPr>
        </w:r>
        <w:r>
          <w:rPr>
            <w:noProof/>
            <w:webHidden/>
          </w:rPr>
          <w:fldChar w:fldCharType="separate"/>
        </w:r>
        <w:r w:rsidR="00931C2E">
          <w:rPr>
            <w:noProof/>
            <w:webHidden/>
          </w:rPr>
          <w:t>45</w:t>
        </w:r>
        <w:r>
          <w:rPr>
            <w:noProof/>
            <w:webHidden/>
          </w:rPr>
          <w:fldChar w:fldCharType="end"/>
        </w:r>
      </w:hyperlink>
    </w:p>
    <w:p w14:paraId="0632E392" w14:textId="3D4DBB04" w:rsidR="00E94587" w:rsidRDefault="00E94587">
      <w:pPr>
        <w:pStyle w:val="TOC2"/>
        <w:tabs>
          <w:tab w:val="right" w:leader="dot" w:pos="9350"/>
        </w:tabs>
        <w:rPr>
          <w:noProof/>
        </w:rPr>
      </w:pPr>
      <w:hyperlink w:anchor="_Toc234937856" w:history="1">
        <w:r w:rsidRPr="00A714E3">
          <w:rPr>
            <w:rStyle w:val="Hyperlink"/>
            <w:noProof/>
          </w:rPr>
          <w:t>29.11 What is OSCAL?</w:t>
        </w:r>
        <w:r>
          <w:rPr>
            <w:noProof/>
            <w:webHidden/>
          </w:rPr>
          <w:tab/>
        </w:r>
        <w:r>
          <w:rPr>
            <w:noProof/>
            <w:webHidden/>
          </w:rPr>
          <w:fldChar w:fldCharType="begin"/>
        </w:r>
        <w:r>
          <w:rPr>
            <w:noProof/>
            <w:webHidden/>
          </w:rPr>
          <w:instrText xml:space="preserve"> PAGEREF _Toc234937856 \h </w:instrText>
        </w:r>
        <w:r>
          <w:rPr>
            <w:noProof/>
            <w:webHidden/>
          </w:rPr>
        </w:r>
        <w:r>
          <w:rPr>
            <w:noProof/>
            <w:webHidden/>
          </w:rPr>
          <w:fldChar w:fldCharType="separate"/>
        </w:r>
        <w:r w:rsidR="00931C2E">
          <w:rPr>
            <w:noProof/>
            <w:webHidden/>
          </w:rPr>
          <w:t>45</w:t>
        </w:r>
        <w:r>
          <w:rPr>
            <w:noProof/>
            <w:webHidden/>
          </w:rPr>
          <w:fldChar w:fldCharType="end"/>
        </w:r>
      </w:hyperlink>
    </w:p>
    <w:p w14:paraId="69510751" w14:textId="760A2119" w:rsidR="00E94587" w:rsidRDefault="00E94587">
      <w:pPr>
        <w:pStyle w:val="TOC2"/>
        <w:tabs>
          <w:tab w:val="right" w:leader="dot" w:pos="9350"/>
        </w:tabs>
        <w:rPr>
          <w:noProof/>
        </w:rPr>
      </w:pPr>
      <w:hyperlink w:anchor="_Toc234937857" w:history="1">
        <w:r w:rsidRPr="00A714E3">
          <w:rPr>
            <w:rStyle w:val="Hyperlink"/>
            <w:noProof/>
          </w:rPr>
          <w:t>29.12 What is current SP 800-53?</w:t>
        </w:r>
        <w:r>
          <w:rPr>
            <w:noProof/>
            <w:webHidden/>
          </w:rPr>
          <w:tab/>
        </w:r>
        <w:r>
          <w:rPr>
            <w:noProof/>
            <w:webHidden/>
          </w:rPr>
          <w:fldChar w:fldCharType="begin"/>
        </w:r>
        <w:r>
          <w:rPr>
            <w:noProof/>
            <w:webHidden/>
          </w:rPr>
          <w:instrText xml:space="preserve"> PAGEREF _Toc234937857 \h </w:instrText>
        </w:r>
        <w:r>
          <w:rPr>
            <w:noProof/>
            <w:webHidden/>
          </w:rPr>
        </w:r>
        <w:r>
          <w:rPr>
            <w:noProof/>
            <w:webHidden/>
          </w:rPr>
          <w:fldChar w:fldCharType="separate"/>
        </w:r>
        <w:r w:rsidR="00931C2E">
          <w:rPr>
            <w:noProof/>
            <w:webHidden/>
          </w:rPr>
          <w:t>45</w:t>
        </w:r>
        <w:r>
          <w:rPr>
            <w:noProof/>
            <w:webHidden/>
          </w:rPr>
          <w:fldChar w:fldCharType="end"/>
        </w:r>
      </w:hyperlink>
    </w:p>
    <w:p w14:paraId="64929FDE" w14:textId="3448294C" w:rsidR="00E94587" w:rsidRDefault="00E94587">
      <w:pPr>
        <w:pStyle w:val="TOC1"/>
        <w:tabs>
          <w:tab w:val="right" w:leader="dot" w:pos="9350"/>
        </w:tabs>
        <w:rPr>
          <w:noProof/>
        </w:rPr>
      </w:pPr>
      <w:hyperlink w:anchor="_Toc234937858" w:history="1">
        <w:r w:rsidRPr="00A714E3">
          <w:rPr>
            <w:rStyle w:val="Hyperlink"/>
            <w:noProof/>
          </w:rPr>
          <w:t>30. Templates, Glossary, Index, and References</w:t>
        </w:r>
        <w:r>
          <w:rPr>
            <w:noProof/>
            <w:webHidden/>
          </w:rPr>
          <w:tab/>
        </w:r>
        <w:r>
          <w:rPr>
            <w:noProof/>
            <w:webHidden/>
          </w:rPr>
          <w:fldChar w:fldCharType="begin"/>
        </w:r>
        <w:r>
          <w:rPr>
            <w:noProof/>
            <w:webHidden/>
          </w:rPr>
          <w:instrText xml:space="preserve"> PAGEREF _Toc234937858 \h </w:instrText>
        </w:r>
        <w:r>
          <w:rPr>
            <w:noProof/>
            <w:webHidden/>
          </w:rPr>
        </w:r>
        <w:r>
          <w:rPr>
            <w:noProof/>
            <w:webHidden/>
          </w:rPr>
          <w:fldChar w:fldCharType="separate"/>
        </w:r>
        <w:r w:rsidR="00931C2E">
          <w:rPr>
            <w:noProof/>
            <w:webHidden/>
          </w:rPr>
          <w:t>46</w:t>
        </w:r>
        <w:r>
          <w:rPr>
            <w:noProof/>
            <w:webHidden/>
          </w:rPr>
          <w:fldChar w:fldCharType="end"/>
        </w:r>
      </w:hyperlink>
    </w:p>
    <w:p w14:paraId="680BE1A3" w14:textId="76D8DC95" w:rsidR="00E94587" w:rsidRDefault="00E94587">
      <w:pPr>
        <w:pStyle w:val="TOC2"/>
        <w:tabs>
          <w:tab w:val="right" w:leader="dot" w:pos="9350"/>
        </w:tabs>
        <w:rPr>
          <w:noProof/>
        </w:rPr>
      </w:pPr>
      <w:hyperlink w:anchor="_Toc234937859" w:history="1">
        <w:r w:rsidRPr="00A714E3">
          <w:rPr>
            <w:rStyle w:val="Hyperlink"/>
            <w:noProof/>
          </w:rPr>
          <w:t>30.1 System and boundary record</w:t>
        </w:r>
        <w:r>
          <w:rPr>
            <w:noProof/>
            <w:webHidden/>
          </w:rPr>
          <w:tab/>
        </w:r>
        <w:r>
          <w:rPr>
            <w:noProof/>
            <w:webHidden/>
          </w:rPr>
          <w:fldChar w:fldCharType="begin"/>
        </w:r>
        <w:r>
          <w:rPr>
            <w:noProof/>
            <w:webHidden/>
          </w:rPr>
          <w:instrText xml:space="preserve"> PAGEREF _Toc234937859 \h </w:instrText>
        </w:r>
        <w:r>
          <w:rPr>
            <w:noProof/>
            <w:webHidden/>
          </w:rPr>
        </w:r>
        <w:r>
          <w:rPr>
            <w:noProof/>
            <w:webHidden/>
          </w:rPr>
          <w:fldChar w:fldCharType="separate"/>
        </w:r>
        <w:r w:rsidR="00931C2E">
          <w:rPr>
            <w:noProof/>
            <w:webHidden/>
          </w:rPr>
          <w:t>46</w:t>
        </w:r>
        <w:r>
          <w:rPr>
            <w:noProof/>
            <w:webHidden/>
          </w:rPr>
          <w:fldChar w:fldCharType="end"/>
        </w:r>
      </w:hyperlink>
    </w:p>
    <w:p w14:paraId="2ADC09D3" w14:textId="43E410F4" w:rsidR="00E94587" w:rsidRDefault="00E94587">
      <w:pPr>
        <w:pStyle w:val="TOC2"/>
        <w:tabs>
          <w:tab w:val="right" w:leader="dot" w:pos="9350"/>
        </w:tabs>
        <w:rPr>
          <w:noProof/>
        </w:rPr>
      </w:pPr>
      <w:hyperlink w:anchor="_Toc234937860" w:history="1">
        <w:r w:rsidRPr="00A714E3">
          <w:rPr>
            <w:rStyle w:val="Hyperlink"/>
            <w:noProof/>
          </w:rPr>
          <w:t>30.2 Control implementation workpaper</w:t>
        </w:r>
        <w:r>
          <w:rPr>
            <w:noProof/>
            <w:webHidden/>
          </w:rPr>
          <w:tab/>
        </w:r>
        <w:r>
          <w:rPr>
            <w:noProof/>
            <w:webHidden/>
          </w:rPr>
          <w:fldChar w:fldCharType="begin"/>
        </w:r>
        <w:r>
          <w:rPr>
            <w:noProof/>
            <w:webHidden/>
          </w:rPr>
          <w:instrText xml:space="preserve"> PAGEREF _Toc234937860 \h </w:instrText>
        </w:r>
        <w:r>
          <w:rPr>
            <w:noProof/>
            <w:webHidden/>
          </w:rPr>
        </w:r>
        <w:r>
          <w:rPr>
            <w:noProof/>
            <w:webHidden/>
          </w:rPr>
          <w:fldChar w:fldCharType="separate"/>
        </w:r>
        <w:r w:rsidR="00931C2E">
          <w:rPr>
            <w:noProof/>
            <w:webHidden/>
          </w:rPr>
          <w:t>46</w:t>
        </w:r>
        <w:r>
          <w:rPr>
            <w:noProof/>
            <w:webHidden/>
          </w:rPr>
          <w:fldChar w:fldCharType="end"/>
        </w:r>
      </w:hyperlink>
    </w:p>
    <w:p w14:paraId="5671B4CC" w14:textId="704A8B5F" w:rsidR="00E94587" w:rsidRDefault="00E94587">
      <w:pPr>
        <w:pStyle w:val="TOC2"/>
        <w:tabs>
          <w:tab w:val="right" w:leader="dot" w:pos="9350"/>
        </w:tabs>
        <w:rPr>
          <w:noProof/>
        </w:rPr>
      </w:pPr>
      <w:hyperlink w:anchor="_Toc234937861" w:history="1">
        <w:r w:rsidRPr="00A714E3">
          <w:rPr>
            <w:rStyle w:val="Hyperlink"/>
            <w:noProof/>
          </w:rPr>
          <w:t>30.3 Assessment and finding record</w:t>
        </w:r>
        <w:r>
          <w:rPr>
            <w:noProof/>
            <w:webHidden/>
          </w:rPr>
          <w:tab/>
        </w:r>
        <w:r>
          <w:rPr>
            <w:noProof/>
            <w:webHidden/>
          </w:rPr>
          <w:fldChar w:fldCharType="begin"/>
        </w:r>
        <w:r>
          <w:rPr>
            <w:noProof/>
            <w:webHidden/>
          </w:rPr>
          <w:instrText xml:space="preserve"> PAGEREF _Toc234937861 \h </w:instrText>
        </w:r>
        <w:r>
          <w:rPr>
            <w:noProof/>
            <w:webHidden/>
          </w:rPr>
        </w:r>
        <w:r>
          <w:rPr>
            <w:noProof/>
            <w:webHidden/>
          </w:rPr>
          <w:fldChar w:fldCharType="separate"/>
        </w:r>
        <w:r w:rsidR="00931C2E">
          <w:rPr>
            <w:noProof/>
            <w:webHidden/>
          </w:rPr>
          <w:t>46</w:t>
        </w:r>
        <w:r>
          <w:rPr>
            <w:noProof/>
            <w:webHidden/>
          </w:rPr>
          <w:fldChar w:fldCharType="end"/>
        </w:r>
      </w:hyperlink>
    </w:p>
    <w:p w14:paraId="6331EB72" w14:textId="626F6306" w:rsidR="00E94587" w:rsidRDefault="00E94587">
      <w:pPr>
        <w:pStyle w:val="TOC2"/>
        <w:tabs>
          <w:tab w:val="right" w:leader="dot" w:pos="9350"/>
        </w:tabs>
        <w:rPr>
          <w:noProof/>
        </w:rPr>
      </w:pPr>
      <w:hyperlink w:anchor="_Toc234937862" w:history="1">
        <w:r w:rsidRPr="00A714E3">
          <w:rPr>
            <w:rStyle w:val="Hyperlink"/>
            <w:noProof/>
          </w:rPr>
          <w:t>30.4 Authorization and monitoring record</w:t>
        </w:r>
        <w:r>
          <w:rPr>
            <w:noProof/>
            <w:webHidden/>
          </w:rPr>
          <w:tab/>
        </w:r>
        <w:r>
          <w:rPr>
            <w:noProof/>
            <w:webHidden/>
          </w:rPr>
          <w:fldChar w:fldCharType="begin"/>
        </w:r>
        <w:r>
          <w:rPr>
            <w:noProof/>
            <w:webHidden/>
          </w:rPr>
          <w:instrText xml:space="preserve"> PAGEREF _Toc234937862 \h </w:instrText>
        </w:r>
        <w:r>
          <w:rPr>
            <w:noProof/>
            <w:webHidden/>
          </w:rPr>
        </w:r>
        <w:r>
          <w:rPr>
            <w:noProof/>
            <w:webHidden/>
          </w:rPr>
          <w:fldChar w:fldCharType="separate"/>
        </w:r>
        <w:r w:rsidR="00931C2E">
          <w:rPr>
            <w:noProof/>
            <w:webHidden/>
          </w:rPr>
          <w:t>46</w:t>
        </w:r>
        <w:r>
          <w:rPr>
            <w:noProof/>
            <w:webHidden/>
          </w:rPr>
          <w:fldChar w:fldCharType="end"/>
        </w:r>
      </w:hyperlink>
    </w:p>
    <w:p w14:paraId="0D225F7D" w14:textId="6108D395" w:rsidR="00E94587" w:rsidRDefault="00E94587">
      <w:pPr>
        <w:pStyle w:val="TOC2"/>
        <w:tabs>
          <w:tab w:val="right" w:leader="dot" w:pos="9350"/>
        </w:tabs>
        <w:rPr>
          <w:noProof/>
        </w:rPr>
      </w:pPr>
      <w:hyperlink w:anchor="_Toc234937863" w:history="1">
        <w:r w:rsidRPr="00A714E3">
          <w:rPr>
            <w:rStyle w:val="Hyperlink"/>
            <w:noProof/>
          </w:rPr>
          <w:t>30.5 Glossary</w:t>
        </w:r>
        <w:r>
          <w:rPr>
            <w:noProof/>
            <w:webHidden/>
          </w:rPr>
          <w:tab/>
        </w:r>
        <w:r>
          <w:rPr>
            <w:noProof/>
            <w:webHidden/>
          </w:rPr>
          <w:fldChar w:fldCharType="begin"/>
        </w:r>
        <w:r>
          <w:rPr>
            <w:noProof/>
            <w:webHidden/>
          </w:rPr>
          <w:instrText xml:space="preserve"> PAGEREF _Toc234937863 \h </w:instrText>
        </w:r>
        <w:r>
          <w:rPr>
            <w:noProof/>
            <w:webHidden/>
          </w:rPr>
        </w:r>
        <w:r>
          <w:rPr>
            <w:noProof/>
            <w:webHidden/>
          </w:rPr>
          <w:fldChar w:fldCharType="separate"/>
        </w:r>
        <w:r w:rsidR="00931C2E">
          <w:rPr>
            <w:noProof/>
            <w:webHidden/>
          </w:rPr>
          <w:t>47</w:t>
        </w:r>
        <w:r>
          <w:rPr>
            <w:noProof/>
            <w:webHidden/>
          </w:rPr>
          <w:fldChar w:fldCharType="end"/>
        </w:r>
      </w:hyperlink>
    </w:p>
    <w:p w14:paraId="7AB60789" w14:textId="54838FEA" w:rsidR="00E94587" w:rsidRDefault="00E94587">
      <w:pPr>
        <w:pStyle w:val="TOC2"/>
        <w:tabs>
          <w:tab w:val="right" w:leader="dot" w:pos="9350"/>
        </w:tabs>
        <w:rPr>
          <w:noProof/>
        </w:rPr>
      </w:pPr>
      <w:hyperlink w:anchor="_Toc234937864" w:history="1">
        <w:r w:rsidRPr="00A714E3">
          <w:rPr>
            <w:rStyle w:val="Hyperlink"/>
            <w:noProof/>
          </w:rPr>
          <w:t>30.6 Subject index</w:t>
        </w:r>
        <w:r>
          <w:rPr>
            <w:noProof/>
            <w:webHidden/>
          </w:rPr>
          <w:tab/>
        </w:r>
        <w:r>
          <w:rPr>
            <w:noProof/>
            <w:webHidden/>
          </w:rPr>
          <w:fldChar w:fldCharType="begin"/>
        </w:r>
        <w:r>
          <w:rPr>
            <w:noProof/>
            <w:webHidden/>
          </w:rPr>
          <w:instrText xml:space="preserve"> PAGEREF _Toc234937864 \h </w:instrText>
        </w:r>
        <w:r>
          <w:rPr>
            <w:noProof/>
            <w:webHidden/>
          </w:rPr>
        </w:r>
        <w:r>
          <w:rPr>
            <w:noProof/>
            <w:webHidden/>
          </w:rPr>
          <w:fldChar w:fldCharType="separate"/>
        </w:r>
        <w:r w:rsidR="00931C2E">
          <w:rPr>
            <w:noProof/>
            <w:webHidden/>
          </w:rPr>
          <w:t>47</w:t>
        </w:r>
        <w:r>
          <w:rPr>
            <w:noProof/>
            <w:webHidden/>
          </w:rPr>
          <w:fldChar w:fldCharType="end"/>
        </w:r>
      </w:hyperlink>
    </w:p>
    <w:p w14:paraId="344C1DC3" w14:textId="46940F78" w:rsidR="00E94587" w:rsidRDefault="00E94587">
      <w:pPr>
        <w:pStyle w:val="TOC2"/>
        <w:tabs>
          <w:tab w:val="right" w:leader="dot" w:pos="9350"/>
        </w:tabs>
        <w:rPr>
          <w:noProof/>
        </w:rPr>
      </w:pPr>
      <w:hyperlink w:anchor="_Toc234937865" w:history="1">
        <w:r w:rsidRPr="00A714E3">
          <w:rPr>
            <w:rStyle w:val="Hyperlink"/>
            <w:noProof/>
          </w:rPr>
          <w:t>30.7 Official references</w:t>
        </w:r>
        <w:r>
          <w:rPr>
            <w:noProof/>
            <w:webHidden/>
          </w:rPr>
          <w:tab/>
        </w:r>
        <w:r>
          <w:rPr>
            <w:noProof/>
            <w:webHidden/>
          </w:rPr>
          <w:fldChar w:fldCharType="begin"/>
        </w:r>
        <w:r>
          <w:rPr>
            <w:noProof/>
            <w:webHidden/>
          </w:rPr>
          <w:instrText xml:space="preserve"> PAGEREF _Toc234937865 \h </w:instrText>
        </w:r>
        <w:r>
          <w:rPr>
            <w:noProof/>
            <w:webHidden/>
          </w:rPr>
        </w:r>
        <w:r>
          <w:rPr>
            <w:noProof/>
            <w:webHidden/>
          </w:rPr>
          <w:fldChar w:fldCharType="separate"/>
        </w:r>
        <w:r w:rsidR="00931C2E">
          <w:rPr>
            <w:noProof/>
            <w:webHidden/>
          </w:rPr>
          <w:t>47</w:t>
        </w:r>
        <w:r>
          <w:rPr>
            <w:noProof/>
            <w:webHidden/>
          </w:rPr>
          <w:fldChar w:fldCharType="end"/>
        </w:r>
      </w:hyperlink>
    </w:p>
    <w:p w14:paraId="671E9994" w14:textId="77777777" w:rsidR="00FC32D3" w:rsidRDefault="00000000">
      <w:r>
        <w:fldChar w:fldCharType="end"/>
      </w:r>
    </w:p>
    <w:p w14:paraId="1BF6B782" w14:textId="77777777" w:rsidR="00FC32D3" w:rsidRDefault="00000000">
      <w:r>
        <w:br w:type="page"/>
      </w:r>
    </w:p>
    <w:p w14:paraId="62EAA98D" w14:textId="77777777" w:rsidR="00FC32D3" w:rsidRDefault="00000000">
      <w:pPr>
        <w:pStyle w:val="Heading1"/>
      </w:pPr>
      <w:bookmarkStart w:id="3" w:name="_Toc234937758"/>
      <w:r>
        <w:lastRenderedPageBreak/>
        <w:t>Chapter Guide</w:t>
      </w:r>
      <w:bookmarkEnd w:id="3"/>
    </w:p>
    <w:tbl>
      <w:tblPr>
        <w:tblStyle w:val="TableGrid"/>
        <w:tblW w:w="9360" w:type="dxa"/>
        <w:tblInd w:w="120" w:type="dxa"/>
        <w:tblLayout w:type="fixed"/>
        <w:tblLook w:val="04A0" w:firstRow="1" w:lastRow="0" w:firstColumn="1" w:lastColumn="0" w:noHBand="0" w:noVBand="1"/>
      </w:tblPr>
      <w:tblGrid>
        <w:gridCol w:w="900"/>
        <w:gridCol w:w="6900"/>
        <w:gridCol w:w="1560"/>
      </w:tblGrid>
      <w:tr w:rsidR="00FC32D3" w14:paraId="2F6E97EA" w14:textId="77777777">
        <w:trPr>
          <w:cantSplit/>
          <w:tblHeader/>
        </w:trPr>
        <w:tc>
          <w:tcPr>
            <w:tcW w:w="900" w:type="dxa"/>
            <w:shd w:val="clear" w:color="auto" w:fill="18324A"/>
            <w:tcMar>
              <w:top w:w="90" w:type="dxa"/>
              <w:left w:w="120" w:type="dxa"/>
              <w:bottom w:w="90" w:type="dxa"/>
              <w:right w:w="120" w:type="dxa"/>
            </w:tcMar>
            <w:vAlign w:val="center"/>
          </w:tcPr>
          <w:p w14:paraId="5F777052" w14:textId="77777777" w:rsidR="00FC32D3" w:rsidRDefault="00000000">
            <w:pPr>
              <w:spacing w:after="0"/>
            </w:pPr>
            <w:r>
              <w:rPr>
                <w:b/>
                <w:color w:val="FFFFFF"/>
                <w:sz w:val="14"/>
              </w:rPr>
              <w:t>Chapter</w:t>
            </w:r>
          </w:p>
        </w:tc>
        <w:tc>
          <w:tcPr>
            <w:tcW w:w="6900" w:type="dxa"/>
            <w:shd w:val="clear" w:color="auto" w:fill="18324A"/>
            <w:tcMar>
              <w:top w:w="90" w:type="dxa"/>
              <w:left w:w="120" w:type="dxa"/>
              <w:bottom w:w="90" w:type="dxa"/>
              <w:right w:w="120" w:type="dxa"/>
            </w:tcMar>
            <w:vAlign w:val="center"/>
          </w:tcPr>
          <w:p w14:paraId="041CDB6D" w14:textId="77777777" w:rsidR="00FC32D3" w:rsidRDefault="00000000">
            <w:pPr>
              <w:spacing w:after="0"/>
            </w:pPr>
            <w:r>
              <w:rPr>
                <w:b/>
                <w:color w:val="FFFFFF"/>
                <w:sz w:val="14"/>
              </w:rPr>
              <w:t>Title</w:t>
            </w:r>
          </w:p>
        </w:tc>
        <w:tc>
          <w:tcPr>
            <w:tcW w:w="1560" w:type="dxa"/>
            <w:shd w:val="clear" w:color="auto" w:fill="18324A"/>
            <w:tcMar>
              <w:top w:w="90" w:type="dxa"/>
              <w:left w:w="120" w:type="dxa"/>
              <w:bottom w:w="90" w:type="dxa"/>
              <w:right w:w="120" w:type="dxa"/>
            </w:tcMar>
            <w:vAlign w:val="center"/>
          </w:tcPr>
          <w:p w14:paraId="621A8BB5" w14:textId="77777777" w:rsidR="00FC32D3" w:rsidRDefault="00000000">
            <w:pPr>
              <w:spacing w:after="0"/>
            </w:pPr>
            <w:r>
              <w:rPr>
                <w:b/>
                <w:color w:val="FFFFFF"/>
                <w:sz w:val="14"/>
              </w:rPr>
              <w:t>Starts on page</w:t>
            </w:r>
          </w:p>
        </w:tc>
      </w:tr>
      <w:tr w:rsidR="00FC32D3" w14:paraId="3DA99308" w14:textId="77777777">
        <w:trPr>
          <w:cantSplit/>
        </w:trPr>
        <w:tc>
          <w:tcPr>
            <w:tcW w:w="900" w:type="dxa"/>
          </w:tcPr>
          <w:p w14:paraId="40C6BAD5" w14:textId="77777777" w:rsidR="00FC32D3" w:rsidRDefault="00000000">
            <w:pPr>
              <w:spacing w:after="0" w:line="252" w:lineRule="auto"/>
            </w:pPr>
            <w:r>
              <w:rPr>
                <w:sz w:val="14"/>
              </w:rPr>
              <w:t>1</w:t>
            </w:r>
          </w:p>
        </w:tc>
        <w:tc>
          <w:tcPr>
            <w:tcW w:w="6900" w:type="dxa"/>
          </w:tcPr>
          <w:p w14:paraId="22FA5A84" w14:textId="77777777" w:rsidR="00FC32D3" w:rsidRDefault="00000000">
            <w:pPr>
              <w:spacing w:after="0" w:line="252" w:lineRule="auto"/>
            </w:pPr>
            <w:r>
              <w:rPr>
                <w:sz w:val="14"/>
              </w:rPr>
              <w:t>RMF and SP 800-53 Foundations</w:t>
            </w:r>
          </w:p>
        </w:tc>
        <w:tc>
          <w:tcPr>
            <w:tcW w:w="1560" w:type="dxa"/>
          </w:tcPr>
          <w:p w14:paraId="796F4B52" w14:textId="77777777" w:rsidR="00FC32D3" w:rsidRDefault="00000000">
            <w:pPr>
              <w:spacing w:after="0" w:line="252" w:lineRule="auto"/>
            </w:pPr>
            <w:r>
              <w:rPr>
                <w:sz w:val="14"/>
              </w:rPr>
              <w:t>5</w:t>
            </w:r>
          </w:p>
        </w:tc>
      </w:tr>
      <w:tr w:rsidR="00FC32D3" w14:paraId="181863B7" w14:textId="77777777">
        <w:trPr>
          <w:cantSplit/>
        </w:trPr>
        <w:tc>
          <w:tcPr>
            <w:tcW w:w="900" w:type="dxa"/>
            <w:shd w:val="clear" w:color="auto" w:fill="F7F9FB"/>
          </w:tcPr>
          <w:p w14:paraId="2D7A78B1" w14:textId="77777777" w:rsidR="00FC32D3" w:rsidRDefault="00000000">
            <w:pPr>
              <w:spacing w:after="0" w:line="252" w:lineRule="auto"/>
            </w:pPr>
            <w:r>
              <w:rPr>
                <w:sz w:val="14"/>
              </w:rPr>
              <w:t>2</w:t>
            </w:r>
          </w:p>
        </w:tc>
        <w:tc>
          <w:tcPr>
            <w:tcW w:w="6900" w:type="dxa"/>
            <w:shd w:val="clear" w:color="auto" w:fill="F7F9FB"/>
          </w:tcPr>
          <w:p w14:paraId="4E74EF86" w14:textId="77777777" w:rsidR="00FC32D3" w:rsidRDefault="00000000">
            <w:pPr>
              <w:spacing w:after="0" w:line="252" w:lineRule="auto"/>
            </w:pPr>
            <w:r>
              <w:rPr>
                <w:sz w:val="14"/>
              </w:rPr>
              <w:t>Current NIST Publication Suite</w:t>
            </w:r>
          </w:p>
        </w:tc>
        <w:tc>
          <w:tcPr>
            <w:tcW w:w="1560" w:type="dxa"/>
            <w:shd w:val="clear" w:color="auto" w:fill="F7F9FB"/>
          </w:tcPr>
          <w:p w14:paraId="7715BD9F" w14:textId="77777777" w:rsidR="00FC32D3" w:rsidRDefault="00000000">
            <w:pPr>
              <w:spacing w:after="0" w:line="252" w:lineRule="auto"/>
            </w:pPr>
            <w:r>
              <w:rPr>
                <w:sz w:val="14"/>
              </w:rPr>
              <w:t>6</w:t>
            </w:r>
          </w:p>
        </w:tc>
      </w:tr>
      <w:tr w:rsidR="00FC32D3" w14:paraId="35DC9225" w14:textId="77777777">
        <w:trPr>
          <w:cantSplit/>
        </w:trPr>
        <w:tc>
          <w:tcPr>
            <w:tcW w:w="900" w:type="dxa"/>
          </w:tcPr>
          <w:p w14:paraId="7AB62D22" w14:textId="77777777" w:rsidR="00FC32D3" w:rsidRDefault="00000000">
            <w:pPr>
              <w:spacing w:after="0" w:line="252" w:lineRule="auto"/>
            </w:pPr>
            <w:r>
              <w:rPr>
                <w:sz w:val="14"/>
              </w:rPr>
              <w:t>3</w:t>
            </w:r>
          </w:p>
        </w:tc>
        <w:tc>
          <w:tcPr>
            <w:tcW w:w="6900" w:type="dxa"/>
          </w:tcPr>
          <w:p w14:paraId="39EE6065" w14:textId="77777777" w:rsidR="00FC32D3" w:rsidRDefault="00000000">
            <w:pPr>
              <w:spacing w:after="0" w:line="252" w:lineRule="auto"/>
            </w:pPr>
            <w:r>
              <w:rPr>
                <w:sz w:val="14"/>
              </w:rPr>
              <w:t>Governance, Roles, and Risk Decisions</w:t>
            </w:r>
          </w:p>
        </w:tc>
        <w:tc>
          <w:tcPr>
            <w:tcW w:w="1560" w:type="dxa"/>
          </w:tcPr>
          <w:p w14:paraId="08F4E407" w14:textId="77777777" w:rsidR="00FC32D3" w:rsidRDefault="00000000">
            <w:pPr>
              <w:spacing w:after="0" w:line="252" w:lineRule="auto"/>
            </w:pPr>
            <w:r>
              <w:rPr>
                <w:sz w:val="14"/>
              </w:rPr>
              <w:t>7</w:t>
            </w:r>
          </w:p>
        </w:tc>
      </w:tr>
      <w:tr w:rsidR="00FC32D3" w14:paraId="2E62218E" w14:textId="77777777">
        <w:trPr>
          <w:cantSplit/>
        </w:trPr>
        <w:tc>
          <w:tcPr>
            <w:tcW w:w="900" w:type="dxa"/>
            <w:shd w:val="clear" w:color="auto" w:fill="F7F9FB"/>
          </w:tcPr>
          <w:p w14:paraId="69DF78B8" w14:textId="77777777" w:rsidR="00FC32D3" w:rsidRDefault="00000000">
            <w:pPr>
              <w:spacing w:after="0" w:line="252" w:lineRule="auto"/>
            </w:pPr>
            <w:r>
              <w:rPr>
                <w:sz w:val="14"/>
              </w:rPr>
              <w:t>4</w:t>
            </w:r>
          </w:p>
        </w:tc>
        <w:tc>
          <w:tcPr>
            <w:tcW w:w="6900" w:type="dxa"/>
            <w:shd w:val="clear" w:color="auto" w:fill="F7F9FB"/>
          </w:tcPr>
          <w:p w14:paraId="3D271E89" w14:textId="77777777" w:rsidR="00FC32D3" w:rsidRDefault="00000000">
            <w:pPr>
              <w:spacing w:after="0" w:line="252" w:lineRule="auto"/>
            </w:pPr>
            <w:r>
              <w:rPr>
                <w:sz w:val="14"/>
              </w:rPr>
              <w:t>System Life Cycle, Scope, and Authorization Boundary</w:t>
            </w:r>
          </w:p>
        </w:tc>
        <w:tc>
          <w:tcPr>
            <w:tcW w:w="1560" w:type="dxa"/>
            <w:shd w:val="clear" w:color="auto" w:fill="F7F9FB"/>
          </w:tcPr>
          <w:p w14:paraId="20CB32A2" w14:textId="77777777" w:rsidR="00FC32D3" w:rsidRDefault="00000000">
            <w:pPr>
              <w:spacing w:after="0" w:line="252" w:lineRule="auto"/>
            </w:pPr>
            <w:r>
              <w:rPr>
                <w:sz w:val="14"/>
              </w:rPr>
              <w:t>8</w:t>
            </w:r>
          </w:p>
        </w:tc>
      </w:tr>
      <w:tr w:rsidR="00FC32D3" w14:paraId="1A52A2A0" w14:textId="77777777">
        <w:trPr>
          <w:cantSplit/>
        </w:trPr>
        <w:tc>
          <w:tcPr>
            <w:tcW w:w="900" w:type="dxa"/>
          </w:tcPr>
          <w:p w14:paraId="05AE20FA" w14:textId="77777777" w:rsidR="00FC32D3" w:rsidRDefault="00000000">
            <w:pPr>
              <w:spacing w:after="0" w:line="252" w:lineRule="auto"/>
            </w:pPr>
            <w:r>
              <w:rPr>
                <w:sz w:val="14"/>
              </w:rPr>
              <w:t>5</w:t>
            </w:r>
          </w:p>
        </w:tc>
        <w:tc>
          <w:tcPr>
            <w:tcW w:w="6900" w:type="dxa"/>
          </w:tcPr>
          <w:p w14:paraId="0433C8E0" w14:textId="77777777" w:rsidR="00FC32D3" w:rsidRDefault="00000000">
            <w:pPr>
              <w:spacing w:after="0" w:line="252" w:lineRule="auto"/>
            </w:pPr>
            <w:r>
              <w:rPr>
                <w:sz w:val="14"/>
              </w:rPr>
              <w:t>Prepare at the Organization Level</w:t>
            </w:r>
          </w:p>
        </w:tc>
        <w:tc>
          <w:tcPr>
            <w:tcW w:w="1560" w:type="dxa"/>
          </w:tcPr>
          <w:p w14:paraId="51ADF9BD" w14:textId="77777777" w:rsidR="00FC32D3" w:rsidRDefault="00000000">
            <w:pPr>
              <w:spacing w:after="0" w:line="252" w:lineRule="auto"/>
            </w:pPr>
            <w:r>
              <w:rPr>
                <w:sz w:val="14"/>
              </w:rPr>
              <w:t>9</w:t>
            </w:r>
          </w:p>
        </w:tc>
      </w:tr>
      <w:tr w:rsidR="00FC32D3" w14:paraId="303146CF" w14:textId="77777777">
        <w:trPr>
          <w:cantSplit/>
        </w:trPr>
        <w:tc>
          <w:tcPr>
            <w:tcW w:w="900" w:type="dxa"/>
            <w:shd w:val="clear" w:color="auto" w:fill="F7F9FB"/>
          </w:tcPr>
          <w:p w14:paraId="6F359B3B" w14:textId="77777777" w:rsidR="00FC32D3" w:rsidRDefault="00000000">
            <w:pPr>
              <w:spacing w:after="0" w:line="252" w:lineRule="auto"/>
            </w:pPr>
            <w:r>
              <w:rPr>
                <w:sz w:val="14"/>
              </w:rPr>
              <w:t>6</w:t>
            </w:r>
          </w:p>
        </w:tc>
        <w:tc>
          <w:tcPr>
            <w:tcW w:w="6900" w:type="dxa"/>
            <w:shd w:val="clear" w:color="auto" w:fill="F7F9FB"/>
          </w:tcPr>
          <w:p w14:paraId="76910EBB" w14:textId="77777777" w:rsidR="00FC32D3" w:rsidRDefault="00000000">
            <w:pPr>
              <w:spacing w:after="0" w:line="252" w:lineRule="auto"/>
            </w:pPr>
            <w:r>
              <w:rPr>
                <w:sz w:val="14"/>
              </w:rPr>
              <w:t>Prepare at the System Level</w:t>
            </w:r>
          </w:p>
        </w:tc>
        <w:tc>
          <w:tcPr>
            <w:tcW w:w="1560" w:type="dxa"/>
            <w:shd w:val="clear" w:color="auto" w:fill="F7F9FB"/>
          </w:tcPr>
          <w:p w14:paraId="35EF1625" w14:textId="77777777" w:rsidR="00FC32D3" w:rsidRDefault="00000000">
            <w:pPr>
              <w:spacing w:after="0" w:line="252" w:lineRule="auto"/>
            </w:pPr>
            <w:r>
              <w:rPr>
                <w:sz w:val="14"/>
              </w:rPr>
              <w:t>10</w:t>
            </w:r>
          </w:p>
        </w:tc>
      </w:tr>
      <w:tr w:rsidR="00FC32D3" w14:paraId="4DDB8435" w14:textId="77777777">
        <w:trPr>
          <w:cantSplit/>
        </w:trPr>
        <w:tc>
          <w:tcPr>
            <w:tcW w:w="900" w:type="dxa"/>
          </w:tcPr>
          <w:p w14:paraId="6D7643F8" w14:textId="77777777" w:rsidR="00FC32D3" w:rsidRDefault="00000000">
            <w:pPr>
              <w:spacing w:after="0" w:line="252" w:lineRule="auto"/>
            </w:pPr>
            <w:r>
              <w:rPr>
                <w:sz w:val="14"/>
              </w:rPr>
              <w:t>7</w:t>
            </w:r>
          </w:p>
        </w:tc>
        <w:tc>
          <w:tcPr>
            <w:tcW w:w="6900" w:type="dxa"/>
          </w:tcPr>
          <w:p w14:paraId="6D1A79F3" w14:textId="77777777" w:rsidR="00FC32D3" w:rsidRDefault="00000000">
            <w:pPr>
              <w:spacing w:after="0" w:line="252" w:lineRule="auto"/>
            </w:pPr>
            <w:r>
              <w:rPr>
                <w:sz w:val="14"/>
              </w:rPr>
              <w:t>Categorize the System</w:t>
            </w:r>
          </w:p>
        </w:tc>
        <w:tc>
          <w:tcPr>
            <w:tcW w:w="1560" w:type="dxa"/>
          </w:tcPr>
          <w:p w14:paraId="2BC55F08" w14:textId="77777777" w:rsidR="00FC32D3" w:rsidRDefault="00000000">
            <w:pPr>
              <w:spacing w:after="0" w:line="252" w:lineRule="auto"/>
            </w:pPr>
            <w:r>
              <w:rPr>
                <w:sz w:val="14"/>
              </w:rPr>
              <w:t>11</w:t>
            </w:r>
          </w:p>
        </w:tc>
      </w:tr>
      <w:tr w:rsidR="00FC32D3" w14:paraId="4A0BD3AD" w14:textId="77777777">
        <w:trPr>
          <w:cantSplit/>
        </w:trPr>
        <w:tc>
          <w:tcPr>
            <w:tcW w:w="900" w:type="dxa"/>
            <w:shd w:val="clear" w:color="auto" w:fill="F7F9FB"/>
          </w:tcPr>
          <w:p w14:paraId="796BB7F9" w14:textId="77777777" w:rsidR="00FC32D3" w:rsidRDefault="00000000">
            <w:pPr>
              <w:spacing w:after="0" w:line="252" w:lineRule="auto"/>
            </w:pPr>
            <w:r>
              <w:rPr>
                <w:sz w:val="14"/>
              </w:rPr>
              <w:t>8</w:t>
            </w:r>
          </w:p>
        </w:tc>
        <w:tc>
          <w:tcPr>
            <w:tcW w:w="6900" w:type="dxa"/>
            <w:shd w:val="clear" w:color="auto" w:fill="F7F9FB"/>
          </w:tcPr>
          <w:p w14:paraId="347DB9AD" w14:textId="77777777" w:rsidR="00FC32D3" w:rsidRDefault="00000000">
            <w:pPr>
              <w:spacing w:after="0" w:line="252" w:lineRule="auto"/>
            </w:pPr>
            <w:r>
              <w:rPr>
                <w:sz w:val="14"/>
              </w:rPr>
              <w:t>Select Controls</w:t>
            </w:r>
          </w:p>
        </w:tc>
        <w:tc>
          <w:tcPr>
            <w:tcW w:w="1560" w:type="dxa"/>
            <w:shd w:val="clear" w:color="auto" w:fill="F7F9FB"/>
          </w:tcPr>
          <w:p w14:paraId="5649032E" w14:textId="77777777" w:rsidR="00FC32D3" w:rsidRDefault="00000000">
            <w:pPr>
              <w:spacing w:after="0" w:line="252" w:lineRule="auto"/>
            </w:pPr>
            <w:r>
              <w:rPr>
                <w:sz w:val="14"/>
              </w:rPr>
              <w:t>12</w:t>
            </w:r>
          </w:p>
        </w:tc>
      </w:tr>
      <w:tr w:rsidR="00FC32D3" w14:paraId="61545996" w14:textId="77777777">
        <w:trPr>
          <w:cantSplit/>
        </w:trPr>
        <w:tc>
          <w:tcPr>
            <w:tcW w:w="900" w:type="dxa"/>
          </w:tcPr>
          <w:p w14:paraId="42C47721" w14:textId="77777777" w:rsidR="00FC32D3" w:rsidRDefault="00000000">
            <w:pPr>
              <w:spacing w:after="0" w:line="252" w:lineRule="auto"/>
            </w:pPr>
            <w:r>
              <w:rPr>
                <w:sz w:val="14"/>
              </w:rPr>
              <w:t>9</w:t>
            </w:r>
          </w:p>
        </w:tc>
        <w:tc>
          <w:tcPr>
            <w:tcW w:w="6900" w:type="dxa"/>
          </w:tcPr>
          <w:p w14:paraId="061AFA51" w14:textId="77777777" w:rsidR="00FC32D3" w:rsidRDefault="00000000">
            <w:pPr>
              <w:spacing w:after="0" w:line="252" w:lineRule="auto"/>
            </w:pPr>
            <w:r>
              <w:rPr>
                <w:sz w:val="14"/>
              </w:rPr>
              <w:t>Implement Controls</w:t>
            </w:r>
          </w:p>
        </w:tc>
        <w:tc>
          <w:tcPr>
            <w:tcW w:w="1560" w:type="dxa"/>
          </w:tcPr>
          <w:p w14:paraId="5401BA49" w14:textId="77777777" w:rsidR="00FC32D3" w:rsidRDefault="00000000">
            <w:pPr>
              <w:spacing w:after="0" w:line="252" w:lineRule="auto"/>
            </w:pPr>
            <w:r>
              <w:rPr>
                <w:sz w:val="14"/>
              </w:rPr>
              <w:t>13</w:t>
            </w:r>
          </w:p>
        </w:tc>
      </w:tr>
      <w:tr w:rsidR="00FC32D3" w14:paraId="6B9D9927" w14:textId="77777777">
        <w:trPr>
          <w:cantSplit/>
        </w:trPr>
        <w:tc>
          <w:tcPr>
            <w:tcW w:w="900" w:type="dxa"/>
            <w:shd w:val="clear" w:color="auto" w:fill="F7F9FB"/>
          </w:tcPr>
          <w:p w14:paraId="7BFDABE0" w14:textId="77777777" w:rsidR="00FC32D3" w:rsidRDefault="00000000">
            <w:pPr>
              <w:spacing w:after="0" w:line="252" w:lineRule="auto"/>
            </w:pPr>
            <w:r>
              <w:rPr>
                <w:sz w:val="14"/>
              </w:rPr>
              <w:t>10</w:t>
            </w:r>
          </w:p>
        </w:tc>
        <w:tc>
          <w:tcPr>
            <w:tcW w:w="6900" w:type="dxa"/>
            <w:shd w:val="clear" w:color="auto" w:fill="F7F9FB"/>
          </w:tcPr>
          <w:p w14:paraId="4DB7AF27" w14:textId="77777777" w:rsidR="00FC32D3" w:rsidRDefault="00000000">
            <w:pPr>
              <w:spacing w:after="0" w:line="252" w:lineRule="auto"/>
            </w:pPr>
            <w:r>
              <w:rPr>
                <w:sz w:val="14"/>
              </w:rPr>
              <w:t>Assess Controls</w:t>
            </w:r>
          </w:p>
        </w:tc>
        <w:tc>
          <w:tcPr>
            <w:tcW w:w="1560" w:type="dxa"/>
            <w:shd w:val="clear" w:color="auto" w:fill="F7F9FB"/>
          </w:tcPr>
          <w:p w14:paraId="1AC751E6" w14:textId="77777777" w:rsidR="00FC32D3" w:rsidRDefault="00000000">
            <w:pPr>
              <w:spacing w:after="0" w:line="252" w:lineRule="auto"/>
            </w:pPr>
            <w:r>
              <w:rPr>
                <w:sz w:val="14"/>
              </w:rPr>
              <w:t>14</w:t>
            </w:r>
          </w:p>
        </w:tc>
      </w:tr>
      <w:tr w:rsidR="00FC32D3" w14:paraId="7ADBADA7" w14:textId="77777777">
        <w:trPr>
          <w:cantSplit/>
        </w:trPr>
        <w:tc>
          <w:tcPr>
            <w:tcW w:w="900" w:type="dxa"/>
          </w:tcPr>
          <w:p w14:paraId="18095AA4" w14:textId="77777777" w:rsidR="00FC32D3" w:rsidRDefault="00000000">
            <w:pPr>
              <w:spacing w:after="0" w:line="252" w:lineRule="auto"/>
            </w:pPr>
            <w:r>
              <w:rPr>
                <w:sz w:val="14"/>
              </w:rPr>
              <w:t>11</w:t>
            </w:r>
          </w:p>
        </w:tc>
        <w:tc>
          <w:tcPr>
            <w:tcW w:w="6900" w:type="dxa"/>
          </w:tcPr>
          <w:p w14:paraId="39E70797" w14:textId="77777777" w:rsidR="00FC32D3" w:rsidRDefault="00000000">
            <w:pPr>
              <w:spacing w:after="0" w:line="252" w:lineRule="auto"/>
            </w:pPr>
            <w:r>
              <w:rPr>
                <w:sz w:val="14"/>
              </w:rPr>
              <w:t>Authorize the System or Common Controls</w:t>
            </w:r>
          </w:p>
        </w:tc>
        <w:tc>
          <w:tcPr>
            <w:tcW w:w="1560" w:type="dxa"/>
          </w:tcPr>
          <w:p w14:paraId="6F1B06AA" w14:textId="77777777" w:rsidR="00FC32D3" w:rsidRDefault="00000000">
            <w:pPr>
              <w:spacing w:after="0" w:line="252" w:lineRule="auto"/>
            </w:pPr>
            <w:r>
              <w:rPr>
                <w:sz w:val="14"/>
              </w:rPr>
              <w:t>15</w:t>
            </w:r>
          </w:p>
        </w:tc>
      </w:tr>
      <w:tr w:rsidR="00FC32D3" w14:paraId="414F12AC" w14:textId="77777777">
        <w:trPr>
          <w:cantSplit/>
        </w:trPr>
        <w:tc>
          <w:tcPr>
            <w:tcW w:w="900" w:type="dxa"/>
            <w:shd w:val="clear" w:color="auto" w:fill="F7F9FB"/>
          </w:tcPr>
          <w:p w14:paraId="58A1D049" w14:textId="77777777" w:rsidR="00FC32D3" w:rsidRDefault="00000000">
            <w:pPr>
              <w:spacing w:after="0" w:line="252" w:lineRule="auto"/>
            </w:pPr>
            <w:r>
              <w:rPr>
                <w:sz w:val="14"/>
              </w:rPr>
              <w:t>12</w:t>
            </w:r>
          </w:p>
        </w:tc>
        <w:tc>
          <w:tcPr>
            <w:tcW w:w="6900" w:type="dxa"/>
            <w:shd w:val="clear" w:color="auto" w:fill="F7F9FB"/>
          </w:tcPr>
          <w:p w14:paraId="52C05AA8" w14:textId="77777777" w:rsidR="00FC32D3" w:rsidRDefault="00000000">
            <w:pPr>
              <w:spacing w:after="0" w:line="252" w:lineRule="auto"/>
            </w:pPr>
            <w:r>
              <w:rPr>
                <w:sz w:val="14"/>
              </w:rPr>
              <w:t>Monitor Continuously</w:t>
            </w:r>
          </w:p>
        </w:tc>
        <w:tc>
          <w:tcPr>
            <w:tcW w:w="1560" w:type="dxa"/>
            <w:shd w:val="clear" w:color="auto" w:fill="F7F9FB"/>
          </w:tcPr>
          <w:p w14:paraId="3862CC94" w14:textId="77777777" w:rsidR="00FC32D3" w:rsidRDefault="00000000">
            <w:pPr>
              <w:spacing w:after="0" w:line="252" w:lineRule="auto"/>
            </w:pPr>
            <w:r>
              <w:rPr>
                <w:sz w:val="14"/>
              </w:rPr>
              <w:t>17</w:t>
            </w:r>
          </w:p>
        </w:tc>
      </w:tr>
      <w:tr w:rsidR="00FC32D3" w14:paraId="38259BD9" w14:textId="77777777">
        <w:trPr>
          <w:cantSplit/>
        </w:trPr>
        <w:tc>
          <w:tcPr>
            <w:tcW w:w="900" w:type="dxa"/>
          </w:tcPr>
          <w:p w14:paraId="118C2036" w14:textId="77777777" w:rsidR="00FC32D3" w:rsidRDefault="00000000">
            <w:pPr>
              <w:spacing w:after="0" w:line="252" w:lineRule="auto"/>
            </w:pPr>
            <w:r>
              <w:rPr>
                <w:sz w:val="14"/>
              </w:rPr>
              <w:t>13</w:t>
            </w:r>
          </w:p>
        </w:tc>
        <w:tc>
          <w:tcPr>
            <w:tcW w:w="6900" w:type="dxa"/>
          </w:tcPr>
          <w:p w14:paraId="47BC7548" w14:textId="77777777" w:rsidR="00FC32D3" w:rsidRDefault="00000000">
            <w:pPr>
              <w:spacing w:after="0" w:line="252" w:lineRule="auto"/>
            </w:pPr>
            <w:r>
              <w:rPr>
                <w:sz w:val="14"/>
              </w:rPr>
              <w:t>Control Baselines and Tailoring</w:t>
            </w:r>
          </w:p>
        </w:tc>
        <w:tc>
          <w:tcPr>
            <w:tcW w:w="1560" w:type="dxa"/>
          </w:tcPr>
          <w:p w14:paraId="23EC37CE" w14:textId="77777777" w:rsidR="00FC32D3" w:rsidRDefault="00000000">
            <w:pPr>
              <w:spacing w:after="0" w:line="252" w:lineRule="auto"/>
            </w:pPr>
            <w:r>
              <w:rPr>
                <w:sz w:val="14"/>
              </w:rPr>
              <w:t>18</w:t>
            </w:r>
          </w:p>
        </w:tc>
      </w:tr>
      <w:tr w:rsidR="00FC32D3" w14:paraId="6ABB1298" w14:textId="77777777">
        <w:trPr>
          <w:cantSplit/>
        </w:trPr>
        <w:tc>
          <w:tcPr>
            <w:tcW w:w="900" w:type="dxa"/>
            <w:shd w:val="clear" w:color="auto" w:fill="F7F9FB"/>
          </w:tcPr>
          <w:p w14:paraId="15D8AEA6" w14:textId="77777777" w:rsidR="00FC32D3" w:rsidRDefault="00000000">
            <w:pPr>
              <w:spacing w:after="0" w:line="252" w:lineRule="auto"/>
            </w:pPr>
            <w:r>
              <w:rPr>
                <w:sz w:val="14"/>
              </w:rPr>
              <w:t>14</w:t>
            </w:r>
          </w:p>
        </w:tc>
        <w:tc>
          <w:tcPr>
            <w:tcW w:w="6900" w:type="dxa"/>
            <w:shd w:val="clear" w:color="auto" w:fill="F7F9FB"/>
          </w:tcPr>
          <w:p w14:paraId="34B0CF7A" w14:textId="77777777" w:rsidR="00FC32D3" w:rsidRDefault="00000000">
            <w:pPr>
              <w:spacing w:after="0" w:line="252" w:lineRule="auto"/>
            </w:pPr>
            <w:r>
              <w:rPr>
                <w:sz w:val="14"/>
              </w:rPr>
              <w:t>Common, Hybrid, and System-Specific Controls</w:t>
            </w:r>
          </w:p>
        </w:tc>
        <w:tc>
          <w:tcPr>
            <w:tcW w:w="1560" w:type="dxa"/>
            <w:shd w:val="clear" w:color="auto" w:fill="F7F9FB"/>
          </w:tcPr>
          <w:p w14:paraId="7E14457F" w14:textId="77777777" w:rsidR="00FC32D3" w:rsidRDefault="00000000">
            <w:pPr>
              <w:spacing w:after="0" w:line="252" w:lineRule="auto"/>
            </w:pPr>
            <w:r>
              <w:rPr>
                <w:sz w:val="14"/>
              </w:rPr>
              <w:t>19</w:t>
            </w:r>
          </w:p>
        </w:tc>
      </w:tr>
      <w:tr w:rsidR="00FC32D3" w14:paraId="376698B8" w14:textId="77777777">
        <w:trPr>
          <w:cantSplit/>
        </w:trPr>
        <w:tc>
          <w:tcPr>
            <w:tcW w:w="900" w:type="dxa"/>
          </w:tcPr>
          <w:p w14:paraId="25C53BFE" w14:textId="77777777" w:rsidR="00FC32D3" w:rsidRDefault="00000000">
            <w:pPr>
              <w:spacing w:after="0" w:line="252" w:lineRule="auto"/>
            </w:pPr>
            <w:r>
              <w:rPr>
                <w:sz w:val="14"/>
              </w:rPr>
              <w:t>15</w:t>
            </w:r>
          </w:p>
        </w:tc>
        <w:tc>
          <w:tcPr>
            <w:tcW w:w="6900" w:type="dxa"/>
          </w:tcPr>
          <w:p w14:paraId="1A9B52E5" w14:textId="77777777" w:rsidR="00FC32D3" w:rsidRDefault="00000000">
            <w:pPr>
              <w:spacing w:after="0" w:line="252" w:lineRule="auto"/>
            </w:pPr>
            <w:r>
              <w:rPr>
                <w:sz w:val="14"/>
              </w:rPr>
              <w:t>Writing Strong Implementation Statements</w:t>
            </w:r>
          </w:p>
        </w:tc>
        <w:tc>
          <w:tcPr>
            <w:tcW w:w="1560" w:type="dxa"/>
          </w:tcPr>
          <w:p w14:paraId="53C7E9F1" w14:textId="77777777" w:rsidR="00FC32D3" w:rsidRDefault="00000000">
            <w:pPr>
              <w:spacing w:after="0" w:line="252" w:lineRule="auto"/>
            </w:pPr>
            <w:r>
              <w:rPr>
                <w:sz w:val="14"/>
              </w:rPr>
              <w:t>20</w:t>
            </w:r>
          </w:p>
        </w:tc>
      </w:tr>
      <w:tr w:rsidR="00FC32D3" w14:paraId="7DBCFF41" w14:textId="77777777">
        <w:trPr>
          <w:cantSplit/>
        </w:trPr>
        <w:tc>
          <w:tcPr>
            <w:tcW w:w="900" w:type="dxa"/>
            <w:shd w:val="clear" w:color="auto" w:fill="F7F9FB"/>
          </w:tcPr>
          <w:p w14:paraId="75FDA055" w14:textId="77777777" w:rsidR="00FC32D3" w:rsidRDefault="00000000">
            <w:pPr>
              <w:spacing w:after="0" w:line="252" w:lineRule="auto"/>
            </w:pPr>
            <w:r>
              <w:rPr>
                <w:sz w:val="14"/>
              </w:rPr>
              <w:t>16</w:t>
            </w:r>
          </w:p>
        </w:tc>
        <w:tc>
          <w:tcPr>
            <w:tcW w:w="6900" w:type="dxa"/>
            <w:shd w:val="clear" w:color="auto" w:fill="F7F9FB"/>
          </w:tcPr>
          <w:p w14:paraId="1DFCE6C0" w14:textId="77777777" w:rsidR="00FC32D3" w:rsidRDefault="00000000">
            <w:pPr>
              <w:spacing w:after="0" w:line="252" w:lineRule="auto"/>
            </w:pPr>
            <w:r>
              <w:rPr>
                <w:sz w:val="14"/>
              </w:rPr>
              <w:t>Assessment Planning and Evidence</w:t>
            </w:r>
          </w:p>
        </w:tc>
        <w:tc>
          <w:tcPr>
            <w:tcW w:w="1560" w:type="dxa"/>
            <w:shd w:val="clear" w:color="auto" w:fill="F7F9FB"/>
          </w:tcPr>
          <w:p w14:paraId="0A2D0F9F" w14:textId="77777777" w:rsidR="00FC32D3" w:rsidRDefault="00000000">
            <w:pPr>
              <w:spacing w:after="0" w:line="252" w:lineRule="auto"/>
            </w:pPr>
            <w:r>
              <w:rPr>
                <w:sz w:val="14"/>
              </w:rPr>
              <w:t>21</w:t>
            </w:r>
          </w:p>
        </w:tc>
      </w:tr>
      <w:tr w:rsidR="00FC32D3" w14:paraId="18C9ED1D" w14:textId="77777777">
        <w:trPr>
          <w:cantSplit/>
        </w:trPr>
        <w:tc>
          <w:tcPr>
            <w:tcW w:w="900" w:type="dxa"/>
          </w:tcPr>
          <w:p w14:paraId="56995F2B" w14:textId="77777777" w:rsidR="00FC32D3" w:rsidRDefault="00000000">
            <w:pPr>
              <w:spacing w:after="0" w:line="252" w:lineRule="auto"/>
            </w:pPr>
            <w:r>
              <w:rPr>
                <w:sz w:val="14"/>
              </w:rPr>
              <w:t>17</w:t>
            </w:r>
          </w:p>
        </w:tc>
        <w:tc>
          <w:tcPr>
            <w:tcW w:w="6900" w:type="dxa"/>
          </w:tcPr>
          <w:p w14:paraId="54E4C684" w14:textId="77777777" w:rsidR="00FC32D3" w:rsidRDefault="00000000">
            <w:pPr>
              <w:spacing w:after="0" w:line="252" w:lineRule="auto"/>
            </w:pPr>
            <w:r>
              <w:rPr>
                <w:sz w:val="14"/>
              </w:rPr>
              <w:t>Authorization Package and POA&amp;M</w:t>
            </w:r>
          </w:p>
        </w:tc>
        <w:tc>
          <w:tcPr>
            <w:tcW w:w="1560" w:type="dxa"/>
          </w:tcPr>
          <w:p w14:paraId="67A0A43F" w14:textId="77777777" w:rsidR="00FC32D3" w:rsidRDefault="00000000">
            <w:pPr>
              <w:spacing w:after="0" w:line="252" w:lineRule="auto"/>
            </w:pPr>
            <w:r>
              <w:rPr>
                <w:sz w:val="14"/>
              </w:rPr>
              <w:t>22</w:t>
            </w:r>
          </w:p>
        </w:tc>
      </w:tr>
      <w:tr w:rsidR="00FC32D3" w14:paraId="32A18166" w14:textId="77777777">
        <w:trPr>
          <w:cantSplit/>
        </w:trPr>
        <w:tc>
          <w:tcPr>
            <w:tcW w:w="900" w:type="dxa"/>
            <w:shd w:val="clear" w:color="auto" w:fill="F7F9FB"/>
          </w:tcPr>
          <w:p w14:paraId="159A3E6A" w14:textId="77777777" w:rsidR="00FC32D3" w:rsidRDefault="00000000">
            <w:pPr>
              <w:spacing w:after="0" w:line="252" w:lineRule="auto"/>
            </w:pPr>
            <w:r>
              <w:rPr>
                <w:sz w:val="14"/>
              </w:rPr>
              <w:t>18</w:t>
            </w:r>
          </w:p>
        </w:tc>
        <w:tc>
          <w:tcPr>
            <w:tcW w:w="6900" w:type="dxa"/>
            <w:shd w:val="clear" w:color="auto" w:fill="F7F9FB"/>
          </w:tcPr>
          <w:p w14:paraId="595929EB" w14:textId="77777777" w:rsidR="00FC32D3" w:rsidRDefault="00000000">
            <w:pPr>
              <w:spacing w:after="0" w:line="252" w:lineRule="auto"/>
            </w:pPr>
            <w:r>
              <w:rPr>
                <w:sz w:val="14"/>
              </w:rPr>
              <w:t>Continuous Monitoring Strategy</w:t>
            </w:r>
          </w:p>
        </w:tc>
        <w:tc>
          <w:tcPr>
            <w:tcW w:w="1560" w:type="dxa"/>
            <w:shd w:val="clear" w:color="auto" w:fill="F7F9FB"/>
          </w:tcPr>
          <w:p w14:paraId="4CAA0C2A" w14:textId="77777777" w:rsidR="00FC32D3" w:rsidRDefault="00000000">
            <w:pPr>
              <w:spacing w:after="0" w:line="252" w:lineRule="auto"/>
            </w:pPr>
            <w:r>
              <w:rPr>
                <w:sz w:val="14"/>
              </w:rPr>
              <w:t>23</w:t>
            </w:r>
          </w:p>
        </w:tc>
      </w:tr>
      <w:tr w:rsidR="00FC32D3" w14:paraId="13460075" w14:textId="77777777">
        <w:trPr>
          <w:cantSplit/>
        </w:trPr>
        <w:tc>
          <w:tcPr>
            <w:tcW w:w="900" w:type="dxa"/>
          </w:tcPr>
          <w:p w14:paraId="78EDED3C" w14:textId="77777777" w:rsidR="00FC32D3" w:rsidRDefault="00000000">
            <w:pPr>
              <w:spacing w:after="0" w:line="252" w:lineRule="auto"/>
            </w:pPr>
            <w:r>
              <w:rPr>
                <w:sz w:val="14"/>
              </w:rPr>
              <w:t>19</w:t>
            </w:r>
          </w:p>
        </w:tc>
        <w:tc>
          <w:tcPr>
            <w:tcW w:w="6900" w:type="dxa"/>
          </w:tcPr>
          <w:p w14:paraId="5AB30610" w14:textId="77777777" w:rsidR="00FC32D3" w:rsidRDefault="00000000">
            <w:pPr>
              <w:spacing w:after="0" w:line="252" w:lineRule="auto"/>
            </w:pPr>
            <w:r>
              <w:rPr>
                <w:sz w:val="14"/>
              </w:rPr>
              <w:t>OSCAL and Automation</w:t>
            </w:r>
          </w:p>
        </w:tc>
        <w:tc>
          <w:tcPr>
            <w:tcW w:w="1560" w:type="dxa"/>
          </w:tcPr>
          <w:p w14:paraId="20FC89FA" w14:textId="77777777" w:rsidR="00FC32D3" w:rsidRDefault="00000000">
            <w:pPr>
              <w:spacing w:after="0" w:line="252" w:lineRule="auto"/>
            </w:pPr>
            <w:r>
              <w:rPr>
                <w:sz w:val="14"/>
              </w:rPr>
              <w:t>24</w:t>
            </w:r>
          </w:p>
        </w:tc>
      </w:tr>
      <w:tr w:rsidR="00FC32D3" w14:paraId="1D1AA6FD" w14:textId="77777777">
        <w:trPr>
          <w:cantSplit/>
        </w:trPr>
        <w:tc>
          <w:tcPr>
            <w:tcW w:w="900" w:type="dxa"/>
            <w:shd w:val="clear" w:color="auto" w:fill="F7F9FB"/>
          </w:tcPr>
          <w:p w14:paraId="7F8C4AA9" w14:textId="77777777" w:rsidR="00FC32D3" w:rsidRDefault="00000000">
            <w:pPr>
              <w:spacing w:after="0" w:line="252" w:lineRule="auto"/>
            </w:pPr>
            <w:r>
              <w:rPr>
                <w:sz w:val="14"/>
              </w:rPr>
              <w:t>20</w:t>
            </w:r>
          </w:p>
        </w:tc>
        <w:tc>
          <w:tcPr>
            <w:tcW w:w="6900" w:type="dxa"/>
            <w:shd w:val="clear" w:color="auto" w:fill="F7F9FB"/>
          </w:tcPr>
          <w:p w14:paraId="44194482" w14:textId="77777777" w:rsidR="00FC32D3" w:rsidRDefault="00000000">
            <w:pPr>
              <w:spacing w:after="0" w:line="252" w:lineRule="auto"/>
            </w:pPr>
            <w:r>
              <w:rPr>
                <w:sz w:val="14"/>
              </w:rPr>
              <w:t>Control Families: Access, Awareness, Audit, and Assessment</w:t>
            </w:r>
          </w:p>
        </w:tc>
        <w:tc>
          <w:tcPr>
            <w:tcW w:w="1560" w:type="dxa"/>
            <w:shd w:val="clear" w:color="auto" w:fill="F7F9FB"/>
          </w:tcPr>
          <w:p w14:paraId="186606AC" w14:textId="77777777" w:rsidR="00FC32D3" w:rsidRDefault="00000000">
            <w:pPr>
              <w:spacing w:after="0" w:line="252" w:lineRule="auto"/>
            </w:pPr>
            <w:r>
              <w:rPr>
                <w:sz w:val="14"/>
              </w:rPr>
              <w:t>25</w:t>
            </w:r>
          </w:p>
        </w:tc>
      </w:tr>
      <w:tr w:rsidR="00FC32D3" w14:paraId="504078BC" w14:textId="77777777">
        <w:trPr>
          <w:cantSplit/>
        </w:trPr>
        <w:tc>
          <w:tcPr>
            <w:tcW w:w="900" w:type="dxa"/>
          </w:tcPr>
          <w:p w14:paraId="2284FBB9" w14:textId="77777777" w:rsidR="00FC32D3" w:rsidRDefault="00000000">
            <w:pPr>
              <w:spacing w:after="0" w:line="252" w:lineRule="auto"/>
            </w:pPr>
            <w:r>
              <w:rPr>
                <w:sz w:val="14"/>
              </w:rPr>
              <w:t>21</w:t>
            </w:r>
          </w:p>
        </w:tc>
        <w:tc>
          <w:tcPr>
            <w:tcW w:w="6900" w:type="dxa"/>
          </w:tcPr>
          <w:p w14:paraId="62B9AA71" w14:textId="77777777" w:rsidR="00FC32D3" w:rsidRDefault="00000000">
            <w:pPr>
              <w:spacing w:after="0" w:line="252" w:lineRule="auto"/>
            </w:pPr>
            <w:r>
              <w:rPr>
                <w:sz w:val="14"/>
              </w:rPr>
              <w:t>Control Families: Configuration, Contingency, Identity, Incident, and Maintenance</w:t>
            </w:r>
          </w:p>
        </w:tc>
        <w:tc>
          <w:tcPr>
            <w:tcW w:w="1560" w:type="dxa"/>
          </w:tcPr>
          <w:p w14:paraId="07CCA0C6" w14:textId="77777777" w:rsidR="00FC32D3" w:rsidRDefault="00000000">
            <w:pPr>
              <w:spacing w:after="0" w:line="252" w:lineRule="auto"/>
            </w:pPr>
            <w:r>
              <w:rPr>
                <w:sz w:val="14"/>
              </w:rPr>
              <w:t>27</w:t>
            </w:r>
          </w:p>
        </w:tc>
      </w:tr>
      <w:tr w:rsidR="00FC32D3" w14:paraId="2B544AC4" w14:textId="77777777">
        <w:trPr>
          <w:cantSplit/>
        </w:trPr>
        <w:tc>
          <w:tcPr>
            <w:tcW w:w="900" w:type="dxa"/>
            <w:shd w:val="clear" w:color="auto" w:fill="F7F9FB"/>
          </w:tcPr>
          <w:p w14:paraId="5464B5F6" w14:textId="77777777" w:rsidR="00FC32D3" w:rsidRDefault="00000000">
            <w:pPr>
              <w:spacing w:after="0" w:line="252" w:lineRule="auto"/>
            </w:pPr>
            <w:r>
              <w:rPr>
                <w:sz w:val="14"/>
              </w:rPr>
              <w:t>22</w:t>
            </w:r>
          </w:p>
        </w:tc>
        <w:tc>
          <w:tcPr>
            <w:tcW w:w="6900" w:type="dxa"/>
            <w:shd w:val="clear" w:color="auto" w:fill="F7F9FB"/>
          </w:tcPr>
          <w:p w14:paraId="36A58D43" w14:textId="77777777" w:rsidR="00FC32D3" w:rsidRDefault="00000000">
            <w:pPr>
              <w:spacing w:after="0" w:line="252" w:lineRule="auto"/>
            </w:pPr>
            <w:r>
              <w:rPr>
                <w:sz w:val="14"/>
              </w:rPr>
              <w:t>Control Families: Media, Physical, Planning, Program, and Personnel</w:t>
            </w:r>
          </w:p>
        </w:tc>
        <w:tc>
          <w:tcPr>
            <w:tcW w:w="1560" w:type="dxa"/>
            <w:shd w:val="clear" w:color="auto" w:fill="F7F9FB"/>
          </w:tcPr>
          <w:p w14:paraId="08291697" w14:textId="77777777" w:rsidR="00FC32D3" w:rsidRDefault="00000000">
            <w:pPr>
              <w:spacing w:after="0" w:line="252" w:lineRule="auto"/>
            </w:pPr>
            <w:r>
              <w:rPr>
                <w:sz w:val="14"/>
              </w:rPr>
              <w:t>29</w:t>
            </w:r>
          </w:p>
        </w:tc>
      </w:tr>
      <w:tr w:rsidR="00FC32D3" w14:paraId="3CF6C0D3" w14:textId="77777777">
        <w:trPr>
          <w:cantSplit/>
        </w:trPr>
        <w:tc>
          <w:tcPr>
            <w:tcW w:w="900" w:type="dxa"/>
          </w:tcPr>
          <w:p w14:paraId="5BC5059C" w14:textId="77777777" w:rsidR="00FC32D3" w:rsidRDefault="00000000">
            <w:pPr>
              <w:spacing w:after="0" w:line="252" w:lineRule="auto"/>
            </w:pPr>
            <w:r>
              <w:rPr>
                <w:sz w:val="14"/>
              </w:rPr>
              <w:t>23</w:t>
            </w:r>
          </w:p>
        </w:tc>
        <w:tc>
          <w:tcPr>
            <w:tcW w:w="6900" w:type="dxa"/>
          </w:tcPr>
          <w:p w14:paraId="30752BA8" w14:textId="77777777" w:rsidR="00FC32D3" w:rsidRDefault="00000000">
            <w:pPr>
              <w:spacing w:after="0" w:line="252" w:lineRule="auto"/>
            </w:pPr>
            <w:r>
              <w:rPr>
                <w:sz w:val="14"/>
              </w:rPr>
              <w:t>Control Families: Privacy, Risk, Acquisition, Communications, Integrity, and Supply Chain</w:t>
            </w:r>
          </w:p>
        </w:tc>
        <w:tc>
          <w:tcPr>
            <w:tcW w:w="1560" w:type="dxa"/>
          </w:tcPr>
          <w:p w14:paraId="1A189AC9" w14:textId="77777777" w:rsidR="00FC32D3" w:rsidRDefault="00000000">
            <w:pPr>
              <w:spacing w:after="0" w:line="252" w:lineRule="auto"/>
            </w:pPr>
            <w:r>
              <w:rPr>
                <w:sz w:val="14"/>
              </w:rPr>
              <w:t>31</w:t>
            </w:r>
          </w:p>
        </w:tc>
      </w:tr>
      <w:tr w:rsidR="00FC32D3" w14:paraId="21709A4E" w14:textId="77777777">
        <w:trPr>
          <w:cantSplit/>
        </w:trPr>
        <w:tc>
          <w:tcPr>
            <w:tcW w:w="900" w:type="dxa"/>
            <w:shd w:val="clear" w:color="auto" w:fill="F7F9FB"/>
          </w:tcPr>
          <w:p w14:paraId="61503425" w14:textId="77777777" w:rsidR="00FC32D3" w:rsidRDefault="00000000">
            <w:pPr>
              <w:spacing w:after="0" w:line="252" w:lineRule="auto"/>
            </w:pPr>
            <w:r>
              <w:rPr>
                <w:sz w:val="14"/>
              </w:rPr>
              <w:t>24</w:t>
            </w:r>
          </w:p>
        </w:tc>
        <w:tc>
          <w:tcPr>
            <w:tcW w:w="6900" w:type="dxa"/>
            <w:shd w:val="clear" w:color="auto" w:fill="F7F9FB"/>
          </w:tcPr>
          <w:p w14:paraId="5CED52F2" w14:textId="77777777" w:rsidR="00FC32D3" w:rsidRDefault="00000000">
            <w:pPr>
              <w:spacing w:after="0" w:line="252" w:lineRule="auto"/>
            </w:pPr>
            <w:r>
              <w:rPr>
                <w:sz w:val="14"/>
              </w:rPr>
              <w:t>Privacy Risk and Security–Privacy Collaboration</w:t>
            </w:r>
          </w:p>
        </w:tc>
        <w:tc>
          <w:tcPr>
            <w:tcW w:w="1560" w:type="dxa"/>
            <w:shd w:val="clear" w:color="auto" w:fill="F7F9FB"/>
          </w:tcPr>
          <w:p w14:paraId="1793F026" w14:textId="77777777" w:rsidR="00FC32D3" w:rsidRDefault="00000000">
            <w:pPr>
              <w:spacing w:after="0" w:line="252" w:lineRule="auto"/>
            </w:pPr>
            <w:r>
              <w:rPr>
                <w:sz w:val="14"/>
              </w:rPr>
              <w:t>33</w:t>
            </w:r>
          </w:p>
        </w:tc>
      </w:tr>
      <w:tr w:rsidR="00FC32D3" w14:paraId="02668435" w14:textId="77777777">
        <w:trPr>
          <w:cantSplit/>
        </w:trPr>
        <w:tc>
          <w:tcPr>
            <w:tcW w:w="900" w:type="dxa"/>
          </w:tcPr>
          <w:p w14:paraId="77DC5429" w14:textId="77777777" w:rsidR="00FC32D3" w:rsidRDefault="00000000">
            <w:pPr>
              <w:spacing w:after="0" w:line="252" w:lineRule="auto"/>
            </w:pPr>
            <w:r>
              <w:rPr>
                <w:sz w:val="14"/>
              </w:rPr>
              <w:t>25</w:t>
            </w:r>
          </w:p>
        </w:tc>
        <w:tc>
          <w:tcPr>
            <w:tcW w:w="6900" w:type="dxa"/>
          </w:tcPr>
          <w:p w14:paraId="5A95A114" w14:textId="77777777" w:rsidR="00FC32D3" w:rsidRDefault="00000000">
            <w:pPr>
              <w:spacing w:after="0" w:line="252" w:lineRule="auto"/>
            </w:pPr>
            <w:r>
              <w:rPr>
                <w:sz w:val="14"/>
              </w:rPr>
              <w:t>Software Updates, Patch Reliability, and Release 5.2.0</w:t>
            </w:r>
          </w:p>
        </w:tc>
        <w:tc>
          <w:tcPr>
            <w:tcW w:w="1560" w:type="dxa"/>
          </w:tcPr>
          <w:p w14:paraId="39516398" w14:textId="77777777" w:rsidR="00FC32D3" w:rsidRDefault="00000000">
            <w:pPr>
              <w:spacing w:after="0" w:line="252" w:lineRule="auto"/>
            </w:pPr>
            <w:r>
              <w:rPr>
                <w:sz w:val="14"/>
              </w:rPr>
              <w:t>34</w:t>
            </w:r>
          </w:p>
        </w:tc>
      </w:tr>
      <w:tr w:rsidR="00FC32D3" w14:paraId="75980374" w14:textId="77777777">
        <w:trPr>
          <w:cantSplit/>
        </w:trPr>
        <w:tc>
          <w:tcPr>
            <w:tcW w:w="900" w:type="dxa"/>
            <w:shd w:val="clear" w:color="auto" w:fill="F7F9FB"/>
          </w:tcPr>
          <w:p w14:paraId="31EA8B65" w14:textId="77777777" w:rsidR="00FC32D3" w:rsidRDefault="00000000">
            <w:pPr>
              <w:spacing w:after="0" w:line="252" w:lineRule="auto"/>
            </w:pPr>
            <w:r>
              <w:rPr>
                <w:sz w:val="14"/>
              </w:rPr>
              <w:t>26</w:t>
            </w:r>
          </w:p>
        </w:tc>
        <w:tc>
          <w:tcPr>
            <w:tcW w:w="6900" w:type="dxa"/>
            <w:shd w:val="clear" w:color="auto" w:fill="F7F9FB"/>
          </w:tcPr>
          <w:p w14:paraId="0DF266A2" w14:textId="77777777" w:rsidR="00FC32D3" w:rsidRDefault="00000000">
            <w:pPr>
              <w:spacing w:after="0" w:line="252" w:lineRule="auto"/>
            </w:pPr>
            <w:r>
              <w:rPr>
                <w:sz w:val="14"/>
              </w:rPr>
              <w:t>Open-Source Tools and Official Resources</w:t>
            </w:r>
          </w:p>
        </w:tc>
        <w:tc>
          <w:tcPr>
            <w:tcW w:w="1560" w:type="dxa"/>
            <w:shd w:val="clear" w:color="auto" w:fill="F7F9FB"/>
          </w:tcPr>
          <w:p w14:paraId="2757FD2A" w14:textId="77777777" w:rsidR="00FC32D3" w:rsidRDefault="00000000">
            <w:pPr>
              <w:spacing w:after="0" w:line="252" w:lineRule="auto"/>
            </w:pPr>
            <w:r>
              <w:rPr>
                <w:sz w:val="14"/>
              </w:rPr>
              <w:t>35</w:t>
            </w:r>
          </w:p>
        </w:tc>
      </w:tr>
      <w:tr w:rsidR="00FC32D3" w14:paraId="498C69B6" w14:textId="77777777">
        <w:trPr>
          <w:cantSplit/>
        </w:trPr>
        <w:tc>
          <w:tcPr>
            <w:tcW w:w="900" w:type="dxa"/>
          </w:tcPr>
          <w:p w14:paraId="63C9791E" w14:textId="77777777" w:rsidR="00FC32D3" w:rsidRDefault="00000000">
            <w:pPr>
              <w:spacing w:after="0" w:line="252" w:lineRule="auto"/>
            </w:pPr>
            <w:r>
              <w:rPr>
                <w:sz w:val="14"/>
              </w:rPr>
              <w:t>27</w:t>
            </w:r>
          </w:p>
        </w:tc>
        <w:tc>
          <w:tcPr>
            <w:tcW w:w="6900" w:type="dxa"/>
          </w:tcPr>
          <w:p w14:paraId="43385707" w14:textId="77777777" w:rsidR="00FC32D3" w:rsidRDefault="00000000">
            <w:pPr>
              <w:spacing w:after="0" w:line="252" w:lineRule="auto"/>
            </w:pPr>
            <w:r>
              <w:rPr>
                <w:sz w:val="14"/>
              </w:rPr>
              <w:t>Manager’s RMF Playbook</w:t>
            </w:r>
          </w:p>
        </w:tc>
        <w:tc>
          <w:tcPr>
            <w:tcW w:w="1560" w:type="dxa"/>
          </w:tcPr>
          <w:p w14:paraId="636F8D4B" w14:textId="77777777" w:rsidR="00FC32D3" w:rsidRDefault="00000000">
            <w:pPr>
              <w:spacing w:after="0" w:line="252" w:lineRule="auto"/>
            </w:pPr>
            <w:r>
              <w:rPr>
                <w:sz w:val="14"/>
              </w:rPr>
              <w:t>40</w:t>
            </w:r>
          </w:p>
        </w:tc>
      </w:tr>
      <w:tr w:rsidR="00FC32D3" w14:paraId="18BA42DC" w14:textId="77777777">
        <w:trPr>
          <w:cantSplit/>
        </w:trPr>
        <w:tc>
          <w:tcPr>
            <w:tcW w:w="900" w:type="dxa"/>
            <w:shd w:val="clear" w:color="auto" w:fill="F7F9FB"/>
          </w:tcPr>
          <w:p w14:paraId="2AC04170" w14:textId="77777777" w:rsidR="00FC32D3" w:rsidRDefault="00000000">
            <w:pPr>
              <w:spacing w:after="0" w:line="252" w:lineRule="auto"/>
            </w:pPr>
            <w:r>
              <w:rPr>
                <w:sz w:val="14"/>
              </w:rPr>
              <w:t>28</w:t>
            </w:r>
          </w:p>
        </w:tc>
        <w:tc>
          <w:tcPr>
            <w:tcW w:w="6900" w:type="dxa"/>
            <w:shd w:val="clear" w:color="auto" w:fill="F7F9FB"/>
          </w:tcPr>
          <w:p w14:paraId="2C9B22C1" w14:textId="77777777" w:rsidR="00FC32D3" w:rsidRDefault="00000000">
            <w:pPr>
              <w:spacing w:after="0" w:line="252" w:lineRule="auto"/>
            </w:pPr>
            <w:r>
              <w:rPr>
                <w:sz w:val="14"/>
              </w:rPr>
              <w:t>Junior Analyst Career Guide</w:t>
            </w:r>
          </w:p>
        </w:tc>
        <w:tc>
          <w:tcPr>
            <w:tcW w:w="1560" w:type="dxa"/>
            <w:shd w:val="clear" w:color="auto" w:fill="F7F9FB"/>
          </w:tcPr>
          <w:p w14:paraId="56912160" w14:textId="77777777" w:rsidR="00FC32D3" w:rsidRDefault="00000000">
            <w:pPr>
              <w:spacing w:after="0" w:line="252" w:lineRule="auto"/>
            </w:pPr>
            <w:r>
              <w:rPr>
                <w:sz w:val="14"/>
              </w:rPr>
              <w:t>41</w:t>
            </w:r>
          </w:p>
        </w:tc>
      </w:tr>
      <w:tr w:rsidR="00FC32D3" w14:paraId="209CB145" w14:textId="77777777">
        <w:trPr>
          <w:cantSplit/>
        </w:trPr>
        <w:tc>
          <w:tcPr>
            <w:tcW w:w="900" w:type="dxa"/>
          </w:tcPr>
          <w:p w14:paraId="3CA3A360" w14:textId="77777777" w:rsidR="00FC32D3" w:rsidRDefault="00000000">
            <w:pPr>
              <w:spacing w:after="0" w:line="252" w:lineRule="auto"/>
            </w:pPr>
            <w:r>
              <w:rPr>
                <w:sz w:val="14"/>
              </w:rPr>
              <w:t>29</w:t>
            </w:r>
          </w:p>
        </w:tc>
        <w:tc>
          <w:tcPr>
            <w:tcW w:w="6900" w:type="dxa"/>
          </w:tcPr>
          <w:p w14:paraId="6CBF6F37" w14:textId="77777777" w:rsidR="00FC32D3" w:rsidRDefault="00000000">
            <w:pPr>
              <w:spacing w:after="0" w:line="252" w:lineRule="auto"/>
            </w:pPr>
            <w:r>
              <w:rPr>
                <w:sz w:val="14"/>
              </w:rPr>
              <w:t>Fictional Laboratory, Thirty-Day Plan, and Interview Preparation</w:t>
            </w:r>
          </w:p>
        </w:tc>
        <w:tc>
          <w:tcPr>
            <w:tcW w:w="1560" w:type="dxa"/>
          </w:tcPr>
          <w:p w14:paraId="071A8CEA" w14:textId="77777777" w:rsidR="00FC32D3" w:rsidRDefault="00000000">
            <w:pPr>
              <w:spacing w:after="0" w:line="252" w:lineRule="auto"/>
            </w:pPr>
            <w:r>
              <w:rPr>
                <w:sz w:val="14"/>
              </w:rPr>
              <w:t>43</w:t>
            </w:r>
          </w:p>
        </w:tc>
      </w:tr>
      <w:tr w:rsidR="00FC32D3" w14:paraId="7F01AA95" w14:textId="77777777">
        <w:trPr>
          <w:cantSplit/>
        </w:trPr>
        <w:tc>
          <w:tcPr>
            <w:tcW w:w="900" w:type="dxa"/>
            <w:shd w:val="clear" w:color="auto" w:fill="F7F9FB"/>
          </w:tcPr>
          <w:p w14:paraId="364969C0" w14:textId="77777777" w:rsidR="00FC32D3" w:rsidRDefault="00000000">
            <w:pPr>
              <w:spacing w:after="0" w:line="252" w:lineRule="auto"/>
            </w:pPr>
            <w:r>
              <w:rPr>
                <w:sz w:val="14"/>
              </w:rPr>
              <w:t>30</w:t>
            </w:r>
          </w:p>
        </w:tc>
        <w:tc>
          <w:tcPr>
            <w:tcW w:w="6900" w:type="dxa"/>
            <w:shd w:val="clear" w:color="auto" w:fill="F7F9FB"/>
          </w:tcPr>
          <w:p w14:paraId="396AC1BE" w14:textId="77777777" w:rsidR="00FC32D3" w:rsidRDefault="00000000">
            <w:pPr>
              <w:spacing w:after="0" w:line="252" w:lineRule="auto"/>
            </w:pPr>
            <w:r>
              <w:rPr>
                <w:sz w:val="14"/>
              </w:rPr>
              <w:t>Templates, Glossary, Index, and References</w:t>
            </w:r>
          </w:p>
        </w:tc>
        <w:tc>
          <w:tcPr>
            <w:tcW w:w="1560" w:type="dxa"/>
            <w:shd w:val="clear" w:color="auto" w:fill="F7F9FB"/>
          </w:tcPr>
          <w:p w14:paraId="4F976B71" w14:textId="77777777" w:rsidR="00FC32D3" w:rsidRDefault="00000000">
            <w:pPr>
              <w:spacing w:after="0" w:line="252" w:lineRule="auto"/>
            </w:pPr>
            <w:r>
              <w:rPr>
                <w:sz w:val="14"/>
              </w:rPr>
              <w:t>46</w:t>
            </w:r>
          </w:p>
        </w:tc>
      </w:tr>
    </w:tbl>
    <w:p w14:paraId="7DFA22D7" w14:textId="77777777" w:rsidR="00FC32D3" w:rsidRDefault="00FC32D3">
      <w:pPr>
        <w:spacing w:after="0"/>
      </w:pPr>
    </w:p>
    <w:p w14:paraId="0017971B" w14:textId="77777777" w:rsidR="00FC32D3" w:rsidRDefault="00000000">
      <w:pPr>
        <w:pStyle w:val="Heading1"/>
        <w:pageBreakBefore/>
      </w:pPr>
      <w:bookmarkStart w:id="4" w:name="_Toc234937759"/>
      <w:r>
        <w:lastRenderedPageBreak/>
        <w:t>1. RMF and SP 800-53 Foundations</w:t>
      </w:r>
      <w:bookmarkEnd w:id="4"/>
    </w:p>
    <w:p w14:paraId="240CAA2C" w14:textId="77777777" w:rsidR="00FC32D3" w:rsidRDefault="00000000">
      <w:pPr>
        <w:spacing w:after="200"/>
      </w:pPr>
      <w:r>
        <w:rPr>
          <w:i/>
          <w:color w:val="5B6570"/>
          <w:sz w:val="22"/>
        </w:rPr>
        <w:t>RMF manages security and privacy risk through accountable life-cycle decisions.</w:t>
      </w:r>
    </w:p>
    <w:p w14:paraId="14E918C7" w14:textId="77777777" w:rsidR="00FC32D3" w:rsidRDefault="00000000">
      <w:pPr>
        <w:keepNext/>
        <w:jc w:val="center"/>
      </w:pPr>
      <w:r>
        <w:rPr>
          <w:noProof/>
        </w:rPr>
        <w:drawing>
          <wp:inline distT="0" distB="0" distL="0" distR="0" wp14:anchorId="64BA943C" wp14:editId="64D5B782">
            <wp:extent cx="5623560" cy="3105345"/>
            <wp:effectExtent l="0" t="0" r="0" b="0"/>
            <wp:docPr id="1" name="Figure 1. Seven RMF steps" descr="Prepare supports every step, and Monitor feeds new information back into risk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f.png"/>
                    <pic:cNvPicPr/>
                  </pic:nvPicPr>
                  <pic:blipFill>
                    <a:blip r:embed="rId8"/>
                    <a:stretch>
                      <a:fillRect/>
                    </a:stretch>
                  </pic:blipFill>
                  <pic:spPr>
                    <a:xfrm>
                      <a:off x="0" y="0"/>
                      <a:ext cx="5623560" cy="3105345"/>
                    </a:xfrm>
                    <a:prstGeom prst="rect">
                      <a:avLst/>
                    </a:prstGeom>
                  </pic:spPr>
                </pic:pic>
              </a:graphicData>
            </a:graphic>
          </wp:inline>
        </w:drawing>
      </w:r>
    </w:p>
    <w:p w14:paraId="4D6853A6" w14:textId="77777777" w:rsidR="00FC32D3" w:rsidRDefault="00000000">
      <w:pPr>
        <w:pStyle w:val="Caption"/>
        <w:spacing w:after="180"/>
        <w:jc w:val="center"/>
      </w:pPr>
      <w:r>
        <w:t>Figure 1. Seven RMF steps</w:t>
      </w:r>
    </w:p>
    <w:tbl>
      <w:tblPr>
        <w:tblStyle w:val="TableGrid"/>
        <w:tblW w:w="9360" w:type="dxa"/>
        <w:tblInd w:w="120" w:type="dxa"/>
        <w:tblLayout w:type="fixed"/>
        <w:tblLook w:val="04A0" w:firstRow="1" w:lastRow="0" w:firstColumn="1" w:lastColumn="0" w:noHBand="0" w:noVBand="1"/>
      </w:tblPr>
      <w:tblGrid>
        <w:gridCol w:w="1800"/>
        <w:gridCol w:w="4000"/>
        <w:gridCol w:w="3560"/>
      </w:tblGrid>
      <w:tr w:rsidR="00FC32D3" w14:paraId="65DEA746" w14:textId="77777777">
        <w:trPr>
          <w:cantSplit/>
          <w:tblHeader/>
        </w:trPr>
        <w:tc>
          <w:tcPr>
            <w:tcW w:w="1800" w:type="dxa"/>
            <w:shd w:val="clear" w:color="auto" w:fill="18324A"/>
            <w:tcMar>
              <w:top w:w="90" w:type="dxa"/>
              <w:left w:w="120" w:type="dxa"/>
              <w:bottom w:w="90" w:type="dxa"/>
              <w:right w:w="120" w:type="dxa"/>
            </w:tcMar>
            <w:vAlign w:val="center"/>
          </w:tcPr>
          <w:p w14:paraId="365DDA7A" w14:textId="77777777" w:rsidR="00FC32D3" w:rsidRDefault="00000000">
            <w:pPr>
              <w:spacing w:after="0"/>
            </w:pPr>
            <w:r>
              <w:rPr>
                <w:b/>
                <w:color w:val="FFFFFF"/>
                <w:sz w:val="15"/>
              </w:rPr>
              <w:t>Item</w:t>
            </w:r>
          </w:p>
        </w:tc>
        <w:tc>
          <w:tcPr>
            <w:tcW w:w="4000" w:type="dxa"/>
            <w:shd w:val="clear" w:color="auto" w:fill="18324A"/>
            <w:tcMar>
              <w:top w:w="90" w:type="dxa"/>
              <w:left w:w="120" w:type="dxa"/>
              <w:bottom w:w="90" w:type="dxa"/>
              <w:right w:w="120" w:type="dxa"/>
            </w:tcMar>
            <w:vAlign w:val="center"/>
          </w:tcPr>
          <w:p w14:paraId="4993459F" w14:textId="77777777" w:rsidR="00FC32D3" w:rsidRDefault="00000000">
            <w:pPr>
              <w:spacing w:after="0"/>
            </w:pPr>
            <w:r>
              <w:rPr>
                <w:b/>
                <w:color w:val="FFFFFF"/>
                <w:sz w:val="15"/>
              </w:rPr>
              <w:t>Purpose</w:t>
            </w:r>
          </w:p>
        </w:tc>
        <w:tc>
          <w:tcPr>
            <w:tcW w:w="3560" w:type="dxa"/>
            <w:shd w:val="clear" w:color="auto" w:fill="18324A"/>
            <w:tcMar>
              <w:top w:w="90" w:type="dxa"/>
              <w:left w:w="120" w:type="dxa"/>
              <w:bottom w:w="90" w:type="dxa"/>
              <w:right w:w="120" w:type="dxa"/>
            </w:tcMar>
            <w:vAlign w:val="center"/>
          </w:tcPr>
          <w:p w14:paraId="31E2D3A8" w14:textId="77777777" w:rsidR="00FC32D3" w:rsidRDefault="00000000">
            <w:pPr>
              <w:spacing w:after="0"/>
            </w:pPr>
            <w:proofErr w:type="gramStart"/>
            <w:r>
              <w:rPr>
                <w:b/>
                <w:color w:val="FFFFFF"/>
                <w:sz w:val="15"/>
              </w:rPr>
              <w:t>Not the same as</w:t>
            </w:r>
            <w:proofErr w:type="gramEnd"/>
          </w:p>
        </w:tc>
      </w:tr>
      <w:tr w:rsidR="00FC32D3" w14:paraId="2F2AF249" w14:textId="77777777">
        <w:trPr>
          <w:cantSplit/>
        </w:trPr>
        <w:tc>
          <w:tcPr>
            <w:tcW w:w="1800" w:type="dxa"/>
          </w:tcPr>
          <w:p w14:paraId="29C42111" w14:textId="77777777" w:rsidR="00FC32D3" w:rsidRDefault="00000000">
            <w:pPr>
              <w:spacing w:after="0" w:line="252" w:lineRule="auto"/>
            </w:pPr>
            <w:r>
              <w:rPr>
                <w:sz w:val="15"/>
              </w:rPr>
              <w:t>RMF</w:t>
            </w:r>
          </w:p>
        </w:tc>
        <w:tc>
          <w:tcPr>
            <w:tcW w:w="4000" w:type="dxa"/>
          </w:tcPr>
          <w:p w14:paraId="64354D95" w14:textId="77777777" w:rsidR="00FC32D3" w:rsidRDefault="00000000">
            <w:pPr>
              <w:spacing w:after="0" w:line="252" w:lineRule="auto"/>
            </w:pPr>
            <w:r>
              <w:rPr>
                <w:sz w:val="15"/>
              </w:rPr>
              <w:t>Process for organization and system risk management</w:t>
            </w:r>
          </w:p>
        </w:tc>
        <w:tc>
          <w:tcPr>
            <w:tcW w:w="3560" w:type="dxa"/>
          </w:tcPr>
          <w:p w14:paraId="6BEE471C" w14:textId="77777777" w:rsidR="00FC32D3" w:rsidRDefault="00000000">
            <w:pPr>
              <w:spacing w:after="0" w:line="252" w:lineRule="auto"/>
            </w:pPr>
            <w:r>
              <w:rPr>
                <w:sz w:val="15"/>
              </w:rPr>
              <w:t>A control catalog or certification</w:t>
            </w:r>
          </w:p>
        </w:tc>
      </w:tr>
      <w:tr w:rsidR="00FC32D3" w14:paraId="78AE97A9" w14:textId="77777777">
        <w:trPr>
          <w:cantSplit/>
        </w:trPr>
        <w:tc>
          <w:tcPr>
            <w:tcW w:w="1800" w:type="dxa"/>
            <w:shd w:val="clear" w:color="auto" w:fill="F7F9FB"/>
          </w:tcPr>
          <w:p w14:paraId="1D9DB0C4" w14:textId="77777777" w:rsidR="00FC32D3" w:rsidRDefault="00000000">
            <w:pPr>
              <w:spacing w:after="0" w:line="252" w:lineRule="auto"/>
            </w:pPr>
            <w:r>
              <w:rPr>
                <w:sz w:val="15"/>
              </w:rPr>
              <w:t>SP 800-53</w:t>
            </w:r>
          </w:p>
        </w:tc>
        <w:tc>
          <w:tcPr>
            <w:tcW w:w="4000" w:type="dxa"/>
            <w:shd w:val="clear" w:color="auto" w:fill="F7F9FB"/>
          </w:tcPr>
          <w:p w14:paraId="4593054D" w14:textId="77777777" w:rsidR="00FC32D3" w:rsidRDefault="00000000">
            <w:pPr>
              <w:spacing w:after="0" w:line="252" w:lineRule="auto"/>
            </w:pPr>
            <w:r>
              <w:rPr>
                <w:sz w:val="15"/>
              </w:rPr>
              <w:t>Flexible security and privacy control catalog</w:t>
            </w:r>
          </w:p>
        </w:tc>
        <w:tc>
          <w:tcPr>
            <w:tcW w:w="3560" w:type="dxa"/>
            <w:shd w:val="clear" w:color="auto" w:fill="F7F9FB"/>
          </w:tcPr>
          <w:p w14:paraId="343F3A5B" w14:textId="77777777" w:rsidR="00FC32D3" w:rsidRDefault="00000000">
            <w:pPr>
              <w:spacing w:after="0" w:line="252" w:lineRule="auto"/>
            </w:pPr>
            <w:r>
              <w:rPr>
                <w:sz w:val="15"/>
              </w:rPr>
              <w:t>A universal checklist or baseline</w:t>
            </w:r>
          </w:p>
        </w:tc>
      </w:tr>
      <w:tr w:rsidR="00FC32D3" w14:paraId="37DE5AAF" w14:textId="77777777">
        <w:trPr>
          <w:cantSplit/>
        </w:trPr>
        <w:tc>
          <w:tcPr>
            <w:tcW w:w="1800" w:type="dxa"/>
          </w:tcPr>
          <w:p w14:paraId="5CFD3018" w14:textId="77777777" w:rsidR="00FC32D3" w:rsidRDefault="00000000">
            <w:pPr>
              <w:spacing w:after="0" w:line="252" w:lineRule="auto"/>
            </w:pPr>
            <w:r>
              <w:rPr>
                <w:sz w:val="15"/>
              </w:rPr>
              <w:t>SP 800-53B</w:t>
            </w:r>
          </w:p>
        </w:tc>
        <w:tc>
          <w:tcPr>
            <w:tcW w:w="4000" w:type="dxa"/>
          </w:tcPr>
          <w:p w14:paraId="782AF2BD" w14:textId="77777777" w:rsidR="00FC32D3" w:rsidRDefault="00000000">
            <w:pPr>
              <w:spacing w:after="0" w:line="252" w:lineRule="auto"/>
            </w:pPr>
            <w:r>
              <w:rPr>
                <w:sz w:val="15"/>
              </w:rPr>
              <w:t>Federal low, moderate, high, and privacy baselines plus tailoring guidance</w:t>
            </w:r>
          </w:p>
        </w:tc>
        <w:tc>
          <w:tcPr>
            <w:tcW w:w="3560" w:type="dxa"/>
          </w:tcPr>
          <w:p w14:paraId="22AF3DB0" w14:textId="77777777" w:rsidR="00FC32D3" w:rsidRDefault="00000000">
            <w:pPr>
              <w:spacing w:after="0" w:line="252" w:lineRule="auto"/>
            </w:pPr>
            <w:r>
              <w:rPr>
                <w:sz w:val="15"/>
              </w:rPr>
              <w:t>A final tailored control set</w:t>
            </w:r>
          </w:p>
        </w:tc>
      </w:tr>
      <w:tr w:rsidR="00FC32D3" w14:paraId="4F26284F" w14:textId="77777777">
        <w:trPr>
          <w:cantSplit/>
        </w:trPr>
        <w:tc>
          <w:tcPr>
            <w:tcW w:w="1800" w:type="dxa"/>
            <w:shd w:val="clear" w:color="auto" w:fill="F7F9FB"/>
          </w:tcPr>
          <w:p w14:paraId="6849CBEE" w14:textId="77777777" w:rsidR="00FC32D3" w:rsidRDefault="00000000">
            <w:pPr>
              <w:spacing w:after="0" w:line="252" w:lineRule="auto"/>
            </w:pPr>
            <w:r>
              <w:rPr>
                <w:sz w:val="15"/>
              </w:rPr>
              <w:t>SP 800-53A</w:t>
            </w:r>
          </w:p>
        </w:tc>
        <w:tc>
          <w:tcPr>
            <w:tcW w:w="4000" w:type="dxa"/>
            <w:shd w:val="clear" w:color="auto" w:fill="F7F9FB"/>
          </w:tcPr>
          <w:p w14:paraId="722159ED" w14:textId="77777777" w:rsidR="00FC32D3" w:rsidRDefault="00000000">
            <w:pPr>
              <w:spacing w:after="0" w:line="252" w:lineRule="auto"/>
            </w:pPr>
            <w:r>
              <w:rPr>
                <w:sz w:val="15"/>
              </w:rPr>
              <w:t>Assessment methodology and procedures</w:t>
            </w:r>
          </w:p>
        </w:tc>
        <w:tc>
          <w:tcPr>
            <w:tcW w:w="3560" w:type="dxa"/>
            <w:shd w:val="clear" w:color="auto" w:fill="F7F9FB"/>
          </w:tcPr>
          <w:p w14:paraId="0483CB98" w14:textId="77777777" w:rsidR="00FC32D3" w:rsidRDefault="00000000">
            <w:pPr>
              <w:spacing w:after="0" w:line="252" w:lineRule="auto"/>
            </w:pPr>
            <w:r>
              <w:rPr>
                <w:sz w:val="15"/>
              </w:rPr>
              <w:t>Automatic proof of effectiveness</w:t>
            </w:r>
          </w:p>
        </w:tc>
      </w:tr>
      <w:tr w:rsidR="00FC32D3" w14:paraId="5D3CD969" w14:textId="77777777">
        <w:trPr>
          <w:cantSplit/>
        </w:trPr>
        <w:tc>
          <w:tcPr>
            <w:tcW w:w="1800" w:type="dxa"/>
          </w:tcPr>
          <w:p w14:paraId="05E55158" w14:textId="77777777" w:rsidR="00FC32D3" w:rsidRDefault="00000000">
            <w:pPr>
              <w:spacing w:after="0" w:line="252" w:lineRule="auto"/>
            </w:pPr>
            <w:r>
              <w:rPr>
                <w:sz w:val="15"/>
              </w:rPr>
              <w:t>Authorization</w:t>
            </w:r>
          </w:p>
        </w:tc>
        <w:tc>
          <w:tcPr>
            <w:tcW w:w="4000" w:type="dxa"/>
          </w:tcPr>
          <w:p w14:paraId="496E4CFF" w14:textId="77777777" w:rsidR="00FC32D3" w:rsidRDefault="00000000">
            <w:pPr>
              <w:spacing w:after="0" w:line="252" w:lineRule="auto"/>
            </w:pPr>
            <w:r>
              <w:rPr>
                <w:sz w:val="15"/>
              </w:rPr>
              <w:t>Senior official’s risk decision based on an evidence package</w:t>
            </w:r>
          </w:p>
        </w:tc>
        <w:tc>
          <w:tcPr>
            <w:tcW w:w="3560" w:type="dxa"/>
          </w:tcPr>
          <w:p w14:paraId="278CBD09" w14:textId="77777777" w:rsidR="00FC32D3" w:rsidRDefault="00000000">
            <w:pPr>
              <w:spacing w:after="0" w:line="252" w:lineRule="auto"/>
            </w:pPr>
            <w:r>
              <w:rPr>
                <w:sz w:val="15"/>
              </w:rPr>
              <w:t>Statement that no risk remains</w:t>
            </w:r>
          </w:p>
        </w:tc>
      </w:tr>
      <w:tr w:rsidR="00FC32D3" w14:paraId="7E751346" w14:textId="77777777">
        <w:trPr>
          <w:cantSplit/>
        </w:trPr>
        <w:tc>
          <w:tcPr>
            <w:tcW w:w="1800" w:type="dxa"/>
            <w:shd w:val="clear" w:color="auto" w:fill="F7F9FB"/>
          </w:tcPr>
          <w:p w14:paraId="026D7481" w14:textId="77777777" w:rsidR="00FC32D3" w:rsidRDefault="00000000">
            <w:pPr>
              <w:spacing w:after="0" w:line="252" w:lineRule="auto"/>
            </w:pPr>
            <w:r>
              <w:rPr>
                <w:sz w:val="15"/>
              </w:rPr>
              <w:t>Continuous monitoring</w:t>
            </w:r>
          </w:p>
        </w:tc>
        <w:tc>
          <w:tcPr>
            <w:tcW w:w="4000" w:type="dxa"/>
            <w:shd w:val="clear" w:color="auto" w:fill="F7F9FB"/>
          </w:tcPr>
          <w:p w14:paraId="3C1B26CB" w14:textId="77777777" w:rsidR="00FC32D3" w:rsidRDefault="00000000">
            <w:pPr>
              <w:spacing w:after="0" w:line="252" w:lineRule="auto"/>
            </w:pPr>
            <w:r>
              <w:rPr>
                <w:sz w:val="15"/>
              </w:rPr>
              <w:t>Ongoing awareness of controls, change, and risk</w:t>
            </w:r>
          </w:p>
        </w:tc>
        <w:tc>
          <w:tcPr>
            <w:tcW w:w="3560" w:type="dxa"/>
            <w:shd w:val="clear" w:color="auto" w:fill="F7F9FB"/>
          </w:tcPr>
          <w:p w14:paraId="78AC20D9" w14:textId="77777777" w:rsidR="00FC32D3" w:rsidRDefault="00000000">
            <w:pPr>
              <w:spacing w:after="0" w:line="252" w:lineRule="auto"/>
            </w:pPr>
            <w:r>
              <w:rPr>
                <w:sz w:val="15"/>
              </w:rPr>
              <w:t>A dashboard without decision action</w:t>
            </w:r>
          </w:p>
        </w:tc>
      </w:tr>
    </w:tbl>
    <w:p w14:paraId="6C715ABD" w14:textId="77777777" w:rsidR="00FC32D3" w:rsidRDefault="00FC32D3">
      <w:pPr>
        <w:spacing w:after="0"/>
      </w:pPr>
    </w:p>
    <w:tbl>
      <w:tblPr>
        <w:tblStyle w:val="TableGrid"/>
        <w:tblW w:w="9360" w:type="dxa"/>
        <w:tblInd w:w="120" w:type="dxa"/>
        <w:tblLayout w:type="fixed"/>
        <w:tblLook w:val="04A0" w:firstRow="1" w:lastRow="0" w:firstColumn="1" w:lastColumn="0" w:noHBand="0" w:noVBand="1"/>
      </w:tblPr>
      <w:tblGrid>
        <w:gridCol w:w="9360"/>
      </w:tblGrid>
      <w:tr w:rsidR="00FC32D3" w14:paraId="14BA7073" w14:textId="77777777">
        <w:trPr>
          <w:cantSplit/>
        </w:trPr>
        <w:tc>
          <w:tcPr>
            <w:tcW w:w="9360" w:type="dxa"/>
            <w:shd w:val="clear" w:color="auto" w:fill="EAF3F8"/>
            <w:tcMar>
              <w:top w:w="90" w:type="dxa"/>
              <w:left w:w="120" w:type="dxa"/>
              <w:bottom w:w="90" w:type="dxa"/>
              <w:right w:w="120" w:type="dxa"/>
            </w:tcMar>
            <w:vAlign w:val="center"/>
          </w:tcPr>
          <w:p w14:paraId="53B2FDAB" w14:textId="77777777" w:rsidR="00FC32D3" w:rsidRDefault="00000000">
            <w:pPr>
              <w:spacing w:after="0"/>
            </w:pPr>
            <w:r>
              <w:rPr>
                <w:b/>
                <w:color w:val="197D86"/>
              </w:rPr>
              <w:t xml:space="preserve">Core idea: </w:t>
            </w:r>
            <w:r>
              <w:t>Controls reduce risk only when they are correctly selected, implemented, operated, assessed, corrected, and monitored in the real system context.</w:t>
            </w:r>
          </w:p>
        </w:tc>
      </w:tr>
    </w:tbl>
    <w:p w14:paraId="4F78B1C2" w14:textId="77777777" w:rsidR="00FC32D3" w:rsidRDefault="00FC32D3">
      <w:pPr>
        <w:spacing w:after="0"/>
      </w:pPr>
    </w:p>
    <w:p w14:paraId="64485257" w14:textId="77777777" w:rsidR="00FC32D3" w:rsidRDefault="00000000">
      <w:pPr>
        <w:pStyle w:val="Heading1"/>
        <w:pageBreakBefore/>
      </w:pPr>
      <w:bookmarkStart w:id="5" w:name="_Toc234937760"/>
      <w:r>
        <w:lastRenderedPageBreak/>
        <w:t>2. Current NIST Publication Suite</w:t>
      </w:r>
      <w:bookmarkEnd w:id="5"/>
    </w:p>
    <w:p w14:paraId="458BBEE7" w14:textId="77777777" w:rsidR="00FC32D3" w:rsidRDefault="00000000">
      <w:pPr>
        <w:spacing w:after="200"/>
      </w:pPr>
      <w:r>
        <w:rPr>
          <w:i/>
          <w:color w:val="5B6570"/>
          <w:sz w:val="22"/>
        </w:rPr>
        <w:t>Use the current official source and understand how each publication supports the whole.</w:t>
      </w:r>
    </w:p>
    <w:tbl>
      <w:tblPr>
        <w:tblStyle w:val="TableGrid"/>
        <w:tblW w:w="9360" w:type="dxa"/>
        <w:tblInd w:w="120" w:type="dxa"/>
        <w:tblLayout w:type="fixed"/>
        <w:tblLook w:val="04A0" w:firstRow="1" w:lastRow="0" w:firstColumn="1" w:lastColumn="0" w:noHBand="0" w:noVBand="1"/>
      </w:tblPr>
      <w:tblGrid>
        <w:gridCol w:w="2700"/>
        <w:gridCol w:w="6660"/>
      </w:tblGrid>
      <w:tr w:rsidR="00FC32D3" w14:paraId="1ED3AE13" w14:textId="77777777">
        <w:trPr>
          <w:cantSplit/>
          <w:tblHeader/>
        </w:trPr>
        <w:tc>
          <w:tcPr>
            <w:tcW w:w="2700" w:type="dxa"/>
            <w:shd w:val="clear" w:color="auto" w:fill="18324A"/>
            <w:tcMar>
              <w:top w:w="90" w:type="dxa"/>
              <w:left w:w="120" w:type="dxa"/>
              <w:bottom w:w="90" w:type="dxa"/>
              <w:right w:w="120" w:type="dxa"/>
            </w:tcMar>
            <w:vAlign w:val="center"/>
          </w:tcPr>
          <w:p w14:paraId="1D2781F5" w14:textId="5FB9CE2E" w:rsidR="00FC32D3" w:rsidRDefault="000970A5">
            <w:pPr>
              <w:spacing w:after="0"/>
            </w:pPr>
            <w:r>
              <w:rPr>
                <w:b/>
                <w:color w:val="FFFFFF"/>
                <w:sz w:val="15"/>
              </w:rPr>
              <w:t>Publication/resource</w:t>
            </w:r>
          </w:p>
        </w:tc>
        <w:tc>
          <w:tcPr>
            <w:tcW w:w="6660" w:type="dxa"/>
            <w:shd w:val="clear" w:color="auto" w:fill="18324A"/>
            <w:tcMar>
              <w:top w:w="90" w:type="dxa"/>
              <w:left w:w="120" w:type="dxa"/>
              <w:bottom w:w="90" w:type="dxa"/>
              <w:right w:w="120" w:type="dxa"/>
            </w:tcMar>
            <w:vAlign w:val="center"/>
          </w:tcPr>
          <w:p w14:paraId="0FB145E9" w14:textId="77777777" w:rsidR="00FC32D3" w:rsidRDefault="00000000">
            <w:pPr>
              <w:spacing w:after="0"/>
            </w:pPr>
            <w:r>
              <w:rPr>
                <w:b/>
                <w:color w:val="FFFFFF"/>
                <w:sz w:val="15"/>
              </w:rPr>
              <w:t>Current use</w:t>
            </w:r>
          </w:p>
        </w:tc>
      </w:tr>
      <w:tr w:rsidR="00FC32D3" w14:paraId="6D807C5D" w14:textId="77777777">
        <w:trPr>
          <w:cantSplit/>
        </w:trPr>
        <w:tc>
          <w:tcPr>
            <w:tcW w:w="2700" w:type="dxa"/>
          </w:tcPr>
          <w:p w14:paraId="39C9CBBF" w14:textId="77777777" w:rsidR="00FC32D3" w:rsidRDefault="00000000">
            <w:pPr>
              <w:spacing w:after="0" w:line="252" w:lineRule="auto"/>
            </w:pPr>
            <w:r>
              <w:rPr>
                <w:sz w:val="15"/>
              </w:rPr>
              <w:t>SP 800-37 Rev. 2</w:t>
            </w:r>
          </w:p>
        </w:tc>
        <w:tc>
          <w:tcPr>
            <w:tcW w:w="6660" w:type="dxa"/>
          </w:tcPr>
          <w:p w14:paraId="0D9A24BF" w14:textId="77777777" w:rsidR="00FC32D3" w:rsidRDefault="00000000">
            <w:pPr>
              <w:spacing w:after="0" w:line="252" w:lineRule="auto"/>
            </w:pPr>
            <w:r>
              <w:rPr>
                <w:sz w:val="15"/>
              </w:rPr>
              <w:t>Seven-step RMF tasks, roles, organization/system preparation, and life-cycle risk management</w:t>
            </w:r>
          </w:p>
        </w:tc>
      </w:tr>
      <w:tr w:rsidR="00FC32D3" w14:paraId="20C3B00F" w14:textId="77777777">
        <w:trPr>
          <w:cantSplit/>
        </w:trPr>
        <w:tc>
          <w:tcPr>
            <w:tcW w:w="2700" w:type="dxa"/>
            <w:shd w:val="clear" w:color="auto" w:fill="F7F9FB"/>
          </w:tcPr>
          <w:p w14:paraId="752FF8D6" w14:textId="77777777" w:rsidR="00FC32D3" w:rsidRDefault="00000000">
            <w:pPr>
              <w:spacing w:after="0" w:line="252" w:lineRule="auto"/>
            </w:pPr>
            <w:r>
              <w:rPr>
                <w:sz w:val="15"/>
              </w:rPr>
              <w:t>SP 800-53 Release 5.2.0</w:t>
            </w:r>
          </w:p>
        </w:tc>
        <w:tc>
          <w:tcPr>
            <w:tcW w:w="6660" w:type="dxa"/>
            <w:shd w:val="clear" w:color="auto" w:fill="F7F9FB"/>
          </w:tcPr>
          <w:p w14:paraId="4C6A3017" w14:textId="77777777" w:rsidR="00FC32D3" w:rsidRDefault="00000000">
            <w:pPr>
              <w:spacing w:after="0" w:line="252" w:lineRule="auto"/>
            </w:pPr>
            <w:r>
              <w:rPr>
                <w:sz w:val="15"/>
              </w:rPr>
              <w:t>Current security and privacy control catalog, including 2025 software update and patch changes</w:t>
            </w:r>
          </w:p>
        </w:tc>
      </w:tr>
      <w:tr w:rsidR="00FC32D3" w14:paraId="43F237BB" w14:textId="77777777">
        <w:trPr>
          <w:cantSplit/>
        </w:trPr>
        <w:tc>
          <w:tcPr>
            <w:tcW w:w="2700" w:type="dxa"/>
          </w:tcPr>
          <w:p w14:paraId="0E45F0CA" w14:textId="77777777" w:rsidR="00FC32D3" w:rsidRDefault="00000000">
            <w:pPr>
              <w:spacing w:after="0" w:line="252" w:lineRule="auto"/>
            </w:pPr>
            <w:r>
              <w:rPr>
                <w:sz w:val="15"/>
              </w:rPr>
              <w:t>SP 800-53A Release 5.2.0</w:t>
            </w:r>
          </w:p>
        </w:tc>
        <w:tc>
          <w:tcPr>
            <w:tcW w:w="6660" w:type="dxa"/>
          </w:tcPr>
          <w:p w14:paraId="2C3337D9" w14:textId="77777777" w:rsidR="00FC32D3" w:rsidRDefault="00000000">
            <w:pPr>
              <w:spacing w:after="0" w:line="252" w:lineRule="auto"/>
            </w:pPr>
            <w:r>
              <w:rPr>
                <w:sz w:val="15"/>
              </w:rPr>
              <w:t>Current assessment procedures corresponding to Release 5.2.0</w:t>
            </w:r>
          </w:p>
        </w:tc>
      </w:tr>
      <w:tr w:rsidR="00FC32D3" w14:paraId="22B1701C" w14:textId="77777777">
        <w:trPr>
          <w:cantSplit/>
        </w:trPr>
        <w:tc>
          <w:tcPr>
            <w:tcW w:w="2700" w:type="dxa"/>
            <w:shd w:val="clear" w:color="auto" w:fill="F7F9FB"/>
          </w:tcPr>
          <w:p w14:paraId="3E50C7BE" w14:textId="77777777" w:rsidR="00FC32D3" w:rsidRDefault="00000000">
            <w:pPr>
              <w:spacing w:after="0" w:line="252" w:lineRule="auto"/>
            </w:pPr>
            <w:r>
              <w:rPr>
                <w:sz w:val="15"/>
              </w:rPr>
              <w:t>SP 800-53B Release 5.2.0</w:t>
            </w:r>
          </w:p>
        </w:tc>
        <w:tc>
          <w:tcPr>
            <w:tcW w:w="6660" w:type="dxa"/>
            <w:shd w:val="clear" w:color="auto" w:fill="F7F9FB"/>
          </w:tcPr>
          <w:p w14:paraId="3C0B9073" w14:textId="77777777" w:rsidR="00FC32D3" w:rsidRDefault="00000000">
            <w:pPr>
              <w:spacing w:after="0" w:line="252" w:lineRule="auto"/>
            </w:pPr>
            <w:r>
              <w:rPr>
                <w:sz w:val="15"/>
              </w:rPr>
              <w:t>Federal low/moderate/high and privacy baselines; 2025 reissue made no baseline changes</w:t>
            </w:r>
          </w:p>
        </w:tc>
      </w:tr>
      <w:tr w:rsidR="00FC32D3" w14:paraId="11FD8414" w14:textId="77777777">
        <w:trPr>
          <w:cantSplit/>
        </w:trPr>
        <w:tc>
          <w:tcPr>
            <w:tcW w:w="2700" w:type="dxa"/>
          </w:tcPr>
          <w:p w14:paraId="0C269DF8" w14:textId="77777777" w:rsidR="00FC32D3" w:rsidRDefault="00000000">
            <w:pPr>
              <w:spacing w:after="0" w:line="252" w:lineRule="auto"/>
            </w:pPr>
            <w:r>
              <w:rPr>
                <w:sz w:val="15"/>
              </w:rPr>
              <w:t>SP 800-18 Rev. 2</w:t>
            </w:r>
          </w:p>
        </w:tc>
        <w:tc>
          <w:tcPr>
            <w:tcW w:w="6660" w:type="dxa"/>
          </w:tcPr>
          <w:p w14:paraId="4086E49F" w14:textId="77777777" w:rsidR="00FC32D3" w:rsidRDefault="00000000">
            <w:pPr>
              <w:spacing w:after="0" w:line="252" w:lineRule="auto"/>
            </w:pPr>
            <w:r>
              <w:rPr>
                <w:sz w:val="15"/>
              </w:rPr>
              <w:t>June 2026 system security, privacy, and C-SCRM plan elements; machine-readable emphasis</w:t>
            </w:r>
          </w:p>
        </w:tc>
      </w:tr>
      <w:tr w:rsidR="00FC32D3" w14:paraId="34256A4D" w14:textId="77777777">
        <w:trPr>
          <w:cantSplit/>
        </w:trPr>
        <w:tc>
          <w:tcPr>
            <w:tcW w:w="2700" w:type="dxa"/>
            <w:shd w:val="clear" w:color="auto" w:fill="F7F9FB"/>
          </w:tcPr>
          <w:p w14:paraId="45C09E59" w14:textId="77777777" w:rsidR="00FC32D3" w:rsidRDefault="00000000">
            <w:pPr>
              <w:spacing w:after="0" w:line="252" w:lineRule="auto"/>
            </w:pPr>
            <w:r>
              <w:rPr>
                <w:sz w:val="15"/>
              </w:rPr>
              <w:t>SP 800-30 Rev. 1</w:t>
            </w:r>
          </w:p>
        </w:tc>
        <w:tc>
          <w:tcPr>
            <w:tcW w:w="6660" w:type="dxa"/>
            <w:shd w:val="clear" w:color="auto" w:fill="F7F9FB"/>
          </w:tcPr>
          <w:p w14:paraId="0987A72F" w14:textId="77777777" w:rsidR="00FC32D3" w:rsidRDefault="00000000">
            <w:pPr>
              <w:spacing w:after="0" w:line="252" w:lineRule="auto"/>
            </w:pPr>
            <w:r>
              <w:rPr>
                <w:sz w:val="15"/>
              </w:rPr>
              <w:t>Risk assessment guidance</w:t>
            </w:r>
          </w:p>
        </w:tc>
      </w:tr>
      <w:tr w:rsidR="00FC32D3" w14:paraId="51909562" w14:textId="77777777">
        <w:trPr>
          <w:cantSplit/>
        </w:trPr>
        <w:tc>
          <w:tcPr>
            <w:tcW w:w="2700" w:type="dxa"/>
          </w:tcPr>
          <w:p w14:paraId="1A6BD69B" w14:textId="77777777" w:rsidR="00FC32D3" w:rsidRDefault="00000000">
            <w:pPr>
              <w:spacing w:after="0" w:line="252" w:lineRule="auto"/>
            </w:pPr>
            <w:r>
              <w:rPr>
                <w:sz w:val="15"/>
              </w:rPr>
              <w:t>SP 800-39</w:t>
            </w:r>
          </w:p>
        </w:tc>
        <w:tc>
          <w:tcPr>
            <w:tcW w:w="6660" w:type="dxa"/>
          </w:tcPr>
          <w:p w14:paraId="3614A87D" w14:textId="77777777" w:rsidR="00FC32D3" w:rsidRDefault="00000000">
            <w:pPr>
              <w:spacing w:after="0" w:line="252" w:lineRule="auto"/>
            </w:pPr>
            <w:r>
              <w:rPr>
                <w:sz w:val="15"/>
              </w:rPr>
              <w:t>Organization-wide risk management at three levels</w:t>
            </w:r>
          </w:p>
        </w:tc>
      </w:tr>
      <w:tr w:rsidR="00FC32D3" w14:paraId="2A4D6890" w14:textId="77777777">
        <w:trPr>
          <w:cantSplit/>
        </w:trPr>
        <w:tc>
          <w:tcPr>
            <w:tcW w:w="2700" w:type="dxa"/>
            <w:shd w:val="clear" w:color="auto" w:fill="F7F9FB"/>
          </w:tcPr>
          <w:p w14:paraId="32BF9F81" w14:textId="77777777" w:rsidR="00FC32D3" w:rsidRDefault="00000000">
            <w:pPr>
              <w:spacing w:after="0" w:line="252" w:lineRule="auto"/>
            </w:pPr>
            <w:r>
              <w:rPr>
                <w:sz w:val="15"/>
              </w:rPr>
              <w:t>CPRT</w:t>
            </w:r>
          </w:p>
        </w:tc>
        <w:tc>
          <w:tcPr>
            <w:tcW w:w="6660" w:type="dxa"/>
            <w:shd w:val="clear" w:color="auto" w:fill="F7F9FB"/>
          </w:tcPr>
          <w:p w14:paraId="7C56D59A" w14:textId="77777777" w:rsidR="00FC32D3" w:rsidRDefault="00000000">
            <w:pPr>
              <w:spacing w:after="0" w:line="252" w:lineRule="auto"/>
            </w:pPr>
            <w:r>
              <w:rPr>
                <w:sz w:val="15"/>
              </w:rPr>
              <w:t>Browser and downloads for current controls, baselines, procedures, and references</w:t>
            </w:r>
          </w:p>
        </w:tc>
      </w:tr>
      <w:tr w:rsidR="00FC32D3" w14:paraId="47B9FD51" w14:textId="77777777">
        <w:trPr>
          <w:cantSplit/>
        </w:trPr>
        <w:tc>
          <w:tcPr>
            <w:tcW w:w="2700" w:type="dxa"/>
          </w:tcPr>
          <w:p w14:paraId="76B11A46" w14:textId="77777777" w:rsidR="00FC32D3" w:rsidRDefault="00000000">
            <w:pPr>
              <w:spacing w:after="0" w:line="252" w:lineRule="auto"/>
            </w:pPr>
            <w:r>
              <w:rPr>
                <w:sz w:val="15"/>
              </w:rPr>
              <w:t>OSCAL</w:t>
            </w:r>
          </w:p>
        </w:tc>
        <w:tc>
          <w:tcPr>
            <w:tcW w:w="6660" w:type="dxa"/>
          </w:tcPr>
          <w:p w14:paraId="0349F7F4" w14:textId="77777777" w:rsidR="00FC32D3" w:rsidRDefault="00000000">
            <w:pPr>
              <w:spacing w:after="0" w:line="252" w:lineRule="auto"/>
            </w:pPr>
            <w:r>
              <w:rPr>
                <w:sz w:val="15"/>
              </w:rPr>
              <w:t>Machine-readable models for catalogs, profiles, components, SSPs, assessments, and POA&amp;Ms</w:t>
            </w:r>
          </w:p>
        </w:tc>
      </w:tr>
    </w:tbl>
    <w:p w14:paraId="4537F6AD" w14:textId="77777777" w:rsidR="00FC32D3" w:rsidRDefault="00FC32D3">
      <w:pPr>
        <w:spacing w:after="0"/>
      </w:pPr>
    </w:p>
    <w:tbl>
      <w:tblPr>
        <w:tblStyle w:val="TableGrid"/>
        <w:tblW w:w="9360" w:type="dxa"/>
        <w:tblInd w:w="120" w:type="dxa"/>
        <w:tblLayout w:type="fixed"/>
        <w:tblLook w:val="04A0" w:firstRow="1" w:lastRow="0" w:firstColumn="1" w:lastColumn="0" w:noHBand="0" w:noVBand="1"/>
      </w:tblPr>
      <w:tblGrid>
        <w:gridCol w:w="9360"/>
      </w:tblGrid>
      <w:tr w:rsidR="00FC32D3" w14:paraId="6E239A9D" w14:textId="77777777">
        <w:trPr>
          <w:cantSplit/>
        </w:trPr>
        <w:tc>
          <w:tcPr>
            <w:tcW w:w="9360" w:type="dxa"/>
            <w:shd w:val="clear" w:color="auto" w:fill="FFF7E6"/>
            <w:tcMar>
              <w:top w:w="90" w:type="dxa"/>
              <w:left w:w="120" w:type="dxa"/>
              <w:bottom w:w="90" w:type="dxa"/>
              <w:right w:w="120" w:type="dxa"/>
            </w:tcMar>
            <w:vAlign w:val="center"/>
          </w:tcPr>
          <w:p w14:paraId="0EFF2B0F" w14:textId="77777777" w:rsidR="00FC32D3" w:rsidRDefault="00000000">
            <w:pPr>
              <w:spacing w:after="0"/>
            </w:pPr>
            <w:r>
              <w:rPr>
                <w:b/>
                <w:color w:val="D69E2E"/>
              </w:rPr>
              <w:t xml:space="preserve">Version control: </w:t>
            </w:r>
            <w:r>
              <w:t>Record the source publication, release, format, retrieval date, profile/baseline version, and local tailoring. Never mix control text, procedures, and baselines from different releases without analysis.</w:t>
            </w:r>
          </w:p>
        </w:tc>
      </w:tr>
    </w:tbl>
    <w:p w14:paraId="66EF73C4" w14:textId="77777777" w:rsidR="00FC32D3" w:rsidRDefault="00FC32D3">
      <w:pPr>
        <w:spacing w:after="0"/>
      </w:pPr>
    </w:p>
    <w:p w14:paraId="0B39146D" w14:textId="77777777" w:rsidR="00FC32D3" w:rsidRDefault="00000000">
      <w:pPr>
        <w:pStyle w:val="Heading1"/>
        <w:pageBreakBefore/>
      </w:pPr>
      <w:bookmarkStart w:id="6" w:name="_Toc234937761"/>
      <w:r>
        <w:lastRenderedPageBreak/>
        <w:t>3. Governance, Roles, and Risk Decisions</w:t>
      </w:r>
      <w:bookmarkEnd w:id="6"/>
    </w:p>
    <w:p w14:paraId="27D1547E" w14:textId="77777777" w:rsidR="00FC32D3" w:rsidRDefault="00000000">
      <w:pPr>
        <w:spacing w:after="200"/>
      </w:pPr>
      <w:r>
        <w:rPr>
          <w:i/>
          <w:color w:val="5B6570"/>
          <w:sz w:val="22"/>
        </w:rPr>
        <w:t>RMF roles separate implementation, assessment, ownership, and risk acceptance.</w:t>
      </w:r>
    </w:p>
    <w:p w14:paraId="24A336C6" w14:textId="77777777" w:rsidR="00FC32D3" w:rsidRDefault="00000000">
      <w:pPr>
        <w:keepNext/>
        <w:jc w:val="center"/>
      </w:pPr>
      <w:r>
        <w:rPr>
          <w:noProof/>
        </w:rPr>
        <w:drawing>
          <wp:inline distT="0" distB="0" distL="0" distR="0" wp14:anchorId="75EDDDC6" wp14:editId="4161F62E">
            <wp:extent cx="5623560" cy="3105345"/>
            <wp:effectExtent l="0" t="0" r="0" b="0"/>
            <wp:docPr id="2" name="Figure 2. Three risk-management levels" descr="Enterprise direction, mission/business needs, and system controls must stay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9"/>
                    <a:stretch>
                      <a:fillRect/>
                    </a:stretch>
                  </pic:blipFill>
                  <pic:spPr>
                    <a:xfrm>
                      <a:off x="0" y="0"/>
                      <a:ext cx="5623560" cy="3105345"/>
                    </a:xfrm>
                    <a:prstGeom prst="rect">
                      <a:avLst/>
                    </a:prstGeom>
                  </pic:spPr>
                </pic:pic>
              </a:graphicData>
            </a:graphic>
          </wp:inline>
        </w:drawing>
      </w:r>
    </w:p>
    <w:p w14:paraId="24790AF8" w14:textId="77777777" w:rsidR="00FC32D3" w:rsidRDefault="00000000">
      <w:pPr>
        <w:pStyle w:val="Caption"/>
        <w:spacing w:after="180"/>
        <w:jc w:val="center"/>
      </w:pPr>
      <w:r>
        <w:t>Figure 2. Three risk-management levels</w:t>
      </w:r>
    </w:p>
    <w:tbl>
      <w:tblPr>
        <w:tblStyle w:val="TableGrid"/>
        <w:tblW w:w="9360" w:type="dxa"/>
        <w:tblInd w:w="120" w:type="dxa"/>
        <w:tblLayout w:type="fixed"/>
        <w:tblLook w:val="04A0" w:firstRow="1" w:lastRow="0" w:firstColumn="1" w:lastColumn="0" w:noHBand="0" w:noVBand="1"/>
      </w:tblPr>
      <w:tblGrid>
        <w:gridCol w:w="2700"/>
        <w:gridCol w:w="6660"/>
      </w:tblGrid>
      <w:tr w:rsidR="00FC32D3" w14:paraId="24302356" w14:textId="77777777">
        <w:trPr>
          <w:cantSplit/>
          <w:tblHeader/>
        </w:trPr>
        <w:tc>
          <w:tcPr>
            <w:tcW w:w="2700" w:type="dxa"/>
            <w:shd w:val="clear" w:color="auto" w:fill="18324A"/>
            <w:tcMar>
              <w:top w:w="90" w:type="dxa"/>
              <w:left w:w="120" w:type="dxa"/>
              <w:bottom w:w="90" w:type="dxa"/>
              <w:right w:w="120" w:type="dxa"/>
            </w:tcMar>
            <w:vAlign w:val="center"/>
          </w:tcPr>
          <w:p w14:paraId="52A6990B" w14:textId="77777777" w:rsidR="00FC32D3" w:rsidRDefault="00000000">
            <w:pPr>
              <w:spacing w:after="0"/>
            </w:pPr>
            <w:r>
              <w:rPr>
                <w:b/>
                <w:color w:val="FFFFFF"/>
                <w:sz w:val="15"/>
              </w:rPr>
              <w:t>Role</w:t>
            </w:r>
          </w:p>
        </w:tc>
        <w:tc>
          <w:tcPr>
            <w:tcW w:w="6660" w:type="dxa"/>
            <w:shd w:val="clear" w:color="auto" w:fill="18324A"/>
            <w:tcMar>
              <w:top w:w="90" w:type="dxa"/>
              <w:left w:w="120" w:type="dxa"/>
              <w:bottom w:w="90" w:type="dxa"/>
              <w:right w:w="120" w:type="dxa"/>
            </w:tcMar>
            <w:vAlign w:val="center"/>
          </w:tcPr>
          <w:p w14:paraId="5C4A29BD" w14:textId="77777777" w:rsidR="00FC32D3" w:rsidRDefault="00000000">
            <w:pPr>
              <w:spacing w:after="0"/>
            </w:pPr>
            <w:r>
              <w:rPr>
                <w:b/>
                <w:color w:val="FFFFFF"/>
                <w:sz w:val="15"/>
              </w:rPr>
              <w:t>Primary responsibility</w:t>
            </w:r>
          </w:p>
        </w:tc>
      </w:tr>
      <w:tr w:rsidR="00FC32D3" w14:paraId="163C235D" w14:textId="77777777">
        <w:trPr>
          <w:cantSplit/>
        </w:trPr>
        <w:tc>
          <w:tcPr>
            <w:tcW w:w="2700" w:type="dxa"/>
          </w:tcPr>
          <w:p w14:paraId="65C84E64" w14:textId="77777777" w:rsidR="00FC32D3" w:rsidRDefault="00000000">
            <w:pPr>
              <w:spacing w:after="0" w:line="252" w:lineRule="auto"/>
            </w:pPr>
            <w:r>
              <w:rPr>
                <w:sz w:val="15"/>
              </w:rPr>
              <w:t>Head of agency / organization</w:t>
            </w:r>
          </w:p>
        </w:tc>
        <w:tc>
          <w:tcPr>
            <w:tcW w:w="6660" w:type="dxa"/>
          </w:tcPr>
          <w:p w14:paraId="50743C5A" w14:textId="77777777" w:rsidR="00FC32D3" w:rsidRDefault="00000000">
            <w:pPr>
              <w:spacing w:after="0" w:line="252" w:lineRule="auto"/>
            </w:pPr>
            <w:r>
              <w:rPr>
                <w:sz w:val="15"/>
              </w:rPr>
              <w:t>Organization-wide accountability and risk governance</w:t>
            </w:r>
          </w:p>
        </w:tc>
      </w:tr>
      <w:tr w:rsidR="00FC32D3" w14:paraId="47876282" w14:textId="77777777">
        <w:trPr>
          <w:cantSplit/>
        </w:trPr>
        <w:tc>
          <w:tcPr>
            <w:tcW w:w="2700" w:type="dxa"/>
            <w:shd w:val="clear" w:color="auto" w:fill="F7F9FB"/>
          </w:tcPr>
          <w:p w14:paraId="1C255205" w14:textId="77777777" w:rsidR="00FC32D3" w:rsidRDefault="00000000">
            <w:pPr>
              <w:spacing w:after="0" w:line="252" w:lineRule="auto"/>
            </w:pPr>
            <w:r>
              <w:rPr>
                <w:sz w:val="15"/>
              </w:rPr>
              <w:t>Risk executive (function)</w:t>
            </w:r>
          </w:p>
        </w:tc>
        <w:tc>
          <w:tcPr>
            <w:tcW w:w="6660" w:type="dxa"/>
            <w:shd w:val="clear" w:color="auto" w:fill="F7F9FB"/>
          </w:tcPr>
          <w:p w14:paraId="5EC85C3C" w14:textId="77777777" w:rsidR="00FC32D3" w:rsidRDefault="00000000">
            <w:pPr>
              <w:spacing w:after="0" w:line="252" w:lineRule="auto"/>
            </w:pPr>
            <w:r>
              <w:rPr>
                <w:sz w:val="15"/>
              </w:rPr>
              <w:t>Consistent risk perspective and portfolio-level coordination</w:t>
            </w:r>
          </w:p>
        </w:tc>
      </w:tr>
      <w:tr w:rsidR="00FC32D3" w14:paraId="1AD2F953" w14:textId="77777777">
        <w:trPr>
          <w:cantSplit/>
        </w:trPr>
        <w:tc>
          <w:tcPr>
            <w:tcW w:w="2700" w:type="dxa"/>
          </w:tcPr>
          <w:p w14:paraId="2FDAE09B" w14:textId="77777777" w:rsidR="00FC32D3" w:rsidRDefault="00000000">
            <w:pPr>
              <w:spacing w:after="0" w:line="252" w:lineRule="auto"/>
            </w:pPr>
            <w:r>
              <w:rPr>
                <w:sz w:val="15"/>
              </w:rPr>
              <w:t>Authorizing official</w:t>
            </w:r>
          </w:p>
        </w:tc>
        <w:tc>
          <w:tcPr>
            <w:tcW w:w="6660" w:type="dxa"/>
          </w:tcPr>
          <w:p w14:paraId="7AE769CE" w14:textId="77777777" w:rsidR="00FC32D3" w:rsidRDefault="00000000">
            <w:pPr>
              <w:spacing w:after="0" w:line="252" w:lineRule="auto"/>
            </w:pPr>
            <w:r>
              <w:rPr>
                <w:sz w:val="15"/>
              </w:rPr>
              <w:t>Accepts system/common-control risk or imposes conditions/denies authorization</w:t>
            </w:r>
          </w:p>
        </w:tc>
      </w:tr>
      <w:tr w:rsidR="00FC32D3" w14:paraId="2C1152CD" w14:textId="77777777">
        <w:trPr>
          <w:cantSplit/>
        </w:trPr>
        <w:tc>
          <w:tcPr>
            <w:tcW w:w="2700" w:type="dxa"/>
            <w:shd w:val="clear" w:color="auto" w:fill="F7F9FB"/>
          </w:tcPr>
          <w:p w14:paraId="2AB3B7CD" w14:textId="77777777" w:rsidR="00FC32D3" w:rsidRDefault="00000000">
            <w:pPr>
              <w:spacing w:after="0" w:line="252" w:lineRule="auto"/>
            </w:pPr>
            <w:r>
              <w:rPr>
                <w:sz w:val="15"/>
              </w:rPr>
              <w:t>Authorization official designated representative</w:t>
            </w:r>
          </w:p>
        </w:tc>
        <w:tc>
          <w:tcPr>
            <w:tcW w:w="6660" w:type="dxa"/>
            <w:shd w:val="clear" w:color="auto" w:fill="F7F9FB"/>
          </w:tcPr>
          <w:p w14:paraId="4B9EF45C" w14:textId="77777777" w:rsidR="00FC32D3" w:rsidRDefault="00000000">
            <w:pPr>
              <w:spacing w:after="0" w:line="252" w:lineRule="auto"/>
            </w:pPr>
            <w:r>
              <w:rPr>
                <w:sz w:val="15"/>
              </w:rPr>
              <w:t>Coordinates activities as delegated; does not inherit ungranted risk authority</w:t>
            </w:r>
          </w:p>
        </w:tc>
      </w:tr>
      <w:tr w:rsidR="00FC32D3" w14:paraId="0E513723" w14:textId="77777777">
        <w:trPr>
          <w:cantSplit/>
        </w:trPr>
        <w:tc>
          <w:tcPr>
            <w:tcW w:w="2700" w:type="dxa"/>
          </w:tcPr>
          <w:p w14:paraId="2FA25319" w14:textId="77777777" w:rsidR="00FC32D3" w:rsidRDefault="00000000">
            <w:pPr>
              <w:spacing w:after="0" w:line="252" w:lineRule="auto"/>
            </w:pPr>
            <w:r>
              <w:rPr>
                <w:sz w:val="15"/>
              </w:rPr>
              <w:t>System owner</w:t>
            </w:r>
          </w:p>
        </w:tc>
        <w:tc>
          <w:tcPr>
            <w:tcW w:w="6660" w:type="dxa"/>
          </w:tcPr>
          <w:p w14:paraId="015AAAA5" w14:textId="77777777" w:rsidR="00FC32D3" w:rsidRDefault="00000000">
            <w:pPr>
              <w:spacing w:after="0" w:line="252" w:lineRule="auto"/>
            </w:pPr>
            <w:r>
              <w:rPr>
                <w:sz w:val="15"/>
              </w:rPr>
              <w:t>System mission, resources, plans, controls, package, and operation</w:t>
            </w:r>
          </w:p>
        </w:tc>
      </w:tr>
      <w:tr w:rsidR="00FC32D3" w14:paraId="796D41AF" w14:textId="77777777">
        <w:trPr>
          <w:cantSplit/>
        </w:trPr>
        <w:tc>
          <w:tcPr>
            <w:tcW w:w="2700" w:type="dxa"/>
            <w:shd w:val="clear" w:color="auto" w:fill="F7F9FB"/>
          </w:tcPr>
          <w:p w14:paraId="5CBD0039" w14:textId="77777777" w:rsidR="00FC32D3" w:rsidRDefault="00000000">
            <w:pPr>
              <w:spacing w:after="0" w:line="252" w:lineRule="auto"/>
            </w:pPr>
            <w:r>
              <w:rPr>
                <w:sz w:val="15"/>
              </w:rPr>
              <w:t>Information owner / steward</w:t>
            </w:r>
          </w:p>
        </w:tc>
        <w:tc>
          <w:tcPr>
            <w:tcW w:w="6660" w:type="dxa"/>
            <w:shd w:val="clear" w:color="auto" w:fill="F7F9FB"/>
          </w:tcPr>
          <w:p w14:paraId="59BE6D20" w14:textId="77777777" w:rsidR="00FC32D3" w:rsidRDefault="00000000">
            <w:pPr>
              <w:spacing w:after="0" w:line="252" w:lineRule="auto"/>
            </w:pPr>
            <w:r>
              <w:rPr>
                <w:sz w:val="15"/>
              </w:rPr>
              <w:t>Information requirements, impact, use, sharing, and protection</w:t>
            </w:r>
          </w:p>
        </w:tc>
      </w:tr>
      <w:tr w:rsidR="00FC32D3" w14:paraId="2C05C497" w14:textId="77777777">
        <w:trPr>
          <w:cantSplit/>
        </w:trPr>
        <w:tc>
          <w:tcPr>
            <w:tcW w:w="2700" w:type="dxa"/>
          </w:tcPr>
          <w:p w14:paraId="6F7DC757" w14:textId="77777777" w:rsidR="00FC32D3" w:rsidRDefault="00000000">
            <w:pPr>
              <w:spacing w:after="0" w:line="252" w:lineRule="auto"/>
            </w:pPr>
            <w:r>
              <w:rPr>
                <w:sz w:val="15"/>
              </w:rPr>
              <w:t>Security / privacy officers</w:t>
            </w:r>
          </w:p>
        </w:tc>
        <w:tc>
          <w:tcPr>
            <w:tcW w:w="6660" w:type="dxa"/>
          </w:tcPr>
          <w:p w14:paraId="47553CAE" w14:textId="77777777" w:rsidR="00FC32D3" w:rsidRDefault="00000000">
            <w:pPr>
              <w:spacing w:after="0" w:line="252" w:lineRule="auto"/>
            </w:pPr>
            <w:r>
              <w:rPr>
                <w:sz w:val="15"/>
              </w:rPr>
              <w:t>Program requirements, advice, oversight, and coordination</w:t>
            </w:r>
          </w:p>
        </w:tc>
      </w:tr>
      <w:tr w:rsidR="00FC32D3" w14:paraId="487B4028" w14:textId="77777777">
        <w:trPr>
          <w:cantSplit/>
        </w:trPr>
        <w:tc>
          <w:tcPr>
            <w:tcW w:w="2700" w:type="dxa"/>
            <w:shd w:val="clear" w:color="auto" w:fill="F7F9FB"/>
          </w:tcPr>
          <w:p w14:paraId="7453A57A" w14:textId="77777777" w:rsidR="00FC32D3" w:rsidRDefault="00000000">
            <w:pPr>
              <w:spacing w:after="0" w:line="252" w:lineRule="auto"/>
            </w:pPr>
            <w:r>
              <w:rPr>
                <w:sz w:val="15"/>
              </w:rPr>
              <w:t>Control provider</w:t>
            </w:r>
          </w:p>
        </w:tc>
        <w:tc>
          <w:tcPr>
            <w:tcW w:w="6660" w:type="dxa"/>
            <w:shd w:val="clear" w:color="auto" w:fill="F7F9FB"/>
          </w:tcPr>
          <w:p w14:paraId="4800243E" w14:textId="77777777" w:rsidR="00FC32D3" w:rsidRDefault="00000000">
            <w:pPr>
              <w:spacing w:after="0" w:line="252" w:lineRule="auto"/>
            </w:pPr>
            <w:r>
              <w:rPr>
                <w:sz w:val="15"/>
              </w:rPr>
              <w:t>Implements and documents common, hybrid, or system-specific controls</w:t>
            </w:r>
          </w:p>
        </w:tc>
      </w:tr>
      <w:tr w:rsidR="00FC32D3" w14:paraId="2C459281" w14:textId="77777777">
        <w:trPr>
          <w:cantSplit/>
        </w:trPr>
        <w:tc>
          <w:tcPr>
            <w:tcW w:w="2700" w:type="dxa"/>
          </w:tcPr>
          <w:p w14:paraId="3B590C02" w14:textId="77777777" w:rsidR="00FC32D3" w:rsidRDefault="00000000">
            <w:pPr>
              <w:spacing w:after="0" w:line="252" w:lineRule="auto"/>
            </w:pPr>
            <w:r>
              <w:rPr>
                <w:sz w:val="15"/>
              </w:rPr>
              <w:t>Control assessor</w:t>
            </w:r>
          </w:p>
        </w:tc>
        <w:tc>
          <w:tcPr>
            <w:tcW w:w="6660" w:type="dxa"/>
          </w:tcPr>
          <w:p w14:paraId="622E7B85" w14:textId="77777777" w:rsidR="00FC32D3" w:rsidRDefault="00000000">
            <w:pPr>
              <w:spacing w:after="0" w:line="252" w:lineRule="auto"/>
            </w:pPr>
            <w:r>
              <w:rPr>
                <w:sz w:val="15"/>
              </w:rPr>
              <w:t>Plans and performs objective assessment; reports results and limits</w:t>
            </w:r>
          </w:p>
        </w:tc>
      </w:tr>
      <w:tr w:rsidR="00FC32D3" w14:paraId="42662964" w14:textId="77777777">
        <w:trPr>
          <w:cantSplit/>
        </w:trPr>
        <w:tc>
          <w:tcPr>
            <w:tcW w:w="2700" w:type="dxa"/>
            <w:shd w:val="clear" w:color="auto" w:fill="F7F9FB"/>
          </w:tcPr>
          <w:p w14:paraId="04123C01" w14:textId="77777777" w:rsidR="00FC32D3" w:rsidRDefault="00000000">
            <w:pPr>
              <w:spacing w:after="0" w:line="252" w:lineRule="auto"/>
            </w:pPr>
            <w:r>
              <w:rPr>
                <w:sz w:val="15"/>
              </w:rPr>
              <w:t>System administrator / engineer</w:t>
            </w:r>
          </w:p>
        </w:tc>
        <w:tc>
          <w:tcPr>
            <w:tcW w:w="6660" w:type="dxa"/>
            <w:shd w:val="clear" w:color="auto" w:fill="F7F9FB"/>
          </w:tcPr>
          <w:p w14:paraId="4A949D5F" w14:textId="77777777" w:rsidR="00FC32D3" w:rsidRDefault="00000000">
            <w:pPr>
              <w:spacing w:after="0" w:line="252" w:lineRule="auto"/>
            </w:pPr>
            <w:r>
              <w:rPr>
                <w:sz w:val="15"/>
              </w:rPr>
              <w:t>Builds, configures, operates, monitors, and corrects system capabilities</w:t>
            </w:r>
          </w:p>
        </w:tc>
      </w:tr>
      <w:tr w:rsidR="00FC32D3" w14:paraId="33CA2388" w14:textId="77777777">
        <w:trPr>
          <w:cantSplit/>
        </w:trPr>
        <w:tc>
          <w:tcPr>
            <w:tcW w:w="2700" w:type="dxa"/>
          </w:tcPr>
          <w:p w14:paraId="644EC009" w14:textId="77777777" w:rsidR="00FC32D3" w:rsidRDefault="00000000">
            <w:pPr>
              <w:spacing w:after="0" w:line="252" w:lineRule="auto"/>
            </w:pPr>
            <w:r>
              <w:rPr>
                <w:sz w:val="15"/>
              </w:rPr>
              <w:t>Enterprise architect / mission owner</w:t>
            </w:r>
          </w:p>
        </w:tc>
        <w:tc>
          <w:tcPr>
            <w:tcW w:w="6660" w:type="dxa"/>
          </w:tcPr>
          <w:p w14:paraId="3C2A09E3" w14:textId="77777777" w:rsidR="00FC32D3" w:rsidRDefault="00000000">
            <w:pPr>
              <w:spacing w:after="0" w:line="252" w:lineRule="auto"/>
            </w:pPr>
            <w:r>
              <w:rPr>
                <w:sz w:val="15"/>
              </w:rPr>
              <w:t>Aligns systems, processes, dependencies, and organization architecture</w:t>
            </w:r>
          </w:p>
        </w:tc>
      </w:tr>
    </w:tbl>
    <w:p w14:paraId="6CC1D89E" w14:textId="77777777" w:rsidR="00FC32D3" w:rsidRDefault="00FC32D3">
      <w:pPr>
        <w:spacing w:after="0"/>
      </w:pPr>
    </w:p>
    <w:p w14:paraId="63A018C9" w14:textId="77777777" w:rsidR="00FC32D3" w:rsidRDefault="00000000">
      <w:pPr>
        <w:pStyle w:val="Heading1"/>
        <w:pageBreakBefore/>
      </w:pPr>
      <w:bookmarkStart w:id="7" w:name="_Toc234937762"/>
      <w:r>
        <w:lastRenderedPageBreak/>
        <w:t>4. System Life Cycle, Scope, and Authorization Boundary</w:t>
      </w:r>
      <w:bookmarkEnd w:id="7"/>
    </w:p>
    <w:p w14:paraId="0FE3CCBC" w14:textId="77777777" w:rsidR="00FC32D3" w:rsidRDefault="00000000">
      <w:pPr>
        <w:spacing w:after="200"/>
      </w:pPr>
      <w:r>
        <w:rPr>
          <w:i/>
          <w:color w:val="5B6570"/>
          <w:sz w:val="22"/>
        </w:rPr>
        <w:t>A clear boundary is the foundation for categorization, controls, assessment, and authorization.</w:t>
      </w:r>
    </w:p>
    <w:p w14:paraId="3132097C" w14:textId="77777777" w:rsidR="00FC32D3" w:rsidRDefault="00000000">
      <w:pPr>
        <w:pStyle w:val="Heading2"/>
      </w:pPr>
      <w:bookmarkStart w:id="8" w:name="_Toc234937763"/>
      <w:r>
        <w:t>4.1 Boundary questions</w:t>
      </w:r>
      <w:bookmarkEnd w:id="8"/>
    </w:p>
    <w:p w14:paraId="67A2B4EF" w14:textId="77777777" w:rsidR="00FC32D3" w:rsidRDefault="00000000" w:rsidP="00E94587">
      <w:pPr>
        <w:pStyle w:val="ListBullet"/>
        <w:numPr>
          <w:ilvl w:val="0"/>
          <w:numId w:val="35"/>
        </w:numPr>
      </w:pPr>
      <w:r>
        <w:t>What mission or business function does the system support?</w:t>
      </w:r>
    </w:p>
    <w:p w14:paraId="68041B53" w14:textId="77777777" w:rsidR="00FC32D3" w:rsidRDefault="00000000" w:rsidP="00E94587">
      <w:pPr>
        <w:pStyle w:val="ListBullet"/>
        <w:numPr>
          <w:ilvl w:val="0"/>
          <w:numId w:val="35"/>
        </w:numPr>
      </w:pPr>
      <w:r>
        <w:t>Which people, processes, applications, services, devices, networks, data, interfaces, locations, cloud resources, operational technology, and suppliers belong inside?</w:t>
      </w:r>
    </w:p>
    <w:p w14:paraId="00992B94" w14:textId="77777777" w:rsidR="00FC32D3" w:rsidRDefault="00000000" w:rsidP="00E94587">
      <w:pPr>
        <w:pStyle w:val="ListBullet"/>
        <w:numPr>
          <w:ilvl w:val="0"/>
          <w:numId w:val="35"/>
        </w:numPr>
      </w:pPr>
      <w:r>
        <w:t>What is outside but connected, inherited, relied upon, or managed through an agreement?</w:t>
      </w:r>
    </w:p>
    <w:p w14:paraId="0F2979E0" w14:textId="77777777" w:rsidR="00FC32D3" w:rsidRDefault="00000000" w:rsidP="00E94587">
      <w:pPr>
        <w:pStyle w:val="ListBullet"/>
        <w:numPr>
          <w:ilvl w:val="0"/>
          <w:numId w:val="35"/>
        </w:numPr>
      </w:pPr>
      <w:r>
        <w:t>Where are trust boundaries, authorization boundaries, data flows, administrative paths, and external services?</w:t>
      </w:r>
    </w:p>
    <w:p w14:paraId="45354730" w14:textId="77777777" w:rsidR="00FC32D3" w:rsidRDefault="00000000" w:rsidP="00E94587">
      <w:pPr>
        <w:pStyle w:val="ListBullet"/>
        <w:numPr>
          <w:ilvl w:val="0"/>
          <w:numId w:val="35"/>
        </w:numPr>
      </w:pPr>
      <w:r>
        <w:t>Who owns each component and control responsibility?</w:t>
      </w:r>
    </w:p>
    <w:p w14:paraId="27F8E65A" w14:textId="77777777" w:rsidR="00FC32D3" w:rsidRDefault="00000000" w:rsidP="00E94587">
      <w:pPr>
        <w:pStyle w:val="ListBullet"/>
        <w:numPr>
          <w:ilvl w:val="0"/>
          <w:numId w:val="35"/>
        </w:numPr>
      </w:pPr>
      <w:r>
        <w:t>Which changes require recategorization, reselection, reassessment, or authorization review?</w:t>
      </w:r>
    </w:p>
    <w:tbl>
      <w:tblPr>
        <w:tblStyle w:val="TableGrid"/>
        <w:tblW w:w="9360" w:type="dxa"/>
        <w:tblInd w:w="120" w:type="dxa"/>
        <w:tblLayout w:type="fixed"/>
        <w:tblLook w:val="04A0" w:firstRow="1" w:lastRow="0" w:firstColumn="1" w:lastColumn="0" w:noHBand="0" w:noVBand="1"/>
      </w:tblPr>
      <w:tblGrid>
        <w:gridCol w:w="2600"/>
        <w:gridCol w:w="6760"/>
      </w:tblGrid>
      <w:tr w:rsidR="00FC32D3" w14:paraId="4243E189" w14:textId="77777777">
        <w:trPr>
          <w:cantSplit/>
          <w:tblHeader/>
        </w:trPr>
        <w:tc>
          <w:tcPr>
            <w:tcW w:w="2600" w:type="dxa"/>
            <w:shd w:val="clear" w:color="auto" w:fill="18324A"/>
            <w:tcMar>
              <w:top w:w="90" w:type="dxa"/>
              <w:left w:w="120" w:type="dxa"/>
              <w:bottom w:w="90" w:type="dxa"/>
              <w:right w:w="120" w:type="dxa"/>
            </w:tcMar>
            <w:vAlign w:val="center"/>
          </w:tcPr>
          <w:p w14:paraId="12A9C7B1" w14:textId="77777777" w:rsidR="00FC32D3" w:rsidRDefault="00000000">
            <w:pPr>
              <w:spacing w:after="0"/>
            </w:pPr>
            <w:r>
              <w:rPr>
                <w:b/>
                <w:color w:val="FFFFFF"/>
                <w:sz w:val="15"/>
              </w:rPr>
              <w:t>Boundary artifact</w:t>
            </w:r>
          </w:p>
        </w:tc>
        <w:tc>
          <w:tcPr>
            <w:tcW w:w="6760" w:type="dxa"/>
            <w:shd w:val="clear" w:color="auto" w:fill="18324A"/>
            <w:tcMar>
              <w:top w:w="90" w:type="dxa"/>
              <w:left w:w="120" w:type="dxa"/>
              <w:bottom w:w="90" w:type="dxa"/>
              <w:right w:w="120" w:type="dxa"/>
            </w:tcMar>
            <w:vAlign w:val="center"/>
          </w:tcPr>
          <w:p w14:paraId="165E7F3C" w14:textId="77777777" w:rsidR="00FC32D3" w:rsidRDefault="00000000">
            <w:pPr>
              <w:spacing w:after="0"/>
            </w:pPr>
            <w:r>
              <w:rPr>
                <w:b/>
                <w:color w:val="FFFFFF"/>
                <w:sz w:val="15"/>
              </w:rPr>
              <w:t>What it should show</w:t>
            </w:r>
          </w:p>
        </w:tc>
      </w:tr>
      <w:tr w:rsidR="00FC32D3" w14:paraId="24CC84DC" w14:textId="77777777">
        <w:trPr>
          <w:cantSplit/>
        </w:trPr>
        <w:tc>
          <w:tcPr>
            <w:tcW w:w="2600" w:type="dxa"/>
          </w:tcPr>
          <w:p w14:paraId="41301C36" w14:textId="77777777" w:rsidR="00FC32D3" w:rsidRDefault="00000000">
            <w:pPr>
              <w:spacing w:after="0" w:line="252" w:lineRule="auto"/>
            </w:pPr>
            <w:r>
              <w:rPr>
                <w:sz w:val="15"/>
              </w:rPr>
              <w:t>System description</w:t>
            </w:r>
          </w:p>
        </w:tc>
        <w:tc>
          <w:tcPr>
            <w:tcW w:w="6760" w:type="dxa"/>
          </w:tcPr>
          <w:p w14:paraId="6DB71C7B" w14:textId="77777777" w:rsidR="00FC32D3" w:rsidRDefault="00000000">
            <w:pPr>
              <w:spacing w:after="0" w:line="252" w:lineRule="auto"/>
            </w:pPr>
            <w:r>
              <w:rPr>
                <w:sz w:val="15"/>
              </w:rPr>
              <w:t>Purpose, users, environment, operating status, technologies, dependencies</w:t>
            </w:r>
          </w:p>
        </w:tc>
      </w:tr>
      <w:tr w:rsidR="00FC32D3" w14:paraId="58E8E84F" w14:textId="77777777">
        <w:trPr>
          <w:cantSplit/>
        </w:trPr>
        <w:tc>
          <w:tcPr>
            <w:tcW w:w="2600" w:type="dxa"/>
            <w:shd w:val="clear" w:color="auto" w:fill="F7F9FB"/>
          </w:tcPr>
          <w:p w14:paraId="5511AE3C" w14:textId="77777777" w:rsidR="00FC32D3" w:rsidRDefault="00000000">
            <w:pPr>
              <w:spacing w:after="0" w:line="252" w:lineRule="auto"/>
            </w:pPr>
            <w:r>
              <w:rPr>
                <w:sz w:val="15"/>
              </w:rPr>
              <w:t>Architecture diagram</w:t>
            </w:r>
          </w:p>
        </w:tc>
        <w:tc>
          <w:tcPr>
            <w:tcW w:w="6760" w:type="dxa"/>
            <w:shd w:val="clear" w:color="auto" w:fill="F7F9FB"/>
          </w:tcPr>
          <w:p w14:paraId="2256041F" w14:textId="77777777" w:rsidR="00FC32D3" w:rsidRDefault="00000000">
            <w:pPr>
              <w:spacing w:after="0" w:line="252" w:lineRule="auto"/>
            </w:pPr>
            <w:r>
              <w:rPr>
                <w:sz w:val="15"/>
              </w:rPr>
              <w:t>Components, zones, interfaces, trust boundaries, management paths</w:t>
            </w:r>
          </w:p>
        </w:tc>
      </w:tr>
      <w:tr w:rsidR="00FC32D3" w14:paraId="4C272DFC" w14:textId="77777777">
        <w:trPr>
          <w:cantSplit/>
        </w:trPr>
        <w:tc>
          <w:tcPr>
            <w:tcW w:w="2600" w:type="dxa"/>
          </w:tcPr>
          <w:p w14:paraId="7A2510BD" w14:textId="77777777" w:rsidR="00FC32D3" w:rsidRDefault="00000000">
            <w:pPr>
              <w:spacing w:after="0" w:line="252" w:lineRule="auto"/>
            </w:pPr>
            <w:r>
              <w:rPr>
                <w:sz w:val="15"/>
              </w:rPr>
              <w:t>Data flow</w:t>
            </w:r>
          </w:p>
        </w:tc>
        <w:tc>
          <w:tcPr>
            <w:tcW w:w="6760" w:type="dxa"/>
          </w:tcPr>
          <w:p w14:paraId="7B000E07" w14:textId="77777777" w:rsidR="00FC32D3" w:rsidRDefault="00000000">
            <w:pPr>
              <w:spacing w:after="0" w:line="252" w:lineRule="auto"/>
            </w:pPr>
            <w:r>
              <w:rPr>
                <w:sz w:val="15"/>
              </w:rPr>
              <w:t>Information types, sources, destinations, processing, storage, sharing, disposal</w:t>
            </w:r>
          </w:p>
        </w:tc>
      </w:tr>
      <w:tr w:rsidR="00FC32D3" w14:paraId="5A8089A3" w14:textId="77777777">
        <w:trPr>
          <w:cantSplit/>
        </w:trPr>
        <w:tc>
          <w:tcPr>
            <w:tcW w:w="2600" w:type="dxa"/>
            <w:shd w:val="clear" w:color="auto" w:fill="F7F9FB"/>
          </w:tcPr>
          <w:p w14:paraId="161BF7BD" w14:textId="77777777" w:rsidR="00FC32D3" w:rsidRDefault="00000000">
            <w:pPr>
              <w:spacing w:after="0" w:line="252" w:lineRule="auto"/>
            </w:pPr>
            <w:r>
              <w:rPr>
                <w:sz w:val="15"/>
              </w:rPr>
              <w:t>Inventory</w:t>
            </w:r>
          </w:p>
        </w:tc>
        <w:tc>
          <w:tcPr>
            <w:tcW w:w="6760" w:type="dxa"/>
            <w:shd w:val="clear" w:color="auto" w:fill="F7F9FB"/>
          </w:tcPr>
          <w:p w14:paraId="49FBC34F" w14:textId="77777777" w:rsidR="00FC32D3" w:rsidRDefault="00000000">
            <w:pPr>
              <w:spacing w:after="0" w:line="252" w:lineRule="auto"/>
            </w:pPr>
            <w:r>
              <w:rPr>
                <w:sz w:val="15"/>
              </w:rPr>
              <w:t>Hardware, software, firmware, virtual/cloud resources, owners, versions</w:t>
            </w:r>
          </w:p>
        </w:tc>
      </w:tr>
      <w:tr w:rsidR="00FC32D3" w14:paraId="0FAA76FA" w14:textId="77777777">
        <w:trPr>
          <w:cantSplit/>
        </w:trPr>
        <w:tc>
          <w:tcPr>
            <w:tcW w:w="2600" w:type="dxa"/>
          </w:tcPr>
          <w:p w14:paraId="102D0730" w14:textId="77777777" w:rsidR="00FC32D3" w:rsidRDefault="00000000">
            <w:pPr>
              <w:spacing w:after="0" w:line="252" w:lineRule="auto"/>
            </w:pPr>
            <w:r>
              <w:rPr>
                <w:sz w:val="15"/>
              </w:rPr>
              <w:t>Interconnection agreement</w:t>
            </w:r>
          </w:p>
        </w:tc>
        <w:tc>
          <w:tcPr>
            <w:tcW w:w="6760" w:type="dxa"/>
          </w:tcPr>
          <w:p w14:paraId="2A796F2A" w14:textId="77777777" w:rsidR="00FC32D3" w:rsidRDefault="00000000">
            <w:pPr>
              <w:spacing w:after="0" w:line="252" w:lineRule="auto"/>
            </w:pPr>
            <w:r>
              <w:rPr>
                <w:sz w:val="15"/>
              </w:rPr>
              <w:t>Systems, data, controls, responsibilities, monitoring, incident and termination</w:t>
            </w:r>
          </w:p>
        </w:tc>
      </w:tr>
      <w:tr w:rsidR="00FC32D3" w14:paraId="4977690C" w14:textId="77777777">
        <w:trPr>
          <w:cantSplit/>
        </w:trPr>
        <w:tc>
          <w:tcPr>
            <w:tcW w:w="2600" w:type="dxa"/>
            <w:shd w:val="clear" w:color="auto" w:fill="F7F9FB"/>
          </w:tcPr>
          <w:p w14:paraId="19A30AB2" w14:textId="77777777" w:rsidR="00FC32D3" w:rsidRDefault="00000000">
            <w:pPr>
              <w:spacing w:after="0" w:line="252" w:lineRule="auto"/>
            </w:pPr>
            <w:r>
              <w:rPr>
                <w:sz w:val="15"/>
              </w:rPr>
              <w:t>Control allocation</w:t>
            </w:r>
          </w:p>
        </w:tc>
        <w:tc>
          <w:tcPr>
            <w:tcW w:w="6760" w:type="dxa"/>
            <w:shd w:val="clear" w:color="auto" w:fill="F7F9FB"/>
          </w:tcPr>
          <w:p w14:paraId="1EDE1925" w14:textId="77777777" w:rsidR="00FC32D3" w:rsidRDefault="00000000">
            <w:pPr>
              <w:spacing w:after="0" w:line="252" w:lineRule="auto"/>
            </w:pPr>
            <w:r>
              <w:rPr>
                <w:sz w:val="15"/>
              </w:rPr>
              <w:t>Common, hybrid, system-specific, inherited, provider, customer responsibilities</w:t>
            </w:r>
          </w:p>
        </w:tc>
      </w:tr>
    </w:tbl>
    <w:p w14:paraId="0505CB94" w14:textId="77777777" w:rsidR="00FC32D3" w:rsidRDefault="00FC32D3">
      <w:pPr>
        <w:spacing w:after="0"/>
      </w:pPr>
    </w:p>
    <w:p w14:paraId="4A5F948D" w14:textId="77777777" w:rsidR="00FC32D3" w:rsidRDefault="00000000">
      <w:pPr>
        <w:pStyle w:val="Heading1"/>
        <w:pageBreakBefore/>
      </w:pPr>
      <w:bookmarkStart w:id="9" w:name="_Toc234937764"/>
      <w:r>
        <w:lastRenderedPageBreak/>
        <w:t>5. Prepare at the Organization Level</w:t>
      </w:r>
      <w:bookmarkEnd w:id="9"/>
    </w:p>
    <w:p w14:paraId="4FD2D05F" w14:textId="71B69179" w:rsidR="00FC32D3" w:rsidRDefault="00000000">
      <w:pPr>
        <w:spacing w:after="200"/>
      </w:pPr>
      <w:r>
        <w:rPr>
          <w:i/>
          <w:color w:val="5B6570"/>
          <w:sz w:val="22"/>
        </w:rPr>
        <w:t xml:space="preserve">Organization-level preparation makes system RMF work </w:t>
      </w:r>
      <w:r w:rsidR="00E94587">
        <w:rPr>
          <w:i/>
          <w:color w:val="5B6570"/>
          <w:sz w:val="22"/>
        </w:rPr>
        <w:t>consistently and efficiently</w:t>
      </w:r>
      <w:r>
        <w:rPr>
          <w:i/>
          <w:color w:val="5B6570"/>
          <w:sz w:val="22"/>
        </w:rPr>
        <w:t>.</w:t>
      </w:r>
    </w:p>
    <w:p w14:paraId="65909C9C" w14:textId="77777777" w:rsidR="00FC32D3" w:rsidRDefault="00000000">
      <w:pPr>
        <w:pStyle w:val="Heading2"/>
      </w:pPr>
      <w:bookmarkStart w:id="10" w:name="_Toc234937765"/>
      <w:r>
        <w:t>5.1 Organization preparation</w:t>
      </w:r>
      <w:bookmarkEnd w:id="10"/>
    </w:p>
    <w:p w14:paraId="77D4ED2D" w14:textId="77777777" w:rsidR="00FC32D3" w:rsidRDefault="00000000" w:rsidP="00E94587">
      <w:pPr>
        <w:pStyle w:val="ListBullet"/>
        <w:numPr>
          <w:ilvl w:val="0"/>
          <w:numId w:val="34"/>
        </w:numPr>
      </w:pPr>
      <w:r>
        <w:t>Establish risk-management roles, strategy, risk tolerance, priorities, and communication.</w:t>
      </w:r>
    </w:p>
    <w:p w14:paraId="3E9BD5C1" w14:textId="77777777" w:rsidR="00FC32D3" w:rsidRDefault="00000000" w:rsidP="00E94587">
      <w:pPr>
        <w:pStyle w:val="ListBullet"/>
        <w:numPr>
          <w:ilvl w:val="0"/>
          <w:numId w:val="34"/>
        </w:numPr>
      </w:pPr>
      <w:r>
        <w:t>Identify missions, business processes, legal/policy/contract requirements, stakeholders, and critical assets.</w:t>
      </w:r>
    </w:p>
    <w:p w14:paraId="7B641112" w14:textId="77777777" w:rsidR="00FC32D3" w:rsidRDefault="00000000" w:rsidP="00E94587">
      <w:pPr>
        <w:pStyle w:val="ListBullet"/>
        <w:numPr>
          <w:ilvl w:val="0"/>
          <w:numId w:val="34"/>
        </w:numPr>
      </w:pPr>
      <w:r>
        <w:t>Develop enterprise architecture, security/privacy architecture, common controls, organization-wide requirements, and monitoring strategy.</w:t>
      </w:r>
    </w:p>
    <w:p w14:paraId="48EFD613" w14:textId="77777777" w:rsidR="00FC32D3" w:rsidRDefault="00000000" w:rsidP="00E94587">
      <w:pPr>
        <w:pStyle w:val="ListBullet"/>
        <w:numPr>
          <w:ilvl w:val="0"/>
          <w:numId w:val="34"/>
        </w:numPr>
      </w:pPr>
      <w:r>
        <w:t>Establish impact guidance, baseline tailoring rules, parameter values, overlays, assessment expectations, and authorization approach.</w:t>
      </w:r>
    </w:p>
    <w:p w14:paraId="33F47E87" w14:textId="77777777" w:rsidR="00FC32D3" w:rsidRDefault="00000000" w:rsidP="00E94587">
      <w:pPr>
        <w:pStyle w:val="ListBullet"/>
        <w:numPr>
          <w:ilvl w:val="0"/>
          <w:numId w:val="34"/>
        </w:numPr>
      </w:pPr>
      <w:r>
        <w:t>Identify supply-chain risks, external providers, organization-wide threats, assumptions, and dependencies.</w:t>
      </w:r>
    </w:p>
    <w:p w14:paraId="45A6E2E6" w14:textId="77777777" w:rsidR="00FC32D3" w:rsidRDefault="00000000" w:rsidP="00E94587">
      <w:pPr>
        <w:pStyle w:val="ListBullet"/>
        <w:numPr>
          <w:ilvl w:val="0"/>
          <w:numId w:val="34"/>
        </w:numPr>
      </w:pPr>
      <w:r>
        <w:t>Create repositories, automation, templates, evidence standards, quality review, metrics, and improvement processes.</w:t>
      </w:r>
    </w:p>
    <w:tbl>
      <w:tblPr>
        <w:tblStyle w:val="TableGrid"/>
        <w:tblW w:w="9360" w:type="dxa"/>
        <w:tblInd w:w="120" w:type="dxa"/>
        <w:tblLayout w:type="fixed"/>
        <w:tblLook w:val="04A0" w:firstRow="1" w:lastRow="0" w:firstColumn="1" w:lastColumn="0" w:noHBand="0" w:noVBand="1"/>
      </w:tblPr>
      <w:tblGrid>
        <w:gridCol w:w="9360"/>
      </w:tblGrid>
      <w:tr w:rsidR="00FC32D3" w14:paraId="057B84A0" w14:textId="77777777">
        <w:trPr>
          <w:cantSplit/>
        </w:trPr>
        <w:tc>
          <w:tcPr>
            <w:tcW w:w="9360" w:type="dxa"/>
            <w:shd w:val="clear" w:color="auto" w:fill="EAF3F8"/>
            <w:tcMar>
              <w:top w:w="90" w:type="dxa"/>
              <w:left w:w="120" w:type="dxa"/>
              <w:bottom w:w="90" w:type="dxa"/>
              <w:right w:w="120" w:type="dxa"/>
            </w:tcMar>
            <w:vAlign w:val="center"/>
          </w:tcPr>
          <w:p w14:paraId="2E5B73F0" w14:textId="77777777" w:rsidR="00FC32D3" w:rsidRDefault="00000000">
            <w:pPr>
              <w:spacing w:after="0"/>
            </w:pPr>
            <w:r>
              <w:rPr>
                <w:b/>
                <w:color w:val="197D86"/>
              </w:rPr>
              <w:t xml:space="preserve">Efficiency principle: </w:t>
            </w:r>
            <w:r>
              <w:t>Reusable common controls, approved parameters, standard evidence, and machine-readable content reduce repeated system work—only when ownership and current operating evidence are reliable.</w:t>
            </w:r>
          </w:p>
        </w:tc>
      </w:tr>
    </w:tbl>
    <w:p w14:paraId="6E9B97B5" w14:textId="77777777" w:rsidR="00FC32D3" w:rsidRDefault="00FC32D3">
      <w:pPr>
        <w:spacing w:after="0"/>
      </w:pPr>
    </w:p>
    <w:p w14:paraId="6217F3B0" w14:textId="77777777" w:rsidR="00FC32D3" w:rsidRDefault="00000000">
      <w:pPr>
        <w:pStyle w:val="Heading1"/>
        <w:pageBreakBefore/>
      </w:pPr>
      <w:bookmarkStart w:id="11" w:name="_Toc234937766"/>
      <w:r>
        <w:lastRenderedPageBreak/>
        <w:t>6. Prepare at the System Level</w:t>
      </w:r>
      <w:bookmarkEnd w:id="11"/>
    </w:p>
    <w:p w14:paraId="4BEC875F" w14:textId="77777777" w:rsidR="00FC32D3" w:rsidRDefault="00000000">
      <w:pPr>
        <w:spacing w:after="200"/>
      </w:pPr>
      <w:r>
        <w:rPr>
          <w:i/>
          <w:color w:val="5B6570"/>
          <w:sz w:val="22"/>
        </w:rPr>
        <w:t>System-level preparation defines the specific mission, stakeholders, boundary, information, and approach.</w:t>
      </w:r>
    </w:p>
    <w:p w14:paraId="4C121895" w14:textId="77777777" w:rsidR="00FC32D3" w:rsidRDefault="00000000">
      <w:pPr>
        <w:pStyle w:val="Heading2"/>
      </w:pPr>
      <w:bookmarkStart w:id="12" w:name="_Toc234937767"/>
      <w:r>
        <w:t>6.1 System preparation</w:t>
      </w:r>
      <w:bookmarkEnd w:id="12"/>
    </w:p>
    <w:p w14:paraId="6D45FA7F" w14:textId="77777777" w:rsidR="00FC32D3" w:rsidRDefault="00000000" w:rsidP="00E94587">
      <w:pPr>
        <w:pStyle w:val="ListBullet"/>
        <w:numPr>
          <w:ilvl w:val="0"/>
          <w:numId w:val="33"/>
        </w:numPr>
      </w:pPr>
      <w:r>
        <w:t>Identify mission/business purpose, system owner, authorizing official, security/privacy officers, assessors, providers, users, and stakeholders.</w:t>
      </w:r>
    </w:p>
    <w:p w14:paraId="30A7C955" w14:textId="77777777" w:rsidR="00FC32D3" w:rsidRDefault="00000000" w:rsidP="00E94587">
      <w:pPr>
        <w:pStyle w:val="ListBullet"/>
        <w:numPr>
          <w:ilvl w:val="0"/>
          <w:numId w:val="33"/>
        </w:numPr>
      </w:pPr>
      <w:r>
        <w:t>Define authorization boundary, system elements, operating environment, dependencies, interfaces, external services, and supply chain.</w:t>
      </w:r>
    </w:p>
    <w:p w14:paraId="2FE38AA3" w14:textId="77777777" w:rsidR="00FC32D3" w:rsidRDefault="00000000" w:rsidP="00E94587">
      <w:pPr>
        <w:pStyle w:val="ListBullet"/>
        <w:numPr>
          <w:ilvl w:val="0"/>
          <w:numId w:val="33"/>
        </w:numPr>
      </w:pPr>
      <w:r>
        <w:t>Identify information types, processing purposes, privacy risks, data flows, and legal/contractual requirements.</w:t>
      </w:r>
    </w:p>
    <w:p w14:paraId="474A5100" w14:textId="77777777" w:rsidR="00FC32D3" w:rsidRDefault="00000000" w:rsidP="00E94587">
      <w:pPr>
        <w:pStyle w:val="ListBullet"/>
        <w:numPr>
          <w:ilvl w:val="0"/>
          <w:numId w:val="33"/>
        </w:numPr>
      </w:pPr>
      <w:r>
        <w:t>Determine life-cycle stage, development/acquisition approach, architecture, engineering needs, and planned authorization strategy.</w:t>
      </w:r>
    </w:p>
    <w:p w14:paraId="09125946" w14:textId="77777777" w:rsidR="00FC32D3" w:rsidRDefault="00000000" w:rsidP="00E94587">
      <w:pPr>
        <w:pStyle w:val="ListBullet"/>
        <w:numPr>
          <w:ilvl w:val="0"/>
          <w:numId w:val="33"/>
        </w:numPr>
      </w:pPr>
      <w:r>
        <w:t>Register the system; identify common-control inheritance and organization-provided resources.</w:t>
      </w:r>
    </w:p>
    <w:p w14:paraId="1FF797F7" w14:textId="77777777" w:rsidR="00FC32D3" w:rsidRDefault="00000000" w:rsidP="00E94587">
      <w:pPr>
        <w:pStyle w:val="ListBullet"/>
        <w:numPr>
          <w:ilvl w:val="0"/>
          <w:numId w:val="33"/>
        </w:numPr>
      </w:pPr>
      <w:r>
        <w:t>Document assumptions, constraints, risks, required decisions, and package schedule.</w:t>
      </w:r>
    </w:p>
    <w:p w14:paraId="788DA7C8" w14:textId="77777777" w:rsidR="00FC32D3" w:rsidRDefault="00000000">
      <w:pPr>
        <w:pStyle w:val="Heading1"/>
        <w:pageBreakBefore/>
      </w:pPr>
      <w:bookmarkStart w:id="13" w:name="_Toc234937768"/>
      <w:r>
        <w:lastRenderedPageBreak/>
        <w:t>7. Categorize the System</w:t>
      </w:r>
      <w:bookmarkEnd w:id="13"/>
    </w:p>
    <w:p w14:paraId="6D6AA7AD" w14:textId="4B918240" w:rsidR="00FC32D3" w:rsidRDefault="00000000">
      <w:pPr>
        <w:spacing w:after="200"/>
      </w:pPr>
      <w:r>
        <w:rPr>
          <w:i/>
          <w:color w:val="5B6570"/>
          <w:sz w:val="22"/>
        </w:rPr>
        <w:t xml:space="preserve">Categorization describes </w:t>
      </w:r>
      <w:r w:rsidR="00E94587">
        <w:rPr>
          <w:i/>
          <w:color w:val="5B6570"/>
          <w:sz w:val="22"/>
        </w:rPr>
        <w:t>the potential impact of the</w:t>
      </w:r>
      <w:r>
        <w:rPr>
          <w:i/>
          <w:color w:val="5B6570"/>
          <w:sz w:val="22"/>
        </w:rPr>
        <w:t xml:space="preserve"> loss of confidentiality, integrity, or availability.</w:t>
      </w:r>
    </w:p>
    <w:p w14:paraId="2FAF9A26" w14:textId="77777777" w:rsidR="00FC32D3" w:rsidRDefault="00000000">
      <w:pPr>
        <w:keepNext/>
        <w:jc w:val="center"/>
      </w:pPr>
      <w:r>
        <w:rPr>
          <w:noProof/>
        </w:rPr>
        <w:drawing>
          <wp:inline distT="0" distB="0" distL="0" distR="0" wp14:anchorId="662E2949" wp14:editId="13F2C8EA">
            <wp:extent cx="5623560" cy="3105345"/>
            <wp:effectExtent l="0" t="0" r="0" b="0"/>
            <wp:docPr id="3" name="Figure 3. Categorization workflow" descr="Categorization starts with information impact and produces an approved system impac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ze.png"/>
                    <pic:cNvPicPr/>
                  </pic:nvPicPr>
                  <pic:blipFill>
                    <a:blip r:embed="rId10"/>
                    <a:stretch>
                      <a:fillRect/>
                    </a:stretch>
                  </pic:blipFill>
                  <pic:spPr>
                    <a:xfrm>
                      <a:off x="0" y="0"/>
                      <a:ext cx="5623560" cy="3105345"/>
                    </a:xfrm>
                    <a:prstGeom prst="rect">
                      <a:avLst/>
                    </a:prstGeom>
                  </pic:spPr>
                </pic:pic>
              </a:graphicData>
            </a:graphic>
          </wp:inline>
        </w:drawing>
      </w:r>
    </w:p>
    <w:p w14:paraId="7EB978D8" w14:textId="77777777" w:rsidR="00FC32D3" w:rsidRDefault="00000000">
      <w:pPr>
        <w:pStyle w:val="Caption"/>
        <w:spacing w:after="180"/>
        <w:jc w:val="center"/>
      </w:pPr>
      <w:r>
        <w:t>Figure 3. Categorization workflow</w:t>
      </w:r>
    </w:p>
    <w:p w14:paraId="2C5DFCE4" w14:textId="77777777" w:rsidR="00FC32D3" w:rsidRDefault="00000000">
      <w:pPr>
        <w:pStyle w:val="Heading2"/>
      </w:pPr>
      <w:bookmarkStart w:id="14" w:name="_Toc234937769"/>
      <w:r>
        <w:t>7.1 Method</w:t>
      </w:r>
      <w:bookmarkEnd w:id="14"/>
    </w:p>
    <w:p w14:paraId="2CBB8B93" w14:textId="77777777" w:rsidR="00FC32D3" w:rsidRDefault="00000000" w:rsidP="00E94587">
      <w:pPr>
        <w:pStyle w:val="ListBullet"/>
        <w:numPr>
          <w:ilvl w:val="0"/>
          <w:numId w:val="32"/>
        </w:numPr>
      </w:pPr>
      <w:r>
        <w:t>Identify all information types processed, stored, or transmitted.</w:t>
      </w:r>
    </w:p>
    <w:p w14:paraId="31E64A97" w14:textId="77777777" w:rsidR="00FC32D3" w:rsidRDefault="00000000" w:rsidP="00E94587">
      <w:pPr>
        <w:pStyle w:val="ListBullet"/>
        <w:numPr>
          <w:ilvl w:val="0"/>
          <w:numId w:val="32"/>
        </w:numPr>
      </w:pPr>
      <w:r>
        <w:t>Assign potential impact—low, moderate, or high—for confidentiality, integrity, and availability using applicable guidance and mission context.</w:t>
      </w:r>
    </w:p>
    <w:p w14:paraId="6AC84191" w14:textId="77777777" w:rsidR="00FC32D3" w:rsidRDefault="00000000" w:rsidP="00E94587">
      <w:pPr>
        <w:pStyle w:val="ListBullet"/>
        <w:numPr>
          <w:ilvl w:val="0"/>
          <w:numId w:val="32"/>
        </w:numPr>
      </w:pPr>
      <w:r>
        <w:t>Apply the high-water-mark concept for the system security category, then review whether aggregation, dependencies, privacy, safety, or mission effects justify adjustment under authority.</w:t>
      </w:r>
    </w:p>
    <w:p w14:paraId="1F885927" w14:textId="77777777" w:rsidR="00FC32D3" w:rsidRDefault="00000000" w:rsidP="00E94587">
      <w:pPr>
        <w:pStyle w:val="ListBullet"/>
        <w:numPr>
          <w:ilvl w:val="0"/>
          <w:numId w:val="32"/>
        </w:numPr>
      </w:pPr>
      <w:r>
        <w:t>Document rationale, assumptions, affected parties, and approval.</w:t>
      </w:r>
    </w:p>
    <w:p w14:paraId="4CD10236" w14:textId="77777777" w:rsidR="00FC32D3" w:rsidRDefault="00000000" w:rsidP="00E94587">
      <w:pPr>
        <w:pStyle w:val="ListBullet"/>
        <w:numPr>
          <w:ilvl w:val="0"/>
          <w:numId w:val="32"/>
        </w:numPr>
      </w:pPr>
      <w:r>
        <w:t>Revisit when mission, data, architecture, environment, users, suppliers, or threats materially change.</w:t>
      </w:r>
    </w:p>
    <w:tbl>
      <w:tblPr>
        <w:tblStyle w:val="TableGrid"/>
        <w:tblW w:w="9360" w:type="dxa"/>
        <w:tblInd w:w="120" w:type="dxa"/>
        <w:tblLayout w:type="fixed"/>
        <w:tblLook w:val="04A0" w:firstRow="1" w:lastRow="0" w:firstColumn="1" w:lastColumn="0" w:noHBand="0" w:noVBand="1"/>
      </w:tblPr>
      <w:tblGrid>
        <w:gridCol w:w="9360"/>
      </w:tblGrid>
      <w:tr w:rsidR="00FC32D3" w14:paraId="2B030E71" w14:textId="77777777">
        <w:trPr>
          <w:cantSplit/>
        </w:trPr>
        <w:tc>
          <w:tcPr>
            <w:tcW w:w="9360" w:type="dxa"/>
            <w:shd w:val="clear" w:color="auto" w:fill="FFF7E6"/>
            <w:tcMar>
              <w:top w:w="90" w:type="dxa"/>
              <w:left w:w="120" w:type="dxa"/>
              <w:bottom w:w="90" w:type="dxa"/>
              <w:right w:w="120" w:type="dxa"/>
            </w:tcMar>
            <w:vAlign w:val="center"/>
          </w:tcPr>
          <w:p w14:paraId="094EB1AE" w14:textId="77777777" w:rsidR="00FC32D3" w:rsidRDefault="00000000">
            <w:pPr>
              <w:spacing w:after="0"/>
            </w:pPr>
            <w:r>
              <w:rPr>
                <w:b/>
                <w:color w:val="D69E2E"/>
              </w:rPr>
              <w:t xml:space="preserve">Categorization warning: </w:t>
            </w:r>
            <w:r>
              <w:t>A high-impact category does not mean controls are weak, and a low-impact category does not mean the system is secure. It expresses potential harm if security objectives are lost.</w:t>
            </w:r>
          </w:p>
        </w:tc>
      </w:tr>
    </w:tbl>
    <w:p w14:paraId="2F4DE1AA" w14:textId="77777777" w:rsidR="00FC32D3" w:rsidRDefault="00FC32D3">
      <w:pPr>
        <w:spacing w:after="0"/>
      </w:pPr>
    </w:p>
    <w:p w14:paraId="59D6FDB7" w14:textId="77777777" w:rsidR="00FC32D3" w:rsidRDefault="00000000">
      <w:pPr>
        <w:pStyle w:val="Heading1"/>
        <w:pageBreakBefore/>
      </w:pPr>
      <w:bookmarkStart w:id="15" w:name="_Toc234937770"/>
      <w:r>
        <w:lastRenderedPageBreak/>
        <w:t>8. Select Controls</w:t>
      </w:r>
      <w:bookmarkEnd w:id="15"/>
    </w:p>
    <w:p w14:paraId="27D02FD9" w14:textId="5C7649C5" w:rsidR="00FC32D3" w:rsidRDefault="00000000">
      <w:pPr>
        <w:spacing w:after="200"/>
      </w:pPr>
      <w:r>
        <w:rPr>
          <w:i/>
          <w:color w:val="5B6570"/>
          <w:sz w:val="22"/>
        </w:rPr>
        <w:t xml:space="preserve">Selection creates a tailored </w:t>
      </w:r>
      <w:r w:rsidR="00E94587">
        <w:rPr>
          <w:i/>
          <w:color w:val="5B6570"/>
          <w:sz w:val="22"/>
        </w:rPr>
        <w:t>set of controls that addresses system and organizational</w:t>
      </w:r>
      <w:r>
        <w:rPr>
          <w:i/>
          <w:color w:val="5B6570"/>
          <w:sz w:val="22"/>
        </w:rPr>
        <w:t xml:space="preserve"> risk.</w:t>
      </w:r>
    </w:p>
    <w:p w14:paraId="78C84D8D" w14:textId="77777777" w:rsidR="00FC32D3" w:rsidRDefault="00000000">
      <w:pPr>
        <w:pStyle w:val="Heading2"/>
      </w:pPr>
      <w:bookmarkStart w:id="16" w:name="_Toc234937771"/>
      <w:r>
        <w:t>8.1 Selection sequence</w:t>
      </w:r>
      <w:bookmarkEnd w:id="16"/>
    </w:p>
    <w:p w14:paraId="3754237E" w14:textId="77777777" w:rsidR="00FC32D3" w:rsidRDefault="00000000" w:rsidP="00E94587">
      <w:pPr>
        <w:pStyle w:val="ListBullet"/>
        <w:numPr>
          <w:ilvl w:val="0"/>
          <w:numId w:val="31"/>
        </w:numPr>
      </w:pPr>
      <w:r>
        <w:t>Choose the appropriate baseline or organization-defined starting profile.</w:t>
      </w:r>
    </w:p>
    <w:p w14:paraId="31E2699F" w14:textId="77777777" w:rsidR="00FC32D3" w:rsidRDefault="00000000" w:rsidP="00E94587">
      <w:pPr>
        <w:pStyle w:val="ListBullet"/>
        <w:numPr>
          <w:ilvl w:val="0"/>
          <w:numId w:val="31"/>
        </w:numPr>
      </w:pPr>
      <w:r>
        <w:t>Apply scoping considerations and identify controls that are applicable, not applicable, inherited, hybrid, or system-specific.</w:t>
      </w:r>
    </w:p>
    <w:p w14:paraId="55FAD23A" w14:textId="77777777" w:rsidR="00FC32D3" w:rsidRDefault="00000000" w:rsidP="00E94587">
      <w:pPr>
        <w:pStyle w:val="ListBullet"/>
        <w:numPr>
          <w:ilvl w:val="0"/>
          <w:numId w:val="31"/>
        </w:numPr>
      </w:pPr>
      <w:r>
        <w:t>Assign organization-defined parameters such as frequencies, time periods, roles, technologies, and thresholds.</w:t>
      </w:r>
    </w:p>
    <w:p w14:paraId="125FD044" w14:textId="77777777" w:rsidR="00FC32D3" w:rsidRDefault="00000000" w:rsidP="00E94587">
      <w:pPr>
        <w:pStyle w:val="ListBullet"/>
        <w:numPr>
          <w:ilvl w:val="0"/>
          <w:numId w:val="31"/>
        </w:numPr>
      </w:pPr>
      <w:r>
        <w:t>Add controls or enhancements for threat, mission, privacy, supply chain, law, policy, contract, architecture, or risk.</w:t>
      </w:r>
    </w:p>
    <w:p w14:paraId="00C58857" w14:textId="77777777" w:rsidR="00FC32D3" w:rsidRDefault="00000000" w:rsidP="00E94587">
      <w:pPr>
        <w:pStyle w:val="ListBullet"/>
        <w:numPr>
          <w:ilvl w:val="0"/>
          <w:numId w:val="31"/>
        </w:numPr>
      </w:pPr>
      <w:r>
        <w:t>Use compensating controls only through approved equivalence and documented rationale.</w:t>
      </w:r>
    </w:p>
    <w:p w14:paraId="350C1798" w14:textId="77777777" w:rsidR="00FC32D3" w:rsidRDefault="00000000" w:rsidP="00E94587">
      <w:pPr>
        <w:pStyle w:val="ListBullet"/>
        <w:numPr>
          <w:ilvl w:val="0"/>
          <w:numId w:val="31"/>
        </w:numPr>
      </w:pPr>
      <w:r>
        <w:t>Develop monitoring and assessment approaches; identify implementation responsibility and evidence.</w:t>
      </w:r>
    </w:p>
    <w:p w14:paraId="2BF1FF95" w14:textId="77777777" w:rsidR="00FC32D3" w:rsidRDefault="00000000" w:rsidP="00E94587">
      <w:pPr>
        <w:pStyle w:val="ListBullet"/>
        <w:numPr>
          <w:ilvl w:val="0"/>
          <w:numId w:val="31"/>
        </w:numPr>
      </w:pPr>
      <w:r>
        <w:t>Document the tailored set, rationale, dependencies, common controls, and residual risk.</w:t>
      </w:r>
    </w:p>
    <w:tbl>
      <w:tblPr>
        <w:tblStyle w:val="TableGrid"/>
        <w:tblW w:w="9360" w:type="dxa"/>
        <w:tblInd w:w="120" w:type="dxa"/>
        <w:tblLayout w:type="fixed"/>
        <w:tblLook w:val="04A0" w:firstRow="1" w:lastRow="0" w:firstColumn="1" w:lastColumn="0" w:noHBand="0" w:noVBand="1"/>
      </w:tblPr>
      <w:tblGrid>
        <w:gridCol w:w="9360"/>
      </w:tblGrid>
      <w:tr w:rsidR="00FC32D3" w14:paraId="18C234AA" w14:textId="77777777">
        <w:trPr>
          <w:cantSplit/>
        </w:trPr>
        <w:tc>
          <w:tcPr>
            <w:tcW w:w="9360" w:type="dxa"/>
            <w:shd w:val="clear" w:color="auto" w:fill="EAF3F8"/>
            <w:tcMar>
              <w:top w:w="90" w:type="dxa"/>
              <w:left w:w="120" w:type="dxa"/>
              <w:bottom w:w="90" w:type="dxa"/>
              <w:right w:w="120" w:type="dxa"/>
            </w:tcMar>
            <w:vAlign w:val="center"/>
          </w:tcPr>
          <w:p w14:paraId="7DE6C28A" w14:textId="77777777" w:rsidR="00FC32D3" w:rsidRDefault="00000000">
            <w:pPr>
              <w:spacing w:after="0"/>
            </w:pPr>
            <w:r>
              <w:rPr>
                <w:b/>
                <w:color w:val="197D86"/>
              </w:rPr>
              <w:t xml:space="preserve">Control selection is not implementation: </w:t>
            </w:r>
            <w:r>
              <w:t>Selecting AC-2 does not create account management. The system must define and operate the people, process, technology, evidence, and monitoring needed for every selected requirement.</w:t>
            </w:r>
          </w:p>
        </w:tc>
      </w:tr>
    </w:tbl>
    <w:p w14:paraId="6D6B17AD" w14:textId="77777777" w:rsidR="00FC32D3" w:rsidRDefault="00FC32D3">
      <w:pPr>
        <w:spacing w:after="0"/>
      </w:pPr>
    </w:p>
    <w:p w14:paraId="40783159" w14:textId="77777777" w:rsidR="00FC32D3" w:rsidRDefault="00000000">
      <w:pPr>
        <w:pStyle w:val="Heading1"/>
        <w:pageBreakBefore/>
      </w:pPr>
      <w:bookmarkStart w:id="17" w:name="_Toc234937772"/>
      <w:r>
        <w:lastRenderedPageBreak/>
        <w:t>9. Implement Controls</w:t>
      </w:r>
      <w:bookmarkEnd w:id="17"/>
    </w:p>
    <w:p w14:paraId="5E09F394" w14:textId="77777777" w:rsidR="00FC32D3" w:rsidRDefault="00000000">
      <w:pPr>
        <w:spacing w:after="200"/>
      </w:pPr>
      <w:r>
        <w:rPr>
          <w:i/>
          <w:color w:val="5B6570"/>
          <w:sz w:val="22"/>
        </w:rPr>
        <w:t>Implementation turns selected controls into real, assigned, configured, and operated safeguards.</w:t>
      </w:r>
    </w:p>
    <w:p w14:paraId="3ED26336" w14:textId="77777777" w:rsidR="00FC32D3" w:rsidRDefault="00000000">
      <w:pPr>
        <w:pStyle w:val="Heading2"/>
      </w:pPr>
      <w:bookmarkStart w:id="18" w:name="_Toc234937773"/>
      <w:r>
        <w:t>9.1 Implementation workflow</w:t>
      </w:r>
      <w:bookmarkEnd w:id="18"/>
    </w:p>
    <w:p w14:paraId="2834DE6B" w14:textId="77777777" w:rsidR="00FC32D3" w:rsidRDefault="00000000" w:rsidP="00E94587">
      <w:pPr>
        <w:pStyle w:val="ListBullet"/>
        <w:numPr>
          <w:ilvl w:val="0"/>
          <w:numId w:val="30"/>
        </w:numPr>
      </w:pPr>
      <w:r>
        <w:t>Parse each control statement, enhancement, parameter, supplemental guidance, related controls, and allocation.</w:t>
      </w:r>
    </w:p>
    <w:p w14:paraId="0F457382" w14:textId="77777777" w:rsidR="00FC32D3" w:rsidRDefault="00000000" w:rsidP="00E94587">
      <w:pPr>
        <w:pStyle w:val="ListBullet"/>
        <w:numPr>
          <w:ilvl w:val="0"/>
          <w:numId w:val="30"/>
        </w:numPr>
      </w:pPr>
      <w:r>
        <w:t>Translate requirements into architecture, procedures, configurations, automation, training, contracts, and operating tasks.</w:t>
      </w:r>
    </w:p>
    <w:p w14:paraId="766D0463" w14:textId="77777777" w:rsidR="00FC32D3" w:rsidRDefault="00000000" w:rsidP="00E94587">
      <w:pPr>
        <w:pStyle w:val="ListBullet"/>
        <w:numPr>
          <w:ilvl w:val="0"/>
          <w:numId w:val="30"/>
        </w:numPr>
      </w:pPr>
      <w:r>
        <w:t>Assign accountable control owner and responsible implementers; identify inherited and shared portions.</w:t>
      </w:r>
    </w:p>
    <w:p w14:paraId="4F4E32B7" w14:textId="77777777" w:rsidR="00FC32D3" w:rsidRDefault="00000000" w:rsidP="00E94587">
      <w:pPr>
        <w:pStyle w:val="ListBullet"/>
        <w:numPr>
          <w:ilvl w:val="0"/>
          <w:numId w:val="30"/>
        </w:numPr>
      </w:pPr>
      <w:r>
        <w:t>Define population, frequency, trigger, approval, exception, logging, review, metric, and evidence.</w:t>
      </w:r>
    </w:p>
    <w:p w14:paraId="05FC6DED" w14:textId="77777777" w:rsidR="00FC32D3" w:rsidRDefault="00000000" w:rsidP="00E94587">
      <w:pPr>
        <w:pStyle w:val="ListBullet"/>
        <w:numPr>
          <w:ilvl w:val="0"/>
          <w:numId w:val="30"/>
        </w:numPr>
      </w:pPr>
      <w:r>
        <w:t>Build and test through the system development life cycle; use configuration and change management.</w:t>
      </w:r>
    </w:p>
    <w:p w14:paraId="4011CF9A" w14:textId="77777777" w:rsidR="00FC32D3" w:rsidRDefault="00000000" w:rsidP="00E94587">
      <w:pPr>
        <w:pStyle w:val="ListBullet"/>
        <w:numPr>
          <w:ilvl w:val="0"/>
          <w:numId w:val="30"/>
        </w:numPr>
      </w:pPr>
      <w:r>
        <w:t>Write an accurate implementation statement that explains who does what, where, how, when, with what configuration and evidence.</w:t>
      </w:r>
    </w:p>
    <w:p w14:paraId="06560AC2" w14:textId="77777777" w:rsidR="00FC32D3" w:rsidRDefault="00000000" w:rsidP="00E94587">
      <w:pPr>
        <w:pStyle w:val="ListBullet"/>
        <w:numPr>
          <w:ilvl w:val="0"/>
          <w:numId w:val="30"/>
        </w:numPr>
      </w:pPr>
      <w:r>
        <w:t>Correct design or operation gaps before formal assessment when possible.</w:t>
      </w:r>
    </w:p>
    <w:p w14:paraId="2DE776B7" w14:textId="77777777" w:rsidR="00FC32D3" w:rsidRDefault="00000000">
      <w:pPr>
        <w:pStyle w:val="Heading1"/>
        <w:pageBreakBefore/>
      </w:pPr>
      <w:bookmarkStart w:id="19" w:name="_Toc234937774"/>
      <w:r>
        <w:lastRenderedPageBreak/>
        <w:t>10. Assess Controls</w:t>
      </w:r>
      <w:bookmarkEnd w:id="19"/>
    </w:p>
    <w:p w14:paraId="23C213D6" w14:textId="77777777" w:rsidR="00FC32D3" w:rsidRDefault="00000000">
      <w:pPr>
        <w:spacing w:after="200"/>
      </w:pPr>
      <w:r>
        <w:rPr>
          <w:i/>
          <w:color w:val="5B6570"/>
          <w:sz w:val="22"/>
        </w:rPr>
        <w:t>Assessment determines whether controls are implemented correctly, operating as intended, and producing the desired outcome.</w:t>
      </w:r>
    </w:p>
    <w:p w14:paraId="677FCBE9" w14:textId="77777777" w:rsidR="00FC32D3" w:rsidRDefault="00000000">
      <w:pPr>
        <w:pStyle w:val="Heading2"/>
      </w:pPr>
      <w:bookmarkStart w:id="20" w:name="_Toc234937775"/>
      <w:r>
        <w:t>10.1 Assessment sequence</w:t>
      </w:r>
      <w:bookmarkEnd w:id="20"/>
    </w:p>
    <w:p w14:paraId="2CBE9B50" w14:textId="77777777" w:rsidR="00FC32D3" w:rsidRDefault="00000000" w:rsidP="00E94587">
      <w:pPr>
        <w:pStyle w:val="ListBullet"/>
        <w:numPr>
          <w:ilvl w:val="0"/>
          <w:numId w:val="29"/>
        </w:numPr>
      </w:pPr>
      <w:r>
        <w:t>Identify assessor independence and qualifications appropriate to risk.</w:t>
      </w:r>
    </w:p>
    <w:p w14:paraId="27591498" w14:textId="77777777" w:rsidR="00FC32D3" w:rsidRDefault="00000000" w:rsidP="00E94587">
      <w:pPr>
        <w:pStyle w:val="ListBullet"/>
        <w:numPr>
          <w:ilvl w:val="0"/>
          <w:numId w:val="29"/>
        </w:numPr>
      </w:pPr>
      <w:r>
        <w:t>Develop and approve an assessment plan with scope, controls, procedures, methods, objects, depth, coverage, schedule, rules, evidence, sampling, and safety.</w:t>
      </w:r>
    </w:p>
    <w:p w14:paraId="1F77DE77" w14:textId="77777777" w:rsidR="00FC32D3" w:rsidRDefault="00000000" w:rsidP="00E94587">
      <w:pPr>
        <w:pStyle w:val="ListBullet"/>
        <w:numPr>
          <w:ilvl w:val="0"/>
          <w:numId w:val="29"/>
        </w:numPr>
      </w:pPr>
      <w:r>
        <w:t>Validate system boundary, control set, implementation, populations, inherited controls, and source reliability.</w:t>
      </w:r>
    </w:p>
    <w:p w14:paraId="549E4D80" w14:textId="77777777" w:rsidR="00FC32D3" w:rsidRDefault="00000000" w:rsidP="00E94587">
      <w:pPr>
        <w:pStyle w:val="ListBullet"/>
        <w:numPr>
          <w:ilvl w:val="0"/>
          <w:numId w:val="29"/>
        </w:numPr>
      </w:pPr>
      <w:r>
        <w:t xml:space="preserve">Use </w:t>
      </w:r>
      <w:proofErr w:type="gramStart"/>
      <w:r>
        <w:t>examine</w:t>
      </w:r>
      <w:proofErr w:type="gramEnd"/>
      <w:r>
        <w:t>, interview, and test methods; inquiry alone usually provides weak evidence.</w:t>
      </w:r>
    </w:p>
    <w:p w14:paraId="58101246" w14:textId="77777777" w:rsidR="00FC32D3" w:rsidRDefault="00000000" w:rsidP="00E94587">
      <w:pPr>
        <w:pStyle w:val="ListBullet"/>
        <w:numPr>
          <w:ilvl w:val="0"/>
          <w:numId w:val="29"/>
        </w:numPr>
      </w:pPr>
      <w:r>
        <w:t>Record satisfied or other-than-satisfied results with evidence, exceptions, limitations, and risk.</w:t>
      </w:r>
    </w:p>
    <w:p w14:paraId="7B99DB0C" w14:textId="77777777" w:rsidR="00FC32D3" w:rsidRDefault="00000000" w:rsidP="00E94587">
      <w:pPr>
        <w:pStyle w:val="ListBullet"/>
        <w:numPr>
          <w:ilvl w:val="0"/>
          <w:numId w:val="29"/>
        </w:numPr>
      </w:pPr>
      <w:r>
        <w:t>Allow responsible officials to correct findings; retest corrections independently.</w:t>
      </w:r>
    </w:p>
    <w:p w14:paraId="58755079" w14:textId="77777777" w:rsidR="00FC32D3" w:rsidRDefault="00000000" w:rsidP="00E94587">
      <w:pPr>
        <w:pStyle w:val="ListBullet"/>
        <w:numPr>
          <w:ilvl w:val="0"/>
          <w:numId w:val="29"/>
        </w:numPr>
      </w:pPr>
      <w:r>
        <w:t>Issue an assessment report that supports the authorizing official’s decision without hiding uncertainty.</w:t>
      </w:r>
    </w:p>
    <w:tbl>
      <w:tblPr>
        <w:tblStyle w:val="TableGrid"/>
        <w:tblW w:w="9360" w:type="dxa"/>
        <w:tblInd w:w="120" w:type="dxa"/>
        <w:tblLayout w:type="fixed"/>
        <w:tblLook w:val="04A0" w:firstRow="1" w:lastRow="0" w:firstColumn="1" w:lastColumn="0" w:noHBand="0" w:noVBand="1"/>
      </w:tblPr>
      <w:tblGrid>
        <w:gridCol w:w="9360"/>
      </w:tblGrid>
      <w:tr w:rsidR="00FC32D3" w14:paraId="4E5068FD" w14:textId="77777777">
        <w:trPr>
          <w:cantSplit/>
        </w:trPr>
        <w:tc>
          <w:tcPr>
            <w:tcW w:w="9360" w:type="dxa"/>
            <w:shd w:val="clear" w:color="auto" w:fill="FFF7E6"/>
            <w:tcMar>
              <w:top w:w="90" w:type="dxa"/>
              <w:left w:w="120" w:type="dxa"/>
              <w:bottom w:w="90" w:type="dxa"/>
              <w:right w:w="120" w:type="dxa"/>
            </w:tcMar>
            <w:vAlign w:val="center"/>
          </w:tcPr>
          <w:p w14:paraId="279D0834" w14:textId="77777777" w:rsidR="00FC32D3" w:rsidRDefault="00000000">
            <w:pPr>
              <w:spacing w:after="0"/>
            </w:pPr>
            <w:r>
              <w:rPr>
                <w:b/>
                <w:color w:val="D69E2E"/>
              </w:rPr>
              <w:t xml:space="preserve">Assessment is not a scan: </w:t>
            </w:r>
            <w:r>
              <w:t>Automated results can test important conditions at scale, but assessment also requires criteria, scope, population, design, operating context, human review, limitations, and risk analysis.</w:t>
            </w:r>
          </w:p>
        </w:tc>
      </w:tr>
    </w:tbl>
    <w:p w14:paraId="7DD8914A" w14:textId="77777777" w:rsidR="00FC32D3" w:rsidRDefault="00FC32D3">
      <w:pPr>
        <w:spacing w:after="0"/>
      </w:pPr>
    </w:p>
    <w:p w14:paraId="784ACCD9" w14:textId="77777777" w:rsidR="00FC32D3" w:rsidRDefault="00000000">
      <w:pPr>
        <w:pStyle w:val="Heading1"/>
        <w:pageBreakBefore/>
      </w:pPr>
      <w:bookmarkStart w:id="21" w:name="_Toc234937776"/>
      <w:r>
        <w:lastRenderedPageBreak/>
        <w:t>11. Authorize the System or Common Controls</w:t>
      </w:r>
      <w:bookmarkEnd w:id="21"/>
    </w:p>
    <w:p w14:paraId="68A1A288" w14:textId="77777777" w:rsidR="00FC32D3" w:rsidRDefault="00000000">
      <w:pPr>
        <w:spacing w:after="200"/>
      </w:pPr>
      <w:r>
        <w:rPr>
          <w:i/>
          <w:color w:val="5B6570"/>
          <w:sz w:val="22"/>
        </w:rPr>
        <w:t>Authorization is an explicit senior risk decision based on the package and organizational context.</w:t>
      </w:r>
    </w:p>
    <w:p w14:paraId="1BE5256F" w14:textId="77777777" w:rsidR="00FC32D3" w:rsidRDefault="00000000">
      <w:pPr>
        <w:keepNext/>
        <w:jc w:val="center"/>
      </w:pPr>
      <w:r>
        <w:rPr>
          <w:noProof/>
        </w:rPr>
        <w:drawing>
          <wp:inline distT="0" distB="0" distL="0" distR="0" wp14:anchorId="641261FE" wp14:editId="304634D3">
            <wp:extent cx="5623560" cy="3105345"/>
            <wp:effectExtent l="0" t="0" r="0" b="0"/>
            <wp:docPr id="4" name="Figure 7. Authorization risk decision" descr="The package supports an accountable decision with defined scope, conditions, duration,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zation.png"/>
                    <pic:cNvPicPr/>
                  </pic:nvPicPr>
                  <pic:blipFill>
                    <a:blip r:embed="rId11"/>
                    <a:stretch>
                      <a:fillRect/>
                    </a:stretch>
                  </pic:blipFill>
                  <pic:spPr>
                    <a:xfrm>
                      <a:off x="0" y="0"/>
                      <a:ext cx="5623560" cy="3105345"/>
                    </a:xfrm>
                    <a:prstGeom prst="rect">
                      <a:avLst/>
                    </a:prstGeom>
                  </pic:spPr>
                </pic:pic>
              </a:graphicData>
            </a:graphic>
          </wp:inline>
        </w:drawing>
      </w:r>
    </w:p>
    <w:p w14:paraId="40D9C7A0" w14:textId="77777777" w:rsidR="00FC32D3" w:rsidRDefault="00000000">
      <w:pPr>
        <w:pStyle w:val="Caption"/>
        <w:spacing w:after="180"/>
        <w:jc w:val="center"/>
      </w:pPr>
      <w:r>
        <w:t>Figure 7. Authorization risk decision</w:t>
      </w:r>
    </w:p>
    <w:p w14:paraId="7DCC16B8" w14:textId="77777777" w:rsidR="00FC32D3" w:rsidRDefault="00000000">
      <w:pPr>
        <w:pStyle w:val="Heading2"/>
      </w:pPr>
      <w:bookmarkStart w:id="22" w:name="_Toc234937777"/>
      <w:r>
        <w:t>11.1 Authorization package</w:t>
      </w:r>
      <w:bookmarkEnd w:id="22"/>
    </w:p>
    <w:p w14:paraId="199089A1" w14:textId="77777777" w:rsidR="00FC32D3" w:rsidRDefault="00000000" w:rsidP="00E94587">
      <w:pPr>
        <w:pStyle w:val="ListBullet"/>
        <w:numPr>
          <w:ilvl w:val="0"/>
          <w:numId w:val="28"/>
        </w:numPr>
      </w:pPr>
      <w:r>
        <w:t>Security, privacy, and C-SCRM plans as applicable.</w:t>
      </w:r>
    </w:p>
    <w:p w14:paraId="58FCB7D5" w14:textId="77777777" w:rsidR="00FC32D3" w:rsidRDefault="00000000" w:rsidP="00E94587">
      <w:pPr>
        <w:pStyle w:val="ListBullet"/>
        <w:numPr>
          <w:ilvl w:val="0"/>
          <w:numId w:val="28"/>
        </w:numPr>
      </w:pPr>
      <w:r>
        <w:t>Security and privacy assessment reports.</w:t>
      </w:r>
    </w:p>
    <w:p w14:paraId="7225581E" w14:textId="77777777" w:rsidR="00FC32D3" w:rsidRDefault="00000000" w:rsidP="00E94587">
      <w:pPr>
        <w:pStyle w:val="ListBullet"/>
        <w:numPr>
          <w:ilvl w:val="0"/>
          <w:numId w:val="28"/>
        </w:numPr>
      </w:pPr>
      <w:r>
        <w:t>Plan of action and milestones (POA&amp;M).</w:t>
      </w:r>
    </w:p>
    <w:p w14:paraId="1DB26CC3" w14:textId="77777777" w:rsidR="00FC32D3" w:rsidRDefault="00000000" w:rsidP="00E94587">
      <w:pPr>
        <w:pStyle w:val="ListBullet"/>
        <w:numPr>
          <w:ilvl w:val="0"/>
          <w:numId w:val="28"/>
        </w:numPr>
      </w:pPr>
      <w:r>
        <w:t>Executive summary and current risk assessment.</w:t>
      </w:r>
    </w:p>
    <w:p w14:paraId="6103440A" w14:textId="77777777" w:rsidR="00FC32D3" w:rsidRDefault="00000000" w:rsidP="00E94587">
      <w:pPr>
        <w:pStyle w:val="ListBullet"/>
        <w:numPr>
          <w:ilvl w:val="0"/>
          <w:numId w:val="28"/>
        </w:numPr>
      </w:pPr>
      <w:r>
        <w:t>Continuous monitoring strategy and significant change information.</w:t>
      </w:r>
    </w:p>
    <w:p w14:paraId="55560D3F" w14:textId="77777777" w:rsidR="00FC32D3" w:rsidRDefault="00000000" w:rsidP="00E94587">
      <w:pPr>
        <w:pStyle w:val="ListBullet"/>
        <w:numPr>
          <w:ilvl w:val="0"/>
          <w:numId w:val="28"/>
        </w:numPr>
      </w:pPr>
      <w:r>
        <w:t>System description, categorization, boundary, architecture, dependencies, common-control inheritance, and agreements.</w:t>
      </w:r>
    </w:p>
    <w:tbl>
      <w:tblPr>
        <w:tblStyle w:val="TableGrid"/>
        <w:tblW w:w="9360" w:type="dxa"/>
        <w:tblInd w:w="120" w:type="dxa"/>
        <w:tblLayout w:type="fixed"/>
        <w:tblLook w:val="04A0" w:firstRow="1" w:lastRow="0" w:firstColumn="1" w:lastColumn="0" w:noHBand="0" w:noVBand="1"/>
      </w:tblPr>
      <w:tblGrid>
        <w:gridCol w:w="2800"/>
        <w:gridCol w:w="6560"/>
      </w:tblGrid>
      <w:tr w:rsidR="00FC32D3" w14:paraId="7838165A" w14:textId="77777777">
        <w:trPr>
          <w:cantSplit/>
          <w:tblHeader/>
        </w:trPr>
        <w:tc>
          <w:tcPr>
            <w:tcW w:w="2800" w:type="dxa"/>
            <w:shd w:val="clear" w:color="auto" w:fill="18324A"/>
            <w:tcMar>
              <w:top w:w="90" w:type="dxa"/>
              <w:left w:w="120" w:type="dxa"/>
              <w:bottom w:w="90" w:type="dxa"/>
              <w:right w:w="120" w:type="dxa"/>
            </w:tcMar>
            <w:vAlign w:val="center"/>
          </w:tcPr>
          <w:p w14:paraId="61470D04" w14:textId="77777777" w:rsidR="00FC32D3" w:rsidRDefault="00000000">
            <w:pPr>
              <w:spacing w:after="0"/>
            </w:pPr>
            <w:r>
              <w:rPr>
                <w:b/>
                <w:color w:val="FFFFFF"/>
                <w:sz w:val="15"/>
              </w:rPr>
              <w:t>Possible decision</w:t>
            </w:r>
          </w:p>
        </w:tc>
        <w:tc>
          <w:tcPr>
            <w:tcW w:w="6560" w:type="dxa"/>
            <w:shd w:val="clear" w:color="auto" w:fill="18324A"/>
            <w:tcMar>
              <w:top w:w="90" w:type="dxa"/>
              <w:left w:w="120" w:type="dxa"/>
              <w:bottom w:w="90" w:type="dxa"/>
              <w:right w:w="120" w:type="dxa"/>
            </w:tcMar>
            <w:vAlign w:val="center"/>
          </w:tcPr>
          <w:p w14:paraId="7DCB3834" w14:textId="77777777" w:rsidR="00FC32D3" w:rsidRDefault="00000000">
            <w:pPr>
              <w:spacing w:after="0"/>
            </w:pPr>
            <w:r>
              <w:rPr>
                <w:b/>
                <w:color w:val="FFFFFF"/>
                <w:sz w:val="15"/>
              </w:rPr>
              <w:t>Meaning</w:t>
            </w:r>
          </w:p>
        </w:tc>
      </w:tr>
      <w:tr w:rsidR="00FC32D3" w14:paraId="5514B25C" w14:textId="77777777">
        <w:trPr>
          <w:cantSplit/>
        </w:trPr>
        <w:tc>
          <w:tcPr>
            <w:tcW w:w="2800" w:type="dxa"/>
          </w:tcPr>
          <w:p w14:paraId="1ABE7774" w14:textId="77777777" w:rsidR="00FC32D3" w:rsidRDefault="00000000">
            <w:pPr>
              <w:spacing w:after="0" w:line="252" w:lineRule="auto"/>
            </w:pPr>
            <w:r>
              <w:rPr>
                <w:sz w:val="15"/>
              </w:rPr>
              <w:t>Authorization to operate/use</w:t>
            </w:r>
          </w:p>
        </w:tc>
        <w:tc>
          <w:tcPr>
            <w:tcW w:w="6560" w:type="dxa"/>
          </w:tcPr>
          <w:p w14:paraId="17F96141" w14:textId="77777777" w:rsidR="00FC32D3" w:rsidRDefault="00000000">
            <w:pPr>
              <w:spacing w:after="0" w:line="252" w:lineRule="auto"/>
            </w:pPr>
            <w:r>
              <w:rPr>
                <w:sz w:val="15"/>
              </w:rPr>
              <w:t>Risk accepted for defined scope, conditions, and time</w:t>
            </w:r>
          </w:p>
        </w:tc>
      </w:tr>
      <w:tr w:rsidR="00FC32D3" w14:paraId="7489759B" w14:textId="77777777">
        <w:trPr>
          <w:cantSplit/>
        </w:trPr>
        <w:tc>
          <w:tcPr>
            <w:tcW w:w="2800" w:type="dxa"/>
            <w:shd w:val="clear" w:color="auto" w:fill="F7F9FB"/>
          </w:tcPr>
          <w:p w14:paraId="160B52A9" w14:textId="77777777" w:rsidR="00FC32D3" w:rsidRDefault="00000000">
            <w:pPr>
              <w:spacing w:after="0" w:line="252" w:lineRule="auto"/>
            </w:pPr>
            <w:r>
              <w:rPr>
                <w:sz w:val="15"/>
              </w:rPr>
              <w:t>Common-control authorization</w:t>
            </w:r>
          </w:p>
        </w:tc>
        <w:tc>
          <w:tcPr>
            <w:tcW w:w="6560" w:type="dxa"/>
            <w:shd w:val="clear" w:color="auto" w:fill="F7F9FB"/>
          </w:tcPr>
          <w:p w14:paraId="4B6ECBB3" w14:textId="77777777" w:rsidR="00FC32D3" w:rsidRDefault="00000000">
            <w:pPr>
              <w:spacing w:after="0" w:line="252" w:lineRule="auto"/>
            </w:pPr>
            <w:r>
              <w:rPr>
                <w:sz w:val="15"/>
              </w:rPr>
              <w:t>Risk decision for controls inherited by multiple systems</w:t>
            </w:r>
          </w:p>
        </w:tc>
      </w:tr>
      <w:tr w:rsidR="00FC32D3" w14:paraId="75DC814B" w14:textId="77777777">
        <w:trPr>
          <w:cantSplit/>
        </w:trPr>
        <w:tc>
          <w:tcPr>
            <w:tcW w:w="2800" w:type="dxa"/>
          </w:tcPr>
          <w:p w14:paraId="5871A482" w14:textId="77777777" w:rsidR="00FC32D3" w:rsidRDefault="00000000">
            <w:pPr>
              <w:spacing w:after="0" w:line="252" w:lineRule="auto"/>
            </w:pPr>
            <w:r>
              <w:rPr>
                <w:sz w:val="15"/>
              </w:rPr>
              <w:t>Authorization with conditions</w:t>
            </w:r>
          </w:p>
        </w:tc>
        <w:tc>
          <w:tcPr>
            <w:tcW w:w="6560" w:type="dxa"/>
          </w:tcPr>
          <w:p w14:paraId="1AC0E9F8" w14:textId="77777777" w:rsidR="00FC32D3" w:rsidRDefault="00000000">
            <w:pPr>
              <w:spacing w:after="0" w:line="252" w:lineRule="auto"/>
            </w:pPr>
            <w:r>
              <w:rPr>
                <w:sz w:val="15"/>
              </w:rPr>
              <w:t>Operation allowed only with stated limits, actions, milestones, or monitoring</w:t>
            </w:r>
          </w:p>
        </w:tc>
      </w:tr>
      <w:tr w:rsidR="00FC32D3" w14:paraId="27C564E1" w14:textId="77777777">
        <w:trPr>
          <w:cantSplit/>
        </w:trPr>
        <w:tc>
          <w:tcPr>
            <w:tcW w:w="2800" w:type="dxa"/>
            <w:shd w:val="clear" w:color="auto" w:fill="F7F9FB"/>
          </w:tcPr>
          <w:p w14:paraId="27590EE9" w14:textId="77777777" w:rsidR="00FC32D3" w:rsidRDefault="00000000">
            <w:pPr>
              <w:spacing w:after="0" w:line="252" w:lineRule="auto"/>
            </w:pPr>
            <w:r>
              <w:rPr>
                <w:sz w:val="15"/>
              </w:rPr>
              <w:t>Denial</w:t>
            </w:r>
          </w:p>
        </w:tc>
        <w:tc>
          <w:tcPr>
            <w:tcW w:w="6560" w:type="dxa"/>
            <w:shd w:val="clear" w:color="auto" w:fill="F7F9FB"/>
          </w:tcPr>
          <w:p w14:paraId="1E9DD371" w14:textId="77777777" w:rsidR="00FC32D3" w:rsidRDefault="00000000">
            <w:pPr>
              <w:spacing w:after="0" w:line="252" w:lineRule="auto"/>
            </w:pPr>
            <w:r>
              <w:rPr>
                <w:sz w:val="15"/>
              </w:rPr>
              <w:t>Risk is not accepted; operation/use is not authorized under stated conditions</w:t>
            </w:r>
          </w:p>
        </w:tc>
      </w:tr>
      <w:tr w:rsidR="00FC32D3" w14:paraId="608C7D3F" w14:textId="77777777">
        <w:trPr>
          <w:cantSplit/>
        </w:trPr>
        <w:tc>
          <w:tcPr>
            <w:tcW w:w="2800" w:type="dxa"/>
          </w:tcPr>
          <w:p w14:paraId="5ABBC282" w14:textId="77777777" w:rsidR="00FC32D3" w:rsidRDefault="00000000">
            <w:pPr>
              <w:spacing w:after="0" w:line="252" w:lineRule="auto"/>
            </w:pPr>
            <w:r>
              <w:rPr>
                <w:sz w:val="15"/>
              </w:rPr>
              <w:t>Ongoing authorization approach</w:t>
            </w:r>
          </w:p>
        </w:tc>
        <w:tc>
          <w:tcPr>
            <w:tcW w:w="6560" w:type="dxa"/>
          </w:tcPr>
          <w:p w14:paraId="7021ECF6" w14:textId="77777777" w:rsidR="00FC32D3" w:rsidRDefault="00000000">
            <w:pPr>
              <w:spacing w:after="0" w:line="252" w:lineRule="auto"/>
            </w:pPr>
            <w:r>
              <w:rPr>
                <w:sz w:val="15"/>
              </w:rPr>
              <w:t>Frequent current evidence supports continuing risk decisions under approved criteria</w:t>
            </w:r>
          </w:p>
        </w:tc>
      </w:tr>
    </w:tbl>
    <w:p w14:paraId="08ADB8AD" w14:textId="77777777" w:rsidR="00FC32D3" w:rsidRDefault="00FC32D3">
      <w:pPr>
        <w:spacing w:after="0"/>
      </w:pPr>
    </w:p>
    <w:tbl>
      <w:tblPr>
        <w:tblStyle w:val="TableGrid"/>
        <w:tblW w:w="9360" w:type="dxa"/>
        <w:tblInd w:w="120" w:type="dxa"/>
        <w:tblLayout w:type="fixed"/>
        <w:tblLook w:val="04A0" w:firstRow="1" w:lastRow="0" w:firstColumn="1" w:lastColumn="0" w:noHBand="0" w:noVBand="1"/>
      </w:tblPr>
      <w:tblGrid>
        <w:gridCol w:w="9360"/>
      </w:tblGrid>
      <w:tr w:rsidR="00FC32D3" w14:paraId="0BD448B3" w14:textId="77777777">
        <w:trPr>
          <w:cantSplit/>
        </w:trPr>
        <w:tc>
          <w:tcPr>
            <w:tcW w:w="9360" w:type="dxa"/>
            <w:shd w:val="clear" w:color="auto" w:fill="FFF7E6"/>
            <w:tcMar>
              <w:top w:w="90" w:type="dxa"/>
              <w:left w:w="120" w:type="dxa"/>
              <w:bottom w:w="90" w:type="dxa"/>
              <w:right w:w="120" w:type="dxa"/>
            </w:tcMar>
            <w:vAlign w:val="center"/>
          </w:tcPr>
          <w:p w14:paraId="0B926FB6" w14:textId="77777777" w:rsidR="00FC32D3" w:rsidRDefault="00000000">
            <w:pPr>
              <w:spacing w:after="0"/>
            </w:pPr>
            <w:r>
              <w:rPr>
                <w:b/>
                <w:color w:val="D69E2E"/>
              </w:rPr>
              <w:t xml:space="preserve">Not a certification: </w:t>
            </w:r>
            <w:r>
              <w:t>Authorization does not mean the system is risk-free or compliant forever. It is a documented acceptance of current residual risk by an official with authority.</w:t>
            </w:r>
          </w:p>
        </w:tc>
      </w:tr>
    </w:tbl>
    <w:p w14:paraId="69F5BB9D" w14:textId="77777777" w:rsidR="00FC32D3" w:rsidRDefault="00FC32D3">
      <w:pPr>
        <w:spacing w:after="0"/>
      </w:pPr>
    </w:p>
    <w:p w14:paraId="132B65E8" w14:textId="77777777" w:rsidR="00FC32D3" w:rsidRDefault="00000000">
      <w:pPr>
        <w:pStyle w:val="Heading1"/>
        <w:pageBreakBefore/>
      </w:pPr>
      <w:bookmarkStart w:id="23" w:name="_Toc234937778"/>
      <w:r>
        <w:lastRenderedPageBreak/>
        <w:t>12. Monitor Continuously</w:t>
      </w:r>
      <w:bookmarkEnd w:id="23"/>
    </w:p>
    <w:p w14:paraId="02F13007" w14:textId="77777777" w:rsidR="00FC32D3" w:rsidRDefault="00000000">
      <w:pPr>
        <w:spacing w:after="200"/>
      </w:pPr>
      <w:r>
        <w:rPr>
          <w:i/>
          <w:color w:val="5B6570"/>
          <w:sz w:val="22"/>
        </w:rPr>
        <w:t>Monitor tracks controls, system changes, threat, findings, and risk after authorization.</w:t>
      </w:r>
    </w:p>
    <w:p w14:paraId="79CC3F9A" w14:textId="77777777" w:rsidR="00FC32D3" w:rsidRDefault="00000000">
      <w:pPr>
        <w:pStyle w:val="Heading2"/>
      </w:pPr>
      <w:bookmarkStart w:id="24" w:name="_Toc234937779"/>
      <w:r>
        <w:t>12.1 Monitoring activities</w:t>
      </w:r>
      <w:bookmarkEnd w:id="24"/>
    </w:p>
    <w:p w14:paraId="2BB0E698" w14:textId="77777777" w:rsidR="00FC32D3" w:rsidRDefault="00000000" w:rsidP="00E94587">
      <w:pPr>
        <w:pStyle w:val="ListBullet"/>
        <w:numPr>
          <w:ilvl w:val="0"/>
          <w:numId w:val="27"/>
        </w:numPr>
      </w:pPr>
      <w:r>
        <w:t>Track system, architecture, data, mission, user, supplier, ownership, location, threat, vulnerability, and legal changes.</w:t>
      </w:r>
    </w:p>
    <w:p w14:paraId="3C8B1223" w14:textId="77777777" w:rsidR="00FC32D3" w:rsidRDefault="00000000" w:rsidP="00E94587">
      <w:pPr>
        <w:pStyle w:val="ListBullet"/>
        <w:numPr>
          <w:ilvl w:val="0"/>
          <w:numId w:val="27"/>
        </w:numPr>
      </w:pPr>
      <w:r>
        <w:t>Assess selected controls at approved frequencies and event triggers using current evidence.</w:t>
      </w:r>
    </w:p>
    <w:p w14:paraId="3E43960B" w14:textId="77777777" w:rsidR="00FC32D3" w:rsidRDefault="00000000" w:rsidP="00E94587">
      <w:pPr>
        <w:pStyle w:val="ListBullet"/>
        <w:numPr>
          <w:ilvl w:val="0"/>
          <w:numId w:val="27"/>
        </w:numPr>
      </w:pPr>
      <w:r>
        <w:t>Monitor common controls and communicate changes to inheriting systems.</w:t>
      </w:r>
    </w:p>
    <w:p w14:paraId="41DFE8DB" w14:textId="77777777" w:rsidR="00FC32D3" w:rsidRDefault="00000000" w:rsidP="00E94587">
      <w:pPr>
        <w:pStyle w:val="ListBullet"/>
        <w:numPr>
          <w:ilvl w:val="0"/>
          <w:numId w:val="27"/>
        </w:numPr>
      </w:pPr>
      <w:r>
        <w:t>Update plans, inventories, diagrams, assessment results, risk register, and POA&amp;M.</w:t>
      </w:r>
    </w:p>
    <w:p w14:paraId="45F4F0A0" w14:textId="77777777" w:rsidR="00FC32D3" w:rsidRDefault="00000000" w:rsidP="00E94587">
      <w:pPr>
        <w:pStyle w:val="ListBullet"/>
        <w:numPr>
          <w:ilvl w:val="0"/>
          <w:numId w:val="27"/>
        </w:numPr>
      </w:pPr>
      <w:r>
        <w:t>Report posture and material change to system owners, risk executives, security/privacy officials, and authorizing officials.</w:t>
      </w:r>
    </w:p>
    <w:p w14:paraId="60C00683" w14:textId="77777777" w:rsidR="00FC32D3" w:rsidRDefault="00000000" w:rsidP="00E94587">
      <w:pPr>
        <w:pStyle w:val="ListBullet"/>
        <w:numPr>
          <w:ilvl w:val="0"/>
          <w:numId w:val="27"/>
        </w:numPr>
      </w:pPr>
      <w:r>
        <w:t>Correct weaknesses, retest, and determine whether significant change or increased risk requires reauthorization or changed terms.</w:t>
      </w:r>
    </w:p>
    <w:tbl>
      <w:tblPr>
        <w:tblStyle w:val="TableGrid"/>
        <w:tblW w:w="9360" w:type="dxa"/>
        <w:tblInd w:w="120" w:type="dxa"/>
        <w:tblLayout w:type="fixed"/>
        <w:tblLook w:val="04A0" w:firstRow="1" w:lastRow="0" w:firstColumn="1" w:lastColumn="0" w:noHBand="0" w:noVBand="1"/>
      </w:tblPr>
      <w:tblGrid>
        <w:gridCol w:w="9360"/>
      </w:tblGrid>
      <w:tr w:rsidR="00FC32D3" w14:paraId="7D281516" w14:textId="77777777">
        <w:trPr>
          <w:cantSplit/>
        </w:trPr>
        <w:tc>
          <w:tcPr>
            <w:tcW w:w="9360" w:type="dxa"/>
            <w:shd w:val="clear" w:color="auto" w:fill="EAF3F8"/>
            <w:tcMar>
              <w:top w:w="90" w:type="dxa"/>
              <w:left w:w="120" w:type="dxa"/>
              <w:bottom w:w="90" w:type="dxa"/>
              <w:right w:w="120" w:type="dxa"/>
            </w:tcMar>
            <w:vAlign w:val="center"/>
          </w:tcPr>
          <w:p w14:paraId="41C6A801" w14:textId="77777777" w:rsidR="00FC32D3" w:rsidRDefault="00000000">
            <w:pPr>
              <w:spacing w:after="0"/>
            </w:pPr>
            <w:r>
              <w:rPr>
                <w:b/>
                <w:color w:val="197D86"/>
              </w:rPr>
              <w:t xml:space="preserve">Monitor for decisions: </w:t>
            </w:r>
            <w:r>
              <w:t>Collect only evidence that has an owner, purpose, quality rule, threshold, review cadence, escalation, and response. More dashboards do not automatically improve risk management.</w:t>
            </w:r>
          </w:p>
        </w:tc>
      </w:tr>
    </w:tbl>
    <w:p w14:paraId="05BDEE53" w14:textId="77777777" w:rsidR="00FC32D3" w:rsidRDefault="00FC32D3">
      <w:pPr>
        <w:spacing w:after="0"/>
      </w:pPr>
    </w:p>
    <w:p w14:paraId="626C870B" w14:textId="77777777" w:rsidR="00FC32D3" w:rsidRDefault="00000000">
      <w:pPr>
        <w:pStyle w:val="Heading1"/>
        <w:pageBreakBefore/>
      </w:pPr>
      <w:bookmarkStart w:id="25" w:name="_Toc234937780"/>
      <w:r>
        <w:lastRenderedPageBreak/>
        <w:t>13. Control Baselines and Tailoring</w:t>
      </w:r>
      <w:bookmarkEnd w:id="25"/>
    </w:p>
    <w:p w14:paraId="7885A73B" w14:textId="77777777" w:rsidR="00FC32D3" w:rsidRDefault="00000000">
      <w:pPr>
        <w:spacing w:after="200"/>
      </w:pPr>
      <w:r>
        <w:rPr>
          <w:i/>
          <w:color w:val="5B6570"/>
          <w:sz w:val="22"/>
        </w:rPr>
        <w:t>Baselines are starting points; tailoring makes them appropriate and defensible.</w:t>
      </w:r>
    </w:p>
    <w:p w14:paraId="3A6D7466" w14:textId="77777777" w:rsidR="00FC32D3" w:rsidRDefault="00000000">
      <w:pPr>
        <w:keepNext/>
        <w:jc w:val="center"/>
      </w:pPr>
      <w:r>
        <w:rPr>
          <w:noProof/>
        </w:rPr>
        <w:drawing>
          <wp:inline distT="0" distB="0" distL="0" distR="0" wp14:anchorId="10655D8B" wp14:editId="1BC25DA3">
            <wp:extent cx="5623560" cy="3105345"/>
            <wp:effectExtent l="0" t="0" r="0" b="0"/>
            <wp:docPr id="5" name="Figure 4. Control tailoring" descr="Tailoring changes a starting baseline into a documented, risk-based control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ilor.png"/>
                    <pic:cNvPicPr/>
                  </pic:nvPicPr>
                  <pic:blipFill>
                    <a:blip r:embed="rId12"/>
                    <a:stretch>
                      <a:fillRect/>
                    </a:stretch>
                  </pic:blipFill>
                  <pic:spPr>
                    <a:xfrm>
                      <a:off x="0" y="0"/>
                      <a:ext cx="5623560" cy="3105345"/>
                    </a:xfrm>
                    <a:prstGeom prst="rect">
                      <a:avLst/>
                    </a:prstGeom>
                  </pic:spPr>
                </pic:pic>
              </a:graphicData>
            </a:graphic>
          </wp:inline>
        </w:drawing>
      </w:r>
    </w:p>
    <w:p w14:paraId="14175189" w14:textId="77777777" w:rsidR="00FC32D3" w:rsidRDefault="00000000">
      <w:pPr>
        <w:pStyle w:val="Caption"/>
        <w:spacing w:after="180"/>
        <w:jc w:val="center"/>
      </w:pPr>
      <w:r>
        <w:t>Figure 4. Control tailoring</w:t>
      </w:r>
    </w:p>
    <w:tbl>
      <w:tblPr>
        <w:tblStyle w:val="TableGrid"/>
        <w:tblW w:w="9360" w:type="dxa"/>
        <w:tblInd w:w="120" w:type="dxa"/>
        <w:tblLayout w:type="fixed"/>
        <w:tblLook w:val="04A0" w:firstRow="1" w:lastRow="0" w:firstColumn="1" w:lastColumn="0" w:noHBand="0" w:noVBand="1"/>
      </w:tblPr>
      <w:tblGrid>
        <w:gridCol w:w="2300"/>
        <w:gridCol w:w="7060"/>
      </w:tblGrid>
      <w:tr w:rsidR="00FC32D3" w14:paraId="691802DD" w14:textId="77777777">
        <w:trPr>
          <w:cantSplit/>
          <w:tblHeader/>
        </w:trPr>
        <w:tc>
          <w:tcPr>
            <w:tcW w:w="2300" w:type="dxa"/>
            <w:shd w:val="clear" w:color="auto" w:fill="18324A"/>
            <w:tcMar>
              <w:top w:w="90" w:type="dxa"/>
              <w:left w:w="120" w:type="dxa"/>
              <w:bottom w:w="90" w:type="dxa"/>
              <w:right w:w="120" w:type="dxa"/>
            </w:tcMar>
            <w:vAlign w:val="center"/>
          </w:tcPr>
          <w:p w14:paraId="5D9FBE7F" w14:textId="77777777" w:rsidR="00FC32D3" w:rsidRDefault="00000000">
            <w:pPr>
              <w:spacing w:after="0"/>
            </w:pPr>
            <w:r>
              <w:rPr>
                <w:b/>
                <w:color w:val="FFFFFF"/>
                <w:sz w:val="16"/>
              </w:rPr>
              <w:t>Baseline</w:t>
            </w:r>
          </w:p>
        </w:tc>
        <w:tc>
          <w:tcPr>
            <w:tcW w:w="7060" w:type="dxa"/>
            <w:shd w:val="clear" w:color="auto" w:fill="18324A"/>
            <w:tcMar>
              <w:top w:w="90" w:type="dxa"/>
              <w:left w:w="120" w:type="dxa"/>
              <w:bottom w:w="90" w:type="dxa"/>
              <w:right w:w="120" w:type="dxa"/>
            </w:tcMar>
            <w:vAlign w:val="center"/>
          </w:tcPr>
          <w:p w14:paraId="545C0426" w14:textId="77777777" w:rsidR="00FC32D3" w:rsidRDefault="00000000">
            <w:pPr>
              <w:spacing w:after="0"/>
            </w:pPr>
            <w:r>
              <w:rPr>
                <w:b/>
                <w:color w:val="FFFFFF"/>
                <w:sz w:val="16"/>
              </w:rPr>
              <w:t>Purpose</w:t>
            </w:r>
          </w:p>
        </w:tc>
      </w:tr>
      <w:tr w:rsidR="00FC32D3" w14:paraId="222E9A8B" w14:textId="77777777">
        <w:trPr>
          <w:cantSplit/>
        </w:trPr>
        <w:tc>
          <w:tcPr>
            <w:tcW w:w="2300" w:type="dxa"/>
          </w:tcPr>
          <w:p w14:paraId="5932C90D" w14:textId="77777777" w:rsidR="00FC32D3" w:rsidRDefault="00000000">
            <w:pPr>
              <w:spacing w:after="0" w:line="252" w:lineRule="auto"/>
            </w:pPr>
            <w:r>
              <w:rPr>
                <w:sz w:val="16"/>
              </w:rPr>
              <w:t>Low</w:t>
            </w:r>
          </w:p>
        </w:tc>
        <w:tc>
          <w:tcPr>
            <w:tcW w:w="7060" w:type="dxa"/>
          </w:tcPr>
          <w:p w14:paraId="0C57DFBA" w14:textId="77777777" w:rsidR="00FC32D3" w:rsidRDefault="00000000">
            <w:pPr>
              <w:spacing w:after="0" w:line="252" w:lineRule="auto"/>
            </w:pPr>
            <w:r>
              <w:rPr>
                <w:sz w:val="16"/>
              </w:rPr>
              <w:t>Starting security controls for low-impact federal systems</w:t>
            </w:r>
          </w:p>
        </w:tc>
      </w:tr>
      <w:tr w:rsidR="00FC32D3" w14:paraId="68165613" w14:textId="77777777">
        <w:trPr>
          <w:cantSplit/>
        </w:trPr>
        <w:tc>
          <w:tcPr>
            <w:tcW w:w="2300" w:type="dxa"/>
            <w:shd w:val="clear" w:color="auto" w:fill="F7F9FB"/>
          </w:tcPr>
          <w:p w14:paraId="70EB9445" w14:textId="77777777" w:rsidR="00FC32D3" w:rsidRDefault="00000000">
            <w:pPr>
              <w:spacing w:after="0" w:line="252" w:lineRule="auto"/>
            </w:pPr>
            <w:r>
              <w:rPr>
                <w:sz w:val="16"/>
              </w:rPr>
              <w:t>Moderate</w:t>
            </w:r>
          </w:p>
        </w:tc>
        <w:tc>
          <w:tcPr>
            <w:tcW w:w="7060" w:type="dxa"/>
            <w:shd w:val="clear" w:color="auto" w:fill="F7F9FB"/>
          </w:tcPr>
          <w:p w14:paraId="18A409BD" w14:textId="77777777" w:rsidR="00FC32D3" w:rsidRDefault="00000000">
            <w:pPr>
              <w:spacing w:after="0" w:line="252" w:lineRule="auto"/>
            </w:pPr>
            <w:r>
              <w:rPr>
                <w:sz w:val="16"/>
              </w:rPr>
              <w:t>Starting security controls for moderate-impact federal systems</w:t>
            </w:r>
          </w:p>
        </w:tc>
      </w:tr>
      <w:tr w:rsidR="00FC32D3" w14:paraId="3CAEC8E3" w14:textId="77777777">
        <w:trPr>
          <w:cantSplit/>
        </w:trPr>
        <w:tc>
          <w:tcPr>
            <w:tcW w:w="2300" w:type="dxa"/>
          </w:tcPr>
          <w:p w14:paraId="3BF0FC81" w14:textId="77777777" w:rsidR="00FC32D3" w:rsidRDefault="00000000">
            <w:pPr>
              <w:spacing w:after="0" w:line="252" w:lineRule="auto"/>
            </w:pPr>
            <w:r>
              <w:rPr>
                <w:sz w:val="16"/>
              </w:rPr>
              <w:t>High</w:t>
            </w:r>
          </w:p>
        </w:tc>
        <w:tc>
          <w:tcPr>
            <w:tcW w:w="7060" w:type="dxa"/>
          </w:tcPr>
          <w:p w14:paraId="2713C665" w14:textId="77777777" w:rsidR="00FC32D3" w:rsidRDefault="00000000">
            <w:pPr>
              <w:spacing w:after="0" w:line="252" w:lineRule="auto"/>
            </w:pPr>
            <w:r>
              <w:rPr>
                <w:sz w:val="16"/>
              </w:rPr>
              <w:t>Starting security controls for high-impact federal systems</w:t>
            </w:r>
          </w:p>
        </w:tc>
      </w:tr>
      <w:tr w:rsidR="00FC32D3" w14:paraId="12116538" w14:textId="77777777">
        <w:trPr>
          <w:cantSplit/>
        </w:trPr>
        <w:tc>
          <w:tcPr>
            <w:tcW w:w="2300" w:type="dxa"/>
            <w:shd w:val="clear" w:color="auto" w:fill="F7F9FB"/>
          </w:tcPr>
          <w:p w14:paraId="185D8F26" w14:textId="77777777" w:rsidR="00FC32D3" w:rsidRDefault="00000000">
            <w:pPr>
              <w:spacing w:after="0" w:line="252" w:lineRule="auto"/>
            </w:pPr>
            <w:r>
              <w:rPr>
                <w:sz w:val="16"/>
              </w:rPr>
              <w:t>Privacy</w:t>
            </w:r>
          </w:p>
        </w:tc>
        <w:tc>
          <w:tcPr>
            <w:tcW w:w="7060" w:type="dxa"/>
            <w:shd w:val="clear" w:color="auto" w:fill="F7F9FB"/>
          </w:tcPr>
          <w:p w14:paraId="584960BF" w14:textId="77777777" w:rsidR="00FC32D3" w:rsidRDefault="00000000">
            <w:pPr>
              <w:spacing w:after="0" w:line="252" w:lineRule="auto"/>
            </w:pPr>
            <w:r>
              <w:rPr>
                <w:sz w:val="16"/>
              </w:rPr>
              <w:t>Privacy controls applied based on processing and privacy risk, not system impact level alone</w:t>
            </w:r>
          </w:p>
        </w:tc>
      </w:tr>
    </w:tbl>
    <w:p w14:paraId="4064C30D" w14:textId="77777777" w:rsidR="00FC32D3" w:rsidRDefault="00FC32D3">
      <w:pPr>
        <w:spacing w:after="0"/>
      </w:pPr>
    </w:p>
    <w:p w14:paraId="749B9BEB" w14:textId="77777777" w:rsidR="00FC32D3" w:rsidRDefault="00000000">
      <w:pPr>
        <w:pStyle w:val="Heading2"/>
      </w:pPr>
      <w:bookmarkStart w:id="26" w:name="_Toc234937781"/>
      <w:r>
        <w:t>13.1 Tailoring record</w:t>
      </w:r>
      <w:bookmarkEnd w:id="26"/>
    </w:p>
    <w:p w14:paraId="10B96A2E" w14:textId="77777777" w:rsidR="00FC32D3" w:rsidRDefault="00000000" w:rsidP="00E94587">
      <w:pPr>
        <w:pStyle w:val="ListBullet"/>
        <w:numPr>
          <w:ilvl w:val="0"/>
          <w:numId w:val="26"/>
        </w:numPr>
      </w:pPr>
      <w:r>
        <w:t>Baseline/profile and release used.</w:t>
      </w:r>
    </w:p>
    <w:p w14:paraId="342B1817" w14:textId="77777777" w:rsidR="00FC32D3" w:rsidRDefault="00000000" w:rsidP="00E94587">
      <w:pPr>
        <w:pStyle w:val="ListBullet"/>
        <w:numPr>
          <w:ilvl w:val="0"/>
          <w:numId w:val="26"/>
        </w:numPr>
      </w:pPr>
      <w:r>
        <w:t>Control/enhancement added, removed, specialized, inherited, or compensated.</w:t>
      </w:r>
    </w:p>
    <w:p w14:paraId="7447F8BA" w14:textId="77777777" w:rsidR="00FC32D3" w:rsidRDefault="00000000" w:rsidP="00E94587">
      <w:pPr>
        <w:pStyle w:val="ListBullet"/>
        <w:numPr>
          <w:ilvl w:val="0"/>
          <w:numId w:val="26"/>
        </w:numPr>
      </w:pPr>
      <w:r>
        <w:t>Scoping rationale and risk basis.</w:t>
      </w:r>
    </w:p>
    <w:p w14:paraId="081DF7A0" w14:textId="77777777" w:rsidR="00FC32D3" w:rsidRDefault="00000000" w:rsidP="00E94587">
      <w:pPr>
        <w:pStyle w:val="ListBullet"/>
        <w:numPr>
          <w:ilvl w:val="0"/>
          <w:numId w:val="26"/>
        </w:numPr>
      </w:pPr>
      <w:r>
        <w:t>Every organization-defined parameter and source authority.</w:t>
      </w:r>
    </w:p>
    <w:p w14:paraId="00B178F0" w14:textId="77777777" w:rsidR="00FC32D3" w:rsidRDefault="00000000" w:rsidP="00E94587">
      <w:pPr>
        <w:pStyle w:val="ListBullet"/>
        <w:numPr>
          <w:ilvl w:val="0"/>
          <w:numId w:val="26"/>
        </w:numPr>
      </w:pPr>
      <w:r>
        <w:t>Common/hybrid/system-specific allocation and provider.</w:t>
      </w:r>
    </w:p>
    <w:p w14:paraId="3379516D" w14:textId="77777777" w:rsidR="00FC32D3" w:rsidRDefault="00000000" w:rsidP="00E94587">
      <w:pPr>
        <w:pStyle w:val="ListBullet"/>
        <w:numPr>
          <w:ilvl w:val="0"/>
          <w:numId w:val="26"/>
        </w:numPr>
      </w:pPr>
      <w:r>
        <w:t>Compensating-control equivalence, limitation, approval, and monitoring.</w:t>
      </w:r>
    </w:p>
    <w:p w14:paraId="50358BF4" w14:textId="77777777" w:rsidR="00FC32D3" w:rsidRDefault="00000000" w:rsidP="00E94587">
      <w:pPr>
        <w:pStyle w:val="ListBullet"/>
        <w:numPr>
          <w:ilvl w:val="0"/>
          <w:numId w:val="26"/>
        </w:numPr>
      </w:pPr>
      <w:r>
        <w:t>Residual risk, approver, date, and future review trigger.</w:t>
      </w:r>
    </w:p>
    <w:p w14:paraId="3146EE50" w14:textId="77777777" w:rsidR="00FC32D3" w:rsidRDefault="00000000">
      <w:pPr>
        <w:pStyle w:val="Heading1"/>
        <w:pageBreakBefore/>
      </w:pPr>
      <w:bookmarkStart w:id="27" w:name="_Toc234937782"/>
      <w:r>
        <w:lastRenderedPageBreak/>
        <w:t>14. Common, Hybrid, and System-Specific Controls</w:t>
      </w:r>
      <w:bookmarkEnd w:id="27"/>
    </w:p>
    <w:p w14:paraId="09314CFB" w14:textId="77777777" w:rsidR="00FC32D3" w:rsidRDefault="00000000">
      <w:pPr>
        <w:spacing w:after="200"/>
      </w:pPr>
      <w:r>
        <w:rPr>
          <w:i/>
          <w:color w:val="5B6570"/>
          <w:sz w:val="22"/>
        </w:rPr>
        <w:t>Control allocation explains who provides each control and which portion the system must implement.</w:t>
      </w:r>
    </w:p>
    <w:tbl>
      <w:tblPr>
        <w:tblStyle w:val="TableGrid"/>
        <w:tblW w:w="9360" w:type="dxa"/>
        <w:tblInd w:w="120" w:type="dxa"/>
        <w:tblLayout w:type="fixed"/>
        <w:tblLook w:val="04A0" w:firstRow="1" w:lastRow="0" w:firstColumn="1" w:lastColumn="0" w:noHBand="0" w:noVBand="1"/>
      </w:tblPr>
      <w:tblGrid>
        <w:gridCol w:w="2100"/>
        <w:gridCol w:w="3900"/>
        <w:gridCol w:w="3360"/>
      </w:tblGrid>
      <w:tr w:rsidR="00FC32D3" w14:paraId="3685DFA8" w14:textId="77777777">
        <w:trPr>
          <w:cantSplit/>
          <w:tblHeader/>
        </w:trPr>
        <w:tc>
          <w:tcPr>
            <w:tcW w:w="2100" w:type="dxa"/>
            <w:shd w:val="clear" w:color="auto" w:fill="18324A"/>
            <w:tcMar>
              <w:top w:w="90" w:type="dxa"/>
              <w:left w:w="120" w:type="dxa"/>
              <w:bottom w:w="90" w:type="dxa"/>
              <w:right w:w="120" w:type="dxa"/>
            </w:tcMar>
            <w:vAlign w:val="center"/>
          </w:tcPr>
          <w:p w14:paraId="4362EB76" w14:textId="77777777" w:rsidR="00FC32D3" w:rsidRDefault="00000000">
            <w:pPr>
              <w:spacing w:after="0"/>
            </w:pPr>
            <w:r>
              <w:rPr>
                <w:b/>
                <w:color w:val="FFFFFF"/>
                <w:sz w:val="15"/>
              </w:rPr>
              <w:t>Type</w:t>
            </w:r>
          </w:p>
        </w:tc>
        <w:tc>
          <w:tcPr>
            <w:tcW w:w="3900" w:type="dxa"/>
            <w:shd w:val="clear" w:color="auto" w:fill="18324A"/>
            <w:tcMar>
              <w:top w:w="90" w:type="dxa"/>
              <w:left w:w="120" w:type="dxa"/>
              <w:bottom w:w="90" w:type="dxa"/>
              <w:right w:w="120" w:type="dxa"/>
            </w:tcMar>
            <w:vAlign w:val="center"/>
          </w:tcPr>
          <w:p w14:paraId="44EFE323" w14:textId="77777777" w:rsidR="00FC32D3" w:rsidRDefault="00000000">
            <w:pPr>
              <w:spacing w:after="0"/>
            </w:pPr>
            <w:r>
              <w:rPr>
                <w:b/>
                <w:color w:val="FFFFFF"/>
                <w:sz w:val="15"/>
              </w:rPr>
              <w:t>Meaning</w:t>
            </w:r>
          </w:p>
        </w:tc>
        <w:tc>
          <w:tcPr>
            <w:tcW w:w="3360" w:type="dxa"/>
            <w:shd w:val="clear" w:color="auto" w:fill="18324A"/>
            <w:tcMar>
              <w:top w:w="90" w:type="dxa"/>
              <w:left w:w="120" w:type="dxa"/>
              <w:bottom w:w="90" w:type="dxa"/>
              <w:right w:w="120" w:type="dxa"/>
            </w:tcMar>
            <w:vAlign w:val="center"/>
          </w:tcPr>
          <w:p w14:paraId="41E98451" w14:textId="77777777" w:rsidR="00FC32D3" w:rsidRDefault="00000000">
            <w:pPr>
              <w:spacing w:after="0"/>
            </w:pPr>
            <w:r>
              <w:rPr>
                <w:b/>
                <w:color w:val="FFFFFF"/>
                <w:sz w:val="15"/>
              </w:rPr>
              <w:t>Example</w:t>
            </w:r>
          </w:p>
        </w:tc>
      </w:tr>
      <w:tr w:rsidR="00FC32D3" w14:paraId="1C9AEF80" w14:textId="77777777">
        <w:trPr>
          <w:cantSplit/>
        </w:trPr>
        <w:tc>
          <w:tcPr>
            <w:tcW w:w="2100" w:type="dxa"/>
          </w:tcPr>
          <w:p w14:paraId="48E20DC4" w14:textId="77777777" w:rsidR="00FC32D3" w:rsidRDefault="00000000">
            <w:pPr>
              <w:spacing w:after="0" w:line="252" w:lineRule="auto"/>
            </w:pPr>
            <w:r>
              <w:rPr>
                <w:sz w:val="15"/>
              </w:rPr>
              <w:t>Common</w:t>
            </w:r>
          </w:p>
        </w:tc>
        <w:tc>
          <w:tcPr>
            <w:tcW w:w="3900" w:type="dxa"/>
          </w:tcPr>
          <w:p w14:paraId="2336FAF6" w14:textId="77777777" w:rsidR="00FC32D3" w:rsidRDefault="00000000">
            <w:pPr>
              <w:spacing w:after="0" w:line="252" w:lineRule="auto"/>
            </w:pPr>
            <w:r>
              <w:rPr>
                <w:sz w:val="15"/>
              </w:rPr>
              <w:t>Implemented once for multiple systems; inherited under defined scope</w:t>
            </w:r>
          </w:p>
        </w:tc>
        <w:tc>
          <w:tcPr>
            <w:tcW w:w="3360" w:type="dxa"/>
          </w:tcPr>
          <w:p w14:paraId="0F467248" w14:textId="77777777" w:rsidR="00FC32D3" w:rsidRDefault="00000000">
            <w:pPr>
              <w:spacing w:after="0" w:line="252" w:lineRule="auto"/>
            </w:pPr>
            <w:r>
              <w:rPr>
                <w:sz w:val="15"/>
              </w:rPr>
              <w:t>Enterprise personnel screening or physical facility controls</w:t>
            </w:r>
          </w:p>
        </w:tc>
      </w:tr>
      <w:tr w:rsidR="00FC32D3" w14:paraId="7B3BAD70" w14:textId="77777777">
        <w:trPr>
          <w:cantSplit/>
        </w:trPr>
        <w:tc>
          <w:tcPr>
            <w:tcW w:w="2100" w:type="dxa"/>
            <w:shd w:val="clear" w:color="auto" w:fill="F7F9FB"/>
          </w:tcPr>
          <w:p w14:paraId="7EE2D5F1" w14:textId="77777777" w:rsidR="00FC32D3" w:rsidRDefault="00000000">
            <w:pPr>
              <w:spacing w:after="0" w:line="252" w:lineRule="auto"/>
            </w:pPr>
            <w:r>
              <w:rPr>
                <w:sz w:val="15"/>
              </w:rPr>
              <w:t>System-specific</w:t>
            </w:r>
          </w:p>
        </w:tc>
        <w:tc>
          <w:tcPr>
            <w:tcW w:w="3900" w:type="dxa"/>
            <w:shd w:val="clear" w:color="auto" w:fill="F7F9FB"/>
          </w:tcPr>
          <w:p w14:paraId="5F367396" w14:textId="77777777" w:rsidR="00FC32D3" w:rsidRDefault="00000000">
            <w:pPr>
              <w:spacing w:after="0" w:line="252" w:lineRule="auto"/>
            </w:pPr>
            <w:r>
              <w:rPr>
                <w:sz w:val="15"/>
              </w:rPr>
              <w:t>Implemented for one system</w:t>
            </w:r>
          </w:p>
        </w:tc>
        <w:tc>
          <w:tcPr>
            <w:tcW w:w="3360" w:type="dxa"/>
            <w:shd w:val="clear" w:color="auto" w:fill="F7F9FB"/>
          </w:tcPr>
          <w:p w14:paraId="46FD3734" w14:textId="77777777" w:rsidR="00FC32D3" w:rsidRDefault="00000000">
            <w:pPr>
              <w:spacing w:after="0" w:line="252" w:lineRule="auto"/>
            </w:pPr>
            <w:r>
              <w:rPr>
                <w:sz w:val="15"/>
              </w:rPr>
              <w:t>Application authorization rules</w:t>
            </w:r>
          </w:p>
        </w:tc>
      </w:tr>
      <w:tr w:rsidR="00FC32D3" w14:paraId="416651C8" w14:textId="77777777">
        <w:trPr>
          <w:cantSplit/>
        </w:trPr>
        <w:tc>
          <w:tcPr>
            <w:tcW w:w="2100" w:type="dxa"/>
          </w:tcPr>
          <w:p w14:paraId="3B79A2F0" w14:textId="77777777" w:rsidR="00FC32D3" w:rsidRDefault="00000000">
            <w:pPr>
              <w:spacing w:after="0" w:line="252" w:lineRule="auto"/>
            </w:pPr>
            <w:r>
              <w:rPr>
                <w:sz w:val="15"/>
              </w:rPr>
              <w:t>Hybrid</w:t>
            </w:r>
          </w:p>
        </w:tc>
        <w:tc>
          <w:tcPr>
            <w:tcW w:w="3900" w:type="dxa"/>
          </w:tcPr>
          <w:p w14:paraId="446CB7C4" w14:textId="77777777" w:rsidR="00FC32D3" w:rsidRDefault="00000000">
            <w:pPr>
              <w:spacing w:after="0" w:line="252" w:lineRule="auto"/>
            </w:pPr>
            <w:r>
              <w:rPr>
                <w:sz w:val="15"/>
              </w:rPr>
              <w:t>Part common and part system-specific</w:t>
            </w:r>
          </w:p>
        </w:tc>
        <w:tc>
          <w:tcPr>
            <w:tcW w:w="3360" w:type="dxa"/>
          </w:tcPr>
          <w:p w14:paraId="19D2A73B" w14:textId="77777777" w:rsidR="00FC32D3" w:rsidRDefault="00000000">
            <w:pPr>
              <w:spacing w:after="0" w:line="252" w:lineRule="auto"/>
            </w:pPr>
            <w:r>
              <w:rPr>
                <w:sz w:val="15"/>
              </w:rPr>
              <w:t>Enterprise identity service plus application role design</w:t>
            </w:r>
          </w:p>
        </w:tc>
      </w:tr>
      <w:tr w:rsidR="00FC32D3" w14:paraId="4FD00630" w14:textId="77777777">
        <w:trPr>
          <w:cantSplit/>
        </w:trPr>
        <w:tc>
          <w:tcPr>
            <w:tcW w:w="2100" w:type="dxa"/>
            <w:shd w:val="clear" w:color="auto" w:fill="F7F9FB"/>
          </w:tcPr>
          <w:p w14:paraId="0D5C4D36" w14:textId="77777777" w:rsidR="00FC32D3" w:rsidRDefault="00000000">
            <w:pPr>
              <w:spacing w:after="0" w:line="252" w:lineRule="auto"/>
            </w:pPr>
            <w:r>
              <w:rPr>
                <w:sz w:val="15"/>
              </w:rPr>
              <w:t>Inherited</w:t>
            </w:r>
          </w:p>
        </w:tc>
        <w:tc>
          <w:tcPr>
            <w:tcW w:w="3900" w:type="dxa"/>
            <w:shd w:val="clear" w:color="auto" w:fill="F7F9FB"/>
          </w:tcPr>
          <w:p w14:paraId="290AC525" w14:textId="77777777" w:rsidR="00FC32D3" w:rsidRDefault="00000000">
            <w:pPr>
              <w:spacing w:after="0" w:line="252" w:lineRule="auto"/>
            </w:pPr>
            <w:r>
              <w:rPr>
                <w:sz w:val="15"/>
              </w:rPr>
              <w:t>System relies on an authorized control provider</w:t>
            </w:r>
          </w:p>
        </w:tc>
        <w:tc>
          <w:tcPr>
            <w:tcW w:w="3360" w:type="dxa"/>
            <w:shd w:val="clear" w:color="auto" w:fill="F7F9FB"/>
          </w:tcPr>
          <w:p w14:paraId="1D39DC95" w14:textId="77777777" w:rsidR="00FC32D3" w:rsidRDefault="00000000">
            <w:pPr>
              <w:spacing w:after="0" w:line="252" w:lineRule="auto"/>
            </w:pPr>
            <w:r>
              <w:rPr>
                <w:sz w:val="15"/>
              </w:rPr>
              <w:t>Cloud facility/environmental protection</w:t>
            </w:r>
          </w:p>
        </w:tc>
      </w:tr>
      <w:tr w:rsidR="00FC32D3" w14:paraId="28D110A0" w14:textId="77777777">
        <w:trPr>
          <w:cantSplit/>
        </w:trPr>
        <w:tc>
          <w:tcPr>
            <w:tcW w:w="2100" w:type="dxa"/>
          </w:tcPr>
          <w:p w14:paraId="7A8A32E8" w14:textId="77777777" w:rsidR="00FC32D3" w:rsidRDefault="00000000">
            <w:pPr>
              <w:spacing w:after="0" w:line="252" w:lineRule="auto"/>
            </w:pPr>
            <w:r>
              <w:rPr>
                <w:sz w:val="15"/>
              </w:rPr>
              <w:t>External service</w:t>
            </w:r>
          </w:p>
        </w:tc>
        <w:tc>
          <w:tcPr>
            <w:tcW w:w="3900" w:type="dxa"/>
          </w:tcPr>
          <w:p w14:paraId="22CFD576" w14:textId="77777777" w:rsidR="00FC32D3" w:rsidRDefault="00000000">
            <w:pPr>
              <w:spacing w:after="0" w:line="252" w:lineRule="auto"/>
            </w:pPr>
            <w:r>
              <w:rPr>
                <w:sz w:val="15"/>
              </w:rPr>
              <w:t>Provider and customer responsibilities are defined by service and agreement</w:t>
            </w:r>
          </w:p>
        </w:tc>
        <w:tc>
          <w:tcPr>
            <w:tcW w:w="3360" w:type="dxa"/>
          </w:tcPr>
          <w:p w14:paraId="1A3CC7FE" w14:textId="77777777" w:rsidR="00FC32D3" w:rsidRDefault="00000000">
            <w:pPr>
              <w:spacing w:after="0" w:line="252" w:lineRule="auto"/>
            </w:pPr>
            <w:r>
              <w:rPr>
                <w:sz w:val="15"/>
              </w:rPr>
              <w:t>SaaS logging, customer SSO, provider infrastructure</w:t>
            </w:r>
          </w:p>
        </w:tc>
      </w:tr>
    </w:tbl>
    <w:p w14:paraId="77778A30" w14:textId="77777777" w:rsidR="00FC32D3" w:rsidRDefault="00FC32D3">
      <w:pPr>
        <w:spacing w:after="0"/>
      </w:pPr>
    </w:p>
    <w:p w14:paraId="3FFD38E4" w14:textId="77777777" w:rsidR="00FC32D3" w:rsidRDefault="00000000">
      <w:pPr>
        <w:pStyle w:val="Heading2"/>
      </w:pPr>
      <w:bookmarkStart w:id="28" w:name="_Toc234937783"/>
      <w:r>
        <w:t>14.1 Inheritance checks</w:t>
      </w:r>
      <w:bookmarkEnd w:id="28"/>
    </w:p>
    <w:p w14:paraId="707C5A91" w14:textId="77777777" w:rsidR="00FC32D3" w:rsidRDefault="00000000" w:rsidP="00E94587">
      <w:pPr>
        <w:pStyle w:val="ListBullet"/>
        <w:numPr>
          <w:ilvl w:val="0"/>
          <w:numId w:val="25"/>
        </w:numPr>
      </w:pPr>
      <w:r>
        <w:t>Provider, authorization status, scope, implementation, evidence, assessment, findings, changes, and expiration are known.</w:t>
      </w:r>
    </w:p>
    <w:p w14:paraId="6DAB6169" w14:textId="77777777" w:rsidR="00FC32D3" w:rsidRDefault="00000000" w:rsidP="00E94587">
      <w:pPr>
        <w:pStyle w:val="ListBullet"/>
        <w:numPr>
          <w:ilvl w:val="0"/>
          <w:numId w:val="25"/>
        </w:numPr>
      </w:pPr>
      <w:r>
        <w:t>The inherited control actually applies to the system’s technology, location, service, and use.</w:t>
      </w:r>
    </w:p>
    <w:p w14:paraId="62C4F958" w14:textId="77777777" w:rsidR="00FC32D3" w:rsidRDefault="00000000" w:rsidP="00E94587">
      <w:pPr>
        <w:pStyle w:val="ListBullet"/>
        <w:numPr>
          <w:ilvl w:val="0"/>
          <w:numId w:val="25"/>
        </w:numPr>
      </w:pPr>
      <w:r>
        <w:t>Customer/system responsibilities are implemented and tested.</w:t>
      </w:r>
    </w:p>
    <w:p w14:paraId="399E9D14" w14:textId="77777777" w:rsidR="00FC32D3" w:rsidRDefault="00000000" w:rsidP="00E94587">
      <w:pPr>
        <w:pStyle w:val="ListBullet"/>
        <w:numPr>
          <w:ilvl w:val="0"/>
          <w:numId w:val="25"/>
        </w:numPr>
      </w:pPr>
      <w:r>
        <w:t>Provider changes and weaknesses are communicated to inheriting systems.</w:t>
      </w:r>
    </w:p>
    <w:p w14:paraId="14FCE8A0" w14:textId="77777777" w:rsidR="00FC32D3" w:rsidRDefault="00000000" w:rsidP="00E94587">
      <w:pPr>
        <w:pStyle w:val="ListBullet"/>
        <w:numPr>
          <w:ilvl w:val="0"/>
          <w:numId w:val="25"/>
        </w:numPr>
      </w:pPr>
      <w:r>
        <w:t>If the common control fails or becomes unavailable, affected systems reassess risk and response.</w:t>
      </w:r>
    </w:p>
    <w:p w14:paraId="45750C3B" w14:textId="77777777" w:rsidR="00FC32D3" w:rsidRDefault="00000000">
      <w:pPr>
        <w:pStyle w:val="Heading1"/>
        <w:pageBreakBefore/>
      </w:pPr>
      <w:bookmarkStart w:id="29" w:name="_Toc234937784"/>
      <w:r>
        <w:lastRenderedPageBreak/>
        <w:t>15. Writing Strong Implementation Statements</w:t>
      </w:r>
      <w:bookmarkEnd w:id="29"/>
    </w:p>
    <w:p w14:paraId="3662FF90" w14:textId="77777777" w:rsidR="00FC32D3" w:rsidRDefault="00000000">
      <w:pPr>
        <w:spacing w:after="200"/>
      </w:pPr>
      <w:r>
        <w:rPr>
          <w:i/>
          <w:color w:val="5B6570"/>
          <w:sz w:val="22"/>
        </w:rPr>
        <w:t>An implementation statement must let another person understand and test the real control.</w:t>
      </w:r>
    </w:p>
    <w:p w14:paraId="0EF2FFC5" w14:textId="77777777" w:rsidR="00FC32D3" w:rsidRDefault="00000000">
      <w:pPr>
        <w:keepNext/>
        <w:jc w:val="center"/>
      </w:pPr>
      <w:r>
        <w:rPr>
          <w:noProof/>
        </w:rPr>
        <w:drawing>
          <wp:inline distT="0" distB="0" distL="0" distR="0" wp14:anchorId="0A8EFC47" wp14:editId="2A70DCE7">
            <wp:extent cx="5623560" cy="3105345"/>
            <wp:effectExtent l="0" t="0" r="0" b="0"/>
            <wp:docPr id="6" name="Figure 5. Control anatomy" descr="Control identifiers alone are insufficient; read requirements, parameters, discussion, and enhancements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tomy.png"/>
                    <pic:cNvPicPr/>
                  </pic:nvPicPr>
                  <pic:blipFill>
                    <a:blip r:embed="rId13"/>
                    <a:stretch>
                      <a:fillRect/>
                    </a:stretch>
                  </pic:blipFill>
                  <pic:spPr>
                    <a:xfrm>
                      <a:off x="0" y="0"/>
                      <a:ext cx="5623560" cy="3105345"/>
                    </a:xfrm>
                    <a:prstGeom prst="rect">
                      <a:avLst/>
                    </a:prstGeom>
                  </pic:spPr>
                </pic:pic>
              </a:graphicData>
            </a:graphic>
          </wp:inline>
        </w:drawing>
      </w:r>
    </w:p>
    <w:p w14:paraId="1B4AF4D9" w14:textId="77777777" w:rsidR="00FC32D3" w:rsidRDefault="00000000">
      <w:pPr>
        <w:pStyle w:val="Caption"/>
        <w:spacing w:after="180"/>
        <w:jc w:val="center"/>
      </w:pPr>
      <w:r>
        <w:t>Figure 5. Control anatomy</w:t>
      </w:r>
    </w:p>
    <w:tbl>
      <w:tblPr>
        <w:tblStyle w:val="TableGrid"/>
        <w:tblW w:w="9360" w:type="dxa"/>
        <w:tblInd w:w="120" w:type="dxa"/>
        <w:tblLayout w:type="fixed"/>
        <w:tblLook w:val="04A0" w:firstRow="1" w:lastRow="0" w:firstColumn="1" w:lastColumn="0" w:noHBand="0" w:noVBand="1"/>
      </w:tblPr>
      <w:tblGrid>
        <w:gridCol w:w="3500"/>
        <w:gridCol w:w="5860"/>
      </w:tblGrid>
      <w:tr w:rsidR="00FC32D3" w14:paraId="7F48D2ED" w14:textId="77777777">
        <w:trPr>
          <w:cantSplit/>
          <w:tblHeader/>
        </w:trPr>
        <w:tc>
          <w:tcPr>
            <w:tcW w:w="3500" w:type="dxa"/>
            <w:shd w:val="clear" w:color="auto" w:fill="18324A"/>
            <w:tcMar>
              <w:top w:w="90" w:type="dxa"/>
              <w:left w:w="120" w:type="dxa"/>
              <w:bottom w:w="90" w:type="dxa"/>
              <w:right w:w="120" w:type="dxa"/>
            </w:tcMar>
            <w:vAlign w:val="center"/>
          </w:tcPr>
          <w:p w14:paraId="259FD8DD" w14:textId="77777777" w:rsidR="00FC32D3" w:rsidRDefault="00000000">
            <w:pPr>
              <w:spacing w:after="0"/>
            </w:pPr>
            <w:r>
              <w:rPr>
                <w:b/>
                <w:color w:val="FFFFFF"/>
                <w:sz w:val="15"/>
              </w:rPr>
              <w:t>Weak statement</w:t>
            </w:r>
          </w:p>
        </w:tc>
        <w:tc>
          <w:tcPr>
            <w:tcW w:w="5860" w:type="dxa"/>
            <w:shd w:val="clear" w:color="auto" w:fill="18324A"/>
            <w:tcMar>
              <w:top w:w="90" w:type="dxa"/>
              <w:left w:w="120" w:type="dxa"/>
              <w:bottom w:w="90" w:type="dxa"/>
              <w:right w:w="120" w:type="dxa"/>
            </w:tcMar>
            <w:vAlign w:val="center"/>
          </w:tcPr>
          <w:p w14:paraId="004F5A53" w14:textId="77777777" w:rsidR="00FC32D3" w:rsidRDefault="00000000">
            <w:pPr>
              <w:spacing w:after="0"/>
            </w:pPr>
            <w:r>
              <w:rPr>
                <w:b/>
                <w:color w:val="FFFFFF"/>
                <w:sz w:val="15"/>
              </w:rPr>
              <w:t>Stronger statement pattern</w:t>
            </w:r>
          </w:p>
        </w:tc>
      </w:tr>
      <w:tr w:rsidR="00FC32D3" w14:paraId="649ECF9D" w14:textId="77777777">
        <w:trPr>
          <w:cantSplit/>
        </w:trPr>
        <w:tc>
          <w:tcPr>
            <w:tcW w:w="3500" w:type="dxa"/>
          </w:tcPr>
          <w:p w14:paraId="27D0D7D2" w14:textId="77777777" w:rsidR="00FC32D3" w:rsidRDefault="00000000">
            <w:pPr>
              <w:spacing w:after="0" w:line="252" w:lineRule="auto"/>
            </w:pPr>
            <w:r>
              <w:rPr>
                <w:sz w:val="15"/>
              </w:rPr>
              <w:t>The organization uses MFA.</w:t>
            </w:r>
          </w:p>
        </w:tc>
        <w:tc>
          <w:tcPr>
            <w:tcW w:w="5860" w:type="dxa"/>
          </w:tcPr>
          <w:p w14:paraId="11F44F9C" w14:textId="77777777" w:rsidR="00FC32D3" w:rsidRDefault="00000000">
            <w:pPr>
              <w:spacing w:after="0" w:line="252" w:lineRule="auto"/>
            </w:pPr>
            <w:r>
              <w:rPr>
                <w:sz w:val="15"/>
              </w:rPr>
              <w:t>Identity team requires phishing-resistant MFA for named administrator roles through the approved identity service; enrollment, exceptions, and quarterly coverage review are recorded in specified systems.</w:t>
            </w:r>
          </w:p>
        </w:tc>
      </w:tr>
      <w:tr w:rsidR="00FC32D3" w14:paraId="39DE3641" w14:textId="77777777">
        <w:trPr>
          <w:cantSplit/>
        </w:trPr>
        <w:tc>
          <w:tcPr>
            <w:tcW w:w="3500" w:type="dxa"/>
            <w:shd w:val="clear" w:color="auto" w:fill="F7F9FB"/>
          </w:tcPr>
          <w:p w14:paraId="3B8F9FDD" w14:textId="77777777" w:rsidR="00FC32D3" w:rsidRDefault="00000000">
            <w:pPr>
              <w:spacing w:after="0" w:line="252" w:lineRule="auto"/>
            </w:pPr>
            <w:r>
              <w:rPr>
                <w:sz w:val="15"/>
              </w:rPr>
              <w:t>Logs are reviewed.</w:t>
            </w:r>
          </w:p>
        </w:tc>
        <w:tc>
          <w:tcPr>
            <w:tcW w:w="5860" w:type="dxa"/>
            <w:shd w:val="clear" w:color="auto" w:fill="F7F9FB"/>
          </w:tcPr>
          <w:p w14:paraId="0FF4B55C" w14:textId="77777777" w:rsidR="00FC32D3" w:rsidRDefault="00000000">
            <w:pPr>
              <w:spacing w:after="0" w:line="252" w:lineRule="auto"/>
            </w:pPr>
            <w:r>
              <w:rPr>
                <w:sz w:val="15"/>
              </w:rPr>
              <w:t>Security operations reviews defined high-risk events continuously through the SIEM and performs documented daily review of failed administrative logons; cases and exceptions are retained for the approved period.</w:t>
            </w:r>
          </w:p>
        </w:tc>
      </w:tr>
      <w:tr w:rsidR="00FC32D3" w14:paraId="140A2C6A" w14:textId="77777777">
        <w:trPr>
          <w:cantSplit/>
        </w:trPr>
        <w:tc>
          <w:tcPr>
            <w:tcW w:w="3500" w:type="dxa"/>
          </w:tcPr>
          <w:p w14:paraId="1CD43F6C" w14:textId="77777777" w:rsidR="00FC32D3" w:rsidRDefault="00000000">
            <w:pPr>
              <w:spacing w:after="0" w:line="252" w:lineRule="auto"/>
            </w:pPr>
            <w:r>
              <w:rPr>
                <w:sz w:val="15"/>
              </w:rPr>
              <w:t>Backups are performed.</w:t>
            </w:r>
          </w:p>
        </w:tc>
        <w:tc>
          <w:tcPr>
            <w:tcW w:w="5860" w:type="dxa"/>
          </w:tcPr>
          <w:p w14:paraId="1591C39D" w14:textId="77777777" w:rsidR="00FC32D3" w:rsidRDefault="00000000">
            <w:pPr>
              <w:spacing w:after="0" w:line="252" w:lineRule="auto"/>
            </w:pPr>
            <w:r>
              <w:rPr>
                <w:sz w:val="15"/>
              </w:rPr>
              <w:t>Operations creates encrypted daily backups of listed Tier 1 databases, maintains an isolated copy, monitors failures, and performs quarterly restore tests against four-hour RTO and 30-minute RPO.</w:t>
            </w:r>
          </w:p>
        </w:tc>
      </w:tr>
    </w:tbl>
    <w:p w14:paraId="655691D5" w14:textId="77777777" w:rsidR="00FC32D3" w:rsidRDefault="00FC32D3">
      <w:pPr>
        <w:spacing w:after="0"/>
      </w:pPr>
    </w:p>
    <w:p w14:paraId="4525827A" w14:textId="77777777" w:rsidR="00FC32D3" w:rsidRDefault="00000000">
      <w:pPr>
        <w:pStyle w:val="Heading2"/>
      </w:pPr>
      <w:bookmarkStart w:id="30" w:name="_Toc234937785"/>
      <w:r>
        <w:t>15.1 Statement checklist</w:t>
      </w:r>
      <w:bookmarkEnd w:id="30"/>
    </w:p>
    <w:p w14:paraId="4B0B63F4" w14:textId="77777777" w:rsidR="00FC32D3" w:rsidRDefault="00000000" w:rsidP="00E94587">
      <w:pPr>
        <w:pStyle w:val="ListBullet"/>
        <w:numPr>
          <w:ilvl w:val="0"/>
          <w:numId w:val="24"/>
        </w:numPr>
      </w:pPr>
      <w:r>
        <w:t>Who owns and performs the control?</w:t>
      </w:r>
    </w:p>
    <w:p w14:paraId="0F06551F" w14:textId="77777777" w:rsidR="00FC32D3" w:rsidRDefault="00000000" w:rsidP="00E94587">
      <w:pPr>
        <w:pStyle w:val="ListBullet"/>
        <w:numPr>
          <w:ilvl w:val="0"/>
          <w:numId w:val="24"/>
        </w:numPr>
      </w:pPr>
      <w:r>
        <w:t>What exact systems, accounts, data, facilities, suppliers, and population are covered?</w:t>
      </w:r>
    </w:p>
    <w:p w14:paraId="00FC32B3" w14:textId="77777777" w:rsidR="00FC32D3" w:rsidRDefault="00000000" w:rsidP="00E94587">
      <w:pPr>
        <w:pStyle w:val="ListBullet"/>
        <w:numPr>
          <w:ilvl w:val="0"/>
          <w:numId w:val="24"/>
        </w:numPr>
      </w:pPr>
      <w:r>
        <w:t>What process, configuration, tool, rule, and parameter implements it?</w:t>
      </w:r>
    </w:p>
    <w:p w14:paraId="6631A57D" w14:textId="77777777" w:rsidR="00FC32D3" w:rsidRDefault="00000000" w:rsidP="00E94587">
      <w:pPr>
        <w:pStyle w:val="ListBullet"/>
        <w:numPr>
          <w:ilvl w:val="0"/>
          <w:numId w:val="24"/>
        </w:numPr>
      </w:pPr>
      <w:r>
        <w:t>Where does it operate and where is evidence retained?</w:t>
      </w:r>
    </w:p>
    <w:p w14:paraId="19A6898D" w14:textId="77777777" w:rsidR="00FC32D3" w:rsidRDefault="00000000" w:rsidP="00E94587">
      <w:pPr>
        <w:pStyle w:val="ListBullet"/>
        <w:numPr>
          <w:ilvl w:val="0"/>
          <w:numId w:val="24"/>
        </w:numPr>
      </w:pPr>
      <w:r>
        <w:t>When/frequency/trigger and how quickly?</w:t>
      </w:r>
    </w:p>
    <w:p w14:paraId="24F79CB3" w14:textId="77777777" w:rsidR="00FC32D3" w:rsidRDefault="00000000" w:rsidP="00E94587">
      <w:pPr>
        <w:pStyle w:val="ListBullet"/>
        <w:numPr>
          <w:ilvl w:val="0"/>
          <w:numId w:val="24"/>
        </w:numPr>
      </w:pPr>
      <w:r>
        <w:t>How are approvals, exceptions, failures, reviews, metrics, changes, and retests handled?</w:t>
      </w:r>
    </w:p>
    <w:p w14:paraId="4A433487" w14:textId="77777777" w:rsidR="00FC32D3" w:rsidRDefault="00000000" w:rsidP="00E94587">
      <w:pPr>
        <w:pStyle w:val="ListBullet"/>
        <w:numPr>
          <w:ilvl w:val="0"/>
          <w:numId w:val="24"/>
        </w:numPr>
      </w:pPr>
      <w:r>
        <w:t>Which portion is inherited, shared, planned, not applicable, or not yet operating?</w:t>
      </w:r>
    </w:p>
    <w:p w14:paraId="0F42ED0C" w14:textId="77777777" w:rsidR="00FC32D3" w:rsidRDefault="00000000">
      <w:pPr>
        <w:pStyle w:val="Heading1"/>
        <w:pageBreakBefore/>
      </w:pPr>
      <w:bookmarkStart w:id="31" w:name="_Toc234937786"/>
      <w:r>
        <w:lastRenderedPageBreak/>
        <w:t>16. Assessment Planning and Evidence</w:t>
      </w:r>
      <w:bookmarkEnd w:id="31"/>
    </w:p>
    <w:p w14:paraId="158C9C36" w14:textId="77777777" w:rsidR="00FC32D3" w:rsidRDefault="00000000">
      <w:pPr>
        <w:spacing w:after="200"/>
      </w:pPr>
      <w:r>
        <w:rPr>
          <w:i/>
          <w:color w:val="5B6570"/>
          <w:sz w:val="22"/>
        </w:rPr>
        <w:t>SP 800-53A procedures are customized into an approved assessment plan.</w:t>
      </w:r>
    </w:p>
    <w:p w14:paraId="4E517598" w14:textId="77777777" w:rsidR="00FC32D3" w:rsidRDefault="00000000">
      <w:pPr>
        <w:keepNext/>
        <w:jc w:val="center"/>
      </w:pPr>
      <w:r>
        <w:rPr>
          <w:noProof/>
        </w:rPr>
        <w:drawing>
          <wp:inline distT="0" distB="0" distL="0" distR="0" wp14:anchorId="46D74ABB" wp14:editId="4C5AC658">
            <wp:extent cx="5623560" cy="3105345"/>
            <wp:effectExtent l="0" t="0" r="0" b="0"/>
            <wp:docPr id="7" name="Figure 6. Assessment procedure structure" descr="Methods, objects, depth, and coverage must fit the objective and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png"/>
                    <pic:cNvPicPr/>
                  </pic:nvPicPr>
                  <pic:blipFill>
                    <a:blip r:embed="rId14"/>
                    <a:stretch>
                      <a:fillRect/>
                    </a:stretch>
                  </pic:blipFill>
                  <pic:spPr>
                    <a:xfrm>
                      <a:off x="0" y="0"/>
                      <a:ext cx="5623560" cy="3105345"/>
                    </a:xfrm>
                    <a:prstGeom prst="rect">
                      <a:avLst/>
                    </a:prstGeom>
                  </pic:spPr>
                </pic:pic>
              </a:graphicData>
            </a:graphic>
          </wp:inline>
        </w:drawing>
      </w:r>
    </w:p>
    <w:p w14:paraId="261927FB" w14:textId="77777777" w:rsidR="00FC32D3" w:rsidRDefault="00000000">
      <w:pPr>
        <w:pStyle w:val="Caption"/>
        <w:spacing w:after="180"/>
        <w:jc w:val="center"/>
      </w:pPr>
      <w:r>
        <w:t>Figure 6. Assessment procedure structure</w:t>
      </w:r>
    </w:p>
    <w:tbl>
      <w:tblPr>
        <w:tblStyle w:val="TableGrid"/>
        <w:tblW w:w="9360" w:type="dxa"/>
        <w:tblInd w:w="120" w:type="dxa"/>
        <w:tblLayout w:type="fixed"/>
        <w:tblLook w:val="04A0" w:firstRow="1" w:lastRow="0" w:firstColumn="1" w:lastColumn="0" w:noHBand="0" w:noVBand="1"/>
      </w:tblPr>
      <w:tblGrid>
        <w:gridCol w:w="2300"/>
        <w:gridCol w:w="7060"/>
      </w:tblGrid>
      <w:tr w:rsidR="00FC32D3" w14:paraId="02305DEA" w14:textId="77777777">
        <w:trPr>
          <w:cantSplit/>
          <w:tblHeader/>
        </w:trPr>
        <w:tc>
          <w:tcPr>
            <w:tcW w:w="2300" w:type="dxa"/>
            <w:shd w:val="clear" w:color="auto" w:fill="18324A"/>
            <w:tcMar>
              <w:top w:w="90" w:type="dxa"/>
              <w:left w:w="120" w:type="dxa"/>
              <w:bottom w:w="90" w:type="dxa"/>
              <w:right w:w="120" w:type="dxa"/>
            </w:tcMar>
            <w:vAlign w:val="center"/>
          </w:tcPr>
          <w:p w14:paraId="2E1F80E8" w14:textId="77777777" w:rsidR="00FC32D3" w:rsidRDefault="00000000">
            <w:pPr>
              <w:spacing w:after="0"/>
            </w:pPr>
            <w:r>
              <w:rPr>
                <w:b/>
                <w:color w:val="FFFFFF"/>
                <w:sz w:val="15"/>
              </w:rPr>
              <w:t>Element</w:t>
            </w:r>
          </w:p>
        </w:tc>
        <w:tc>
          <w:tcPr>
            <w:tcW w:w="7060" w:type="dxa"/>
            <w:shd w:val="clear" w:color="auto" w:fill="18324A"/>
            <w:tcMar>
              <w:top w:w="90" w:type="dxa"/>
              <w:left w:w="120" w:type="dxa"/>
              <w:bottom w:w="90" w:type="dxa"/>
              <w:right w:w="120" w:type="dxa"/>
            </w:tcMar>
            <w:vAlign w:val="center"/>
          </w:tcPr>
          <w:p w14:paraId="09A10B04" w14:textId="77777777" w:rsidR="00FC32D3" w:rsidRDefault="00000000">
            <w:pPr>
              <w:spacing w:after="0"/>
            </w:pPr>
            <w:r>
              <w:rPr>
                <w:b/>
                <w:color w:val="FFFFFF"/>
                <w:sz w:val="15"/>
              </w:rPr>
              <w:t>Meaning</w:t>
            </w:r>
          </w:p>
        </w:tc>
      </w:tr>
      <w:tr w:rsidR="00FC32D3" w14:paraId="7125EEEA" w14:textId="77777777">
        <w:trPr>
          <w:cantSplit/>
        </w:trPr>
        <w:tc>
          <w:tcPr>
            <w:tcW w:w="2300" w:type="dxa"/>
          </w:tcPr>
          <w:p w14:paraId="148F9C19" w14:textId="77777777" w:rsidR="00FC32D3" w:rsidRDefault="00000000">
            <w:pPr>
              <w:spacing w:after="0" w:line="252" w:lineRule="auto"/>
            </w:pPr>
            <w:r>
              <w:rPr>
                <w:sz w:val="15"/>
              </w:rPr>
              <w:t>Assessment objective</w:t>
            </w:r>
          </w:p>
        </w:tc>
        <w:tc>
          <w:tcPr>
            <w:tcW w:w="7060" w:type="dxa"/>
          </w:tcPr>
          <w:p w14:paraId="64642680" w14:textId="77777777" w:rsidR="00FC32D3" w:rsidRDefault="00000000">
            <w:pPr>
              <w:spacing w:after="0" w:line="252" w:lineRule="auto"/>
            </w:pPr>
            <w:r>
              <w:rPr>
                <w:sz w:val="15"/>
              </w:rPr>
              <w:t>What determination the procedure is designed to support</w:t>
            </w:r>
          </w:p>
        </w:tc>
      </w:tr>
      <w:tr w:rsidR="00FC32D3" w14:paraId="12DFE58D" w14:textId="77777777">
        <w:trPr>
          <w:cantSplit/>
        </w:trPr>
        <w:tc>
          <w:tcPr>
            <w:tcW w:w="2300" w:type="dxa"/>
            <w:shd w:val="clear" w:color="auto" w:fill="F7F9FB"/>
          </w:tcPr>
          <w:p w14:paraId="574B6EDB" w14:textId="77777777" w:rsidR="00FC32D3" w:rsidRDefault="00000000">
            <w:pPr>
              <w:spacing w:after="0" w:line="252" w:lineRule="auto"/>
            </w:pPr>
            <w:r>
              <w:rPr>
                <w:sz w:val="15"/>
              </w:rPr>
              <w:t>Method</w:t>
            </w:r>
          </w:p>
        </w:tc>
        <w:tc>
          <w:tcPr>
            <w:tcW w:w="7060" w:type="dxa"/>
            <w:shd w:val="clear" w:color="auto" w:fill="F7F9FB"/>
          </w:tcPr>
          <w:p w14:paraId="03E8BE79" w14:textId="77777777" w:rsidR="00FC32D3" w:rsidRDefault="00000000">
            <w:pPr>
              <w:spacing w:after="0" w:line="252" w:lineRule="auto"/>
            </w:pPr>
            <w:r>
              <w:rPr>
                <w:sz w:val="15"/>
              </w:rPr>
              <w:t>Examine, interview, or test</w:t>
            </w:r>
          </w:p>
        </w:tc>
      </w:tr>
      <w:tr w:rsidR="00FC32D3" w14:paraId="65B68824" w14:textId="77777777">
        <w:trPr>
          <w:cantSplit/>
        </w:trPr>
        <w:tc>
          <w:tcPr>
            <w:tcW w:w="2300" w:type="dxa"/>
          </w:tcPr>
          <w:p w14:paraId="3276118A" w14:textId="77777777" w:rsidR="00FC32D3" w:rsidRDefault="00000000">
            <w:pPr>
              <w:spacing w:after="0" w:line="252" w:lineRule="auto"/>
            </w:pPr>
            <w:r>
              <w:rPr>
                <w:sz w:val="15"/>
              </w:rPr>
              <w:t>Object</w:t>
            </w:r>
          </w:p>
        </w:tc>
        <w:tc>
          <w:tcPr>
            <w:tcW w:w="7060" w:type="dxa"/>
          </w:tcPr>
          <w:p w14:paraId="768BA143" w14:textId="77777777" w:rsidR="00FC32D3" w:rsidRDefault="00000000">
            <w:pPr>
              <w:spacing w:after="0" w:line="252" w:lineRule="auto"/>
            </w:pPr>
            <w:r>
              <w:rPr>
                <w:sz w:val="15"/>
              </w:rPr>
              <w:t>Specification, mechanism, activity, individual, or evidence examined</w:t>
            </w:r>
          </w:p>
        </w:tc>
      </w:tr>
      <w:tr w:rsidR="00FC32D3" w14:paraId="30DC64D4" w14:textId="77777777">
        <w:trPr>
          <w:cantSplit/>
        </w:trPr>
        <w:tc>
          <w:tcPr>
            <w:tcW w:w="2300" w:type="dxa"/>
            <w:shd w:val="clear" w:color="auto" w:fill="F7F9FB"/>
          </w:tcPr>
          <w:p w14:paraId="2691B036" w14:textId="77777777" w:rsidR="00FC32D3" w:rsidRDefault="00000000">
            <w:pPr>
              <w:spacing w:after="0" w:line="252" w:lineRule="auto"/>
            </w:pPr>
            <w:r>
              <w:rPr>
                <w:sz w:val="15"/>
              </w:rPr>
              <w:t>Depth</w:t>
            </w:r>
          </w:p>
        </w:tc>
        <w:tc>
          <w:tcPr>
            <w:tcW w:w="7060" w:type="dxa"/>
            <w:shd w:val="clear" w:color="auto" w:fill="F7F9FB"/>
          </w:tcPr>
          <w:p w14:paraId="3E21C702" w14:textId="77777777" w:rsidR="00FC32D3" w:rsidRDefault="00000000">
            <w:pPr>
              <w:spacing w:after="0" w:line="252" w:lineRule="auto"/>
            </w:pPr>
            <w:r>
              <w:rPr>
                <w:sz w:val="15"/>
              </w:rPr>
              <w:t>Level of rigor/detail: basic, focused, or comprehensive</w:t>
            </w:r>
          </w:p>
        </w:tc>
      </w:tr>
      <w:tr w:rsidR="00FC32D3" w14:paraId="390A78F6" w14:textId="77777777">
        <w:trPr>
          <w:cantSplit/>
        </w:trPr>
        <w:tc>
          <w:tcPr>
            <w:tcW w:w="2300" w:type="dxa"/>
          </w:tcPr>
          <w:p w14:paraId="1214EF56" w14:textId="77777777" w:rsidR="00FC32D3" w:rsidRDefault="00000000">
            <w:pPr>
              <w:spacing w:after="0" w:line="252" w:lineRule="auto"/>
            </w:pPr>
            <w:r>
              <w:rPr>
                <w:sz w:val="15"/>
              </w:rPr>
              <w:t>Coverage</w:t>
            </w:r>
          </w:p>
        </w:tc>
        <w:tc>
          <w:tcPr>
            <w:tcW w:w="7060" w:type="dxa"/>
          </w:tcPr>
          <w:p w14:paraId="482E734F" w14:textId="77777777" w:rsidR="00FC32D3" w:rsidRDefault="00000000">
            <w:pPr>
              <w:spacing w:after="0" w:line="252" w:lineRule="auto"/>
            </w:pPr>
            <w:r>
              <w:rPr>
                <w:sz w:val="15"/>
              </w:rPr>
              <w:t>Breadth or scope: basic, focused, or comprehensive</w:t>
            </w:r>
          </w:p>
        </w:tc>
      </w:tr>
      <w:tr w:rsidR="00FC32D3" w14:paraId="5E2D5526" w14:textId="77777777">
        <w:trPr>
          <w:cantSplit/>
        </w:trPr>
        <w:tc>
          <w:tcPr>
            <w:tcW w:w="2300" w:type="dxa"/>
            <w:shd w:val="clear" w:color="auto" w:fill="F7F9FB"/>
          </w:tcPr>
          <w:p w14:paraId="61CF5859" w14:textId="77777777" w:rsidR="00FC32D3" w:rsidRDefault="00000000">
            <w:pPr>
              <w:spacing w:after="0" w:line="252" w:lineRule="auto"/>
            </w:pPr>
            <w:r>
              <w:rPr>
                <w:sz w:val="15"/>
              </w:rPr>
              <w:t>Evidence</w:t>
            </w:r>
          </w:p>
        </w:tc>
        <w:tc>
          <w:tcPr>
            <w:tcW w:w="7060" w:type="dxa"/>
            <w:shd w:val="clear" w:color="auto" w:fill="F7F9FB"/>
          </w:tcPr>
          <w:p w14:paraId="6A7D2625" w14:textId="77777777" w:rsidR="00FC32D3" w:rsidRDefault="00000000">
            <w:pPr>
              <w:spacing w:after="0" w:line="252" w:lineRule="auto"/>
            </w:pPr>
            <w:r>
              <w:rPr>
                <w:sz w:val="15"/>
              </w:rPr>
              <w:t>Reliable information supporting the determination</w:t>
            </w:r>
          </w:p>
        </w:tc>
      </w:tr>
      <w:tr w:rsidR="00FC32D3" w14:paraId="743517A7" w14:textId="77777777">
        <w:trPr>
          <w:cantSplit/>
        </w:trPr>
        <w:tc>
          <w:tcPr>
            <w:tcW w:w="2300" w:type="dxa"/>
          </w:tcPr>
          <w:p w14:paraId="0C286860" w14:textId="77777777" w:rsidR="00FC32D3" w:rsidRDefault="00000000">
            <w:pPr>
              <w:spacing w:after="0" w:line="252" w:lineRule="auto"/>
            </w:pPr>
            <w:r>
              <w:rPr>
                <w:sz w:val="15"/>
              </w:rPr>
              <w:t>Result</w:t>
            </w:r>
          </w:p>
        </w:tc>
        <w:tc>
          <w:tcPr>
            <w:tcW w:w="7060" w:type="dxa"/>
          </w:tcPr>
          <w:p w14:paraId="0538EEFD" w14:textId="77777777" w:rsidR="00FC32D3" w:rsidRDefault="00000000">
            <w:pPr>
              <w:spacing w:after="0" w:line="252" w:lineRule="auto"/>
            </w:pPr>
            <w:r>
              <w:rPr>
                <w:sz w:val="15"/>
              </w:rPr>
              <w:t>Satisfied or other than satisfied, with exceptions and limitations</w:t>
            </w:r>
          </w:p>
        </w:tc>
      </w:tr>
    </w:tbl>
    <w:p w14:paraId="33D96744" w14:textId="77777777" w:rsidR="00FC32D3" w:rsidRDefault="00FC32D3">
      <w:pPr>
        <w:spacing w:after="0"/>
      </w:pPr>
    </w:p>
    <w:p w14:paraId="365B7073" w14:textId="77777777" w:rsidR="00FC32D3" w:rsidRDefault="00000000">
      <w:pPr>
        <w:pStyle w:val="Heading2"/>
      </w:pPr>
      <w:bookmarkStart w:id="32" w:name="_Toc234937787"/>
      <w:r>
        <w:t>16.1 Population and sampling</w:t>
      </w:r>
      <w:bookmarkEnd w:id="32"/>
    </w:p>
    <w:p w14:paraId="6CF5AFF6" w14:textId="77777777" w:rsidR="00FC32D3" w:rsidRDefault="00000000" w:rsidP="00E94587">
      <w:pPr>
        <w:pStyle w:val="ListBullet"/>
        <w:numPr>
          <w:ilvl w:val="0"/>
          <w:numId w:val="23"/>
        </w:numPr>
      </w:pPr>
      <w:r>
        <w:t>Identify the complete population before choosing a sample.</w:t>
      </w:r>
    </w:p>
    <w:p w14:paraId="286C5572" w14:textId="77777777" w:rsidR="00FC32D3" w:rsidRDefault="00000000" w:rsidP="00E94587">
      <w:pPr>
        <w:pStyle w:val="ListBullet"/>
        <w:numPr>
          <w:ilvl w:val="0"/>
          <w:numId w:val="23"/>
        </w:numPr>
      </w:pPr>
      <w:r>
        <w:t>Validate completeness and accuracy using independent sources where possible.</w:t>
      </w:r>
    </w:p>
    <w:p w14:paraId="5F16D19A" w14:textId="77777777" w:rsidR="00FC32D3" w:rsidRDefault="00000000" w:rsidP="00E94587">
      <w:pPr>
        <w:pStyle w:val="ListBullet"/>
        <w:numPr>
          <w:ilvl w:val="0"/>
          <w:numId w:val="23"/>
        </w:numPr>
      </w:pPr>
      <w:r>
        <w:t>Select full-population testing when automation and risk make it practical.</w:t>
      </w:r>
    </w:p>
    <w:p w14:paraId="0973DCF6" w14:textId="77777777" w:rsidR="00FC32D3" w:rsidRDefault="00000000" w:rsidP="00E94587">
      <w:pPr>
        <w:pStyle w:val="ListBullet"/>
        <w:numPr>
          <w:ilvl w:val="0"/>
          <w:numId w:val="23"/>
        </w:numPr>
      </w:pPr>
      <w:r>
        <w:t>For samples, document method, period, size, strata, random/judgmental basis, and limitation.</w:t>
      </w:r>
    </w:p>
    <w:p w14:paraId="3CF07EF1" w14:textId="77777777" w:rsidR="00FC32D3" w:rsidRDefault="00000000" w:rsidP="00E94587">
      <w:pPr>
        <w:pStyle w:val="ListBullet"/>
        <w:numPr>
          <w:ilvl w:val="0"/>
          <w:numId w:val="23"/>
        </w:numPr>
      </w:pPr>
      <w:r>
        <w:t>Expand testing when exceptions suggest a pattern or population weakness.</w:t>
      </w:r>
    </w:p>
    <w:p w14:paraId="7142B884" w14:textId="77777777" w:rsidR="00FC32D3" w:rsidRDefault="00000000">
      <w:pPr>
        <w:pStyle w:val="Heading1"/>
        <w:pageBreakBefore/>
      </w:pPr>
      <w:bookmarkStart w:id="33" w:name="_Toc234937788"/>
      <w:r>
        <w:lastRenderedPageBreak/>
        <w:t>17. Authorization Package and POA&amp;M</w:t>
      </w:r>
      <w:bookmarkEnd w:id="33"/>
    </w:p>
    <w:p w14:paraId="27AD9F68" w14:textId="77777777" w:rsidR="00FC32D3" w:rsidRDefault="00000000">
      <w:pPr>
        <w:spacing w:after="200"/>
      </w:pPr>
      <w:r>
        <w:rPr>
          <w:i/>
          <w:color w:val="5B6570"/>
          <w:sz w:val="22"/>
        </w:rPr>
        <w:t>The package tells the risk story from system purpose to open weakness and monitoring.</w:t>
      </w:r>
    </w:p>
    <w:p w14:paraId="4AC93192" w14:textId="77777777" w:rsidR="00FC32D3" w:rsidRDefault="00000000">
      <w:pPr>
        <w:pStyle w:val="Heading2"/>
      </w:pPr>
      <w:bookmarkStart w:id="34" w:name="_Toc234937789"/>
      <w:r>
        <w:t>17.1 POA&amp;M quality</w:t>
      </w:r>
      <w:bookmarkEnd w:id="34"/>
    </w:p>
    <w:p w14:paraId="237F913F" w14:textId="77777777" w:rsidR="00FC32D3" w:rsidRDefault="00000000" w:rsidP="00E94587">
      <w:pPr>
        <w:pStyle w:val="ListBullet"/>
        <w:numPr>
          <w:ilvl w:val="0"/>
          <w:numId w:val="22"/>
        </w:numPr>
      </w:pPr>
      <w:r>
        <w:t>Unique finding and exact control/criteria.</w:t>
      </w:r>
    </w:p>
    <w:p w14:paraId="6FF3E43E" w14:textId="77777777" w:rsidR="00FC32D3" w:rsidRDefault="00000000" w:rsidP="00E94587">
      <w:pPr>
        <w:pStyle w:val="ListBullet"/>
        <w:numPr>
          <w:ilvl w:val="0"/>
          <w:numId w:val="22"/>
        </w:numPr>
      </w:pPr>
      <w:r>
        <w:t>Condition, affected population, evidence, date, and source.</w:t>
      </w:r>
    </w:p>
    <w:p w14:paraId="7A880DDD" w14:textId="77777777" w:rsidR="00FC32D3" w:rsidRDefault="00000000" w:rsidP="00E94587">
      <w:pPr>
        <w:pStyle w:val="ListBullet"/>
        <w:numPr>
          <w:ilvl w:val="0"/>
          <w:numId w:val="22"/>
        </w:numPr>
      </w:pPr>
      <w:r>
        <w:t>Risk scenario, likelihood/impact context, severity, and dependencies.</w:t>
      </w:r>
    </w:p>
    <w:p w14:paraId="5088D47D" w14:textId="77777777" w:rsidR="00FC32D3" w:rsidRDefault="00000000" w:rsidP="00E94587">
      <w:pPr>
        <w:pStyle w:val="ListBullet"/>
        <w:numPr>
          <w:ilvl w:val="0"/>
          <w:numId w:val="22"/>
        </w:numPr>
      </w:pPr>
      <w:r>
        <w:t>Cause and planned corrective action—not only a symptom.</w:t>
      </w:r>
    </w:p>
    <w:p w14:paraId="2C4CAD55" w14:textId="77777777" w:rsidR="00FC32D3" w:rsidRDefault="00000000" w:rsidP="00E94587">
      <w:pPr>
        <w:pStyle w:val="ListBullet"/>
        <w:numPr>
          <w:ilvl w:val="0"/>
          <w:numId w:val="22"/>
        </w:numPr>
      </w:pPr>
      <w:r>
        <w:t>Milestones, resources, accountable owner, scheduled completion, and interim safeguards.</w:t>
      </w:r>
    </w:p>
    <w:p w14:paraId="14A25B44" w14:textId="77777777" w:rsidR="00FC32D3" w:rsidRDefault="00000000" w:rsidP="00E94587">
      <w:pPr>
        <w:pStyle w:val="ListBullet"/>
        <w:numPr>
          <w:ilvl w:val="0"/>
          <w:numId w:val="22"/>
        </w:numPr>
      </w:pPr>
      <w:r>
        <w:t>Changes, delays, approvals, residual risk, and escalation.</w:t>
      </w:r>
    </w:p>
    <w:p w14:paraId="3393FAD3" w14:textId="77777777" w:rsidR="00FC32D3" w:rsidRDefault="00000000" w:rsidP="00E94587">
      <w:pPr>
        <w:pStyle w:val="ListBullet"/>
        <w:numPr>
          <w:ilvl w:val="0"/>
          <w:numId w:val="22"/>
        </w:numPr>
      </w:pPr>
      <w:r>
        <w:t>Retest procedure, evidence, result, closure reviewer, and date.</w:t>
      </w:r>
    </w:p>
    <w:tbl>
      <w:tblPr>
        <w:tblStyle w:val="TableGrid"/>
        <w:tblW w:w="9360" w:type="dxa"/>
        <w:tblInd w:w="120" w:type="dxa"/>
        <w:tblLayout w:type="fixed"/>
        <w:tblLook w:val="04A0" w:firstRow="1" w:lastRow="0" w:firstColumn="1" w:lastColumn="0" w:noHBand="0" w:noVBand="1"/>
      </w:tblPr>
      <w:tblGrid>
        <w:gridCol w:w="3300"/>
        <w:gridCol w:w="6060"/>
      </w:tblGrid>
      <w:tr w:rsidR="00FC32D3" w14:paraId="555EE02E" w14:textId="77777777">
        <w:trPr>
          <w:cantSplit/>
          <w:tblHeader/>
        </w:trPr>
        <w:tc>
          <w:tcPr>
            <w:tcW w:w="3300" w:type="dxa"/>
            <w:shd w:val="clear" w:color="auto" w:fill="18324A"/>
            <w:tcMar>
              <w:top w:w="90" w:type="dxa"/>
              <w:left w:w="120" w:type="dxa"/>
              <w:bottom w:w="90" w:type="dxa"/>
              <w:right w:w="120" w:type="dxa"/>
            </w:tcMar>
            <w:vAlign w:val="center"/>
          </w:tcPr>
          <w:p w14:paraId="4F0A3031" w14:textId="77777777" w:rsidR="00FC32D3" w:rsidRDefault="00000000" w:rsidP="00E94587">
            <w:pPr>
              <w:pStyle w:val="ListParagraph"/>
              <w:numPr>
                <w:ilvl w:val="0"/>
                <w:numId w:val="22"/>
              </w:numPr>
              <w:spacing w:after="0"/>
            </w:pPr>
            <w:r w:rsidRPr="00E94587">
              <w:rPr>
                <w:b/>
                <w:color w:val="FFFFFF"/>
                <w:sz w:val="15"/>
              </w:rPr>
              <w:t>Package question</w:t>
            </w:r>
          </w:p>
        </w:tc>
        <w:tc>
          <w:tcPr>
            <w:tcW w:w="6060" w:type="dxa"/>
            <w:shd w:val="clear" w:color="auto" w:fill="18324A"/>
            <w:tcMar>
              <w:top w:w="90" w:type="dxa"/>
              <w:left w:w="120" w:type="dxa"/>
              <w:bottom w:w="90" w:type="dxa"/>
              <w:right w:w="120" w:type="dxa"/>
            </w:tcMar>
            <w:vAlign w:val="center"/>
          </w:tcPr>
          <w:p w14:paraId="54E7A2D6" w14:textId="77777777" w:rsidR="00FC32D3" w:rsidRDefault="00000000" w:rsidP="00E94587">
            <w:pPr>
              <w:pStyle w:val="ListParagraph"/>
              <w:numPr>
                <w:ilvl w:val="0"/>
                <w:numId w:val="22"/>
              </w:numPr>
              <w:spacing w:after="0"/>
            </w:pPr>
            <w:r w:rsidRPr="00E94587">
              <w:rPr>
                <w:b/>
                <w:color w:val="FFFFFF"/>
                <w:sz w:val="15"/>
              </w:rPr>
              <w:t>Evidence</w:t>
            </w:r>
          </w:p>
        </w:tc>
      </w:tr>
      <w:tr w:rsidR="00FC32D3" w14:paraId="7405B77D" w14:textId="77777777">
        <w:trPr>
          <w:cantSplit/>
        </w:trPr>
        <w:tc>
          <w:tcPr>
            <w:tcW w:w="3300" w:type="dxa"/>
          </w:tcPr>
          <w:p w14:paraId="33CB28E4" w14:textId="77777777" w:rsidR="00FC32D3" w:rsidRDefault="00000000">
            <w:pPr>
              <w:spacing w:after="0" w:line="252" w:lineRule="auto"/>
            </w:pPr>
            <w:r>
              <w:rPr>
                <w:sz w:val="15"/>
              </w:rPr>
              <w:t>What is being authorized?</w:t>
            </w:r>
          </w:p>
        </w:tc>
        <w:tc>
          <w:tcPr>
            <w:tcW w:w="6060" w:type="dxa"/>
          </w:tcPr>
          <w:p w14:paraId="13EC870D" w14:textId="77777777" w:rsidR="00FC32D3" w:rsidRDefault="00000000">
            <w:pPr>
              <w:spacing w:after="0" w:line="252" w:lineRule="auto"/>
            </w:pPr>
            <w:r>
              <w:rPr>
                <w:sz w:val="15"/>
              </w:rPr>
              <w:t>Boundary, purpose, users, information, architecture, dependencies</w:t>
            </w:r>
          </w:p>
        </w:tc>
      </w:tr>
      <w:tr w:rsidR="00FC32D3" w14:paraId="12D29A5F" w14:textId="77777777">
        <w:trPr>
          <w:cantSplit/>
        </w:trPr>
        <w:tc>
          <w:tcPr>
            <w:tcW w:w="3300" w:type="dxa"/>
            <w:shd w:val="clear" w:color="auto" w:fill="F7F9FB"/>
          </w:tcPr>
          <w:p w14:paraId="1A5D3857" w14:textId="77777777" w:rsidR="00FC32D3" w:rsidRDefault="00000000">
            <w:pPr>
              <w:spacing w:after="0" w:line="252" w:lineRule="auto"/>
            </w:pPr>
            <w:r>
              <w:rPr>
                <w:sz w:val="15"/>
              </w:rPr>
              <w:t>What controls should apply?</w:t>
            </w:r>
          </w:p>
        </w:tc>
        <w:tc>
          <w:tcPr>
            <w:tcW w:w="6060" w:type="dxa"/>
            <w:shd w:val="clear" w:color="auto" w:fill="F7F9FB"/>
          </w:tcPr>
          <w:p w14:paraId="054713E3" w14:textId="77777777" w:rsidR="00FC32D3" w:rsidRDefault="00000000">
            <w:pPr>
              <w:spacing w:after="0" w:line="252" w:lineRule="auto"/>
            </w:pPr>
            <w:r>
              <w:rPr>
                <w:sz w:val="15"/>
              </w:rPr>
              <w:t>Categorization, baseline, tailoring, parameters, requirements</w:t>
            </w:r>
          </w:p>
        </w:tc>
      </w:tr>
      <w:tr w:rsidR="00FC32D3" w14:paraId="43EA81F0" w14:textId="77777777">
        <w:trPr>
          <w:cantSplit/>
        </w:trPr>
        <w:tc>
          <w:tcPr>
            <w:tcW w:w="3300" w:type="dxa"/>
          </w:tcPr>
          <w:p w14:paraId="3478FD1D" w14:textId="77777777" w:rsidR="00FC32D3" w:rsidRDefault="00000000">
            <w:pPr>
              <w:spacing w:after="0" w:line="252" w:lineRule="auto"/>
            </w:pPr>
            <w:r>
              <w:rPr>
                <w:sz w:val="15"/>
              </w:rPr>
              <w:t>How are controls implemented?</w:t>
            </w:r>
          </w:p>
        </w:tc>
        <w:tc>
          <w:tcPr>
            <w:tcW w:w="6060" w:type="dxa"/>
          </w:tcPr>
          <w:p w14:paraId="209309C5" w14:textId="77777777" w:rsidR="00FC32D3" w:rsidRDefault="00000000">
            <w:pPr>
              <w:spacing w:after="0" w:line="252" w:lineRule="auto"/>
            </w:pPr>
            <w:r>
              <w:rPr>
                <w:sz w:val="15"/>
              </w:rPr>
              <w:t>System/common-control plans, implementation statements, diagrams</w:t>
            </w:r>
          </w:p>
        </w:tc>
      </w:tr>
      <w:tr w:rsidR="00FC32D3" w14:paraId="6ECB945B" w14:textId="77777777">
        <w:trPr>
          <w:cantSplit/>
        </w:trPr>
        <w:tc>
          <w:tcPr>
            <w:tcW w:w="3300" w:type="dxa"/>
            <w:shd w:val="clear" w:color="auto" w:fill="F7F9FB"/>
          </w:tcPr>
          <w:p w14:paraId="1687B6F2" w14:textId="77777777" w:rsidR="00FC32D3" w:rsidRDefault="00000000">
            <w:pPr>
              <w:spacing w:after="0" w:line="252" w:lineRule="auto"/>
            </w:pPr>
            <w:r>
              <w:rPr>
                <w:sz w:val="15"/>
              </w:rPr>
              <w:t>Do controls operate?</w:t>
            </w:r>
          </w:p>
        </w:tc>
        <w:tc>
          <w:tcPr>
            <w:tcW w:w="6060" w:type="dxa"/>
            <w:shd w:val="clear" w:color="auto" w:fill="F7F9FB"/>
          </w:tcPr>
          <w:p w14:paraId="6F8224D3" w14:textId="77777777" w:rsidR="00FC32D3" w:rsidRDefault="00000000">
            <w:pPr>
              <w:spacing w:after="0" w:line="252" w:lineRule="auto"/>
            </w:pPr>
            <w:r>
              <w:rPr>
                <w:sz w:val="15"/>
              </w:rPr>
              <w:t>Assessment plan/report, raw support, findings, retests</w:t>
            </w:r>
          </w:p>
        </w:tc>
      </w:tr>
      <w:tr w:rsidR="00FC32D3" w14:paraId="14132F3A" w14:textId="77777777">
        <w:trPr>
          <w:cantSplit/>
        </w:trPr>
        <w:tc>
          <w:tcPr>
            <w:tcW w:w="3300" w:type="dxa"/>
          </w:tcPr>
          <w:p w14:paraId="130761DE" w14:textId="77777777" w:rsidR="00FC32D3" w:rsidRDefault="00000000">
            <w:pPr>
              <w:spacing w:after="0" w:line="252" w:lineRule="auto"/>
            </w:pPr>
            <w:r>
              <w:rPr>
                <w:sz w:val="15"/>
              </w:rPr>
              <w:t>What risk remains?</w:t>
            </w:r>
          </w:p>
        </w:tc>
        <w:tc>
          <w:tcPr>
            <w:tcW w:w="6060" w:type="dxa"/>
          </w:tcPr>
          <w:p w14:paraId="1D425067" w14:textId="77777777" w:rsidR="00FC32D3" w:rsidRDefault="00000000">
            <w:pPr>
              <w:spacing w:after="0" w:line="252" w:lineRule="auto"/>
            </w:pPr>
            <w:r>
              <w:rPr>
                <w:sz w:val="15"/>
              </w:rPr>
              <w:t>Risk assessment, exceptions, POA&amp;M, threat/change context</w:t>
            </w:r>
          </w:p>
        </w:tc>
      </w:tr>
      <w:tr w:rsidR="00FC32D3" w14:paraId="4773C823" w14:textId="77777777">
        <w:trPr>
          <w:cantSplit/>
        </w:trPr>
        <w:tc>
          <w:tcPr>
            <w:tcW w:w="3300" w:type="dxa"/>
            <w:shd w:val="clear" w:color="auto" w:fill="F7F9FB"/>
          </w:tcPr>
          <w:p w14:paraId="3F077333" w14:textId="77777777" w:rsidR="00FC32D3" w:rsidRDefault="00000000">
            <w:pPr>
              <w:spacing w:after="0" w:line="252" w:lineRule="auto"/>
            </w:pPr>
            <w:r>
              <w:rPr>
                <w:sz w:val="15"/>
              </w:rPr>
              <w:t>How will risk stay visible?</w:t>
            </w:r>
          </w:p>
        </w:tc>
        <w:tc>
          <w:tcPr>
            <w:tcW w:w="6060" w:type="dxa"/>
            <w:shd w:val="clear" w:color="auto" w:fill="F7F9FB"/>
          </w:tcPr>
          <w:p w14:paraId="1BDB4F09" w14:textId="77777777" w:rsidR="00FC32D3" w:rsidRDefault="00000000">
            <w:pPr>
              <w:spacing w:after="0" w:line="252" w:lineRule="auto"/>
            </w:pPr>
            <w:r>
              <w:rPr>
                <w:sz w:val="15"/>
              </w:rPr>
              <w:t>Monitoring strategy, metrics, reporting, triggers, ownership</w:t>
            </w:r>
          </w:p>
        </w:tc>
      </w:tr>
    </w:tbl>
    <w:p w14:paraId="3FD1C593" w14:textId="77777777" w:rsidR="00FC32D3" w:rsidRDefault="00FC32D3">
      <w:pPr>
        <w:spacing w:after="0"/>
      </w:pPr>
    </w:p>
    <w:p w14:paraId="6D957097" w14:textId="77777777" w:rsidR="00FC32D3" w:rsidRDefault="00000000">
      <w:pPr>
        <w:pStyle w:val="Heading1"/>
        <w:pageBreakBefore/>
      </w:pPr>
      <w:bookmarkStart w:id="35" w:name="_Toc234937790"/>
      <w:r>
        <w:lastRenderedPageBreak/>
        <w:t>18. Continuous Monitoring Strategy</w:t>
      </w:r>
      <w:bookmarkEnd w:id="35"/>
    </w:p>
    <w:p w14:paraId="190D490B" w14:textId="77777777" w:rsidR="00FC32D3" w:rsidRDefault="00000000">
      <w:pPr>
        <w:spacing w:after="200"/>
      </w:pPr>
      <w:r>
        <w:rPr>
          <w:i/>
          <w:color w:val="5B6570"/>
          <w:sz w:val="22"/>
        </w:rPr>
        <w:t>A monitoring strategy defines what evidence is collected, how often, and what decision follows.</w:t>
      </w:r>
    </w:p>
    <w:p w14:paraId="2DB7EBF6" w14:textId="77777777" w:rsidR="00FC32D3" w:rsidRDefault="00000000">
      <w:pPr>
        <w:keepNext/>
        <w:jc w:val="center"/>
      </w:pPr>
      <w:r>
        <w:rPr>
          <w:noProof/>
        </w:rPr>
        <w:drawing>
          <wp:inline distT="0" distB="0" distL="0" distR="0" wp14:anchorId="5177F2B6" wp14:editId="01A71AAB">
            <wp:extent cx="5623560" cy="3105345"/>
            <wp:effectExtent l="0" t="0" r="0" b="0"/>
            <wp:docPr id="8" name="Figure 8. Continuous monitoring and response" descr="Monitoring closes the loop from change and evidence to corrected risk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png"/>
                    <pic:cNvPicPr/>
                  </pic:nvPicPr>
                  <pic:blipFill>
                    <a:blip r:embed="rId15"/>
                    <a:stretch>
                      <a:fillRect/>
                    </a:stretch>
                  </pic:blipFill>
                  <pic:spPr>
                    <a:xfrm>
                      <a:off x="0" y="0"/>
                      <a:ext cx="5623560" cy="3105345"/>
                    </a:xfrm>
                    <a:prstGeom prst="rect">
                      <a:avLst/>
                    </a:prstGeom>
                  </pic:spPr>
                </pic:pic>
              </a:graphicData>
            </a:graphic>
          </wp:inline>
        </w:drawing>
      </w:r>
    </w:p>
    <w:p w14:paraId="03E4025B" w14:textId="77777777" w:rsidR="00FC32D3" w:rsidRDefault="00000000">
      <w:pPr>
        <w:pStyle w:val="Caption"/>
        <w:spacing w:after="180"/>
        <w:jc w:val="center"/>
      </w:pPr>
      <w:r>
        <w:t>Figure 8. Continuous monitoring and response</w:t>
      </w:r>
    </w:p>
    <w:tbl>
      <w:tblPr>
        <w:tblStyle w:val="TableGrid"/>
        <w:tblW w:w="9360" w:type="dxa"/>
        <w:tblInd w:w="120" w:type="dxa"/>
        <w:tblLayout w:type="fixed"/>
        <w:tblLook w:val="04A0" w:firstRow="1" w:lastRow="0" w:firstColumn="1" w:lastColumn="0" w:noHBand="0" w:noVBand="1"/>
      </w:tblPr>
      <w:tblGrid>
        <w:gridCol w:w="2500"/>
        <w:gridCol w:w="6860"/>
      </w:tblGrid>
      <w:tr w:rsidR="00FC32D3" w14:paraId="7AAB0CE6" w14:textId="77777777">
        <w:trPr>
          <w:cantSplit/>
          <w:tblHeader/>
        </w:trPr>
        <w:tc>
          <w:tcPr>
            <w:tcW w:w="2500" w:type="dxa"/>
            <w:shd w:val="clear" w:color="auto" w:fill="18324A"/>
            <w:tcMar>
              <w:top w:w="90" w:type="dxa"/>
              <w:left w:w="120" w:type="dxa"/>
              <w:bottom w:w="90" w:type="dxa"/>
              <w:right w:w="120" w:type="dxa"/>
            </w:tcMar>
            <w:vAlign w:val="center"/>
          </w:tcPr>
          <w:p w14:paraId="5D3B0332" w14:textId="77777777" w:rsidR="00FC32D3" w:rsidRDefault="00000000">
            <w:pPr>
              <w:spacing w:after="0"/>
            </w:pPr>
            <w:r>
              <w:rPr>
                <w:b/>
                <w:color w:val="FFFFFF"/>
                <w:sz w:val="15"/>
              </w:rPr>
              <w:t>Field</w:t>
            </w:r>
          </w:p>
        </w:tc>
        <w:tc>
          <w:tcPr>
            <w:tcW w:w="6860" w:type="dxa"/>
            <w:shd w:val="clear" w:color="auto" w:fill="18324A"/>
            <w:tcMar>
              <w:top w:w="90" w:type="dxa"/>
              <w:left w:w="120" w:type="dxa"/>
              <w:bottom w:w="90" w:type="dxa"/>
              <w:right w:w="120" w:type="dxa"/>
            </w:tcMar>
            <w:vAlign w:val="center"/>
          </w:tcPr>
          <w:p w14:paraId="3BF68076" w14:textId="77777777" w:rsidR="00FC32D3" w:rsidRDefault="00000000">
            <w:pPr>
              <w:spacing w:after="0"/>
            </w:pPr>
            <w:r>
              <w:rPr>
                <w:b/>
                <w:color w:val="FFFFFF"/>
                <w:sz w:val="15"/>
              </w:rPr>
              <w:t>Example decision content</w:t>
            </w:r>
          </w:p>
        </w:tc>
      </w:tr>
      <w:tr w:rsidR="00FC32D3" w14:paraId="3C381A3B" w14:textId="77777777">
        <w:trPr>
          <w:cantSplit/>
        </w:trPr>
        <w:tc>
          <w:tcPr>
            <w:tcW w:w="2500" w:type="dxa"/>
          </w:tcPr>
          <w:p w14:paraId="0F1AD230" w14:textId="790A8D4D" w:rsidR="00FC32D3" w:rsidRDefault="00E94587">
            <w:pPr>
              <w:spacing w:after="0" w:line="252" w:lineRule="auto"/>
            </w:pPr>
            <w:r>
              <w:rPr>
                <w:sz w:val="15"/>
              </w:rPr>
              <w:t>Control/risk</w:t>
            </w:r>
          </w:p>
        </w:tc>
        <w:tc>
          <w:tcPr>
            <w:tcW w:w="6860" w:type="dxa"/>
          </w:tcPr>
          <w:p w14:paraId="12FE2E04" w14:textId="77777777" w:rsidR="00FC32D3" w:rsidRDefault="00000000">
            <w:pPr>
              <w:spacing w:after="0" w:line="252" w:lineRule="auto"/>
            </w:pPr>
            <w:r>
              <w:rPr>
                <w:sz w:val="15"/>
              </w:rPr>
              <w:t>What requirement and risk the evidence addresses</w:t>
            </w:r>
          </w:p>
        </w:tc>
      </w:tr>
      <w:tr w:rsidR="00FC32D3" w14:paraId="596EA94F" w14:textId="77777777">
        <w:trPr>
          <w:cantSplit/>
        </w:trPr>
        <w:tc>
          <w:tcPr>
            <w:tcW w:w="2500" w:type="dxa"/>
            <w:shd w:val="clear" w:color="auto" w:fill="F7F9FB"/>
          </w:tcPr>
          <w:p w14:paraId="4F532DE9" w14:textId="77777777" w:rsidR="00FC32D3" w:rsidRDefault="00000000">
            <w:pPr>
              <w:spacing w:after="0" w:line="252" w:lineRule="auto"/>
            </w:pPr>
            <w:r>
              <w:rPr>
                <w:sz w:val="15"/>
              </w:rPr>
              <w:t>Indicator</w:t>
            </w:r>
          </w:p>
        </w:tc>
        <w:tc>
          <w:tcPr>
            <w:tcW w:w="6860" w:type="dxa"/>
            <w:shd w:val="clear" w:color="auto" w:fill="F7F9FB"/>
          </w:tcPr>
          <w:p w14:paraId="451533BD" w14:textId="77777777" w:rsidR="00FC32D3" w:rsidRDefault="00000000">
            <w:pPr>
              <w:spacing w:after="0" w:line="252" w:lineRule="auto"/>
            </w:pPr>
            <w:r>
              <w:rPr>
                <w:sz w:val="15"/>
              </w:rPr>
              <w:t>Configuration, coverage, event, finding, performance, exception, or change</w:t>
            </w:r>
          </w:p>
        </w:tc>
      </w:tr>
      <w:tr w:rsidR="00FC32D3" w14:paraId="43882186" w14:textId="77777777">
        <w:trPr>
          <w:cantSplit/>
        </w:trPr>
        <w:tc>
          <w:tcPr>
            <w:tcW w:w="2500" w:type="dxa"/>
          </w:tcPr>
          <w:p w14:paraId="056218C4" w14:textId="1909363E" w:rsidR="00FC32D3" w:rsidRDefault="00E94587">
            <w:pPr>
              <w:spacing w:after="0" w:line="252" w:lineRule="auto"/>
            </w:pPr>
            <w:r>
              <w:rPr>
                <w:sz w:val="15"/>
              </w:rPr>
              <w:t>Source/owner</w:t>
            </w:r>
          </w:p>
        </w:tc>
        <w:tc>
          <w:tcPr>
            <w:tcW w:w="6860" w:type="dxa"/>
          </w:tcPr>
          <w:p w14:paraId="1F5CBB3F" w14:textId="77777777" w:rsidR="00FC32D3" w:rsidRDefault="00000000">
            <w:pPr>
              <w:spacing w:after="0" w:line="252" w:lineRule="auto"/>
            </w:pPr>
            <w:r>
              <w:rPr>
                <w:sz w:val="15"/>
              </w:rPr>
              <w:t>Authoritative system and accountable data owner</w:t>
            </w:r>
          </w:p>
        </w:tc>
      </w:tr>
      <w:tr w:rsidR="00FC32D3" w14:paraId="37F47ABD" w14:textId="77777777">
        <w:trPr>
          <w:cantSplit/>
        </w:trPr>
        <w:tc>
          <w:tcPr>
            <w:tcW w:w="2500" w:type="dxa"/>
            <w:shd w:val="clear" w:color="auto" w:fill="F7F9FB"/>
          </w:tcPr>
          <w:p w14:paraId="587AF003" w14:textId="342F1A48" w:rsidR="00FC32D3" w:rsidRDefault="00E94587">
            <w:pPr>
              <w:spacing w:after="0" w:line="252" w:lineRule="auto"/>
            </w:pPr>
            <w:r>
              <w:rPr>
                <w:sz w:val="15"/>
              </w:rPr>
              <w:t>Frequency/trigger</w:t>
            </w:r>
          </w:p>
        </w:tc>
        <w:tc>
          <w:tcPr>
            <w:tcW w:w="6860" w:type="dxa"/>
            <w:shd w:val="clear" w:color="auto" w:fill="F7F9FB"/>
          </w:tcPr>
          <w:p w14:paraId="7F56973A" w14:textId="77777777" w:rsidR="00FC32D3" w:rsidRDefault="00000000">
            <w:pPr>
              <w:spacing w:after="0" w:line="252" w:lineRule="auto"/>
            </w:pPr>
            <w:r>
              <w:rPr>
                <w:sz w:val="15"/>
              </w:rPr>
              <w:t>Daily, monthly, annual, release, incident, provider change, significant change</w:t>
            </w:r>
          </w:p>
        </w:tc>
      </w:tr>
      <w:tr w:rsidR="00FC32D3" w14:paraId="4BC1C369" w14:textId="77777777">
        <w:trPr>
          <w:cantSplit/>
        </w:trPr>
        <w:tc>
          <w:tcPr>
            <w:tcW w:w="2500" w:type="dxa"/>
          </w:tcPr>
          <w:p w14:paraId="39158971" w14:textId="77777777" w:rsidR="00FC32D3" w:rsidRDefault="00000000">
            <w:pPr>
              <w:spacing w:after="0" w:line="252" w:lineRule="auto"/>
            </w:pPr>
            <w:r>
              <w:rPr>
                <w:sz w:val="15"/>
              </w:rPr>
              <w:t>Quality</w:t>
            </w:r>
          </w:p>
        </w:tc>
        <w:tc>
          <w:tcPr>
            <w:tcW w:w="6860" w:type="dxa"/>
          </w:tcPr>
          <w:p w14:paraId="0A46734B" w14:textId="77777777" w:rsidR="00FC32D3" w:rsidRDefault="00000000">
            <w:pPr>
              <w:spacing w:after="0" w:line="252" w:lineRule="auto"/>
            </w:pPr>
            <w:r>
              <w:rPr>
                <w:sz w:val="15"/>
              </w:rPr>
              <w:t>Completeness, accuracy, timeliness, integrity, access, time synchronization</w:t>
            </w:r>
          </w:p>
        </w:tc>
      </w:tr>
      <w:tr w:rsidR="00FC32D3" w14:paraId="447A39D8" w14:textId="77777777">
        <w:trPr>
          <w:cantSplit/>
        </w:trPr>
        <w:tc>
          <w:tcPr>
            <w:tcW w:w="2500" w:type="dxa"/>
            <w:shd w:val="clear" w:color="auto" w:fill="F7F9FB"/>
          </w:tcPr>
          <w:p w14:paraId="637271B4" w14:textId="77777777" w:rsidR="00FC32D3" w:rsidRDefault="00000000">
            <w:pPr>
              <w:spacing w:after="0" w:line="252" w:lineRule="auto"/>
            </w:pPr>
            <w:r>
              <w:rPr>
                <w:sz w:val="15"/>
              </w:rPr>
              <w:t>Threshold</w:t>
            </w:r>
          </w:p>
        </w:tc>
        <w:tc>
          <w:tcPr>
            <w:tcW w:w="6860" w:type="dxa"/>
            <w:shd w:val="clear" w:color="auto" w:fill="F7F9FB"/>
          </w:tcPr>
          <w:p w14:paraId="3880E912" w14:textId="77777777" w:rsidR="00FC32D3" w:rsidRDefault="00000000">
            <w:pPr>
              <w:spacing w:after="0" w:line="252" w:lineRule="auto"/>
            </w:pPr>
            <w:r>
              <w:rPr>
                <w:sz w:val="15"/>
              </w:rPr>
              <w:t>Condition requiring review, escalation, correction, reassessment, or authorization action</w:t>
            </w:r>
          </w:p>
        </w:tc>
      </w:tr>
      <w:tr w:rsidR="00FC32D3" w14:paraId="56C66168" w14:textId="77777777">
        <w:trPr>
          <w:cantSplit/>
        </w:trPr>
        <w:tc>
          <w:tcPr>
            <w:tcW w:w="2500" w:type="dxa"/>
          </w:tcPr>
          <w:p w14:paraId="2009F94C" w14:textId="77777777" w:rsidR="00FC32D3" w:rsidRDefault="00000000">
            <w:pPr>
              <w:spacing w:after="0" w:line="252" w:lineRule="auto"/>
            </w:pPr>
            <w:r>
              <w:rPr>
                <w:sz w:val="15"/>
              </w:rPr>
              <w:t>Audience</w:t>
            </w:r>
          </w:p>
        </w:tc>
        <w:tc>
          <w:tcPr>
            <w:tcW w:w="6860" w:type="dxa"/>
          </w:tcPr>
          <w:p w14:paraId="39ADACAE" w14:textId="77777777" w:rsidR="00FC32D3" w:rsidRDefault="00000000">
            <w:pPr>
              <w:spacing w:after="0" w:line="252" w:lineRule="auto"/>
            </w:pPr>
            <w:r>
              <w:rPr>
                <w:sz w:val="15"/>
              </w:rPr>
              <w:t>Implementer, system owner, security/privacy official, risk executive, authorizing official</w:t>
            </w:r>
          </w:p>
        </w:tc>
      </w:tr>
      <w:tr w:rsidR="00FC32D3" w14:paraId="6B6E7C2B" w14:textId="77777777">
        <w:trPr>
          <w:cantSplit/>
        </w:trPr>
        <w:tc>
          <w:tcPr>
            <w:tcW w:w="2500" w:type="dxa"/>
            <w:shd w:val="clear" w:color="auto" w:fill="F7F9FB"/>
          </w:tcPr>
          <w:p w14:paraId="1393B697" w14:textId="77777777" w:rsidR="00FC32D3" w:rsidRDefault="00000000">
            <w:pPr>
              <w:spacing w:after="0" w:line="252" w:lineRule="auto"/>
            </w:pPr>
            <w:r>
              <w:rPr>
                <w:sz w:val="15"/>
              </w:rPr>
              <w:t>Retention</w:t>
            </w:r>
          </w:p>
        </w:tc>
        <w:tc>
          <w:tcPr>
            <w:tcW w:w="6860" w:type="dxa"/>
            <w:shd w:val="clear" w:color="auto" w:fill="F7F9FB"/>
          </w:tcPr>
          <w:p w14:paraId="24D0703C" w14:textId="77777777" w:rsidR="00FC32D3" w:rsidRDefault="00000000">
            <w:pPr>
              <w:spacing w:after="0" w:line="252" w:lineRule="auto"/>
            </w:pPr>
            <w:r>
              <w:rPr>
                <w:sz w:val="15"/>
              </w:rPr>
              <w:t>Required history, evidence protection, and package update</w:t>
            </w:r>
          </w:p>
        </w:tc>
      </w:tr>
    </w:tbl>
    <w:p w14:paraId="089E7DAD" w14:textId="77777777" w:rsidR="00FC32D3" w:rsidRDefault="00FC32D3">
      <w:pPr>
        <w:spacing w:after="0"/>
      </w:pPr>
    </w:p>
    <w:p w14:paraId="434819A8" w14:textId="77777777" w:rsidR="00FC32D3" w:rsidRDefault="00000000">
      <w:pPr>
        <w:pStyle w:val="Heading1"/>
        <w:pageBreakBefore/>
      </w:pPr>
      <w:bookmarkStart w:id="36" w:name="_Toc234937791"/>
      <w:r>
        <w:lastRenderedPageBreak/>
        <w:t>19. OSCAL and Automation</w:t>
      </w:r>
      <w:bookmarkEnd w:id="36"/>
    </w:p>
    <w:p w14:paraId="400D2AA2" w14:textId="77777777" w:rsidR="00FC32D3" w:rsidRDefault="00000000">
      <w:pPr>
        <w:spacing w:after="200"/>
      </w:pPr>
      <w:r>
        <w:rPr>
          <w:i/>
          <w:color w:val="5B6570"/>
          <w:sz w:val="22"/>
        </w:rPr>
        <w:t>OSCAL supports machine-readable control, implementation, assessment, and remediation information.</w:t>
      </w:r>
    </w:p>
    <w:p w14:paraId="54295235" w14:textId="77777777" w:rsidR="00FC32D3" w:rsidRDefault="00000000">
      <w:pPr>
        <w:keepNext/>
        <w:jc w:val="center"/>
      </w:pPr>
      <w:r>
        <w:rPr>
          <w:noProof/>
        </w:rPr>
        <w:drawing>
          <wp:inline distT="0" distB="0" distL="0" distR="0" wp14:anchorId="02B6D0D7" wp14:editId="3A767CDB">
            <wp:extent cx="5623560" cy="3105345"/>
            <wp:effectExtent l="0" t="0" r="0" b="0"/>
            <wp:docPr id="9" name="Figure 9. OSCAL model flow" descr="OSCAL models connect what is required, how it is implemented, how it is assessed, and what remains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al.png"/>
                    <pic:cNvPicPr/>
                  </pic:nvPicPr>
                  <pic:blipFill>
                    <a:blip r:embed="rId16"/>
                    <a:stretch>
                      <a:fillRect/>
                    </a:stretch>
                  </pic:blipFill>
                  <pic:spPr>
                    <a:xfrm>
                      <a:off x="0" y="0"/>
                      <a:ext cx="5623560" cy="3105345"/>
                    </a:xfrm>
                    <a:prstGeom prst="rect">
                      <a:avLst/>
                    </a:prstGeom>
                  </pic:spPr>
                </pic:pic>
              </a:graphicData>
            </a:graphic>
          </wp:inline>
        </w:drawing>
      </w:r>
    </w:p>
    <w:p w14:paraId="50438E6C" w14:textId="77777777" w:rsidR="00FC32D3" w:rsidRDefault="00000000">
      <w:pPr>
        <w:pStyle w:val="Caption"/>
        <w:spacing w:after="180"/>
        <w:jc w:val="center"/>
      </w:pPr>
      <w:r>
        <w:t>Figure 9. OSCAL model flow</w:t>
      </w:r>
    </w:p>
    <w:tbl>
      <w:tblPr>
        <w:tblStyle w:val="TableGrid"/>
        <w:tblW w:w="9360" w:type="dxa"/>
        <w:tblInd w:w="120" w:type="dxa"/>
        <w:tblLayout w:type="fixed"/>
        <w:tblLook w:val="04A0" w:firstRow="1" w:lastRow="0" w:firstColumn="1" w:lastColumn="0" w:noHBand="0" w:noVBand="1"/>
      </w:tblPr>
      <w:tblGrid>
        <w:gridCol w:w="2600"/>
        <w:gridCol w:w="6760"/>
      </w:tblGrid>
      <w:tr w:rsidR="00FC32D3" w14:paraId="113A0307" w14:textId="77777777">
        <w:trPr>
          <w:cantSplit/>
          <w:tblHeader/>
        </w:trPr>
        <w:tc>
          <w:tcPr>
            <w:tcW w:w="2600" w:type="dxa"/>
            <w:shd w:val="clear" w:color="auto" w:fill="18324A"/>
            <w:tcMar>
              <w:top w:w="90" w:type="dxa"/>
              <w:left w:w="120" w:type="dxa"/>
              <w:bottom w:w="90" w:type="dxa"/>
              <w:right w:w="120" w:type="dxa"/>
            </w:tcMar>
            <w:vAlign w:val="center"/>
          </w:tcPr>
          <w:p w14:paraId="4ABBB6E6" w14:textId="77777777" w:rsidR="00FC32D3" w:rsidRDefault="00000000">
            <w:pPr>
              <w:spacing w:after="0"/>
            </w:pPr>
            <w:r>
              <w:rPr>
                <w:b/>
                <w:color w:val="FFFFFF"/>
                <w:sz w:val="15"/>
              </w:rPr>
              <w:t>OSCAL model</w:t>
            </w:r>
          </w:p>
        </w:tc>
        <w:tc>
          <w:tcPr>
            <w:tcW w:w="6760" w:type="dxa"/>
            <w:shd w:val="clear" w:color="auto" w:fill="18324A"/>
            <w:tcMar>
              <w:top w:w="90" w:type="dxa"/>
              <w:left w:w="120" w:type="dxa"/>
              <w:bottom w:w="90" w:type="dxa"/>
              <w:right w:w="120" w:type="dxa"/>
            </w:tcMar>
            <w:vAlign w:val="center"/>
          </w:tcPr>
          <w:p w14:paraId="1E648473" w14:textId="77777777" w:rsidR="00FC32D3" w:rsidRDefault="00000000">
            <w:pPr>
              <w:spacing w:after="0"/>
            </w:pPr>
            <w:r>
              <w:rPr>
                <w:b/>
                <w:color w:val="FFFFFF"/>
                <w:sz w:val="15"/>
              </w:rPr>
              <w:t>Purpose</w:t>
            </w:r>
          </w:p>
        </w:tc>
      </w:tr>
      <w:tr w:rsidR="00FC32D3" w14:paraId="36D149EB" w14:textId="77777777">
        <w:trPr>
          <w:cantSplit/>
        </w:trPr>
        <w:tc>
          <w:tcPr>
            <w:tcW w:w="2600" w:type="dxa"/>
          </w:tcPr>
          <w:p w14:paraId="7992CF73" w14:textId="77777777" w:rsidR="00FC32D3" w:rsidRDefault="00000000">
            <w:pPr>
              <w:spacing w:after="0" w:line="252" w:lineRule="auto"/>
            </w:pPr>
            <w:r>
              <w:rPr>
                <w:sz w:val="15"/>
              </w:rPr>
              <w:t>Catalog</w:t>
            </w:r>
          </w:p>
        </w:tc>
        <w:tc>
          <w:tcPr>
            <w:tcW w:w="6760" w:type="dxa"/>
          </w:tcPr>
          <w:p w14:paraId="102D598E" w14:textId="77777777" w:rsidR="00FC32D3" w:rsidRDefault="00000000">
            <w:pPr>
              <w:spacing w:after="0" w:line="252" w:lineRule="auto"/>
            </w:pPr>
            <w:r>
              <w:rPr>
                <w:sz w:val="15"/>
              </w:rPr>
              <w:t>Structured controls, enhancements, parameters, and supporting content</w:t>
            </w:r>
          </w:p>
        </w:tc>
      </w:tr>
      <w:tr w:rsidR="00FC32D3" w14:paraId="1D8E9B4A" w14:textId="77777777">
        <w:trPr>
          <w:cantSplit/>
        </w:trPr>
        <w:tc>
          <w:tcPr>
            <w:tcW w:w="2600" w:type="dxa"/>
            <w:shd w:val="clear" w:color="auto" w:fill="F7F9FB"/>
          </w:tcPr>
          <w:p w14:paraId="160D9218" w14:textId="77777777" w:rsidR="00FC32D3" w:rsidRDefault="00000000">
            <w:pPr>
              <w:spacing w:after="0" w:line="252" w:lineRule="auto"/>
            </w:pPr>
            <w:r>
              <w:rPr>
                <w:sz w:val="15"/>
              </w:rPr>
              <w:t>Profile</w:t>
            </w:r>
          </w:p>
        </w:tc>
        <w:tc>
          <w:tcPr>
            <w:tcW w:w="6760" w:type="dxa"/>
            <w:shd w:val="clear" w:color="auto" w:fill="F7F9FB"/>
          </w:tcPr>
          <w:p w14:paraId="21AA4E67" w14:textId="77777777" w:rsidR="00FC32D3" w:rsidRDefault="00000000">
            <w:pPr>
              <w:spacing w:after="0" w:line="252" w:lineRule="auto"/>
            </w:pPr>
            <w:r>
              <w:rPr>
                <w:sz w:val="15"/>
              </w:rPr>
              <w:t>Selects, modifies, and organizes controls from catalogs</w:t>
            </w:r>
          </w:p>
        </w:tc>
      </w:tr>
      <w:tr w:rsidR="00FC32D3" w14:paraId="02FB4D26" w14:textId="77777777">
        <w:trPr>
          <w:cantSplit/>
        </w:trPr>
        <w:tc>
          <w:tcPr>
            <w:tcW w:w="2600" w:type="dxa"/>
          </w:tcPr>
          <w:p w14:paraId="02E81F82" w14:textId="77777777" w:rsidR="00FC32D3" w:rsidRDefault="00000000">
            <w:pPr>
              <w:spacing w:after="0" w:line="252" w:lineRule="auto"/>
            </w:pPr>
            <w:r>
              <w:rPr>
                <w:sz w:val="15"/>
              </w:rPr>
              <w:t>Component Definition</w:t>
            </w:r>
          </w:p>
        </w:tc>
        <w:tc>
          <w:tcPr>
            <w:tcW w:w="6760" w:type="dxa"/>
          </w:tcPr>
          <w:p w14:paraId="1E0D657E" w14:textId="77777777" w:rsidR="00FC32D3" w:rsidRDefault="00000000">
            <w:pPr>
              <w:spacing w:after="0" w:line="252" w:lineRule="auto"/>
            </w:pPr>
            <w:r>
              <w:rPr>
                <w:sz w:val="15"/>
              </w:rPr>
              <w:t>Describes reusable control implementation capabilities</w:t>
            </w:r>
          </w:p>
        </w:tc>
      </w:tr>
      <w:tr w:rsidR="00FC32D3" w14:paraId="08958105" w14:textId="77777777">
        <w:trPr>
          <w:cantSplit/>
        </w:trPr>
        <w:tc>
          <w:tcPr>
            <w:tcW w:w="2600" w:type="dxa"/>
            <w:shd w:val="clear" w:color="auto" w:fill="F7F9FB"/>
          </w:tcPr>
          <w:p w14:paraId="7DCB6206" w14:textId="77777777" w:rsidR="00FC32D3" w:rsidRDefault="00000000">
            <w:pPr>
              <w:spacing w:after="0" w:line="252" w:lineRule="auto"/>
            </w:pPr>
            <w:r>
              <w:rPr>
                <w:sz w:val="15"/>
              </w:rPr>
              <w:t>System Security Plan</w:t>
            </w:r>
          </w:p>
        </w:tc>
        <w:tc>
          <w:tcPr>
            <w:tcW w:w="6760" w:type="dxa"/>
            <w:shd w:val="clear" w:color="auto" w:fill="F7F9FB"/>
          </w:tcPr>
          <w:p w14:paraId="7E7C7B5C" w14:textId="77777777" w:rsidR="00FC32D3" w:rsidRDefault="00000000">
            <w:pPr>
              <w:spacing w:after="0" w:line="252" w:lineRule="auto"/>
            </w:pPr>
            <w:r>
              <w:rPr>
                <w:sz w:val="15"/>
              </w:rPr>
              <w:t>Describes system and control implementation</w:t>
            </w:r>
          </w:p>
        </w:tc>
      </w:tr>
      <w:tr w:rsidR="00FC32D3" w14:paraId="12DF1754" w14:textId="77777777">
        <w:trPr>
          <w:cantSplit/>
        </w:trPr>
        <w:tc>
          <w:tcPr>
            <w:tcW w:w="2600" w:type="dxa"/>
          </w:tcPr>
          <w:p w14:paraId="6A835563" w14:textId="77777777" w:rsidR="00FC32D3" w:rsidRDefault="00000000">
            <w:pPr>
              <w:spacing w:after="0" w:line="252" w:lineRule="auto"/>
            </w:pPr>
            <w:r>
              <w:rPr>
                <w:sz w:val="15"/>
              </w:rPr>
              <w:t>Assessment Plan</w:t>
            </w:r>
          </w:p>
        </w:tc>
        <w:tc>
          <w:tcPr>
            <w:tcW w:w="6760" w:type="dxa"/>
          </w:tcPr>
          <w:p w14:paraId="4B6F9620" w14:textId="77777777" w:rsidR="00FC32D3" w:rsidRDefault="00000000">
            <w:pPr>
              <w:spacing w:after="0" w:line="252" w:lineRule="auto"/>
            </w:pPr>
            <w:r>
              <w:rPr>
                <w:sz w:val="15"/>
              </w:rPr>
              <w:t>Defines assessment scope, subjects, tasks, methods, and schedule</w:t>
            </w:r>
          </w:p>
        </w:tc>
      </w:tr>
      <w:tr w:rsidR="00FC32D3" w14:paraId="41082414" w14:textId="77777777">
        <w:trPr>
          <w:cantSplit/>
        </w:trPr>
        <w:tc>
          <w:tcPr>
            <w:tcW w:w="2600" w:type="dxa"/>
            <w:shd w:val="clear" w:color="auto" w:fill="F7F9FB"/>
          </w:tcPr>
          <w:p w14:paraId="138EB2DB" w14:textId="77777777" w:rsidR="00FC32D3" w:rsidRDefault="00000000">
            <w:pPr>
              <w:spacing w:after="0" w:line="252" w:lineRule="auto"/>
            </w:pPr>
            <w:r>
              <w:rPr>
                <w:sz w:val="15"/>
              </w:rPr>
              <w:t>Assessment Results</w:t>
            </w:r>
          </w:p>
        </w:tc>
        <w:tc>
          <w:tcPr>
            <w:tcW w:w="6760" w:type="dxa"/>
            <w:shd w:val="clear" w:color="auto" w:fill="F7F9FB"/>
          </w:tcPr>
          <w:p w14:paraId="64703E05" w14:textId="77777777" w:rsidR="00FC32D3" w:rsidRDefault="00000000">
            <w:pPr>
              <w:spacing w:after="0" w:line="252" w:lineRule="auto"/>
            </w:pPr>
            <w:r>
              <w:rPr>
                <w:sz w:val="15"/>
              </w:rPr>
              <w:t>Records observations, risks, findings, and results</w:t>
            </w:r>
          </w:p>
        </w:tc>
      </w:tr>
      <w:tr w:rsidR="00FC32D3" w14:paraId="2E1F95D9" w14:textId="77777777">
        <w:trPr>
          <w:cantSplit/>
        </w:trPr>
        <w:tc>
          <w:tcPr>
            <w:tcW w:w="2600" w:type="dxa"/>
          </w:tcPr>
          <w:p w14:paraId="705CDA12" w14:textId="77777777" w:rsidR="00FC32D3" w:rsidRDefault="00000000">
            <w:pPr>
              <w:spacing w:after="0" w:line="252" w:lineRule="auto"/>
            </w:pPr>
            <w:r>
              <w:rPr>
                <w:sz w:val="15"/>
              </w:rPr>
              <w:t>Plan of Action and Milestones</w:t>
            </w:r>
          </w:p>
        </w:tc>
        <w:tc>
          <w:tcPr>
            <w:tcW w:w="6760" w:type="dxa"/>
          </w:tcPr>
          <w:p w14:paraId="3526D755" w14:textId="77777777" w:rsidR="00FC32D3" w:rsidRDefault="00000000">
            <w:pPr>
              <w:spacing w:after="0" w:line="252" w:lineRule="auto"/>
            </w:pPr>
            <w:r>
              <w:rPr>
                <w:sz w:val="15"/>
              </w:rPr>
              <w:t>Tracks risks, findings, actions, milestones, and status</w:t>
            </w:r>
          </w:p>
        </w:tc>
      </w:tr>
    </w:tbl>
    <w:p w14:paraId="0CC461A1" w14:textId="77777777" w:rsidR="00FC32D3" w:rsidRDefault="00FC32D3">
      <w:pPr>
        <w:spacing w:after="0"/>
      </w:pPr>
    </w:p>
    <w:p w14:paraId="64E20F04" w14:textId="77777777" w:rsidR="00FC32D3" w:rsidRDefault="00000000">
      <w:pPr>
        <w:pStyle w:val="Heading2"/>
      </w:pPr>
      <w:bookmarkStart w:id="37" w:name="_Toc234937792"/>
      <w:r>
        <w:t>19.1 Automation safeguards</w:t>
      </w:r>
      <w:bookmarkEnd w:id="37"/>
    </w:p>
    <w:p w14:paraId="4F66E8C4" w14:textId="77777777" w:rsidR="00FC32D3" w:rsidRDefault="00000000" w:rsidP="00E94587">
      <w:pPr>
        <w:pStyle w:val="ListBullet"/>
        <w:numPr>
          <w:ilvl w:val="0"/>
          <w:numId w:val="20"/>
        </w:numPr>
      </w:pPr>
      <w:r>
        <w:t>Treat official release/tag and schema as controlled dependencies.</w:t>
      </w:r>
    </w:p>
    <w:p w14:paraId="39FC78A7" w14:textId="77777777" w:rsidR="00FC32D3" w:rsidRDefault="00000000" w:rsidP="00E94587">
      <w:pPr>
        <w:pStyle w:val="ListBullet"/>
        <w:numPr>
          <w:ilvl w:val="0"/>
          <w:numId w:val="20"/>
        </w:numPr>
      </w:pPr>
      <w:r>
        <w:t>Validate syntax and semantics; schema-valid data can still be factually wrong.</w:t>
      </w:r>
    </w:p>
    <w:p w14:paraId="25AD6328" w14:textId="77777777" w:rsidR="00FC32D3" w:rsidRDefault="00000000" w:rsidP="00E94587">
      <w:pPr>
        <w:pStyle w:val="ListBullet"/>
        <w:numPr>
          <w:ilvl w:val="0"/>
          <w:numId w:val="20"/>
        </w:numPr>
      </w:pPr>
      <w:r>
        <w:t>Use stable identifiers and trace evidence to source systems.</w:t>
      </w:r>
    </w:p>
    <w:p w14:paraId="07C1A9C3" w14:textId="77777777" w:rsidR="00FC32D3" w:rsidRDefault="00000000" w:rsidP="00E94587">
      <w:pPr>
        <w:pStyle w:val="ListBullet"/>
        <w:numPr>
          <w:ilvl w:val="0"/>
          <w:numId w:val="20"/>
        </w:numPr>
      </w:pPr>
      <w:r>
        <w:t>Protect sensitive system, architecture, weakness, personal, and supplier information.</w:t>
      </w:r>
    </w:p>
    <w:p w14:paraId="2B9A421B" w14:textId="77777777" w:rsidR="00FC32D3" w:rsidRDefault="00000000" w:rsidP="00E94587">
      <w:pPr>
        <w:pStyle w:val="ListBullet"/>
        <w:numPr>
          <w:ilvl w:val="0"/>
          <w:numId w:val="20"/>
        </w:numPr>
      </w:pPr>
      <w:r>
        <w:t>Require human review for tailoring, risk, findings, exceptions, and authorization decisions.</w:t>
      </w:r>
    </w:p>
    <w:p w14:paraId="57E6DC5A" w14:textId="77777777" w:rsidR="00FC32D3" w:rsidRDefault="00000000" w:rsidP="00E94587">
      <w:pPr>
        <w:pStyle w:val="ListBullet"/>
        <w:numPr>
          <w:ilvl w:val="0"/>
          <w:numId w:val="20"/>
        </w:numPr>
      </w:pPr>
      <w:r>
        <w:t>Track version, change, approval, transformation, inheritance, and export history.</w:t>
      </w:r>
    </w:p>
    <w:p w14:paraId="4EA03AAB" w14:textId="77777777" w:rsidR="00FC32D3" w:rsidRDefault="00000000">
      <w:pPr>
        <w:pStyle w:val="Heading1"/>
        <w:pageBreakBefore/>
      </w:pPr>
      <w:bookmarkStart w:id="38" w:name="_Toc234937793"/>
      <w:r>
        <w:lastRenderedPageBreak/>
        <w:t>20. Control Families: Access, Awareness, Audit, and Assessment</w:t>
      </w:r>
      <w:bookmarkEnd w:id="38"/>
    </w:p>
    <w:p w14:paraId="73F78105" w14:textId="77777777" w:rsidR="00FC32D3" w:rsidRDefault="00000000">
      <w:pPr>
        <w:spacing w:after="200"/>
      </w:pPr>
      <w:r>
        <w:rPr>
          <w:i/>
          <w:color w:val="5B6570"/>
          <w:sz w:val="22"/>
        </w:rPr>
        <w:t>Four families establish who may act, how people learn, what is logged, and how assurance decisions are made.</w:t>
      </w:r>
    </w:p>
    <w:p w14:paraId="791D80EB" w14:textId="77777777" w:rsidR="00FC32D3" w:rsidRDefault="00000000">
      <w:pPr>
        <w:pStyle w:val="Heading2"/>
      </w:pPr>
      <w:bookmarkStart w:id="39" w:name="_Toc234937794"/>
      <w:r>
        <w:t>AC — Access Control</w:t>
      </w:r>
      <w:bookmarkEnd w:id="39"/>
    </w:p>
    <w:p w14:paraId="7BE7AAFB" w14:textId="77777777" w:rsidR="00FC32D3" w:rsidRDefault="00000000">
      <w:r>
        <w:t>Limit system and information access to authorized users, processes, devices, and permitted actions.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1F42C251" w14:textId="77777777">
        <w:trPr>
          <w:cantSplit/>
          <w:tblHeader/>
        </w:trPr>
        <w:tc>
          <w:tcPr>
            <w:tcW w:w="3000" w:type="dxa"/>
            <w:shd w:val="clear" w:color="auto" w:fill="18324A"/>
            <w:tcMar>
              <w:top w:w="90" w:type="dxa"/>
              <w:left w:w="120" w:type="dxa"/>
              <w:bottom w:w="90" w:type="dxa"/>
              <w:right w:w="120" w:type="dxa"/>
            </w:tcMar>
            <w:vAlign w:val="center"/>
          </w:tcPr>
          <w:p w14:paraId="019769E1"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28C5989C"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3F7C512B" w14:textId="77777777" w:rsidR="00FC32D3" w:rsidRDefault="00000000">
            <w:pPr>
              <w:spacing w:after="0"/>
            </w:pPr>
            <w:r>
              <w:rPr>
                <w:b/>
                <w:color w:val="FFFFFF"/>
                <w:sz w:val="15"/>
              </w:rPr>
              <w:t>Analyst checks</w:t>
            </w:r>
          </w:p>
        </w:tc>
      </w:tr>
      <w:tr w:rsidR="00FC32D3" w14:paraId="01092A2A" w14:textId="77777777">
        <w:trPr>
          <w:cantSplit/>
        </w:trPr>
        <w:tc>
          <w:tcPr>
            <w:tcW w:w="3000" w:type="dxa"/>
          </w:tcPr>
          <w:p w14:paraId="5F255792"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369D5415" w14:textId="77777777" w:rsidR="00FC32D3" w:rsidRDefault="00000000">
            <w:pPr>
              <w:spacing w:after="0" w:line="252" w:lineRule="auto"/>
            </w:pPr>
            <w:r>
              <w:rPr>
                <w:sz w:val="15"/>
              </w:rPr>
              <w:t>account inventory, roles, approvals, MFA, access rules, reviews, revocations, logs</w:t>
            </w:r>
          </w:p>
        </w:tc>
        <w:tc>
          <w:tcPr>
            <w:tcW w:w="3000" w:type="dxa"/>
          </w:tcPr>
          <w:p w14:paraId="4CAF6D83" w14:textId="77777777" w:rsidR="00FC32D3" w:rsidRDefault="00000000">
            <w:pPr>
              <w:spacing w:after="0" w:line="252" w:lineRule="auto"/>
            </w:pPr>
            <w:r>
              <w:rPr>
                <w:sz w:val="15"/>
              </w:rPr>
              <w:t>Match evidence to the exact control; validate population, date, configuration, operation, exceptions, and retest.</w:t>
            </w:r>
          </w:p>
        </w:tc>
      </w:tr>
    </w:tbl>
    <w:p w14:paraId="57A32C21" w14:textId="77777777" w:rsidR="00FC32D3" w:rsidRDefault="00FC32D3">
      <w:pPr>
        <w:spacing w:after="0"/>
      </w:pPr>
    </w:p>
    <w:p w14:paraId="29E0C189" w14:textId="77777777" w:rsidR="00FC32D3" w:rsidRDefault="00000000">
      <w:pPr>
        <w:pStyle w:val="Heading2"/>
      </w:pPr>
      <w:bookmarkStart w:id="40" w:name="_Toc234937795"/>
      <w:r>
        <w:t>AT — Awareness and Training</w:t>
      </w:r>
      <w:bookmarkEnd w:id="40"/>
    </w:p>
    <w:p w14:paraId="2E6D7804" w14:textId="77777777" w:rsidR="00FC32D3" w:rsidRDefault="00000000">
      <w:r>
        <w:t>Build general awareness and role-specific knowledge for security and privacy responsibilities.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0FDF6797" w14:textId="77777777">
        <w:trPr>
          <w:cantSplit/>
          <w:tblHeader/>
        </w:trPr>
        <w:tc>
          <w:tcPr>
            <w:tcW w:w="3000" w:type="dxa"/>
            <w:shd w:val="clear" w:color="auto" w:fill="18324A"/>
            <w:tcMar>
              <w:top w:w="90" w:type="dxa"/>
              <w:left w:w="120" w:type="dxa"/>
              <w:bottom w:w="90" w:type="dxa"/>
              <w:right w:w="120" w:type="dxa"/>
            </w:tcMar>
            <w:vAlign w:val="center"/>
          </w:tcPr>
          <w:p w14:paraId="38A203BA"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3A75BAFB"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519302CE" w14:textId="77777777" w:rsidR="00FC32D3" w:rsidRDefault="00000000">
            <w:pPr>
              <w:spacing w:after="0"/>
            </w:pPr>
            <w:r>
              <w:rPr>
                <w:b/>
                <w:color w:val="FFFFFF"/>
                <w:sz w:val="15"/>
              </w:rPr>
              <w:t>Analyst checks</w:t>
            </w:r>
          </w:p>
        </w:tc>
      </w:tr>
      <w:tr w:rsidR="00FC32D3" w14:paraId="0C080654" w14:textId="77777777">
        <w:trPr>
          <w:cantSplit/>
        </w:trPr>
        <w:tc>
          <w:tcPr>
            <w:tcW w:w="3000" w:type="dxa"/>
          </w:tcPr>
          <w:p w14:paraId="0895BBAA"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734D17E3" w14:textId="77777777" w:rsidR="00FC32D3" w:rsidRDefault="00000000">
            <w:pPr>
              <w:spacing w:after="0" w:line="252" w:lineRule="auto"/>
            </w:pPr>
            <w:r>
              <w:rPr>
                <w:sz w:val="15"/>
              </w:rPr>
              <w:t>population, curriculum, role mapping, completion, exercises, exceptions, evaluation</w:t>
            </w:r>
          </w:p>
        </w:tc>
        <w:tc>
          <w:tcPr>
            <w:tcW w:w="3000" w:type="dxa"/>
          </w:tcPr>
          <w:p w14:paraId="6F9A42F8" w14:textId="77777777" w:rsidR="00FC32D3" w:rsidRDefault="00000000">
            <w:pPr>
              <w:spacing w:after="0" w:line="252" w:lineRule="auto"/>
            </w:pPr>
            <w:r>
              <w:rPr>
                <w:sz w:val="15"/>
              </w:rPr>
              <w:t>Match evidence to the exact control; validate population, date, configuration, operation, exceptions, and retest.</w:t>
            </w:r>
          </w:p>
        </w:tc>
      </w:tr>
    </w:tbl>
    <w:p w14:paraId="2AE77D17" w14:textId="77777777" w:rsidR="00FC32D3" w:rsidRDefault="00FC32D3">
      <w:pPr>
        <w:spacing w:after="0"/>
      </w:pPr>
    </w:p>
    <w:p w14:paraId="0DB69428" w14:textId="77777777" w:rsidR="00FC32D3" w:rsidRDefault="00000000">
      <w:pPr>
        <w:pStyle w:val="Heading2"/>
      </w:pPr>
      <w:bookmarkStart w:id="41" w:name="_Toc234937796"/>
      <w:r>
        <w:t>AU — Audit and Accountability</w:t>
      </w:r>
      <w:bookmarkEnd w:id="41"/>
    </w:p>
    <w:p w14:paraId="305E69DF" w14:textId="77777777" w:rsidR="00FC32D3" w:rsidRDefault="00000000">
      <w:r>
        <w:t>Create, protect, review, retain, and use records that support detection, investigation, and accountability.</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5E652A8D" w14:textId="77777777">
        <w:trPr>
          <w:cantSplit/>
          <w:tblHeader/>
        </w:trPr>
        <w:tc>
          <w:tcPr>
            <w:tcW w:w="3000" w:type="dxa"/>
            <w:shd w:val="clear" w:color="auto" w:fill="18324A"/>
            <w:tcMar>
              <w:top w:w="90" w:type="dxa"/>
              <w:left w:w="120" w:type="dxa"/>
              <w:bottom w:w="90" w:type="dxa"/>
              <w:right w:w="120" w:type="dxa"/>
            </w:tcMar>
            <w:vAlign w:val="center"/>
          </w:tcPr>
          <w:p w14:paraId="3110515A"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5A0DAC28"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599258CA" w14:textId="77777777" w:rsidR="00FC32D3" w:rsidRDefault="00000000">
            <w:pPr>
              <w:spacing w:after="0"/>
            </w:pPr>
            <w:r>
              <w:rPr>
                <w:b/>
                <w:color w:val="FFFFFF"/>
                <w:sz w:val="15"/>
              </w:rPr>
              <w:t>Analyst checks</w:t>
            </w:r>
          </w:p>
        </w:tc>
      </w:tr>
      <w:tr w:rsidR="00FC32D3" w14:paraId="66ED406F" w14:textId="77777777">
        <w:trPr>
          <w:cantSplit/>
        </w:trPr>
        <w:tc>
          <w:tcPr>
            <w:tcW w:w="3000" w:type="dxa"/>
          </w:tcPr>
          <w:p w14:paraId="6A1E5603"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28D6956C" w14:textId="185E110D" w:rsidR="00FC32D3" w:rsidRDefault="00E94587">
            <w:pPr>
              <w:spacing w:after="0" w:line="252" w:lineRule="auto"/>
            </w:pPr>
            <w:r>
              <w:rPr>
                <w:sz w:val="15"/>
              </w:rPr>
              <w:t>Event</w:t>
            </w:r>
            <w:r w:rsidR="00000000">
              <w:rPr>
                <w:sz w:val="15"/>
              </w:rPr>
              <w:t xml:space="preserve"> list, log sources, time sync, fields, retention, access, review, alerts</w:t>
            </w:r>
          </w:p>
        </w:tc>
        <w:tc>
          <w:tcPr>
            <w:tcW w:w="3000" w:type="dxa"/>
          </w:tcPr>
          <w:p w14:paraId="4B2F0C07" w14:textId="77777777" w:rsidR="00FC32D3" w:rsidRDefault="00000000">
            <w:pPr>
              <w:spacing w:after="0" w:line="252" w:lineRule="auto"/>
            </w:pPr>
            <w:r>
              <w:rPr>
                <w:sz w:val="15"/>
              </w:rPr>
              <w:t>Match evidence to the exact control; validate population, date, configuration, operation, exceptions, and retest.</w:t>
            </w:r>
          </w:p>
        </w:tc>
      </w:tr>
    </w:tbl>
    <w:p w14:paraId="36CDBEA3" w14:textId="77777777" w:rsidR="00FC32D3" w:rsidRDefault="00FC32D3">
      <w:pPr>
        <w:spacing w:after="0"/>
      </w:pPr>
    </w:p>
    <w:p w14:paraId="0E1744AA" w14:textId="77777777" w:rsidR="00FC32D3" w:rsidRDefault="00000000">
      <w:pPr>
        <w:pStyle w:val="Heading2"/>
      </w:pPr>
      <w:bookmarkStart w:id="42" w:name="_Toc234937797"/>
      <w:r>
        <w:t>CA — Assessment, Authorization, and Monitoring</w:t>
      </w:r>
      <w:bookmarkEnd w:id="42"/>
    </w:p>
    <w:p w14:paraId="2DB1F23E" w14:textId="77777777" w:rsidR="00FC32D3" w:rsidRDefault="00000000">
      <w:r>
        <w:t>Assess controls, manage findings, authorize risk, and monitor security and privacy posture.</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464B4D72" w14:textId="77777777">
        <w:trPr>
          <w:cantSplit/>
          <w:tblHeader/>
        </w:trPr>
        <w:tc>
          <w:tcPr>
            <w:tcW w:w="3000" w:type="dxa"/>
            <w:shd w:val="clear" w:color="auto" w:fill="18324A"/>
            <w:tcMar>
              <w:top w:w="90" w:type="dxa"/>
              <w:left w:w="120" w:type="dxa"/>
              <w:bottom w:w="90" w:type="dxa"/>
              <w:right w:w="120" w:type="dxa"/>
            </w:tcMar>
            <w:vAlign w:val="center"/>
          </w:tcPr>
          <w:p w14:paraId="1EA70F1D"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09FB962B"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13BC9FCE" w14:textId="77777777" w:rsidR="00FC32D3" w:rsidRDefault="00000000">
            <w:pPr>
              <w:spacing w:after="0"/>
            </w:pPr>
            <w:r>
              <w:rPr>
                <w:b/>
                <w:color w:val="FFFFFF"/>
                <w:sz w:val="15"/>
              </w:rPr>
              <w:t>Analyst checks</w:t>
            </w:r>
          </w:p>
        </w:tc>
      </w:tr>
      <w:tr w:rsidR="00FC32D3" w14:paraId="6D2FCF43" w14:textId="77777777">
        <w:trPr>
          <w:cantSplit/>
        </w:trPr>
        <w:tc>
          <w:tcPr>
            <w:tcW w:w="3000" w:type="dxa"/>
          </w:tcPr>
          <w:p w14:paraId="51E6DD50"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20C52A2B" w14:textId="25CEC72A" w:rsidR="00FC32D3" w:rsidRDefault="00E94587">
            <w:pPr>
              <w:spacing w:after="0" w:line="252" w:lineRule="auto"/>
            </w:pPr>
            <w:r>
              <w:rPr>
                <w:sz w:val="15"/>
              </w:rPr>
              <w:t>Assessment</w:t>
            </w:r>
            <w:r w:rsidR="00000000">
              <w:rPr>
                <w:sz w:val="15"/>
              </w:rPr>
              <w:t xml:space="preserve"> plans/reports, authorizations, POA&amp;M, monitoring strategy, results</w:t>
            </w:r>
          </w:p>
        </w:tc>
        <w:tc>
          <w:tcPr>
            <w:tcW w:w="3000" w:type="dxa"/>
          </w:tcPr>
          <w:p w14:paraId="46EF80DF" w14:textId="77777777" w:rsidR="00FC32D3" w:rsidRDefault="00000000">
            <w:pPr>
              <w:spacing w:after="0" w:line="252" w:lineRule="auto"/>
            </w:pPr>
            <w:r>
              <w:rPr>
                <w:sz w:val="15"/>
              </w:rPr>
              <w:t>Match evidence to the exact control; validate population, date, configuration, operation, exceptions, and retest.</w:t>
            </w:r>
          </w:p>
        </w:tc>
      </w:tr>
    </w:tbl>
    <w:p w14:paraId="5E2F3EE4" w14:textId="77777777" w:rsidR="00FC32D3" w:rsidRDefault="00FC32D3">
      <w:pPr>
        <w:spacing w:after="0"/>
      </w:pPr>
    </w:p>
    <w:p w14:paraId="558C8CEA" w14:textId="77777777" w:rsidR="00FC32D3" w:rsidRDefault="00000000">
      <w:pPr>
        <w:pStyle w:val="Heading1"/>
        <w:pageBreakBefore/>
      </w:pPr>
      <w:bookmarkStart w:id="43" w:name="_Toc234937798"/>
      <w:r>
        <w:lastRenderedPageBreak/>
        <w:t>21. Control Families: Configuration, Contingency, Identity, Incident, and Maintenance</w:t>
      </w:r>
      <w:bookmarkEnd w:id="43"/>
    </w:p>
    <w:p w14:paraId="0C06CFEB" w14:textId="77777777" w:rsidR="00FC32D3" w:rsidRDefault="00000000">
      <w:pPr>
        <w:spacing w:after="200"/>
      </w:pPr>
      <w:r>
        <w:rPr>
          <w:i/>
          <w:color w:val="5B6570"/>
          <w:sz w:val="22"/>
        </w:rPr>
        <w:t>These families secure configuration, resilience, identity, response, and controlled maintenance.</w:t>
      </w:r>
    </w:p>
    <w:p w14:paraId="7C6314DA" w14:textId="77777777" w:rsidR="00FC32D3" w:rsidRDefault="00000000">
      <w:pPr>
        <w:pStyle w:val="Heading2"/>
      </w:pPr>
      <w:bookmarkStart w:id="44" w:name="_Toc234937799"/>
      <w:r>
        <w:t>CM — Configuration Management</w:t>
      </w:r>
      <w:bookmarkEnd w:id="44"/>
    </w:p>
    <w:p w14:paraId="0023EF07" w14:textId="77777777" w:rsidR="00FC32D3" w:rsidRDefault="00000000">
      <w:r>
        <w:t>Establish controlled baselines and manage secure configuration and change.</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4A591DC7" w14:textId="77777777">
        <w:trPr>
          <w:cantSplit/>
          <w:tblHeader/>
        </w:trPr>
        <w:tc>
          <w:tcPr>
            <w:tcW w:w="3000" w:type="dxa"/>
            <w:shd w:val="clear" w:color="auto" w:fill="18324A"/>
            <w:tcMar>
              <w:top w:w="90" w:type="dxa"/>
              <w:left w:w="120" w:type="dxa"/>
              <w:bottom w:w="90" w:type="dxa"/>
              <w:right w:w="120" w:type="dxa"/>
            </w:tcMar>
            <w:vAlign w:val="center"/>
          </w:tcPr>
          <w:p w14:paraId="7D958E85"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6D89803F"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4F09E9BF" w14:textId="77777777" w:rsidR="00FC32D3" w:rsidRDefault="00000000">
            <w:pPr>
              <w:spacing w:after="0"/>
            </w:pPr>
            <w:r>
              <w:rPr>
                <w:b/>
                <w:color w:val="FFFFFF"/>
                <w:sz w:val="15"/>
              </w:rPr>
              <w:t>Analyst checks</w:t>
            </w:r>
          </w:p>
        </w:tc>
      </w:tr>
      <w:tr w:rsidR="00FC32D3" w14:paraId="5ABA45D6" w14:textId="77777777">
        <w:trPr>
          <w:cantSplit/>
        </w:trPr>
        <w:tc>
          <w:tcPr>
            <w:tcW w:w="3000" w:type="dxa"/>
          </w:tcPr>
          <w:p w14:paraId="57D82984"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1ABD9F12" w14:textId="2FCCCB5F" w:rsidR="00FC32D3" w:rsidRDefault="00E94587">
            <w:pPr>
              <w:spacing w:after="0" w:line="252" w:lineRule="auto"/>
            </w:pPr>
            <w:r>
              <w:rPr>
                <w:sz w:val="15"/>
              </w:rPr>
              <w:t>Baselines</w:t>
            </w:r>
            <w:r w:rsidR="00000000">
              <w:rPr>
                <w:sz w:val="15"/>
              </w:rPr>
              <w:t>, inventories, approvals, change tests, scans, deviations, reviews</w:t>
            </w:r>
          </w:p>
        </w:tc>
        <w:tc>
          <w:tcPr>
            <w:tcW w:w="3000" w:type="dxa"/>
          </w:tcPr>
          <w:p w14:paraId="778C4183" w14:textId="77777777" w:rsidR="00FC32D3" w:rsidRDefault="00000000">
            <w:pPr>
              <w:spacing w:after="0" w:line="252" w:lineRule="auto"/>
            </w:pPr>
            <w:r>
              <w:rPr>
                <w:sz w:val="15"/>
              </w:rPr>
              <w:t>Match evidence to the exact control; validate population, date, configuration, operation, exceptions, and retest.</w:t>
            </w:r>
          </w:p>
        </w:tc>
      </w:tr>
    </w:tbl>
    <w:p w14:paraId="3715F756" w14:textId="77777777" w:rsidR="00FC32D3" w:rsidRDefault="00FC32D3">
      <w:pPr>
        <w:spacing w:after="0"/>
      </w:pPr>
    </w:p>
    <w:p w14:paraId="60BE7ADA" w14:textId="77777777" w:rsidR="00FC32D3" w:rsidRDefault="00000000">
      <w:pPr>
        <w:pStyle w:val="Heading2"/>
      </w:pPr>
      <w:bookmarkStart w:id="45" w:name="_Toc234937800"/>
      <w:r>
        <w:t>CP — Contingency Planning</w:t>
      </w:r>
      <w:bookmarkEnd w:id="45"/>
    </w:p>
    <w:p w14:paraId="067BEA85" w14:textId="77777777" w:rsidR="00FC32D3" w:rsidRDefault="00000000">
      <w:r>
        <w:t>Prepare, test, and maintain recovery and continuity capabilities.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37EE37FC" w14:textId="77777777">
        <w:trPr>
          <w:cantSplit/>
          <w:tblHeader/>
        </w:trPr>
        <w:tc>
          <w:tcPr>
            <w:tcW w:w="3000" w:type="dxa"/>
            <w:shd w:val="clear" w:color="auto" w:fill="18324A"/>
            <w:tcMar>
              <w:top w:w="90" w:type="dxa"/>
              <w:left w:w="120" w:type="dxa"/>
              <w:bottom w:w="90" w:type="dxa"/>
              <w:right w:w="120" w:type="dxa"/>
            </w:tcMar>
            <w:vAlign w:val="center"/>
          </w:tcPr>
          <w:p w14:paraId="5AE0A451"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770C9382"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3883EB7F" w14:textId="77777777" w:rsidR="00FC32D3" w:rsidRDefault="00000000">
            <w:pPr>
              <w:spacing w:after="0"/>
            </w:pPr>
            <w:r>
              <w:rPr>
                <w:b/>
                <w:color w:val="FFFFFF"/>
                <w:sz w:val="15"/>
              </w:rPr>
              <w:t>Analyst checks</w:t>
            </w:r>
          </w:p>
        </w:tc>
      </w:tr>
      <w:tr w:rsidR="00FC32D3" w14:paraId="16D6FC86" w14:textId="77777777">
        <w:trPr>
          <w:cantSplit/>
        </w:trPr>
        <w:tc>
          <w:tcPr>
            <w:tcW w:w="3000" w:type="dxa"/>
          </w:tcPr>
          <w:p w14:paraId="48E69803"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51628048" w14:textId="77777777" w:rsidR="00FC32D3" w:rsidRDefault="00000000">
            <w:pPr>
              <w:spacing w:after="0" w:line="252" w:lineRule="auto"/>
            </w:pPr>
            <w:r>
              <w:rPr>
                <w:sz w:val="15"/>
              </w:rPr>
              <w:t>BIA, plans, backups, alternate processing, exercises, restores, RTO/RPO</w:t>
            </w:r>
          </w:p>
        </w:tc>
        <w:tc>
          <w:tcPr>
            <w:tcW w:w="3000" w:type="dxa"/>
          </w:tcPr>
          <w:p w14:paraId="4AE03827" w14:textId="77777777" w:rsidR="00FC32D3" w:rsidRDefault="00000000">
            <w:pPr>
              <w:spacing w:after="0" w:line="252" w:lineRule="auto"/>
            </w:pPr>
            <w:r>
              <w:rPr>
                <w:sz w:val="15"/>
              </w:rPr>
              <w:t>Match evidence to the exact control; validate population, date, configuration, operation, exceptions, and retest.</w:t>
            </w:r>
          </w:p>
        </w:tc>
      </w:tr>
    </w:tbl>
    <w:p w14:paraId="50A257AD" w14:textId="77777777" w:rsidR="00FC32D3" w:rsidRDefault="00FC32D3">
      <w:pPr>
        <w:spacing w:after="0"/>
      </w:pPr>
    </w:p>
    <w:p w14:paraId="7F0A6E1F" w14:textId="77777777" w:rsidR="00FC32D3" w:rsidRDefault="00000000">
      <w:pPr>
        <w:pStyle w:val="Heading2"/>
      </w:pPr>
      <w:bookmarkStart w:id="46" w:name="_Toc234937801"/>
      <w:r>
        <w:t>IA — Identification and Authentication</w:t>
      </w:r>
      <w:bookmarkEnd w:id="46"/>
    </w:p>
    <w:p w14:paraId="4E2F9924" w14:textId="77777777" w:rsidR="00FC32D3" w:rsidRDefault="00000000">
      <w:r>
        <w:t>Uniquely identify and authenticate people, devices, and processes with risk-appropriate strength.</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21A5076A" w14:textId="77777777">
        <w:trPr>
          <w:cantSplit/>
          <w:tblHeader/>
        </w:trPr>
        <w:tc>
          <w:tcPr>
            <w:tcW w:w="3000" w:type="dxa"/>
            <w:shd w:val="clear" w:color="auto" w:fill="18324A"/>
            <w:tcMar>
              <w:top w:w="90" w:type="dxa"/>
              <w:left w:w="120" w:type="dxa"/>
              <w:bottom w:w="90" w:type="dxa"/>
              <w:right w:w="120" w:type="dxa"/>
            </w:tcMar>
            <w:vAlign w:val="center"/>
          </w:tcPr>
          <w:p w14:paraId="1312D9EA"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553EA5B2"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5F6786A3" w14:textId="77777777" w:rsidR="00FC32D3" w:rsidRDefault="00000000">
            <w:pPr>
              <w:spacing w:after="0"/>
            </w:pPr>
            <w:r>
              <w:rPr>
                <w:b/>
                <w:color w:val="FFFFFF"/>
                <w:sz w:val="15"/>
              </w:rPr>
              <w:t>Analyst checks</w:t>
            </w:r>
          </w:p>
        </w:tc>
      </w:tr>
      <w:tr w:rsidR="00FC32D3" w14:paraId="47471E88" w14:textId="77777777">
        <w:trPr>
          <w:cantSplit/>
        </w:trPr>
        <w:tc>
          <w:tcPr>
            <w:tcW w:w="3000" w:type="dxa"/>
          </w:tcPr>
          <w:p w14:paraId="531A2C12"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2E19A214" w14:textId="77777777" w:rsidR="00FC32D3" w:rsidRDefault="00000000">
            <w:pPr>
              <w:spacing w:after="0" w:line="252" w:lineRule="auto"/>
            </w:pPr>
            <w:r>
              <w:rPr>
                <w:sz w:val="15"/>
              </w:rPr>
              <w:t>identity proofing, authenticators, MFA, federation, service identities, lifecycle logs</w:t>
            </w:r>
          </w:p>
        </w:tc>
        <w:tc>
          <w:tcPr>
            <w:tcW w:w="3000" w:type="dxa"/>
          </w:tcPr>
          <w:p w14:paraId="286BB68E" w14:textId="77777777" w:rsidR="00FC32D3" w:rsidRDefault="00000000">
            <w:pPr>
              <w:spacing w:after="0" w:line="252" w:lineRule="auto"/>
            </w:pPr>
            <w:r>
              <w:rPr>
                <w:sz w:val="15"/>
              </w:rPr>
              <w:t>Match evidence to the exact control; validate population, date, configuration, operation, exceptions, and retest.</w:t>
            </w:r>
          </w:p>
        </w:tc>
      </w:tr>
    </w:tbl>
    <w:p w14:paraId="0E6B230C" w14:textId="77777777" w:rsidR="00FC32D3" w:rsidRDefault="00FC32D3">
      <w:pPr>
        <w:spacing w:after="0"/>
      </w:pPr>
    </w:p>
    <w:p w14:paraId="3F2C3C75" w14:textId="77777777" w:rsidR="00FC32D3" w:rsidRDefault="00000000">
      <w:pPr>
        <w:pStyle w:val="Heading2"/>
      </w:pPr>
      <w:bookmarkStart w:id="47" w:name="_Toc234937802"/>
      <w:r>
        <w:t>IR — Incident Response</w:t>
      </w:r>
      <w:bookmarkEnd w:id="47"/>
    </w:p>
    <w:p w14:paraId="1F1817B8" w14:textId="77777777" w:rsidR="00FC32D3" w:rsidRDefault="00000000">
      <w:r>
        <w:t>Prepare for, detect, analyze, contain, recover from, report, and improve after incidents.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22FC5AFA" w14:textId="77777777">
        <w:trPr>
          <w:cantSplit/>
          <w:tblHeader/>
        </w:trPr>
        <w:tc>
          <w:tcPr>
            <w:tcW w:w="3000" w:type="dxa"/>
            <w:shd w:val="clear" w:color="auto" w:fill="18324A"/>
            <w:tcMar>
              <w:top w:w="90" w:type="dxa"/>
              <w:left w:w="120" w:type="dxa"/>
              <w:bottom w:w="90" w:type="dxa"/>
              <w:right w:w="120" w:type="dxa"/>
            </w:tcMar>
            <w:vAlign w:val="center"/>
          </w:tcPr>
          <w:p w14:paraId="7A529EB2"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4E9EFCFD"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445C4629" w14:textId="77777777" w:rsidR="00FC32D3" w:rsidRDefault="00000000">
            <w:pPr>
              <w:spacing w:after="0"/>
            </w:pPr>
            <w:r>
              <w:rPr>
                <w:b/>
                <w:color w:val="FFFFFF"/>
                <w:sz w:val="15"/>
              </w:rPr>
              <w:t>Analyst checks</w:t>
            </w:r>
          </w:p>
        </w:tc>
      </w:tr>
      <w:tr w:rsidR="00FC32D3" w14:paraId="32C155BB" w14:textId="77777777">
        <w:trPr>
          <w:cantSplit/>
        </w:trPr>
        <w:tc>
          <w:tcPr>
            <w:tcW w:w="3000" w:type="dxa"/>
          </w:tcPr>
          <w:p w14:paraId="463AF89E"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5F60B065" w14:textId="77777777" w:rsidR="00FC32D3" w:rsidRDefault="00000000">
            <w:pPr>
              <w:spacing w:after="0" w:line="252" w:lineRule="auto"/>
            </w:pPr>
            <w:r>
              <w:rPr>
                <w:sz w:val="15"/>
              </w:rPr>
              <w:t>plan, roles, playbooks, cases, evidence, notification, exercises, lessons</w:t>
            </w:r>
          </w:p>
        </w:tc>
        <w:tc>
          <w:tcPr>
            <w:tcW w:w="3000" w:type="dxa"/>
          </w:tcPr>
          <w:p w14:paraId="1B5BFB38" w14:textId="77777777" w:rsidR="00FC32D3" w:rsidRDefault="00000000">
            <w:pPr>
              <w:spacing w:after="0" w:line="252" w:lineRule="auto"/>
            </w:pPr>
            <w:r>
              <w:rPr>
                <w:sz w:val="15"/>
              </w:rPr>
              <w:t>Match evidence to the exact control; validate population, date, configuration, operation, exceptions, and retest.</w:t>
            </w:r>
          </w:p>
        </w:tc>
      </w:tr>
    </w:tbl>
    <w:p w14:paraId="3E02BE3A" w14:textId="77777777" w:rsidR="00FC32D3" w:rsidRDefault="00FC32D3">
      <w:pPr>
        <w:spacing w:after="0"/>
      </w:pPr>
    </w:p>
    <w:p w14:paraId="0A488201" w14:textId="77777777" w:rsidR="00FC32D3" w:rsidRDefault="00000000">
      <w:pPr>
        <w:pStyle w:val="Heading2"/>
      </w:pPr>
      <w:bookmarkStart w:id="48" w:name="_Toc234937803"/>
      <w:r>
        <w:t>MA — Maintenance</w:t>
      </w:r>
      <w:bookmarkEnd w:id="48"/>
    </w:p>
    <w:p w14:paraId="1AB0060E" w14:textId="77777777" w:rsidR="00FC32D3" w:rsidRDefault="00000000">
      <w:r>
        <w:t>Control system maintenance, tools, personnel, access, and remote activity.</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0CD81634" w14:textId="77777777">
        <w:trPr>
          <w:cantSplit/>
          <w:tblHeader/>
        </w:trPr>
        <w:tc>
          <w:tcPr>
            <w:tcW w:w="3000" w:type="dxa"/>
            <w:shd w:val="clear" w:color="auto" w:fill="18324A"/>
            <w:tcMar>
              <w:top w:w="90" w:type="dxa"/>
              <w:left w:w="120" w:type="dxa"/>
              <w:bottom w:w="90" w:type="dxa"/>
              <w:right w:w="120" w:type="dxa"/>
            </w:tcMar>
            <w:vAlign w:val="center"/>
          </w:tcPr>
          <w:p w14:paraId="6DE50892"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0686BFCE"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7A78F190" w14:textId="77777777" w:rsidR="00FC32D3" w:rsidRDefault="00000000">
            <w:pPr>
              <w:spacing w:after="0"/>
            </w:pPr>
            <w:r>
              <w:rPr>
                <w:b/>
                <w:color w:val="FFFFFF"/>
                <w:sz w:val="15"/>
              </w:rPr>
              <w:t>Analyst checks</w:t>
            </w:r>
          </w:p>
        </w:tc>
      </w:tr>
      <w:tr w:rsidR="00FC32D3" w14:paraId="7BE4BEBE" w14:textId="77777777">
        <w:trPr>
          <w:cantSplit/>
        </w:trPr>
        <w:tc>
          <w:tcPr>
            <w:tcW w:w="3000" w:type="dxa"/>
          </w:tcPr>
          <w:p w14:paraId="58D88A27" w14:textId="77777777" w:rsidR="00FC32D3" w:rsidRDefault="00000000">
            <w:pPr>
              <w:spacing w:after="0" w:line="252" w:lineRule="auto"/>
            </w:pPr>
            <w:r>
              <w:rPr>
                <w:sz w:val="15"/>
              </w:rPr>
              <w:lastRenderedPageBreak/>
              <w:t>Define scope, owner, requirements, procedures, technology, responsibilities, exceptions, and monitoring.</w:t>
            </w:r>
          </w:p>
        </w:tc>
        <w:tc>
          <w:tcPr>
            <w:tcW w:w="3360" w:type="dxa"/>
          </w:tcPr>
          <w:p w14:paraId="0638DC07" w14:textId="77777777" w:rsidR="00FC32D3" w:rsidRDefault="00000000">
            <w:pPr>
              <w:spacing w:after="0" w:line="252" w:lineRule="auto"/>
            </w:pPr>
            <w:r>
              <w:rPr>
                <w:sz w:val="15"/>
              </w:rPr>
              <w:t>maintenance schedule, approvals, tools, sanitization, remote sessions, logs</w:t>
            </w:r>
          </w:p>
        </w:tc>
        <w:tc>
          <w:tcPr>
            <w:tcW w:w="3000" w:type="dxa"/>
          </w:tcPr>
          <w:p w14:paraId="4E5DB48F" w14:textId="77777777" w:rsidR="00FC32D3" w:rsidRDefault="00000000">
            <w:pPr>
              <w:spacing w:after="0" w:line="252" w:lineRule="auto"/>
            </w:pPr>
            <w:r>
              <w:rPr>
                <w:sz w:val="15"/>
              </w:rPr>
              <w:t>Match evidence to the exact control; validate population, date, configuration, operation, exceptions, and retest.</w:t>
            </w:r>
          </w:p>
        </w:tc>
      </w:tr>
    </w:tbl>
    <w:p w14:paraId="11767557" w14:textId="77777777" w:rsidR="00FC32D3" w:rsidRDefault="00FC32D3">
      <w:pPr>
        <w:spacing w:after="0"/>
      </w:pPr>
    </w:p>
    <w:p w14:paraId="088036E4" w14:textId="77777777" w:rsidR="00FC32D3" w:rsidRDefault="00000000">
      <w:pPr>
        <w:pStyle w:val="Heading1"/>
        <w:pageBreakBefore/>
      </w:pPr>
      <w:bookmarkStart w:id="49" w:name="_Toc234937804"/>
      <w:r>
        <w:lastRenderedPageBreak/>
        <w:t>22. Control Families: Media, Physical, Planning, Program, and Personnel</w:t>
      </w:r>
      <w:bookmarkEnd w:id="49"/>
    </w:p>
    <w:p w14:paraId="39C689B7" w14:textId="77777777" w:rsidR="00FC32D3" w:rsidRDefault="00000000">
      <w:pPr>
        <w:spacing w:after="200"/>
      </w:pPr>
      <w:r>
        <w:rPr>
          <w:i/>
          <w:color w:val="5B6570"/>
          <w:sz w:val="22"/>
        </w:rPr>
        <w:t>These families protect media, facilities, plans, programs, and personnel.</w:t>
      </w:r>
    </w:p>
    <w:p w14:paraId="109E16DD" w14:textId="77777777" w:rsidR="00FC32D3" w:rsidRDefault="00000000">
      <w:pPr>
        <w:pStyle w:val="Heading2"/>
      </w:pPr>
      <w:bookmarkStart w:id="50" w:name="_Toc234937805"/>
      <w:r>
        <w:t>MP — Media Protection</w:t>
      </w:r>
      <w:bookmarkEnd w:id="50"/>
    </w:p>
    <w:p w14:paraId="1BDFC68C" w14:textId="77777777" w:rsidR="00FC32D3" w:rsidRDefault="00000000">
      <w:r>
        <w:t>Protect, control, transport, sanitize, and dispose of digital and non-digital media.</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6142A740" w14:textId="77777777">
        <w:trPr>
          <w:cantSplit/>
          <w:tblHeader/>
        </w:trPr>
        <w:tc>
          <w:tcPr>
            <w:tcW w:w="3000" w:type="dxa"/>
            <w:shd w:val="clear" w:color="auto" w:fill="18324A"/>
            <w:tcMar>
              <w:top w:w="90" w:type="dxa"/>
              <w:left w:w="120" w:type="dxa"/>
              <w:bottom w:w="90" w:type="dxa"/>
              <w:right w:w="120" w:type="dxa"/>
            </w:tcMar>
            <w:vAlign w:val="center"/>
          </w:tcPr>
          <w:p w14:paraId="72D0AD6A"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4A99C36D"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07EB199F" w14:textId="77777777" w:rsidR="00FC32D3" w:rsidRDefault="00000000">
            <w:pPr>
              <w:spacing w:after="0"/>
            </w:pPr>
            <w:r>
              <w:rPr>
                <w:b/>
                <w:color w:val="FFFFFF"/>
                <w:sz w:val="15"/>
              </w:rPr>
              <w:t>Analyst checks</w:t>
            </w:r>
          </w:p>
        </w:tc>
      </w:tr>
      <w:tr w:rsidR="00FC32D3" w14:paraId="010E12D2" w14:textId="77777777">
        <w:trPr>
          <w:cantSplit/>
        </w:trPr>
        <w:tc>
          <w:tcPr>
            <w:tcW w:w="3000" w:type="dxa"/>
          </w:tcPr>
          <w:p w14:paraId="55172ED2"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756C0FB1" w14:textId="77777777" w:rsidR="00FC32D3" w:rsidRDefault="00000000">
            <w:pPr>
              <w:spacing w:after="0" w:line="252" w:lineRule="auto"/>
            </w:pPr>
            <w:r>
              <w:rPr>
                <w:sz w:val="15"/>
              </w:rPr>
              <w:t>media inventory, access, marking, transport, encryption, sanitization, disposal</w:t>
            </w:r>
          </w:p>
        </w:tc>
        <w:tc>
          <w:tcPr>
            <w:tcW w:w="3000" w:type="dxa"/>
          </w:tcPr>
          <w:p w14:paraId="4DA2FE99" w14:textId="77777777" w:rsidR="00FC32D3" w:rsidRDefault="00000000">
            <w:pPr>
              <w:spacing w:after="0" w:line="252" w:lineRule="auto"/>
            </w:pPr>
            <w:r>
              <w:rPr>
                <w:sz w:val="15"/>
              </w:rPr>
              <w:t>Match evidence to the exact control; validate population, date, configuration, operation, exceptions, and retest.</w:t>
            </w:r>
          </w:p>
        </w:tc>
      </w:tr>
    </w:tbl>
    <w:p w14:paraId="13F4B099" w14:textId="77777777" w:rsidR="00FC32D3" w:rsidRDefault="00FC32D3">
      <w:pPr>
        <w:spacing w:after="0"/>
      </w:pPr>
    </w:p>
    <w:p w14:paraId="2D279ACD" w14:textId="77777777" w:rsidR="00FC32D3" w:rsidRDefault="00000000">
      <w:pPr>
        <w:pStyle w:val="Heading2"/>
      </w:pPr>
      <w:bookmarkStart w:id="51" w:name="_Toc234937806"/>
      <w:r>
        <w:t>PE — Physical and Environmental Protection</w:t>
      </w:r>
      <w:bookmarkEnd w:id="51"/>
    </w:p>
    <w:p w14:paraId="636A78CF" w14:textId="77777777" w:rsidR="00FC32D3" w:rsidRDefault="00000000">
      <w:r>
        <w:t>Protect facilities, equipment, utilities, and people from physical and environmental threats.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153895D1" w14:textId="77777777">
        <w:trPr>
          <w:cantSplit/>
          <w:tblHeader/>
        </w:trPr>
        <w:tc>
          <w:tcPr>
            <w:tcW w:w="3000" w:type="dxa"/>
            <w:shd w:val="clear" w:color="auto" w:fill="18324A"/>
            <w:tcMar>
              <w:top w:w="90" w:type="dxa"/>
              <w:left w:w="120" w:type="dxa"/>
              <w:bottom w:w="90" w:type="dxa"/>
              <w:right w:w="120" w:type="dxa"/>
            </w:tcMar>
            <w:vAlign w:val="center"/>
          </w:tcPr>
          <w:p w14:paraId="06A98697"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309D0182"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124FA9FA" w14:textId="77777777" w:rsidR="00FC32D3" w:rsidRDefault="00000000">
            <w:pPr>
              <w:spacing w:after="0"/>
            </w:pPr>
            <w:r>
              <w:rPr>
                <w:b/>
                <w:color w:val="FFFFFF"/>
                <w:sz w:val="15"/>
              </w:rPr>
              <w:t>Analyst checks</w:t>
            </w:r>
          </w:p>
        </w:tc>
      </w:tr>
      <w:tr w:rsidR="00FC32D3" w14:paraId="255210D9" w14:textId="77777777">
        <w:trPr>
          <w:cantSplit/>
        </w:trPr>
        <w:tc>
          <w:tcPr>
            <w:tcW w:w="3000" w:type="dxa"/>
          </w:tcPr>
          <w:p w14:paraId="36D83D08"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20AA2809" w14:textId="77777777" w:rsidR="00FC32D3" w:rsidRDefault="00000000">
            <w:pPr>
              <w:spacing w:after="0" w:line="252" w:lineRule="auto"/>
            </w:pPr>
            <w:r>
              <w:rPr>
                <w:sz w:val="15"/>
              </w:rPr>
              <w:t>badges, visitors, cameras, alarms, power, fire, temperature, facility reviews</w:t>
            </w:r>
          </w:p>
        </w:tc>
        <w:tc>
          <w:tcPr>
            <w:tcW w:w="3000" w:type="dxa"/>
          </w:tcPr>
          <w:p w14:paraId="3ACEA9BA" w14:textId="77777777" w:rsidR="00FC32D3" w:rsidRDefault="00000000">
            <w:pPr>
              <w:spacing w:after="0" w:line="252" w:lineRule="auto"/>
            </w:pPr>
            <w:r>
              <w:rPr>
                <w:sz w:val="15"/>
              </w:rPr>
              <w:t>Match evidence to the exact control; validate population, date, configuration, operation, exceptions, and retest.</w:t>
            </w:r>
          </w:p>
        </w:tc>
      </w:tr>
    </w:tbl>
    <w:p w14:paraId="585D2B39" w14:textId="77777777" w:rsidR="00FC32D3" w:rsidRDefault="00FC32D3">
      <w:pPr>
        <w:spacing w:after="0"/>
      </w:pPr>
    </w:p>
    <w:p w14:paraId="0950141C" w14:textId="77777777" w:rsidR="00FC32D3" w:rsidRDefault="00000000">
      <w:pPr>
        <w:pStyle w:val="Heading2"/>
      </w:pPr>
      <w:bookmarkStart w:id="52" w:name="_Toc234937807"/>
      <w:r>
        <w:t>PL — Planning</w:t>
      </w:r>
      <w:bookmarkEnd w:id="52"/>
    </w:p>
    <w:p w14:paraId="602026F3" w14:textId="77777777" w:rsidR="00FC32D3" w:rsidRDefault="00000000">
      <w:r>
        <w:t>Document system security and privacy plans, rules of behavior, architecture, and intended controls.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3479CFF0" w14:textId="77777777">
        <w:trPr>
          <w:cantSplit/>
          <w:tblHeader/>
        </w:trPr>
        <w:tc>
          <w:tcPr>
            <w:tcW w:w="3000" w:type="dxa"/>
            <w:shd w:val="clear" w:color="auto" w:fill="18324A"/>
            <w:tcMar>
              <w:top w:w="90" w:type="dxa"/>
              <w:left w:w="120" w:type="dxa"/>
              <w:bottom w:w="90" w:type="dxa"/>
              <w:right w:w="120" w:type="dxa"/>
            </w:tcMar>
            <w:vAlign w:val="center"/>
          </w:tcPr>
          <w:p w14:paraId="4C831BA2"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5CC7EA25"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7C6E748A" w14:textId="77777777" w:rsidR="00FC32D3" w:rsidRDefault="00000000">
            <w:pPr>
              <w:spacing w:after="0"/>
            </w:pPr>
            <w:r>
              <w:rPr>
                <w:b/>
                <w:color w:val="FFFFFF"/>
                <w:sz w:val="15"/>
              </w:rPr>
              <w:t>Analyst checks</w:t>
            </w:r>
          </w:p>
        </w:tc>
      </w:tr>
      <w:tr w:rsidR="00FC32D3" w14:paraId="305B054E" w14:textId="77777777">
        <w:trPr>
          <w:cantSplit/>
        </w:trPr>
        <w:tc>
          <w:tcPr>
            <w:tcW w:w="3000" w:type="dxa"/>
          </w:tcPr>
          <w:p w14:paraId="402B0321"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4D23D3C4" w14:textId="162E0A2C" w:rsidR="00FC32D3" w:rsidRDefault="00E94587">
            <w:pPr>
              <w:spacing w:after="0" w:line="252" w:lineRule="auto"/>
            </w:pPr>
            <w:r>
              <w:rPr>
                <w:sz w:val="15"/>
              </w:rPr>
              <w:t>System</w:t>
            </w:r>
            <w:r w:rsidR="00000000">
              <w:rPr>
                <w:sz w:val="15"/>
              </w:rPr>
              <w:t xml:space="preserve"> plans, boundary, data flows, rules, approvals, versions, review</w:t>
            </w:r>
          </w:p>
        </w:tc>
        <w:tc>
          <w:tcPr>
            <w:tcW w:w="3000" w:type="dxa"/>
          </w:tcPr>
          <w:p w14:paraId="727FEAAE" w14:textId="77777777" w:rsidR="00FC32D3" w:rsidRDefault="00000000">
            <w:pPr>
              <w:spacing w:after="0" w:line="252" w:lineRule="auto"/>
            </w:pPr>
            <w:r>
              <w:rPr>
                <w:sz w:val="15"/>
              </w:rPr>
              <w:t>Match evidence to the exact control; validate population, date, configuration, operation, exceptions, and retest.</w:t>
            </w:r>
          </w:p>
        </w:tc>
      </w:tr>
    </w:tbl>
    <w:p w14:paraId="2EE750FC" w14:textId="77777777" w:rsidR="00FC32D3" w:rsidRDefault="00FC32D3">
      <w:pPr>
        <w:spacing w:after="0"/>
      </w:pPr>
    </w:p>
    <w:p w14:paraId="7B1AB09B" w14:textId="77777777" w:rsidR="00FC32D3" w:rsidRDefault="00000000">
      <w:pPr>
        <w:pStyle w:val="Heading2"/>
      </w:pPr>
      <w:bookmarkStart w:id="53" w:name="_Toc234937808"/>
      <w:r>
        <w:t>PM — Program Management</w:t>
      </w:r>
      <w:bookmarkEnd w:id="53"/>
    </w:p>
    <w:p w14:paraId="49F61B13" w14:textId="77777777" w:rsidR="00FC32D3" w:rsidRDefault="00000000">
      <w:r>
        <w:t>Operate organization-wide information security and privacy programs and shared governance.</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1526C657" w14:textId="77777777">
        <w:trPr>
          <w:cantSplit/>
          <w:tblHeader/>
        </w:trPr>
        <w:tc>
          <w:tcPr>
            <w:tcW w:w="3000" w:type="dxa"/>
            <w:shd w:val="clear" w:color="auto" w:fill="18324A"/>
            <w:tcMar>
              <w:top w:w="90" w:type="dxa"/>
              <w:left w:w="120" w:type="dxa"/>
              <w:bottom w:w="90" w:type="dxa"/>
              <w:right w:w="120" w:type="dxa"/>
            </w:tcMar>
            <w:vAlign w:val="center"/>
          </w:tcPr>
          <w:p w14:paraId="01798FFB"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2F954F20"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0E094849" w14:textId="77777777" w:rsidR="00FC32D3" w:rsidRDefault="00000000">
            <w:pPr>
              <w:spacing w:after="0"/>
            </w:pPr>
            <w:r>
              <w:rPr>
                <w:b/>
                <w:color w:val="FFFFFF"/>
                <w:sz w:val="15"/>
              </w:rPr>
              <w:t>Analyst checks</w:t>
            </w:r>
          </w:p>
        </w:tc>
      </w:tr>
      <w:tr w:rsidR="00FC32D3" w14:paraId="7404EE8F" w14:textId="77777777">
        <w:trPr>
          <w:cantSplit/>
        </w:trPr>
        <w:tc>
          <w:tcPr>
            <w:tcW w:w="3000" w:type="dxa"/>
          </w:tcPr>
          <w:p w14:paraId="0B93C114"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3E62C058" w14:textId="77777777" w:rsidR="00FC32D3" w:rsidRDefault="00000000">
            <w:pPr>
              <w:spacing w:after="0" w:line="252" w:lineRule="auto"/>
            </w:pPr>
            <w:r>
              <w:rPr>
                <w:sz w:val="15"/>
              </w:rPr>
              <w:t>program plans, leaders, resources, risk strategy, metrics, enterprise inventories</w:t>
            </w:r>
          </w:p>
        </w:tc>
        <w:tc>
          <w:tcPr>
            <w:tcW w:w="3000" w:type="dxa"/>
          </w:tcPr>
          <w:p w14:paraId="6D79C845" w14:textId="77777777" w:rsidR="00FC32D3" w:rsidRDefault="00000000">
            <w:pPr>
              <w:spacing w:after="0" w:line="252" w:lineRule="auto"/>
            </w:pPr>
            <w:r>
              <w:rPr>
                <w:sz w:val="15"/>
              </w:rPr>
              <w:t>Match evidence to the exact control; validate population, date, configuration, operation, exceptions, and retest.</w:t>
            </w:r>
          </w:p>
        </w:tc>
      </w:tr>
    </w:tbl>
    <w:p w14:paraId="7C40C893" w14:textId="77777777" w:rsidR="00FC32D3" w:rsidRDefault="00FC32D3">
      <w:pPr>
        <w:spacing w:after="0"/>
      </w:pPr>
    </w:p>
    <w:p w14:paraId="5C5BAD81" w14:textId="77777777" w:rsidR="00FC32D3" w:rsidRDefault="00000000">
      <w:pPr>
        <w:pStyle w:val="Heading2"/>
      </w:pPr>
      <w:bookmarkStart w:id="54" w:name="_Toc234937809"/>
      <w:r>
        <w:t>PS — Personnel Security</w:t>
      </w:r>
      <w:bookmarkEnd w:id="54"/>
    </w:p>
    <w:p w14:paraId="441C22AD" w14:textId="77777777" w:rsidR="00FC32D3" w:rsidRDefault="00000000">
      <w:r>
        <w:t>Manage personnel screening, agreements, transfers, termination, sanctions, and risk.</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04FEE17E" w14:textId="77777777">
        <w:trPr>
          <w:cantSplit/>
          <w:tblHeader/>
        </w:trPr>
        <w:tc>
          <w:tcPr>
            <w:tcW w:w="3000" w:type="dxa"/>
            <w:shd w:val="clear" w:color="auto" w:fill="18324A"/>
            <w:tcMar>
              <w:top w:w="90" w:type="dxa"/>
              <w:left w:w="120" w:type="dxa"/>
              <w:bottom w:w="90" w:type="dxa"/>
              <w:right w:w="120" w:type="dxa"/>
            </w:tcMar>
            <w:vAlign w:val="center"/>
          </w:tcPr>
          <w:p w14:paraId="066B2782"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57D765D7"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7D6ACB1C" w14:textId="77777777" w:rsidR="00FC32D3" w:rsidRDefault="00000000">
            <w:pPr>
              <w:spacing w:after="0"/>
            </w:pPr>
            <w:r>
              <w:rPr>
                <w:b/>
                <w:color w:val="FFFFFF"/>
                <w:sz w:val="15"/>
              </w:rPr>
              <w:t>Analyst checks</w:t>
            </w:r>
          </w:p>
        </w:tc>
      </w:tr>
      <w:tr w:rsidR="00FC32D3" w14:paraId="29AEF40D" w14:textId="77777777">
        <w:trPr>
          <w:cantSplit/>
        </w:trPr>
        <w:tc>
          <w:tcPr>
            <w:tcW w:w="3000" w:type="dxa"/>
          </w:tcPr>
          <w:p w14:paraId="411D5D0A" w14:textId="77777777" w:rsidR="00FC32D3" w:rsidRDefault="00000000">
            <w:pPr>
              <w:spacing w:after="0" w:line="252" w:lineRule="auto"/>
            </w:pPr>
            <w:r>
              <w:rPr>
                <w:sz w:val="15"/>
              </w:rPr>
              <w:lastRenderedPageBreak/>
              <w:t>Define scope, owner, requirements, procedures, technology, responsibilities, exceptions, and monitoring.</w:t>
            </w:r>
          </w:p>
        </w:tc>
        <w:tc>
          <w:tcPr>
            <w:tcW w:w="3360" w:type="dxa"/>
          </w:tcPr>
          <w:p w14:paraId="1E87204D" w14:textId="77777777" w:rsidR="00FC32D3" w:rsidRDefault="00000000">
            <w:pPr>
              <w:spacing w:after="0" w:line="252" w:lineRule="auto"/>
            </w:pPr>
            <w:r>
              <w:rPr>
                <w:sz w:val="15"/>
              </w:rPr>
              <w:t>screening, agreements, role changes, access termination, third-party personnel</w:t>
            </w:r>
          </w:p>
        </w:tc>
        <w:tc>
          <w:tcPr>
            <w:tcW w:w="3000" w:type="dxa"/>
          </w:tcPr>
          <w:p w14:paraId="40EEF161" w14:textId="77777777" w:rsidR="00FC32D3" w:rsidRDefault="00000000">
            <w:pPr>
              <w:spacing w:after="0" w:line="252" w:lineRule="auto"/>
            </w:pPr>
            <w:r>
              <w:rPr>
                <w:sz w:val="15"/>
              </w:rPr>
              <w:t>Match evidence to the exact control; validate population, date, configuration, operation, exceptions, and retest.</w:t>
            </w:r>
          </w:p>
        </w:tc>
      </w:tr>
    </w:tbl>
    <w:p w14:paraId="37D55A16" w14:textId="77777777" w:rsidR="00FC32D3" w:rsidRDefault="00FC32D3">
      <w:pPr>
        <w:spacing w:after="0"/>
      </w:pPr>
    </w:p>
    <w:p w14:paraId="0EEDBCC9" w14:textId="77777777" w:rsidR="00FC32D3" w:rsidRDefault="00000000">
      <w:pPr>
        <w:pStyle w:val="Heading1"/>
        <w:pageBreakBefore/>
      </w:pPr>
      <w:bookmarkStart w:id="55" w:name="_Toc234937810"/>
      <w:r>
        <w:lastRenderedPageBreak/>
        <w:t>23. Control Families: Privacy, Risk, Acquisition, Communications, Integrity, and Supply Chain</w:t>
      </w:r>
      <w:bookmarkEnd w:id="55"/>
    </w:p>
    <w:p w14:paraId="517026BD" w14:textId="77777777" w:rsidR="00FC32D3" w:rsidRDefault="00000000">
      <w:pPr>
        <w:spacing w:after="200"/>
      </w:pPr>
      <w:r>
        <w:rPr>
          <w:i/>
          <w:color w:val="5B6570"/>
          <w:sz w:val="22"/>
        </w:rPr>
        <w:t>These families cover PII, risk, acquisition, architecture/communications, integrity, and supply chains.</w:t>
      </w:r>
    </w:p>
    <w:p w14:paraId="568AF195" w14:textId="77777777" w:rsidR="00FC32D3" w:rsidRDefault="00000000">
      <w:pPr>
        <w:pStyle w:val="Heading2"/>
      </w:pPr>
      <w:bookmarkStart w:id="56" w:name="_Toc234937811"/>
      <w:r>
        <w:t>PT — PII Processing and Transparency</w:t>
      </w:r>
      <w:bookmarkEnd w:id="56"/>
    </w:p>
    <w:p w14:paraId="2B62C190" w14:textId="77777777" w:rsidR="00FC32D3" w:rsidRDefault="00000000">
      <w:r>
        <w:t>Manage processing purposes, authority, minimization, consent, notice, access, correction, and privacy accountability.</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2772C3A4" w14:textId="77777777">
        <w:trPr>
          <w:cantSplit/>
          <w:tblHeader/>
        </w:trPr>
        <w:tc>
          <w:tcPr>
            <w:tcW w:w="3000" w:type="dxa"/>
            <w:shd w:val="clear" w:color="auto" w:fill="18324A"/>
            <w:tcMar>
              <w:top w:w="90" w:type="dxa"/>
              <w:left w:w="120" w:type="dxa"/>
              <w:bottom w:w="90" w:type="dxa"/>
              <w:right w:w="120" w:type="dxa"/>
            </w:tcMar>
            <w:vAlign w:val="center"/>
          </w:tcPr>
          <w:p w14:paraId="06A88264"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099ED7F9"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2DD0344A" w14:textId="77777777" w:rsidR="00FC32D3" w:rsidRDefault="00000000">
            <w:pPr>
              <w:spacing w:after="0"/>
            </w:pPr>
            <w:r>
              <w:rPr>
                <w:b/>
                <w:color w:val="FFFFFF"/>
                <w:sz w:val="15"/>
              </w:rPr>
              <w:t>Analyst checks</w:t>
            </w:r>
          </w:p>
        </w:tc>
      </w:tr>
      <w:tr w:rsidR="00FC32D3" w14:paraId="6D0D7878" w14:textId="77777777">
        <w:trPr>
          <w:cantSplit/>
        </w:trPr>
        <w:tc>
          <w:tcPr>
            <w:tcW w:w="3000" w:type="dxa"/>
          </w:tcPr>
          <w:p w14:paraId="78C82C5D"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325AD80F" w14:textId="55785CEA" w:rsidR="00FC32D3" w:rsidRDefault="00E94587">
            <w:pPr>
              <w:spacing w:after="0" w:line="252" w:lineRule="auto"/>
            </w:pPr>
            <w:r>
              <w:rPr>
                <w:sz w:val="15"/>
              </w:rPr>
              <w:t>Data</w:t>
            </w:r>
            <w:r w:rsidR="00000000">
              <w:rPr>
                <w:sz w:val="15"/>
              </w:rPr>
              <w:t xml:space="preserve"> inventory, purpose/authority, notices, consent, minimization, rights, assessments</w:t>
            </w:r>
          </w:p>
        </w:tc>
        <w:tc>
          <w:tcPr>
            <w:tcW w:w="3000" w:type="dxa"/>
          </w:tcPr>
          <w:p w14:paraId="621F7D0E" w14:textId="77777777" w:rsidR="00FC32D3" w:rsidRDefault="00000000">
            <w:pPr>
              <w:spacing w:after="0" w:line="252" w:lineRule="auto"/>
            </w:pPr>
            <w:r>
              <w:rPr>
                <w:sz w:val="15"/>
              </w:rPr>
              <w:t>Match evidence to the exact control; validate population, date, configuration, operation, exceptions, and retest.</w:t>
            </w:r>
          </w:p>
        </w:tc>
      </w:tr>
    </w:tbl>
    <w:p w14:paraId="38D3937F" w14:textId="77777777" w:rsidR="00FC32D3" w:rsidRDefault="00FC32D3">
      <w:pPr>
        <w:spacing w:after="0"/>
      </w:pPr>
    </w:p>
    <w:p w14:paraId="27CE4B60" w14:textId="77777777" w:rsidR="00FC32D3" w:rsidRDefault="00000000">
      <w:pPr>
        <w:pStyle w:val="Heading2"/>
      </w:pPr>
      <w:bookmarkStart w:id="57" w:name="_Toc234937812"/>
      <w:r>
        <w:t>RA — Risk Assessment</w:t>
      </w:r>
      <w:bookmarkEnd w:id="57"/>
    </w:p>
    <w:p w14:paraId="302E6C5B" w14:textId="378648EC" w:rsidR="00FC32D3" w:rsidRDefault="00000000">
      <w:r>
        <w:t xml:space="preserve">Identify threats, vulnerabilities, </w:t>
      </w:r>
      <w:r w:rsidR="00E94587">
        <w:t>likelihoods, impacts, privacy issues</w:t>
      </w:r>
      <w:r>
        <w:t>, and risk responses.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55A17974" w14:textId="77777777">
        <w:trPr>
          <w:cantSplit/>
          <w:tblHeader/>
        </w:trPr>
        <w:tc>
          <w:tcPr>
            <w:tcW w:w="3000" w:type="dxa"/>
            <w:shd w:val="clear" w:color="auto" w:fill="18324A"/>
            <w:tcMar>
              <w:top w:w="90" w:type="dxa"/>
              <w:left w:w="120" w:type="dxa"/>
              <w:bottom w:w="90" w:type="dxa"/>
              <w:right w:w="120" w:type="dxa"/>
            </w:tcMar>
            <w:vAlign w:val="center"/>
          </w:tcPr>
          <w:p w14:paraId="7FFFA7A9"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0DCFFEFA"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7F75649B" w14:textId="77777777" w:rsidR="00FC32D3" w:rsidRDefault="00000000">
            <w:pPr>
              <w:spacing w:after="0"/>
            </w:pPr>
            <w:r>
              <w:rPr>
                <w:b/>
                <w:color w:val="FFFFFF"/>
                <w:sz w:val="15"/>
              </w:rPr>
              <w:t>Analyst checks</w:t>
            </w:r>
          </w:p>
        </w:tc>
      </w:tr>
      <w:tr w:rsidR="00FC32D3" w14:paraId="237C965E" w14:textId="77777777">
        <w:trPr>
          <w:cantSplit/>
        </w:trPr>
        <w:tc>
          <w:tcPr>
            <w:tcW w:w="3000" w:type="dxa"/>
          </w:tcPr>
          <w:p w14:paraId="2EBD4DC1"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2F5CAD32" w14:textId="7B647B06" w:rsidR="00FC32D3" w:rsidRDefault="00E94587">
            <w:pPr>
              <w:spacing w:after="0" w:line="252" w:lineRule="auto"/>
            </w:pPr>
            <w:r>
              <w:rPr>
                <w:sz w:val="15"/>
              </w:rPr>
              <w:t>Risk</w:t>
            </w:r>
            <w:r w:rsidR="00000000">
              <w:rPr>
                <w:sz w:val="15"/>
              </w:rPr>
              <w:t xml:space="preserve"> assessments, vulnerability results, threat sources, impact, treatment, updates</w:t>
            </w:r>
          </w:p>
        </w:tc>
        <w:tc>
          <w:tcPr>
            <w:tcW w:w="3000" w:type="dxa"/>
          </w:tcPr>
          <w:p w14:paraId="116D26F7" w14:textId="77777777" w:rsidR="00FC32D3" w:rsidRDefault="00000000">
            <w:pPr>
              <w:spacing w:after="0" w:line="252" w:lineRule="auto"/>
            </w:pPr>
            <w:r>
              <w:rPr>
                <w:sz w:val="15"/>
              </w:rPr>
              <w:t>Match evidence to the exact control; validate population, date, configuration, operation, exceptions, and retest.</w:t>
            </w:r>
          </w:p>
        </w:tc>
      </w:tr>
    </w:tbl>
    <w:p w14:paraId="7DA1564F" w14:textId="77777777" w:rsidR="00FC32D3" w:rsidRDefault="00FC32D3">
      <w:pPr>
        <w:spacing w:after="0"/>
      </w:pPr>
    </w:p>
    <w:p w14:paraId="3178FD73" w14:textId="77777777" w:rsidR="00FC32D3" w:rsidRDefault="00000000">
      <w:pPr>
        <w:pStyle w:val="Heading2"/>
      </w:pPr>
      <w:bookmarkStart w:id="58" w:name="_Toc234937813"/>
      <w:r>
        <w:t>SA — System and Services Acquisition</w:t>
      </w:r>
      <w:bookmarkEnd w:id="58"/>
    </w:p>
    <w:p w14:paraId="099FFC39" w14:textId="77777777" w:rsidR="00FC32D3" w:rsidRDefault="00000000">
      <w:r>
        <w:t>Build security and privacy into acquisition, development, engineering, supply, and external services.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7A09D3E1" w14:textId="77777777">
        <w:trPr>
          <w:cantSplit/>
          <w:tblHeader/>
        </w:trPr>
        <w:tc>
          <w:tcPr>
            <w:tcW w:w="3000" w:type="dxa"/>
            <w:shd w:val="clear" w:color="auto" w:fill="18324A"/>
            <w:tcMar>
              <w:top w:w="90" w:type="dxa"/>
              <w:left w:w="120" w:type="dxa"/>
              <w:bottom w:w="90" w:type="dxa"/>
              <w:right w:w="120" w:type="dxa"/>
            </w:tcMar>
            <w:vAlign w:val="center"/>
          </w:tcPr>
          <w:p w14:paraId="599BC935"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4882E06D"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5FE89E32" w14:textId="77777777" w:rsidR="00FC32D3" w:rsidRDefault="00000000">
            <w:pPr>
              <w:spacing w:after="0"/>
            </w:pPr>
            <w:r>
              <w:rPr>
                <w:b/>
                <w:color w:val="FFFFFF"/>
                <w:sz w:val="15"/>
              </w:rPr>
              <w:t>Analyst checks</w:t>
            </w:r>
          </w:p>
        </w:tc>
      </w:tr>
      <w:tr w:rsidR="00FC32D3" w14:paraId="725D500A" w14:textId="77777777">
        <w:trPr>
          <w:cantSplit/>
        </w:trPr>
        <w:tc>
          <w:tcPr>
            <w:tcW w:w="3000" w:type="dxa"/>
          </w:tcPr>
          <w:p w14:paraId="66125845"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68D140E1" w14:textId="77777777" w:rsidR="00FC32D3" w:rsidRDefault="00000000">
            <w:pPr>
              <w:spacing w:after="0" w:line="252" w:lineRule="auto"/>
            </w:pPr>
            <w:r>
              <w:rPr>
                <w:sz w:val="15"/>
              </w:rPr>
              <w:t>requirements, contracts, SDLC, architecture, developers, testing, SBOM, supplier evidence</w:t>
            </w:r>
          </w:p>
        </w:tc>
        <w:tc>
          <w:tcPr>
            <w:tcW w:w="3000" w:type="dxa"/>
          </w:tcPr>
          <w:p w14:paraId="3EB2F492" w14:textId="77777777" w:rsidR="00FC32D3" w:rsidRDefault="00000000">
            <w:pPr>
              <w:spacing w:after="0" w:line="252" w:lineRule="auto"/>
            </w:pPr>
            <w:r>
              <w:rPr>
                <w:sz w:val="15"/>
              </w:rPr>
              <w:t>Match evidence to the exact control; validate population, date, configuration, operation, exceptions, and retest.</w:t>
            </w:r>
          </w:p>
        </w:tc>
      </w:tr>
    </w:tbl>
    <w:p w14:paraId="00D48905" w14:textId="77777777" w:rsidR="00FC32D3" w:rsidRDefault="00FC32D3">
      <w:pPr>
        <w:spacing w:after="0"/>
      </w:pPr>
    </w:p>
    <w:p w14:paraId="7499422E" w14:textId="77777777" w:rsidR="00FC32D3" w:rsidRDefault="00000000">
      <w:pPr>
        <w:pStyle w:val="Heading2"/>
      </w:pPr>
      <w:bookmarkStart w:id="59" w:name="_Toc234937814"/>
      <w:r>
        <w:t>SC — System and Communications Protection</w:t>
      </w:r>
      <w:bookmarkEnd w:id="59"/>
    </w:p>
    <w:p w14:paraId="368CD5D9" w14:textId="77777777" w:rsidR="00FC32D3" w:rsidRDefault="00000000">
      <w:r>
        <w:t>Protect boundaries, communications, architecture, cryptography, isolation, and shared resources.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7328E563" w14:textId="77777777">
        <w:trPr>
          <w:cantSplit/>
          <w:tblHeader/>
        </w:trPr>
        <w:tc>
          <w:tcPr>
            <w:tcW w:w="3000" w:type="dxa"/>
            <w:shd w:val="clear" w:color="auto" w:fill="18324A"/>
            <w:tcMar>
              <w:top w:w="90" w:type="dxa"/>
              <w:left w:w="120" w:type="dxa"/>
              <w:bottom w:w="90" w:type="dxa"/>
              <w:right w:w="120" w:type="dxa"/>
            </w:tcMar>
            <w:vAlign w:val="center"/>
          </w:tcPr>
          <w:p w14:paraId="53F4C3DE"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700AF3E9"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6F3C30CC" w14:textId="77777777" w:rsidR="00FC32D3" w:rsidRDefault="00000000">
            <w:pPr>
              <w:spacing w:after="0"/>
            </w:pPr>
            <w:r>
              <w:rPr>
                <w:b/>
                <w:color w:val="FFFFFF"/>
                <w:sz w:val="15"/>
              </w:rPr>
              <w:t>Analyst checks</w:t>
            </w:r>
          </w:p>
        </w:tc>
      </w:tr>
      <w:tr w:rsidR="00FC32D3" w14:paraId="09CB76AB" w14:textId="77777777">
        <w:trPr>
          <w:cantSplit/>
        </w:trPr>
        <w:tc>
          <w:tcPr>
            <w:tcW w:w="3000" w:type="dxa"/>
          </w:tcPr>
          <w:p w14:paraId="02F4FABC"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0B43A3D7" w14:textId="77777777" w:rsidR="00FC32D3" w:rsidRDefault="00000000">
            <w:pPr>
              <w:spacing w:after="0" w:line="252" w:lineRule="auto"/>
            </w:pPr>
            <w:r>
              <w:rPr>
                <w:sz w:val="15"/>
              </w:rPr>
              <w:t>diagrams, segmentation, firewall rules, encryption, keys, protocols, boundary tests</w:t>
            </w:r>
          </w:p>
        </w:tc>
        <w:tc>
          <w:tcPr>
            <w:tcW w:w="3000" w:type="dxa"/>
          </w:tcPr>
          <w:p w14:paraId="3CF122A9" w14:textId="77777777" w:rsidR="00FC32D3" w:rsidRDefault="00000000">
            <w:pPr>
              <w:spacing w:after="0" w:line="252" w:lineRule="auto"/>
            </w:pPr>
            <w:r>
              <w:rPr>
                <w:sz w:val="15"/>
              </w:rPr>
              <w:t>Match evidence to the exact control; validate population, date, configuration, operation, exceptions, and retest.</w:t>
            </w:r>
          </w:p>
        </w:tc>
      </w:tr>
    </w:tbl>
    <w:p w14:paraId="5D943B09" w14:textId="77777777" w:rsidR="00FC32D3" w:rsidRDefault="00FC32D3">
      <w:pPr>
        <w:spacing w:after="0"/>
      </w:pPr>
    </w:p>
    <w:p w14:paraId="1AA9BBF6" w14:textId="77777777" w:rsidR="00FC32D3" w:rsidRDefault="00000000">
      <w:pPr>
        <w:pStyle w:val="Heading2"/>
      </w:pPr>
      <w:bookmarkStart w:id="60" w:name="_Toc234937815"/>
      <w:r>
        <w:t>SI — System and Information Integrity</w:t>
      </w:r>
      <w:bookmarkEnd w:id="60"/>
    </w:p>
    <w:p w14:paraId="7C9C9139" w14:textId="77777777" w:rsidR="00FC32D3" w:rsidRDefault="00000000">
      <w:r>
        <w:t>Find and correct flaws, malicious code, integrity failures, unsafe updates, and anomalous behavior.</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58D8976E" w14:textId="77777777">
        <w:trPr>
          <w:cantSplit/>
          <w:tblHeader/>
        </w:trPr>
        <w:tc>
          <w:tcPr>
            <w:tcW w:w="3000" w:type="dxa"/>
            <w:shd w:val="clear" w:color="auto" w:fill="18324A"/>
            <w:tcMar>
              <w:top w:w="90" w:type="dxa"/>
              <w:left w:w="120" w:type="dxa"/>
              <w:bottom w:w="90" w:type="dxa"/>
              <w:right w:w="120" w:type="dxa"/>
            </w:tcMar>
            <w:vAlign w:val="center"/>
          </w:tcPr>
          <w:p w14:paraId="1D7C3524" w14:textId="77777777" w:rsidR="00FC32D3" w:rsidRDefault="00000000">
            <w:pPr>
              <w:spacing w:after="0"/>
            </w:pPr>
            <w:r>
              <w:rPr>
                <w:b/>
                <w:color w:val="FFFFFF"/>
                <w:sz w:val="15"/>
              </w:rPr>
              <w:lastRenderedPageBreak/>
              <w:t>Implementation focus</w:t>
            </w:r>
          </w:p>
        </w:tc>
        <w:tc>
          <w:tcPr>
            <w:tcW w:w="3360" w:type="dxa"/>
            <w:shd w:val="clear" w:color="auto" w:fill="18324A"/>
            <w:tcMar>
              <w:top w:w="90" w:type="dxa"/>
              <w:left w:w="120" w:type="dxa"/>
              <w:bottom w:w="90" w:type="dxa"/>
              <w:right w:w="120" w:type="dxa"/>
            </w:tcMar>
            <w:vAlign w:val="center"/>
          </w:tcPr>
          <w:p w14:paraId="410F5C40"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0552E99B" w14:textId="77777777" w:rsidR="00FC32D3" w:rsidRDefault="00000000">
            <w:pPr>
              <w:spacing w:after="0"/>
            </w:pPr>
            <w:r>
              <w:rPr>
                <w:b/>
                <w:color w:val="FFFFFF"/>
                <w:sz w:val="15"/>
              </w:rPr>
              <w:t>Analyst checks</w:t>
            </w:r>
          </w:p>
        </w:tc>
      </w:tr>
      <w:tr w:rsidR="00FC32D3" w14:paraId="7CC72CAB" w14:textId="77777777">
        <w:trPr>
          <w:cantSplit/>
        </w:trPr>
        <w:tc>
          <w:tcPr>
            <w:tcW w:w="3000" w:type="dxa"/>
          </w:tcPr>
          <w:p w14:paraId="083632AD"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2242D6EA" w14:textId="77777777" w:rsidR="00FC32D3" w:rsidRDefault="00000000">
            <w:pPr>
              <w:spacing w:after="0" w:line="252" w:lineRule="auto"/>
            </w:pPr>
            <w:r>
              <w:rPr>
                <w:sz w:val="15"/>
              </w:rPr>
              <w:t>vulnerabilities, patches, integrity validation, malware defenses, alerts, corrections</w:t>
            </w:r>
          </w:p>
        </w:tc>
        <w:tc>
          <w:tcPr>
            <w:tcW w:w="3000" w:type="dxa"/>
          </w:tcPr>
          <w:p w14:paraId="793B8E18" w14:textId="77777777" w:rsidR="00FC32D3" w:rsidRDefault="00000000">
            <w:pPr>
              <w:spacing w:after="0" w:line="252" w:lineRule="auto"/>
            </w:pPr>
            <w:r>
              <w:rPr>
                <w:sz w:val="15"/>
              </w:rPr>
              <w:t>Match evidence to the exact control; validate population, date, configuration, operation, exceptions, and retest.</w:t>
            </w:r>
          </w:p>
        </w:tc>
      </w:tr>
    </w:tbl>
    <w:p w14:paraId="0009A95D" w14:textId="77777777" w:rsidR="00FC32D3" w:rsidRDefault="00FC32D3">
      <w:pPr>
        <w:spacing w:after="0"/>
      </w:pPr>
    </w:p>
    <w:p w14:paraId="0DB31766" w14:textId="77777777" w:rsidR="00FC32D3" w:rsidRDefault="00000000">
      <w:pPr>
        <w:pStyle w:val="Heading2"/>
      </w:pPr>
      <w:bookmarkStart w:id="61" w:name="_Toc234937816"/>
      <w:r>
        <w:t>SR — Supply Chain Risk Management</w:t>
      </w:r>
      <w:bookmarkEnd w:id="61"/>
    </w:p>
    <w:p w14:paraId="2A9569E4" w14:textId="77777777" w:rsidR="00FC32D3" w:rsidRDefault="00000000">
      <w:r>
        <w:t>Manage risks from products, services, suppliers, developers, integrators, and supply-chain tiers.</w:t>
      </w:r>
    </w:p>
    <w:tbl>
      <w:tblPr>
        <w:tblStyle w:val="TableGrid"/>
        <w:tblW w:w="9360" w:type="dxa"/>
        <w:tblInd w:w="120" w:type="dxa"/>
        <w:tblLayout w:type="fixed"/>
        <w:tblLook w:val="04A0" w:firstRow="1" w:lastRow="0" w:firstColumn="1" w:lastColumn="0" w:noHBand="0" w:noVBand="1"/>
      </w:tblPr>
      <w:tblGrid>
        <w:gridCol w:w="3000"/>
        <w:gridCol w:w="3360"/>
        <w:gridCol w:w="3000"/>
      </w:tblGrid>
      <w:tr w:rsidR="00FC32D3" w14:paraId="24E9189E" w14:textId="77777777">
        <w:trPr>
          <w:cantSplit/>
          <w:tblHeader/>
        </w:trPr>
        <w:tc>
          <w:tcPr>
            <w:tcW w:w="3000" w:type="dxa"/>
            <w:shd w:val="clear" w:color="auto" w:fill="18324A"/>
            <w:tcMar>
              <w:top w:w="90" w:type="dxa"/>
              <w:left w:w="120" w:type="dxa"/>
              <w:bottom w:w="90" w:type="dxa"/>
              <w:right w:w="120" w:type="dxa"/>
            </w:tcMar>
            <w:vAlign w:val="center"/>
          </w:tcPr>
          <w:p w14:paraId="410C1C0D" w14:textId="77777777" w:rsidR="00FC32D3" w:rsidRDefault="00000000">
            <w:pPr>
              <w:spacing w:after="0"/>
            </w:pPr>
            <w:r>
              <w:rPr>
                <w:b/>
                <w:color w:val="FFFFFF"/>
                <w:sz w:val="15"/>
              </w:rPr>
              <w:t>Implementation focus</w:t>
            </w:r>
          </w:p>
        </w:tc>
        <w:tc>
          <w:tcPr>
            <w:tcW w:w="3360" w:type="dxa"/>
            <w:shd w:val="clear" w:color="auto" w:fill="18324A"/>
            <w:tcMar>
              <w:top w:w="90" w:type="dxa"/>
              <w:left w:w="120" w:type="dxa"/>
              <w:bottom w:w="90" w:type="dxa"/>
              <w:right w:w="120" w:type="dxa"/>
            </w:tcMar>
            <w:vAlign w:val="center"/>
          </w:tcPr>
          <w:p w14:paraId="089CE648" w14:textId="77777777" w:rsidR="00FC32D3" w:rsidRDefault="00000000">
            <w:pPr>
              <w:spacing w:after="0"/>
            </w:pPr>
            <w:r>
              <w:rPr>
                <w:b/>
                <w:color w:val="FFFFFF"/>
                <w:sz w:val="15"/>
              </w:rPr>
              <w:t>Possible evidence</w:t>
            </w:r>
          </w:p>
        </w:tc>
        <w:tc>
          <w:tcPr>
            <w:tcW w:w="3000" w:type="dxa"/>
            <w:shd w:val="clear" w:color="auto" w:fill="18324A"/>
            <w:tcMar>
              <w:top w:w="90" w:type="dxa"/>
              <w:left w:w="120" w:type="dxa"/>
              <w:bottom w:w="90" w:type="dxa"/>
              <w:right w:w="120" w:type="dxa"/>
            </w:tcMar>
            <w:vAlign w:val="center"/>
          </w:tcPr>
          <w:p w14:paraId="063B1D8B" w14:textId="77777777" w:rsidR="00FC32D3" w:rsidRDefault="00000000">
            <w:pPr>
              <w:spacing w:after="0"/>
            </w:pPr>
            <w:r>
              <w:rPr>
                <w:b/>
                <w:color w:val="FFFFFF"/>
                <w:sz w:val="15"/>
              </w:rPr>
              <w:t>Analyst checks</w:t>
            </w:r>
          </w:p>
        </w:tc>
      </w:tr>
      <w:tr w:rsidR="00FC32D3" w14:paraId="2025289F" w14:textId="77777777">
        <w:trPr>
          <w:cantSplit/>
        </w:trPr>
        <w:tc>
          <w:tcPr>
            <w:tcW w:w="3000" w:type="dxa"/>
          </w:tcPr>
          <w:p w14:paraId="1D6224F1" w14:textId="77777777" w:rsidR="00FC32D3" w:rsidRDefault="00000000">
            <w:pPr>
              <w:spacing w:after="0" w:line="252" w:lineRule="auto"/>
            </w:pPr>
            <w:r>
              <w:rPr>
                <w:sz w:val="15"/>
              </w:rPr>
              <w:t>Define scope, owner, requirements, procedures, technology, responsibilities, exceptions, and monitoring.</w:t>
            </w:r>
          </w:p>
        </w:tc>
        <w:tc>
          <w:tcPr>
            <w:tcW w:w="3360" w:type="dxa"/>
          </w:tcPr>
          <w:p w14:paraId="592FE639" w14:textId="77777777" w:rsidR="00FC32D3" w:rsidRDefault="00000000">
            <w:pPr>
              <w:spacing w:after="0" w:line="252" w:lineRule="auto"/>
            </w:pPr>
            <w:r>
              <w:rPr>
                <w:sz w:val="15"/>
              </w:rPr>
              <w:t>C-SCRM plan, supplier inventory, criticality, contracts, provenance, monitoring, exit</w:t>
            </w:r>
          </w:p>
        </w:tc>
        <w:tc>
          <w:tcPr>
            <w:tcW w:w="3000" w:type="dxa"/>
          </w:tcPr>
          <w:p w14:paraId="1DA00D26" w14:textId="77777777" w:rsidR="00FC32D3" w:rsidRDefault="00000000">
            <w:pPr>
              <w:spacing w:after="0" w:line="252" w:lineRule="auto"/>
            </w:pPr>
            <w:r>
              <w:rPr>
                <w:sz w:val="15"/>
              </w:rPr>
              <w:t>Match evidence to the exact control; validate population, date, configuration, operation, exceptions, and retest.</w:t>
            </w:r>
          </w:p>
        </w:tc>
      </w:tr>
    </w:tbl>
    <w:p w14:paraId="4C942FFB" w14:textId="77777777" w:rsidR="00FC32D3" w:rsidRDefault="00FC32D3">
      <w:pPr>
        <w:spacing w:after="0"/>
      </w:pPr>
    </w:p>
    <w:p w14:paraId="6C019050" w14:textId="77777777" w:rsidR="00FC32D3" w:rsidRDefault="00000000">
      <w:pPr>
        <w:pStyle w:val="Heading1"/>
        <w:pageBreakBefore/>
      </w:pPr>
      <w:bookmarkStart w:id="62" w:name="_Toc234937817"/>
      <w:r>
        <w:lastRenderedPageBreak/>
        <w:t>24. Privacy Risk and Security–Privacy Collaboration</w:t>
      </w:r>
      <w:bookmarkEnd w:id="62"/>
    </w:p>
    <w:p w14:paraId="130A4EFE" w14:textId="77777777" w:rsidR="00FC32D3" w:rsidRDefault="00000000">
      <w:pPr>
        <w:spacing w:after="200"/>
      </w:pPr>
      <w:r>
        <w:rPr>
          <w:i/>
          <w:color w:val="5B6570"/>
          <w:sz w:val="22"/>
        </w:rPr>
        <w:t>Rev. 5 integrates security and privacy controls while preserving distinct objectives and risk methods.</w:t>
      </w:r>
    </w:p>
    <w:p w14:paraId="0D85188E" w14:textId="77777777" w:rsidR="00FC32D3" w:rsidRDefault="00000000">
      <w:pPr>
        <w:pStyle w:val="Heading2"/>
      </w:pPr>
      <w:bookmarkStart w:id="63" w:name="_Toc234937818"/>
      <w:r>
        <w:t>24.1 Collaboration</w:t>
      </w:r>
      <w:bookmarkEnd w:id="63"/>
    </w:p>
    <w:p w14:paraId="460BAE7E" w14:textId="77777777" w:rsidR="00FC32D3" w:rsidRDefault="00000000" w:rsidP="00E94587">
      <w:pPr>
        <w:pStyle w:val="ListBullet"/>
        <w:numPr>
          <w:ilvl w:val="0"/>
          <w:numId w:val="19"/>
        </w:numPr>
      </w:pPr>
      <w:r>
        <w:t>Security manages risks from loss of confidentiality, integrity, and availability to operations, assets, individuals, other organizations, and the Nation.</w:t>
      </w:r>
    </w:p>
    <w:p w14:paraId="4931E65F" w14:textId="77777777" w:rsidR="00FC32D3" w:rsidRDefault="00000000" w:rsidP="00E94587">
      <w:pPr>
        <w:pStyle w:val="ListBullet"/>
        <w:numPr>
          <w:ilvl w:val="0"/>
          <w:numId w:val="19"/>
        </w:numPr>
      </w:pPr>
      <w:r>
        <w:t>Privacy risk management examines problems individuals may experience from data processing, even when security controls work as designed.</w:t>
      </w:r>
    </w:p>
    <w:p w14:paraId="1A5FB91C" w14:textId="77777777" w:rsidR="00FC32D3" w:rsidRDefault="00000000" w:rsidP="00E94587">
      <w:pPr>
        <w:pStyle w:val="ListBullet"/>
        <w:numPr>
          <w:ilvl w:val="0"/>
          <w:numId w:val="19"/>
        </w:numPr>
      </w:pPr>
      <w:r>
        <w:t>Joint controls need clear security/privacy ownership, shared implementation, evidence, assessment, findings, and risk communication.</w:t>
      </w:r>
    </w:p>
    <w:p w14:paraId="654D1E8B" w14:textId="77777777" w:rsidR="00FC32D3" w:rsidRDefault="00000000" w:rsidP="00E94587">
      <w:pPr>
        <w:pStyle w:val="ListBullet"/>
        <w:numPr>
          <w:ilvl w:val="0"/>
          <w:numId w:val="19"/>
        </w:numPr>
      </w:pPr>
      <w:r>
        <w:t>PT controls address PII processing and transparency; relevant controls across every family can also support privacy.</w:t>
      </w:r>
    </w:p>
    <w:p w14:paraId="5A999D40" w14:textId="77777777" w:rsidR="00FC32D3" w:rsidRDefault="00000000" w:rsidP="00E94587">
      <w:pPr>
        <w:pStyle w:val="ListBullet"/>
        <w:numPr>
          <w:ilvl w:val="0"/>
          <w:numId w:val="19"/>
        </w:numPr>
      </w:pPr>
      <w:r>
        <w:t>Privacy baseline selection and tailoring depend on processing, purpose, authority, people, data, context, and privacy risk—not only FIPS impact.</w:t>
      </w:r>
    </w:p>
    <w:tbl>
      <w:tblPr>
        <w:tblStyle w:val="TableGrid"/>
        <w:tblW w:w="9360" w:type="dxa"/>
        <w:tblInd w:w="120" w:type="dxa"/>
        <w:tblLayout w:type="fixed"/>
        <w:tblLook w:val="04A0" w:firstRow="1" w:lastRow="0" w:firstColumn="1" w:lastColumn="0" w:noHBand="0" w:noVBand="1"/>
      </w:tblPr>
      <w:tblGrid>
        <w:gridCol w:w="3400"/>
        <w:gridCol w:w="5960"/>
      </w:tblGrid>
      <w:tr w:rsidR="00FC32D3" w14:paraId="6A6B9968" w14:textId="77777777">
        <w:trPr>
          <w:cantSplit/>
          <w:tblHeader/>
        </w:trPr>
        <w:tc>
          <w:tcPr>
            <w:tcW w:w="3400" w:type="dxa"/>
            <w:shd w:val="clear" w:color="auto" w:fill="18324A"/>
            <w:tcMar>
              <w:top w:w="90" w:type="dxa"/>
              <w:left w:w="120" w:type="dxa"/>
              <w:bottom w:w="90" w:type="dxa"/>
              <w:right w:w="120" w:type="dxa"/>
            </w:tcMar>
            <w:vAlign w:val="center"/>
          </w:tcPr>
          <w:p w14:paraId="52328986" w14:textId="77777777" w:rsidR="00FC32D3" w:rsidRDefault="00000000">
            <w:pPr>
              <w:spacing w:after="0"/>
            </w:pPr>
            <w:r>
              <w:rPr>
                <w:b/>
                <w:color w:val="FFFFFF"/>
                <w:sz w:val="15"/>
              </w:rPr>
              <w:t>Question</w:t>
            </w:r>
          </w:p>
        </w:tc>
        <w:tc>
          <w:tcPr>
            <w:tcW w:w="5960" w:type="dxa"/>
            <w:shd w:val="clear" w:color="auto" w:fill="18324A"/>
            <w:tcMar>
              <w:top w:w="90" w:type="dxa"/>
              <w:left w:w="120" w:type="dxa"/>
              <w:bottom w:w="90" w:type="dxa"/>
              <w:right w:w="120" w:type="dxa"/>
            </w:tcMar>
            <w:vAlign w:val="center"/>
          </w:tcPr>
          <w:p w14:paraId="77D2BB62" w14:textId="77777777" w:rsidR="00FC32D3" w:rsidRDefault="00000000">
            <w:pPr>
              <w:spacing w:after="0"/>
            </w:pPr>
            <w:r>
              <w:rPr>
                <w:b/>
                <w:color w:val="FFFFFF"/>
                <w:sz w:val="15"/>
              </w:rPr>
              <w:t>Example artifact</w:t>
            </w:r>
          </w:p>
        </w:tc>
      </w:tr>
      <w:tr w:rsidR="00FC32D3" w14:paraId="0AF220EB" w14:textId="77777777">
        <w:trPr>
          <w:cantSplit/>
        </w:trPr>
        <w:tc>
          <w:tcPr>
            <w:tcW w:w="3400" w:type="dxa"/>
          </w:tcPr>
          <w:p w14:paraId="3CE91FE5" w14:textId="77777777" w:rsidR="00FC32D3" w:rsidRDefault="00000000">
            <w:pPr>
              <w:spacing w:after="0" w:line="252" w:lineRule="auto"/>
            </w:pPr>
            <w:r>
              <w:rPr>
                <w:sz w:val="15"/>
              </w:rPr>
              <w:t>Why is data processed?</w:t>
            </w:r>
          </w:p>
        </w:tc>
        <w:tc>
          <w:tcPr>
            <w:tcW w:w="5960" w:type="dxa"/>
          </w:tcPr>
          <w:p w14:paraId="56796A5C" w14:textId="77777777" w:rsidR="00FC32D3" w:rsidRDefault="00000000">
            <w:pPr>
              <w:spacing w:after="0" w:line="252" w:lineRule="auto"/>
            </w:pPr>
            <w:r>
              <w:rPr>
                <w:sz w:val="15"/>
              </w:rPr>
              <w:t>Purpose, authority, system/privacy plan</w:t>
            </w:r>
          </w:p>
        </w:tc>
      </w:tr>
      <w:tr w:rsidR="00FC32D3" w14:paraId="54F32226" w14:textId="77777777">
        <w:trPr>
          <w:cantSplit/>
        </w:trPr>
        <w:tc>
          <w:tcPr>
            <w:tcW w:w="3400" w:type="dxa"/>
            <w:shd w:val="clear" w:color="auto" w:fill="F7F9FB"/>
          </w:tcPr>
          <w:p w14:paraId="05E59484" w14:textId="77777777" w:rsidR="00FC32D3" w:rsidRDefault="00000000">
            <w:pPr>
              <w:spacing w:after="0" w:line="252" w:lineRule="auto"/>
            </w:pPr>
            <w:r>
              <w:rPr>
                <w:sz w:val="15"/>
              </w:rPr>
              <w:t>What data and people?</w:t>
            </w:r>
          </w:p>
        </w:tc>
        <w:tc>
          <w:tcPr>
            <w:tcW w:w="5960" w:type="dxa"/>
            <w:shd w:val="clear" w:color="auto" w:fill="F7F9FB"/>
          </w:tcPr>
          <w:p w14:paraId="537F47D2" w14:textId="77777777" w:rsidR="00FC32D3" w:rsidRDefault="00000000">
            <w:pPr>
              <w:spacing w:after="0" w:line="252" w:lineRule="auto"/>
            </w:pPr>
            <w:r>
              <w:rPr>
                <w:sz w:val="15"/>
              </w:rPr>
              <w:t>Data inventory, information types, data flow</w:t>
            </w:r>
          </w:p>
        </w:tc>
      </w:tr>
      <w:tr w:rsidR="00FC32D3" w14:paraId="58DA92D4" w14:textId="77777777">
        <w:trPr>
          <w:cantSplit/>
        </w:trPr>
        <w:tc>
          <w:tcPr>
            <w:tcW w:w="3400" w:type="dxa"/>
          </w:tcPr>
          <w:p w14:paraId="0E71E400" w14:textId="77777777" w:rsidR="00FC32D3" w:rsidRDefault="00000000">
            <w:pPr>
              <w:spacing w:after="0" w:line="252" w:lineRule="auto"/>
            </w:pPr>
            <w:r>
              <w:rPr>
                <w:sz w:val="15"/>
              </w:rPr>
              <w:t>What problems could processing create?</w:t>
            </w:r>
          </w:p>
        </w:tc>
        <w:tc>
          <w:tcPr>
            <w:tcW w:w="5960" w:type="dxa"/>
          </w:tcPr>
          <w:p w14:paraId="42447F75" w14:textId="77777777" w:rsidR="00FC32D3" w:rsidRDefault="00000000">
            <w:pPr>
              <w:spacing w:after="0" w:line="252" w:lineRule="auto"/>
            </w:pPr>
            <w:r>
              <w:rPr>
                <w:sz w:val="15"/>
              </w:rPr>
              <w:t>Privacy risk assessment / PIA as applicable</w:t>
            </w:r>
          </w:p>
        </w:tc>
      </w:tr>
      <w:tr w:rsidR="00FC32D3" w14:paraId="23CEFAD2" w14:textId="77777777">
        <w:trPr>
          <w:cantSplit/>
        </w:trPr>
        <w:tc>
          <w:tcPr>
            <w:tcW w:w="3400" w:type="dxa"/>
            <w:shd w:val="clear" w:color="auto" w:fill="F7F9FB"/>
          </w:tcPr>
          <w:p w14:paraId="543FBB5C" w14:textId="77777777" w:rsidR="00FC32D3" w:rsidRDefault="00000000">
            <w:pPr>
              <w:spacing w:after="0" w:line="252" w:lineRule="auto"/>
            </w:pPr>
            <w:r>
              <w:rPr>
                <w:sz w:val="15"/>
              </w:rPr>
              <w:t>How is processing limited and explained?</w:t>
            </w:r>
          </w:p>
        </w:tc>
        <w:tc>
          <w:tcPr>
            <w:tcW w:w="5960" w:type="dxa"/>
            <w:shd w:val="clear" w:color="auto" w:fill="F7F9FB"/>
          </w:tcPr>
          <w:p w14:paraId="2C03AB4A" w14:textId="77777777" w:rsidR="00FC32D3" w:rsidRDefault="00000000">
            <w:pPr>
              <w:spacing w:after="0" w:line="252" w:lineRule="auto"/>
            </w:pPr>
            <w:r>
              <w:rPr>
                <w:sz w:val="15"/>
              </w:rPr>
              <w:t>Minimization, notice, consent, retention, sharing, rights procedures</w:t>
            </w:r>
          </w:p>
        </w:tc>
      </w:tr>
      <w:tr w:rsidR="00FC32D3" w14:paraId="56D0A9A4" w14:textId="77777777">
        <w:trPr>
          <w:cantSplit/>
        </w:trPr>
        <w:tc>
          <w:tcPr>
            <w:tcW w:w="3400" w:type="dxa"/>
          </w:tcPr>
          <w:p w14:paraId="567901F6" w14:textId="77777777" w:rsidR="00FC32D3" w:rsidRDefault="00000000">
            <w:pPr>
              <w:spacing w:after="0" w:line="252" w:lineRule="auto"/>
            </w:pPr>
            <w:r>
              <w:rPr>
                <w:sz w:val="15"/>
              </w:rPr>
              <w:t>How are security and privacy controls coordinated?</w:t>
            </w:r>
          </w:p>
        </w:tc>
        <w:tc>
          <w:tcPr>
            <w:tcW w:w="5960" w:type="dxa"/>
          </w:tcPr>
          <w:p w14:paraId="7B4D12A1" w14:textId="77777777" w:rsidR="00FC32D3" w:rsidRDefault="00000000">
            <w:pPr>
              <w:spacing w:after="0" w:line="252" w:lineRule="auto"/>
            </w:pPr>
            <w:r>
              <w:rPr>
                <w:sz w:val="15"/>
              </w:rPr>
              <w:t>Collaboration index, allocations, joint evidence and findings</w:t>
            </w:r>
          </w:p>
        </w:tc>
      </w:tr>
    </w:tbl>
    <w:p w14:paraId="1E08DBDC" w14:textId="77777777" w:rsidR="00FC32D3" w:rsidRDefault="00FC32D3">
      <w:pPr>
        <w:spacing w:after="0"/>
      </w:pPr>
    </w:p>
    <w:p w14:paraId="54E7543F" w14:textId="77777777" w:rsidR="00FC32D3" w:rsidRDefault="00000000">
      <w:pPr>
        <w:pStyle w:val="Heading1"/>
        <w:pageBreakBefore/>
      </w:pPr>
      <w:bookmarkStart w:id="64" w:name="_Toc234937819"/>
      <w:r>
        <w:lastRenderedPageBreak/>
        <w:t>25. Software Updates, Patch Reliability, and Release 5.2.0</w:t>
      </w:r>
      <w:bookmarkEnd w:id="64"/>
    </w:p>
    <w:p w14:paraId="4997E01C" w14:textId="77777777" w:rsidR="00FC32D3" w:rsidRDefault="00000000">
      <w:pPr>
        <w:spacing w:after="200"/>
      </w:pPr>
      <w:r>
        <w:rPr>
          <w:i/>
          <w:color w:val="5B6570"/>
          <w:sz w:val="22"/>
        </w:rPr>
        <w:t>Release 5.2.0 strengthens software update, patch, integrity, and resilient-development coverage.</w:t>
      </w:r>
    </w:p>
    <w:tbl>
      <w:tblPr>
        <w:tblStyle w:val="TableGrid"/>
        <w:tblW w:w="9360" w:type="dxa"/>
        <w:tblInd w:w="120" w:type="dxa"/>
        <w:tblLayout w:type="fixed"/>
        <w:tblLook w:val="04A0" w:firstRow="1" w:lastRow="0" w:firstColumn="1" w:lastColumn="0" w:noHBand="0" w:noVBand="1"/>
      </w:tblPr>
      <w:tblGrid>
        <w:gridCol w:w="2900"/>
        <w:gridCol w:w="6460"/>
      </w:tblGrid>
      <w:tr w:rsidR="00FC32D3" w14:paraId="781C4446" w14:textId="77777777">
        <w:trPr>
          <w:cantSplit/>
          <w:tblHeader/>
        </w:trPr>
        <w:tc>
          <w:tcPr>
            <w:tcW w:w="2900" w:type="dxa"/>
            <w:shd w:val="clear" w:color="auto" w:fill="18324A"/>
            <w:tcMar>
              <w:top w:w="90" w:type="dxa"/>
              <w:left w:w="120" w:type="dxa"/>
              <w:bottom w:w="90" w:type="dxa"/>
              <w:right w:w="120" w:type="dxa"/>
            </w:tcMar>
            <w:vAlign w:val="center"/>
          </w:tcPr>
          <w:p w14:paraId="627D693D" w14:textId="77777777" w:rsidR="00FC32D3" w:rsidRDefault="00000000">
            <w:pPr>
              <w:spacing w:after="0"/>
            </w:pPr>
            <w:r>
              <w:rPr>
                <w:b/>
                <w:color w:val="FFFFFF"/>
                <w:sz w:val="15"/>
              </w:rPr>
              <w:t>Release 5.2.0 change</w:t>
            </w:r>
          </w:p>
        </w:tc>
        <w:tc>
          <w:tcPr>
            <w:tcW w:w="6460" w:type="dxa"/>
            <w:shd w:val="clear" w:color="auto" w:fill="18324A"/>
            <w:tcMar>
              <w:top w:w="90" w:type="dxa"/>
              <w:left w:w="120" w:type="dxa"/>
              <w:bottom w:w="90" w:type="dxa"/>
              <w:right w:w="120" w:type="dxa"/>
            </w:tcMar>
            <w:vAlign w:val="center"/>
          </w:tcPr>
          <w:p w14:paraId="003B258D" w14:textId="77777777" w:rsidR="00FC32D3" w:rsidRDefault="00000000">
            <w:pPr>
              <w:spacing w:after="0"/>
            </w:pPr>
            <w:r>
              <w:rPr>
                <w:b/>
                <w:color w:val="FFFFFF"/>
                <w:sz w:val="15"/>
              </w:rPr>
              <w:t>Plain meaning</w:t>
            </w:r>
          </w:p>
        </w:tc>
      </w:tr>
      <w:tr w:rsidR="00FC32D3" w14:paraId="5F38435B" w14:textId="77777777">
        <w:trPr>
          <w:cantSplit/>
        </w:trPr>
        <w:tc>
          <w:tcPr>
            <w:tcW w:w="2900" w:type="dxa"/>
          </w:tcPr>
          <w:p w14:paraId="6F741828" w14:textId="77777777" w:rsidR="00FC32D3" w:rsidRDefault="00000000">
            <w:pPr>
              <w:spacing w:after="0" w:line="252" w:lineRule="auto"/>
            </w:pPr>
            <w:r>
              <w:rPr>
                <w:sz w:val="15"/>
              </w:rPr>
              <w:t>SA-15(13) — development process, standards, and tools enhancement</w:t>
            </w:r>
          </w:p>
        </w:tc>
        <w:tc>
          <w:tcPr>
            <w:tcW w:w="6460" w:type="dxa"/>
          </w:tcPr>
          <w:p w14:paraId="53CF9FF4" w14:textId="77777777" w:rsidR="00FC32D3" w:rsidRDefault="00000000">
            <w:pPr>
              <w:spacing w:after="0" w:line="252" w:lineRule="auto"/>
            </w:pPr>
            <w:r>
              <w:rPr>
                <w:sz w:val="15"/>
              </w:rPr>
              <w:t>Adds attention to resilient software development practices related to updates and patches</w:t>
            </w:r>
          </w:p>
        </w:tc>
      </w:tr>
      <w:tr w:rsidR="00FC32D3" w14:paraId="193AB237" w14:textId="77777777">
        <w:trPr>
          <w:cantSplit/>
        </w:trPr>
        <w:tc>
          <w:tcPr>
            <w:tcW w:w="2900" w:type="dxa"/>
            <w:shd w:val="clear" w:color="auto" w:fill="F7F9FB"/>
          </w:tcPr>
          <w:p w14:paraId="0C7CF399" w14:textId="77777777" w:rsidR="00FC32D3" w:rsidRDefault="00000000">
            <w:pPr>
              <w:spacing w:after="0" w:line="252" w:lineRule="auto"/>
            </w:pPr>
            <w:r>
              <w:rPr>
                <w:sz w:val="15"/>
              </w:rPr>
              <w:t>SA-24 — Design for Cyber Resiliency</w:t>
            </w:r>
          </w:p>
        </w:tc>
        <w:tc>
          <w:tcPr>
            <w:tcW w:w="6460" w:type="dxa"/>
            <w:shd w:val="clear" w:color="auto" w:fill="F7F9FB"/>
          </w:tcPr>
          <w:p w14:paraId="3099D986" w14:textId="77777777" w:rsidR="00FC32D3" w:rsidRDefault="00000000">
            <w:pPr>
              <w:spacing w:after="0" w:line="252" w:lineRule="auto"/>
            </w:pPr>
            <w:r>
              <w:rPr>
                <w:sz w:val="15"/>
              </w:rPr>
              <w:t>New control emphasizing system/software design that can withstand, recover, adapt, and continue under adverse conditions</w:t>
            </w:r>
          </w:p>
        </w:tc>
      </w:tr>
      <w:tr w:rsidR="00FC32D3" w14:paraId="25D59683" w14:textId="77777777">
        <w:trPr>
          <w:cantSplit/>
        </w:trPr>
        <w:tc>
          <w:tcPr>
            <w:tcW w:w="2900" w:type="dxa"/>
          </w:tcPr>
          <w:p w14:paraId="7BD394DC" w14:textId="77777777" w:rsidR="00FC32D3" w:rsidRDefault="00000000">
            <w:pPr>
              <w:spacing w:after="0" w:line="252" w:lineRule="auto"/>
            </w:pPr>
            <w:r>
              <w:rPr>
                <w:sz w:val="15"/>
              </w:rPr>
              <w:t>SI-02(07) — flaw remediation enhancement</w:t>
            </w:r>
          </w:p>
        </w:tc>
        <w:tc>
          <w:tcPr>
            <w:tcW w:w="6460" w:type="dxa"/>
          </w:tcPr>
          <w:p w14:paraId="7F02B48E" w14:textId="77777777" w:rsidR="00FC32D3" w:rsidRDefault="00000000">
            <w:pPr>
              <w:spacing w:after="0" w:line="252" w:lineRule="auto"/>
            </w:pPr>
            <w:r>
              <w:rPr>
                <w:sz w:val="15"/>
              </w:rPr>
              <w:t>Adds requirements focused on reliable and secure software/firmware updates</w:t>
            </w:r>
          </w:p>
        </w:tc>
      </w:tr>
      <w:tr w:rsidR="00FC32D3" w14:paraId="56AAD6D9" w14:textId="77777777">
        <w:trPr>
          <w:cantSplit/>
        </w:trPr>
        <w:tc>
          <w:tcPr>
            <w:tcW w:w="2900" w:type="dxa"/>
            <w:shd w:val="clear" w:color="auto" w:fill="F7F9FB"/>
          </w:tcPr>
          <w:p w14:paraId="0DFBDADD" w14:textId="77777777" w:rsidR="00FC32D3" w:rsidRDefault="00000000">
            <w:pPr>
              <w:spacing w:after="0" w:line="252" w:lineRule="auto"/>
            </w:pPr>
            <w:r>
              <w:rPr>
                <w:sz w:val="15"/>
              </w:rPr>
              <w:t>SI-07(12) — integrity verification enhancement revision</w:t>
            </w:r>
          </w:p>
        </w:tc>
        <w:tc>
          <w:tcPr>
            <w:tcW w:w="6460" w:type="dxa"/>
            <w:shd w:val="clear" w:color="auto" w:fill="F7F9FB"/>
          </w:tcPr>
          <w:p w14:paraId="1207F767" w14:textId="77777777" w:rsidR="00FC32D3" w:rsidRDefault="00000000">
            <w:pPr>
              <w:spacing w:after="0" w:line="252" w:lineRule="auto"/>
            </w:pPr>
            <w:r>
              <w:rPr>
                <w:sz w:val="15"/>
              </w:rPr>
              <w:t>Revises existing integrity-related requirements</w:t>
            </w:r>
          </w:p>
        </w:tc>
      </w:tr>
      <w:tr w:rsidR="00FC32D3" w14:paraId="6E980616" w14:textId="77777777">
        <w:trPr>
          <w:cantSplit/>
        </w:trPr>
        <w:tc>
          <w:tcPr>
            <w:tcW w:w="2900" w:type="dxa"/>
          </w:tcPr>
          <w:p w14:paraId="73013804" w14:textId="77777777" w:rsidR="00FC32D3" w:rsidRDefault="00000000">
            <w:pPr>
              <w:spacing w:after="0" w:line="252" w:lineRule="auto"/>
            </w:pPr>
            <w:r>
              <w:rPr>
                <w:sz w:val="15"/>
              </w:rPr>
              <w:t>Discussion / related-control updates</w:t>
            </w:r>
          </w:p>
        </w:tc>
        <w:tc>
          <w:tcPr>
            <w:tcW w:w="6460" w:type="dxa"/>
          </w:tcPr>
          <w:p w14:paraId="10CEF4F5" w14:textId="77777777" w:rsidR="00FC32D3" w:rsidRDefault="00000000">
            <w:pPr>
              <w:spacing w:after="0" w:line="252" w:lineRule="auto"/>
            </w:pPr>
            <w:r>
              <w:rPr>
                <w:sz w:val="15"/>
              </w:rPr>
              <w:t>Clarifies acquisition, design, documentation, update management, integrity, monitoring, incident, and assessment relationships</w:t>
            </w:r>
          </w:p>
        </w:tc>
      </w:tr>
      <w:tr w:rsidR="00FC32D3" w14:paraId="0C79450A" w14:textId="77777777">
        <w:trPr>
          <w:cantSplit/>
        </w:trPr>
        <w:tc>
          <w:tcPr>
            <w:tcW w:w="2900" w:type="dxa"/>
            <w:shd w:val="clear" w:color="auto" w:fill="F7F9FB"/>
          </w:tcPr>
          <w:p w14:paraId="592E64D7" w14:textId="77777777" w:rsidR="00FC32D3" w:rsidRDefault="00000000">
            <w:pPr>
              <w:spacing w:after="0" w:line="252" w:lineRule="auto"/>
            </w:pPr>
            <w:r>
              <w:rPr>
                <w:sz w:val="15"/>
              </w:rPr>
              <w:t>SP 800-53A 5.2.0</w:t>
            </w:r>
          </w:p>
        </w:tc>
        <w:tc>
          <w:tcPr>
            <w:tcW w:w="6460" w:type="dxa"/>
            <w:shd w:val="clear" w:color="auto" w:fill="F7F9FB"/>
          </w:tcPr>
          <w:p w14:paraId="63DF66D7" w14:textId="77777777" w:rsidR="00FC32D3" w:rsidRDefault="00000000">
            <w:pPr>
              <w:spacing w:after="0" w:line="252" w:lineRule="auto"/>
            </w:pPr>
            <w:r>
              <w:rPr>
                <w:sz w:val="15"/>
              </w:rPr>
              <w:t>Adds corresponding procedures for the new controls/enhancements</w:t>
            </w:r>
          </w:p>
        </w:tc>
      </w:tr>
      <w:tr w:rsidR="00FC32D3" w14:paraId="4284FFB2" w14:textId="77777777">
        <w:trPr>
          <w:cantSplit/>
        </w:trPr>
        <w:tc>
          <w:tcPr>
            <w:tcW w:w="2900" w:type="dxa"/>
          </w:tcPr>
          <w:p w14:paraId="235A3892" w14:textId="77777777" w:rsidR="00FC32D3" w:rsidRDefault="00000000">
            <w:pPr>
              <w:spacing w:after="0" w:line="252" w:lineRule="auto"/>
            </w:pPr>
            <w:r>
              <w:rPr>
                <w:sz w:val="15"/>
              </w:rPr>
              <w:t>SP 800-53B 5.2.0</w:t>
            </w:r>
          </w:p>
        </w:tc>
        <w:tc>
          <w:tcPr>
            <w:tcW w:w="6460" w:type="dxa"/>
          </w:tcPr>
          <w:p w14:paraId="57390BC2" w14:textId="77777777" w:rsidR="00FC32D3" w:rsidRDefault="00000000">
            <w:pPr>
              <w:spacing w:after="0" w:line="252" w:lineRule="auto"/>
            </w:pPr>
            <w:r>
              <w:rPr>
                <w:sz w:val="15"/>
              </w:rPr>
              <w:t>Reissued for consistency; NIST states baseline selections did not change</w:t>
            </w:r>
          </w:p>
        </w:tc>
      </w:tr>
    </w:tbl>
    <w:p w14:paraId="035230ED" w14:textId="77777777" w:rsidR="00FC32D3" w:rsidRDefault="00FC32D3">
      <w:pPr>
        <w:spacing w:after="0"/>
      </w:pPr>
    </w:p>
    <w:p w14:paraId="032B9EBC" w14:textId="77777777" w:rsidR="00FC32D3" w:rsidRDefault="00000000" w:rsidP="00E94587">
      <w:pPr>
        <w:pStyle w:val="Heading2"/>
        <w:ind w:left="360"/>
      </w:pPr>
      <w:bookmarkStart w:id="65" w:name="_Toc234937820"/>
      <w:r>
        <w:t>25.1 Evidence focus</w:t>
      </w:r>
      <w:bookmarkEnd w:id="65"/>
    </w:p>
    <w:p w14:paraId="3B755356" w14:textId="77777777" w:rsidR="00FC32D3" w:rsidRDefault="00000000" w:rsidP="00E94587">
      <w:pPr>
        <w:pStyle w:val="ListBullet"/>
        <w:numPr>
          <w:ilvl w:val="0"/>
          <w:numId w:val="18"/>
        </w:numPr>
      </w:pPr>
      <w:r>
        <w:t>Update origin, signing, integrity verification, protected delivery, approval, testing, rollback, failure handling, inventory, deployment coverage, monitoring, and records.</w:t>
      </w:r>
    </w:p>
    <w:p w14:paraId="1F0AEE32" w14:textId="77777777" w:rsidR="00FC32D3" w:rsidRDefault="00000000" w:rsidP="00E94587">
      <w:pPr>
        <w:pStyle w:val="ListBullet"/>
        <w:numPr>
          <w:ilvl w:val="0"/>
          <w:numId w:val="18"/>
        </w:numPr>
      </w:pPr>
      <w:r>
        <w:t>Developer and supplier practices, build/release access, provenance, SBOM, vulnerability response, support period, end-of-life, and customer communication.</w:t>
      </w:r>
    </w:p>
    <w:p w14:paraId="0160ABD7" w14:textId="77777777" w:rsidR="00FC32D3" w:rsidRDefault="00000000" w:rsidP="00E94587">
      <w:pPr>
        <w:pStyle w:val="ListBullet"/>
        <w:numPr>
          <w:ilvl w:val="0"/>
          <w:numId w:val="18"/>
        </w:numPr>
      </w:pPr>
      <w:r>
        <w:t>Resilient design assumptions, adverse-condition behavior, isolation, degradation, recovery, diversity, redundancy, and exercise results.</w:t>
      </w:r>
    </w:p>
    <w:p w14:paraId="74AD0901" w14:textId="77777777" w:rsidR="00FC32D3" w:rsidRDefault="00000000">
      <w:pPr>
        <w:pStyle w:val="Heading1"/>
        <w:pageBreakBefore/>
      </w:pPr>
      <w:bookmarkStart w:id="66" w:name="_Toc234937821"/>
      <w:r>
        <w:lastRenderedPageBreak/>
        <w:t>26. Open-Source Tools and Official Resources</w:t>
      </w:r>
      <w:bookmarkEnd w:id="66"/>
    </w:p>
    <w:p w14:paraId="2D3F6A85" w14:textId="77777777" w:rsidR="00FC32D3" w:rsidRDefault="00000000">
      <w:pPr>
        <w:spacing w:after="200"/>
      </w:pPr>
      <w:r>
        <w:rPr>
          <w:i/>
          <w:color w:val="5B6570"/>
          <w:sz w:val="22"/>
        </w:rPr>
        <w:t>Official resources and open-source tools can support authoring, evidence, assessment, and continuous monitoring.</w:t>
      </w:r>
    </w:p>
    <w:tbl>
      <w:tblPr>
        <w:tblStyle w:val="TableGrid"/>
        <w:tblW w:w="9360" w:type="dxa"/>
        <w:tblInd w:w="120" w:type="dxa"/>
        <w:tblLayout w:type="fixed"/>
        <w:tblLook w:val="04A0" w:firstRow="1" w:lastRow="0" w:firstColumn="1" w:lastColumn="0" w:noHBand="0" w:noVBand="1"/>
      </w:tblPr>
      <w:tblGrid>
        <w:gridCol w:w="2800"/>
        <w:gridCol w:w="6560"/>
      </w:tblGrid>
      <w:tr w:rsidR="00FC32D3" w14:paraId="4F6C57CC" w14:textId="77777777">
        <w:trPr>
          <w:cantSplit/>
          <w:tblHeader/>
        </w:trPr>
        <w:tc>
          <w:tcPr>
            <w:tcW w:w="2800" w:type="dxa"/>
            <w:shd w:val="clear" w:color="auto" w:fill="18324A"/>
            <w:tcMar>
              <w:top w:w="90" w:type="dxa"/>
              <w:left w:w="120" w:type="dxa"/>
              <w:bottom w:w="90" w:type="dxa"/>
              <w:right w:w="120" w:type="dxa"/>
            </w:tcMar>
            <w:vAlign w:val="center"/>
          </w:tcPr>
          <w:p w14:paraId="74E638C5" w14:textId="77777777" w:rsidR="00FC32D3" w:rsidRDefault="00000000">
            <w:pPr>
              <w:spacing w:after="0"/>
            </w:pPr>
            <w:r>
              <w:rPr>
                <w:b/>
                <w:color w:val="FFFFFF"/>
                <w:sz w:val="15"/>
              </w:rPr>
              <w:t>Resource / tool</w:t>
            </w:r>
          </w:p>
        </w:tc>
        <w:tc>
          <w:tcPr>
            <w:tcW w:w="6560" w:type="dxa"/>
            <w:shd w:val="clear" w:color="auto" w:fill="18324A"/>
            <w:tcMar>
              <w:top w:w="90" w:type="dxa"/>
              <w:left w:w="120" w:type="dxa"/>
              <w:bottom w:w="90" w:type="dxa"/>
              <w:right w:w="120" w:type="dxa"/>
            </w:tcMar>
            <w:vAlign w:val="center"/>
          </w:tcPr>
          <w:p w14:paraId="3F1CD035" w14:textId="77777777" w:rsidR="00FC32D3" w:rsidRDefault="00000000">
            <w:pPr>
              <w:spacing w:after="0"/>
            </w:pPr>
            <w:r>
              <w:rPr>
                <w:b/>
                <w:color w:val="FFFFFF"/>
                <w:sz w:val="15"/>
              </w:rPr>
              <w:t>Purpose</w:t>
            </w:r>
          </w:p>
        </w:tc>
      </w:tr>
      <w:tr w:rsidR="00FC32D3" w14:paraId="2E1FFA26" w14:textId="77777777">
        <w:trPr>
          <w:cantSplit/>
        </w:trPr>
        <w:tc>
          <w:tcPr>
            <w:tcW w:w="2800" w:type="dxa"/>
          </w:tcPr>
          <w:p w14:paraId="0A70FF16" w14:textId="77777777" w:rsidR="00FC32D3" w:rsidRDefault="00000000">
            <w:pPr>
              <w:spacing w:after="0" w:line="252" w:lineRule="auto"/>
            </w:pPr>
            <w:r>
              <w:rPr>
                <w:sz w:val="15"/>
              </w:rPr>
              <w:t>NIST CPRT</w:t>
            </w:r>
          </w:p>
        </w:tc>
        <w:tc>
          <w:tcPr>
            <w:tcW w:w="6560" w:type="dxa"/>
          </w:tcPr>
          <w:p w14:paraId="2BF69788" w14:textId="77777777" w:rsidR="00FC32D3" w:rsidRDefault="00000000">
            <w:pPr>
              <w:spacing w:after="0" w:line="252" w:lineRule="auto"/>
            </w:pPr>
            <w:r>
              <w:rPr>
                <w:sz w:val="15"/>
              </w:rPr>
              <w:t>Official current controls, baselines, procedures, and downloads</w:t>
            </w:r>
          </w:p>
        </w:tc>
      </w:tr>
      <w:tr w:rsidR="00FC32D3" w14:paraId="435266CB" w14:textId="77777777">
        <w:trPr>
          <w:cantSplit/>
        </w:trPr>
        <w:tc>
          <w:tcPr>
            <w:tcW w:w="2800" w:type="dxa"/>
            <w:shd w:val="clear" w:color="auto" w:fill="F7F9FB"/>
          </w:tcPr>
          <w:p w14:paraId="1BCC510F" w14:textId="77777777" w:rsidR="00FC32D3" w:rsidRDefault="00000000">
            <w:pPr>
              <w:spacing w:after="0" w:line="252" w:lineRule="auto"/>
            </w:pPr>
            <w:r>
              <w:rPr>
                <w:sz w:val="15"/>
              </w:rPr>
              <w:t>NIST OSCAL Content</w:t>
            </w:r>
          </w:p>
        </w:tc>
        <w:tc>
          <w:tcPr>
            <w:tcW w:w="6560" w:type="dxa"/>
            <w:shd w:val="clear" w:color="auto" w:fill="F7F9FB"/>
          </w:tcPr>
          <w:p w14:paraId="084E6A58" w14:textId="77777777" w:rsidR="00FC32D3" w:rsidRDefault="00000000">
            <w:pPr>
              <w:spacing w:after="0" w:line="252" w:lineRule="auto"/>
            </w:pPr>
            <w:r>
              <w:rPr>
                <w:sz w:val="15"/>
              </w:rPr>
              <w:t>Official machine-readable NIST control content</w:t>
            </w:r>
          </w:p>
        </w:tc>
      </w:tr>
      <w:tr w:rsidR="00FC32D3" w14:paraId="365DEA7A" w14:textId="77777777">
        <w:trPr>
          <w:cantSplit/>
        </w:trPr>
        <w:tc>
          <w:tcPr>
            <w:tcW w:w="2800" w:type="dxa"/>
          </w:tcPr>
          <w:p w14:paraId="4B3E55C2" w14:textId="77777777" w:rsidR="00FC32D3" w:rsidRDefault="00000000">
            <w:pPr>
              <w:spacing w:after="0" w:line="252" w:lineRule="auto"/>
            </w:pPr>
            <w:r>
              <w:rPr>
                <w:sz w:val="15"/>
              </w:rPr>
              <w:t>Compliance Trestle</w:t>
            </w:r>
          </w:p>
        </w:tc>
        <w:tc>
          <w:tcPr>
            <w:tcW w:w="6560" w:type="dxa"/>
          </w:tcPr>
          <w:p w14:paraId="316CCF6A" w14:textId="77777777" w:rsidR="00FC32D3" w:rsidRDefault="00000000">
            <w:pPr>
              <w:spacing w:after="0" w:line="252" w:lineRule="auto"/>
            </w:pPr>
            <w:r>
              <w:rPr>
                <w:sz w:val="15"/>
              </w:rPr>
              <w:t>OSCAL authoring, transformation, and governance</w:t>
            </w:r>
          </w:p>
        </w:tc>
      </w:tr>
      <w:tr w:rsidR="00FC32D3" w14:paraId="64FB1328" w14:textId="77777777">
        <w:trPr>
          <w:cantSplit/>
        </w:trPr>
        <w:tc>
          <w:tcPr>
            <w:tcW w:w="2800" w:type="dxa"/>
            <w:shd w:val="clear" w:color="auto" w:fill="F7F9FB"/>
          </w:tcPr>
          <w:p w14:paraId="4BF92369" w14:textId="77777777" w:rsidR="00FC32D3" w:rsidRDefault="00000000">
            <w:pPr>
              <w:spacing w:after="0" w:line="252" w:lineRule="auto"/>
            </w:pPr>
            <w:r>
              <w:rPr>
                <w:sz w:val="15"/>
              </w:rPr>
              <w:t>Lula</w:t>
            </w:r>
          </w:p>
        </w:tc>
        <w:tc>
          <w:tcPr>
            <w:tcW w:w="6560" w:type="dxa"/>
            <w:shd w:val="clear" w:color="auto" w:fill="F7F9FB"/>
          </w:tcPr>
          <w:p w14:paraId="2FD04BDC" w14:textId="77777777" w:rsidR="00FC32D3" w:rsidRDefault="00000000">
            <w:pPr>
              <w:spacing w:after="0" w:line="252" w:lineRule="auto"/>
            </w:pPr>
            <w:r>
              <w:rPr>
                <w:sz w:val="15"/>
              </w:rPr>
              <w:t>Evaluate control evidence as code</w:t>
            </w:r>
          </w:p>
        </w:tc>
      </w:tr>
      <w:tr w:rsidR="00FC32D3" w14:paraId="526FEDE5" w14:textId="77777777">
        <w:trPr>
          <w:cantSplit/>
        </w:trPr>
        <w:tc>
          <w:tcPr>
            <w:tcW w:w="2800" w:type="dxa"/>
          </w:tcPr>
          <w:p w14:paraId="0F1AD660" w14:textId="77777777" w:rsidR="00FC32D3" w:rsidRDefault="00000000">
            <w:pPr>
              <w:spacing w:after="0" w:line="252" w:lineRule="auto"/>
            </w:pPr>
            <w:r>
              <w:rPr>
                <w:sz w:val="15"/>
              </w:rPr>
              <w:t>CISO Assistant</w:t>
            </w:r>
          </w:p>
        </w:tc>
        <w:tc>
          <w:tcPr>
            <w:tcW w:w="6560" w:type="dxa"/>
          </w:tcPr>
          <w:p w14:paraId="139EE97C" w14:textId="77777777" w:rsidR="00FC32D3" w:rsidRDefault="00000000">
            <w:pPr>
              <w:spacing w:after="0" w:line="252" w:lineRule="auto"/>
            </w:pPr>
            <w:r>
              <w:rPr>
                <w:sz w:val="15"/>
              </w:rPr>
              <w:t>Risk, controls, evidence, assessments, and findings</w:t>
            </w:r>
          </w:p>
        </w:tc>
      </w:tr>
      <w:tr w:rsidR="00FC32D3" w14:paraId="01DD203C" w14:textId="77777777">
        <w:trPr>
          <w:cantSplit/>
        </w:trPr>
        <w:tc>
          <w:tcPr>
            <w:tcW w:w="2800" w:type="dxa"/>
            <w:shd w:val="clear" w:color="auto" w:fill="F7F9FB"/>
          </w:tcPr>
          <w:p w14:paraId="2B065EB5" w14:textId="77777777" w:rsidR="00FC32D3" w:rsidRDefault="00000000">
            <w:pPr>
              <w:spacing w:after="0" w:line="252" w:lineRule="auto"/>
            </w:pPr>
            <w:r>
              <w:rPr>
                <w:sz w:val="15"/>
              </w:rPr>
              <w:t>Heimdall</w:t>
            </w:r>
          </w:p>
        </w:tc>
        <w:tc>
          <w:tcPr>
            <w:tcW w:w="6560" w:type="dxa"/>
            <w:shd w:val="clear" w:color="auto" w:fill="F7F9FB"/>
          </w:tcPr>
          <w:p w14:paraId="2E6C0A8A" w14:textId="77777777" w:rsidR="00FC32D3" w:rsidRDefault="00000000">
            <w:pPr>
              <w:spacing w:after="0" w:line="252" w:lineRule="auto"/>
            </w:pPr>
            <w:r>
              <w:rPr>
                <w:sz w:val="15"/>
              </w:rPr>
              <w:t>View and normalize security assessment results</w:t>
            </w:r>
          </w:p>
        </w:tc>
      </w:tr>
      <w:tr w:rsidR="00FC32D3" w14:paraId="3FC3F21B" w14:textId="77777777">
        <w:trPr>
          <w:cantSplit/>
        </w:trPr>
        <w:tc>
          <w:tcPr>
            <w:tcW w:w="2800" w:type="dxa"/>
          </w:tcPr>
          <w:p w14:paraId="1B2A57F2" w14:textId="77777777" w:rsidR="00FC32D3" w:rsidRDefault="00000000">
            <w:pPr>
              <w:spacing w:after="0" w:line="252" w:lineRule="auto"/>
            </w:pPr>
            <w:r>
              <w:rPr>
                <w:sz w:val="15"/>
              </w:rPr>
              <w:t>OpenControl</w:t>
            </w:r>
          </w:p>
        </w:tc>
        <w:tc>
          <w:tcPr>
            <w:tcW w:w="6560" w:type="dxa"/>
          </w:tcPr>
          <w:p w14:paraId="427C9098" w14:textId="77777777" w:rsidR="00FC32D3" w:rsidRDefault="00000000">
            <w:pPr>
              <w:spacing w:after="0" w:line="252" w:lineRule="auto"/>
            </w:pPr>
            <w:r>
              <w:rPr>
                <w:sz w:val="15"/>
              </w:rPr>
              <w:t>Compliance documentation as structured text</w:t>
            </w:r>
          </w:p>
        </w:tc>
      </w:tr>
      <w:tr w:rsidR="00FC32D3" w14:paraId="3ADE0BBC" w14:textId="77777777">
        <w:trPr>
          <w:cantSplit/>
        </w:trPr>
        <w:tc>
          <w:tcPr>
            <w:tcW w:w="2800" w:type="dxa"/>
            <w:shd w:val="clear" w:color="auto" w:fill="F7F9FB"/>
          </w:tcPr>
          <w:p w14:paraId="5B2BDC4F" w14:textId="77777777" w:rsidR="00FC32D3" w:rsidRDefault="00000000">
            <w:pPr>
              <w:spacing w:after="0" w:line="252" w:lineRule="auto"/>
            </w:pPr>
            <w:r>
              <w:rPr>
                <w:sz w:val="15"/>
              </w:rPr>
              <w:t>OSCAL CLI</w:t>
            </w:r>
          </w:p>
        </w:tc>
        <w:tc>
          <w:tcPr>
            <w:tcW w:w="6560" w:type="dxa"/>
            <w:shd w:val="clear" w:color="auto" w:fill="F7F9FB"/>
          </w:tcPr>
          <w:p w14:paraId="3CAFAF1F" w14:textId="77777777" w:rsidR="00FC32D3" w:rsidRDefault="00000000">
            <w:pPr>
              <w:spacing w:after="0" w:line="252" w:lineRule="auto"/>
            </w:pPr>
            <w:r>
              <w:rPr>
                <w:sz w:val="15"/>
              </w:rPr>
              <w:t>Validate and transform OSCAL content</w:t>
            </w:r>
          </w:p>
        </w:tc>
      </w:tr>
      <w:tr w:rsidR="00FC32D3" w14:paraId="05BF44E0" w14:textId="77777777">
        <w:trPr>
          <w:cantSplit/>
        </w:trPr>
        <w:tc>
          <w:tcPr>
            <w:tcW w:w="2800" w:type="dxa"/>
          </w:tcPr>
          <w:p w14:paraId="7374EC1B" w14:textId="77777777" w:rsidR="00FC32D3" w:rsidRDefault="00000000">
            <w:pPr>
              <w:spacing w:after="0" w:line="252" w:lineRule="auto"/>
            </w:pPr>
            <w:r>
              <w:rPr>
                <w:sz w:val="15"/>
              </w:rPr>
              <w:t>Wazuh</w:t>
            </w:r>
          </w:p>
        </w:tc>
        <w:tc>
          <w:tcPr>
            <w:tcW w:w="6560" w:type="dxa"/>
          </w:tcPr>
          <w:p w14:paraId="6792CC94" w14:textId="77777777" w:rsidR="00FC32D3" w:rsidRDefault="00000000">
            <w:pPr>
              <w:spacing w:after="0" w:line="252" w:lineRule="auto"/>
            </w:pPr>
            <w:r>
              <w:rPr>
                <w:sz w:val="15"/>
              </w:rPr>
              <w:t>Endpoint monitoring, file integrity, log analysis, and alerts</w:t>
            </w:r>
          </w:p>
        </w:tc>
      </w:tr>
      <w:tr w:rsidR="00FC32D3" w14:paraId="1BD61FA9" w14:textId="77777777">
        <w:trPr>
          <w:cantSplit/>
        </w:trPr>
        <w:tc>
          <w:tcPr>
            <w:tcW w:w="2800" w:type="dxa"/>
            <w:shd w:val="clear" w:color="auto" w:fill="F7F9FB"/>
          </w:tcPr>
          <w:p w14:paraId="15C20990" w14:textId="77777777" w:rsidR="00FC32D3" w:rsidRDefault="00000000">
            <w:pPr>
              <w:spacing w:after="0" w:line="252" w:lineRule="auto"/>
            </w:pPr>
            <w:r>
              <w:rPr>
                <w:sz w:val="15"/>
              </w:rPr>
              <w:t>OpenSCAP</w:t>
            </w:r>
          </w:p>
        </w:tc>
        <w:tc>
          <w:tcPr>
            <w:tcW w:w="6560" w:type="dxa"/>
            <w:shd w:val="clear" w:color="auto" w:fill="F7F9FB"/>
          </w:tcPr>
          <w:p w14:paraId="4FF59807" w14:textId="77777777" w:rsidR="00FC32D3" w:rsidRDefault="00000000">
            <w:pPr>
              <w:spacing w:after="0" w:line="252" w:lineRule="auto"/>
            </w:pPr>
            <w:r>
              <w:rPr>
                <w:sz w:val="15"/>
              </w:rPr>
              <w:t>Configuration and vulnerability assessment</w:t>
            </w:r>
          </w:p>
        </w:tc>
      </w:tr>
      <w:tr w:rsidR="00FC32D3" w14:paraId="03EFB6F7" w14:textId="77777777">
        <w:trPr>
          <w:cantSplit/>
        </w:trPr>
        <w:tc>
          <w:tcPr>
            <w:tcW w:w="2800" w:type="dxa"/>
          </w:tcPr>
          <w:p w14:paraId="00894514" w14:textId="77777777" w:rsidR="00FC32D3" w:rsidRDefault="00000000">
            <w:pPr>
              <w:spacing w:after="0" w:line="252" w:lineRule="auto"/>
            </w:pPr>
            <w:r>
              <w:rPr>
                <w:sz w:val="15"/>
              </w:rPr>
              <w:t>osquery</w:t>
            </w:r>
          </w:p>
        </w:tc>
        <w:tc>
          <w:tcPr>
            <w:tcW w:w="6560" w:type="dxa"/>
          </w:tcPr>
          <w:p w14:paraId="2D2BC9F6" w14:textId="77777777" w:rsidR="00FC32D3" w:rsidRDefault="00000000">
            <w:pPr>
              <w:spacing w:after="0" w:line="252" w:lineRule="auto"/>
            </w:pPr>
            <w:r>
              <w:rPr>
                <w:sz w:val="15"/>
              </w:rPr>
              <w:t>Endpoint inventory and configuration queries</w:t>
            </w:r>
          </w:p>
        </w:tc>
      </w:tr>
      <w:tr w:rsidR="00FC32D3" w14:paraId="08EEE0AA" w14:textId="77777777">
        <w:trPr>
          <w:cantSplit/>
        </w:trPr>
        <w:tc>
          <w:tcPr>
            <w:tcW w:w="2800" w:type="dxa"/>
            <w:shd w:val="clear" w:color="auto" w:fill="F7F9FB"/>
          </w:tcPr>
          <w:p w14:paraId="1E4AE37C" w14:textId="77777777" w:rsidR="00FC32D3" w:rsidRDefault="00000000">
            <w:pPr>
              <w:spacing w:after="0" w:line="252" w:lineRule="auto"/>
            </w:pPr>
            <w:r>
              <w:rPr>
                <w:sz w:val="15"/>
              </w:rPr>
              <w:t>Nmap</w:t>
            </w:r>
          </w:p>
        </w:tc>
        <w:tc>
          <w:tcPr>
            <w:tcW w:w="6560" w:type="dxa"/>
            <w:shd w:val="clear" w:color="auto" w:fill="F7F9FB"/>
          </w:tcPr>
          <w:p w14:paraId="3A05BB4A" w14:textId="77777777" w:rsidR="00FC32D3" w:rsidRDefault="00000000">
            <w:pPr>
              <w:spacing w:after="0" w:line="252" w:lineRule="auto"/>
            </w:pPr>
            <w:r>
              <w:rPr>
                <w:sz w:val="15"/>
              </w:rPr>
              <w:t>Authorized asset and service discovery</w:t>
            </w:r>
          </w:p>
        </w:tc>
      </w:tr>
      <w:tr w:rsidR="00FC32D3" w14:paraId="6531D7CD" w14:textId="77777777">
        <w:trPr>
          <w:cantSplit/>
        </w:trPr>
        <w:tc>
          <w:tcPr>
            <w:tcW w:w="2800" w:type="dxa"/>
          </w:tcPr>
          <w:p w14:paraId="4F2D7C39" w14:textId="77777777" w:rsidR="00FC32D3" w:rsidRDefault="00000000">
            <w:pPr>
              <w:spacing w:after="0" w:line="252" w:lineRule="auto"/>
            </w:pPr>
            <w:r>
              <w:rPr>
                <w:sz w:val="15"/>
              </w:rPr>
              <w:t>Greenbone Community Edition</w:t>
            </w:r>
          </w:p>
        </w:tc>
        <w:tc>
          <w:tcPr>
            <w:tcW w:w="6560" w:type="dxa"/>
          </w:tcPr>
          <w:p w14:paraId="1F0385D4" w14:textId="77777777" w:rsidR="00FC32D3" w:rsidRDefault="00000000">
            <w:pPr>
              <w:spacing w:after="0" w:line="252" w:lineRule="auto"/>
            </w:pPr>
            <w:r>
              <w:rPr>
                <w:sz w:val="15"/>
              </w:rPr>
              <w:t>Authorized vulnerability assessment</w:t>
            </w:r>
          </w:p>
        </w:tc>
      </w:tr>
      <w:tr w:rsidR="00FC32D3" w14:paraId="265A71CB" w14:textId="77777777">
        <w:trPr>
          <w:cantSplit/>
        </w:trPr>
        <w:tc>
          <w:tcPr>
            <w:tcW w:w="2800" w:type="dxa"/>
            <w:shd w:val="clear" w:color="auto" w:fill="F7F9FB"/>
          </w:tcPr>
          <w:p w14:paraId="4430BFBE" w14:textId="77777777" w:rsidR="00FC32D3" w:rsidRDefault="00000000">
            <w:pPr>
              <w:spacing w:after="0" w:line="252" w:lineRule="auto"/>
            </w:pPr>
            <w:r>
              <w:rPr>
                <w:sz w:val="15"/>
              </w:rPr>
              <w:t>Trivy</w:t>
            </w:r>
          </w:p>
        </w:tc>
        <w:tc>
          <w:tcPr>
            <w:tcW w:w="6560" w:type="dxa"/>
            <w:shd w:val="clear" w:color="auto" w:fill="F7F9FB"/>
          </w:tcPr>
          <w:p w14:paraId="1D38C7EC" w14:textId="77777777" w:rsidR="00FC32D3" w:rsidRDefault="00000000">
            <w:pPr>
              <w:spacing w:after="0" w:line="252" w:lineRule="auto"/>
            </w:pPr>
            <w:r>
              <w:rPr>
                <w:sz w:val="15"/>
              </w:rPr>
              <w:t>Repository, image, dependency, secret, and IaC checks</w:t>
            </w:r>
          </w:p>
        </w:tc>
      </w:tr>
      <w:tr w:rsidR="00FC32D3" w14:paraId="6C577320" w14:textId="77777777">
        <w:trPr>
          <w:cantSplit/>
        </w:trPr>
        <w:tc>
          <w:tcPr>
            <w:tcW w:w="2800" w:type="dxa"/>
          </w:tcPr>
          <w:p w14:paraId="76CC300A" w14:textId="77777777" w:rsidR="00FC32D3" w:rsidRDefault="00000000">
            <w:pPr>
              <w:spacing w:after="0" w:line="252" w:lineRule="auto"/>
            </w:pPr>
            <w:r>
              <w:rPr>
                <w:sz w:val="15"/>
              </w:rPr>
              <w:t>OWASP ZAP</w:t>
            </w:r>
          </w:p>
        </w:tc>
        <w:tc>
          <w:tcPr>
            <w:tcW w:w="6560" w:type="dxa"/>
          </w:tcPr>
          <w:p w14:paraId="125BF1C9" w14:textId="77777777" w:rsidR="00FC32D3" w:rsidRDefault="00000000">
            <w:pPr>
              <w:spacing w:after="0" w:line="252" w:lineRule="auto"/>
            </w:pPr>
            <w:r>
              <w:rPr>
                <w:sz w:val="15"/>
              </w:rPr>
              <w:t>Authorized web application security testing</w:t>
            </w:r>
          </w:p>
        </w:tc>
      </w:tr>
      <w:tr w:rsidR="00FC32D3" w14:paraId="40446648" w14:textId="77777777">
        <w:trPr>
          <w:cantSplit/>
        </w:trPr>
        <w:tc>
          <w:tcPr>
            <w:tcW w:w="2800" w:type="dxa"/>
            <w:shd w:val="clear" w:color="auto" w:fill="F7F9FB"/>
          </w:tcPr>
          <w:p w14:paraId="71E87AEC" w14:textId="77777777" w:rsidR="00FC32D3" w:rsidRDefault="00000000">
            <w:pPr>
              <w:spacing w:after="0" w:line="252" w:lineRule="auto"/>
            </w:pPr>
            <w:r>
              <w:rPr>
                <w:sz w:val="15"/>
              </w:rPr>
              <w:t>Keycloak</w:t>
            </w:r>
          </w:p>
        </w:tc>
        <w:tc>
          <w:tcPr>
            <w:tcW w:w="6560" w:type="dxa"/>
            <w:shd w:val="clear" w:color="auto" w:fill="F7F9FB"/>
          </w:tcPr>
          <w:p w14:paraId="7EC0A9F0" w14:textId="77777777" w:rsidR="00FC32D3" w:rsidRDefault="00000000">
            <w:pPr>
              <w:spacing w:after="0" w:line="252" w:lineRule="auto"/>
            </w:pPr>
            <w:r>
              <w:rPr>
                <w:sz w:val="15"/>
              </w:rPr>
              <w:t>Identity, roles, MFA, sessions, and audit events</w:t>
            </w:r>
          </w:p>
        </w:tc>
      </w:tr>
      <w:tr w:rsidR="00FC32D3" w14:paraId="77BCEE35" w14:textId="77777777">
        <w:trPr>
          <w:cantSplit/>
        </w:trPr>
        <w:tc>
          <w:tcPr>
            <w:tcW w:w="2800" w:type="dxa"/>
          </w:tcPr>
          <w:p w14:paraId="1B14A902" w14:textId="77777777" w:rsidR="00FC32D3" w:rsidRDefault="00000000">
            <w:pPr>
              <w:spacing w:after="0" w:line="252" w:lineRule="auto"/>
            </w:pPr>
            <w:r>
              <w:rPr>
                <w:sz w:val="15"/>
              </w:rPr>
              <w:t>DefectDojo</w:t>
            </w:r>
          </w:p>
        </w:tc>
        <w:tc>
          <w:tcPr>
            <w:tcW w:w="6560" w:type="dxa"/>
          </w:tcPr>
          <w:p w14:paraId="02A464D5" w14:textId="77777777" w:rsidR="00FC32D3" w:rsidRDefault="00000000">
            <w:pPr>
              <w:spacing w:after="0" w:line="252" w:lineRule="auto"/>
            </w:pPr>
            <w:r>
              <w:rPr>
                <w:sz w:val="15"/>
              </w:rPr>
              <w:t>Finding aggregation, assignment, remediation, and retest</w:t>
            </w:r>
          </w:p>
        </w:tc>
      </w:tr>
      <w:tr w:rsidR="00FC32D3" w14:paraId="7013FD79" w14:textId="77777777">
        <w:trPr>
          <w:cantSplit/>
        </w:trPr>
        <w:tc>
          <w:tcPr>
            <w:tcW w:w="2800" w:type="dxa"/>
            <w:shd w:val="clear" w:color="auto" w:fill="F7F9FB"/>
          </w:tcPr>
          <w:p w14:paraId="260B5541" w14:textId="77777777" w:rsidR="00FC32D3" w:rsidRDefault="00000000">
            <w:pPr>
              <w:spacing w:after="0" w:line="252" w:lineRule="auto"/>
            </w:pPr>
            <w:r>
              <w:rPr>
                <w:sz w:val="15"/>
              </w:rPr>
              <w:t>Open Policy Agent</w:t>
            </w:r>
          </w:p>
        </w:tc>
        <w:tc>
          <w:tcPr>
            <w:tcW w:w="6560" w:type="dxa"/>
            <w:shd w:val="clear" w:color="auto" w:fill="F7F9FB"/>
          </w:tcPr>
          <w:p w14:paraId="1BD25BAF" w14:textId="77777777" w:rsidR="00FC32D3" w:rsidRDefault="00000000">
            <w:pPr>
              <w:spacing w:after="0" w:line="252" w:lineRule="auto"/>
            </w:pPr>
            <w:r>
              <w:rPr>
                <w:sz w:val="15"/>
              </w:rPr>
              <w:t>Policy-as-code decisions</w:t>
            </w:r>
          </w:p>
        </w:tc>
      </w:tr>
    </w:tbl>
    <w:p w14:paraId="49EFEDF0" w14:textId="77777777" w:rsidR="00FC32D3" w:rsidRDefault="00FC32D3">
      <w:pPr>
        <w:spacing w:after="0"/>
      </w:pPr>
    </w:p>
    <w:tbl>
      <w:tblPr>
        <w:tblStyle w:val="TableGrid"/>
        <w:tblW w:w="9360" w:type="dxa"/>
        <w:tblInd w:w="120" w:type="dxa"/>
        <w:tblLayout w:type="fixed"/>
        <w:tblLook w:val="04A0" w:firstRow="1" w:lastRow="0" w:firstColumn="1" w:lastColumn="0" w:noHBand="0" w:noVBand="1"/>
      </w:tblPr>
      <w:tblGrid>
        <w:gridCol w:w="9360"/>
      </w:tblGrid>
      <w:tr w:rsidR="00FC32D3" w14:paraId="3CDF2394" w14:textId="77777777">
        <w:trPr>
          <w:cantSplit/>
        </w:trPr>
        <w:tc>
          <w:tcPr>
            <w:tcW w:w="9360" w:type="dxa"/>
            <w:shd w:val="clear" w:color="auto" w:fill="FFF7E6"/>
            <w:tcMar>
              <w:top w:w="90" w:type="dxa"/>
              <w:left w:w="120" w:type="dxa"/>
              <w:bottom w:w="90" w:type="dxa"/>
              <w:right w:w="120" w:type="dxa"/>
            </w:tcMar>
            <w:vAlign w:val="center"/>
          </w:tcPr>
          <w:p w14:paraId="1487E815" w14:textId="77777777" w:rsidR="00FC32D3" w:rsidRDefault="00000000">
            <w:pPr>
              <w:spacing w:after="0"/>
            </w:pPr>
            <w:r>
              <w:rPr>
                <w:b/>
                <w:color w:val="D69E2E"/>
              </w:rPr>
              <w:t xml:space="preserve">Authorization and limits: </w:t>
            </w:r>
            <w:r>
              <w:t>Use technical tools only on systems, networks, repositories, data, and accounts you own or have written permission to test. A tool can support evidence; it cannot choose risk tolerance, approve tailoring, accept risk, or issue authorization.</w:t>
            </w:r>
          </w:p>
        </w:tc>
      </w:tr>
    </w:tbl>
    <w:p w14:paraId="5764B636" w14:textId="77777777" w:rsidR="00FC32D3" w:rsidRDefault="00FC32D3">
      <w:pPr>
        <w:spacing w:after="0"/>
      </w:pPr>
    </w:p>
    <w:p w14:paraId="4DAF2077" w14:textId="77777777" w:rsidR="00FC32D3" w:rsidRDefault="00000000">
      <w:pPr>
        <w:pStyle w:val="Heading2"/>
      </w:pPr>
      <w:bookmarkStart w:id="67" w:name="_Toc234937822"/>
      <w:r>
        <w:t>26.1 NIST CPRT</w:t>
      </w:r>
      <w:bookmarkEnd w:id="67"/>
    </w:p>
    <w:p w14:paraId="527D4FD1" w14:textId="77777777" w:rsidR="00FC32D3" w:rsidRDefault="00000000">
      <w:r>
        <w:t xml:space="preserve">Purpose: Official current controls, baselines, procedures, and downloads. Official project: </w:t>
      </w:r>
      <w:hyperlink r:id="rId17">
        <w:r>
          <w:rPr>
            <w:color w:val="2E74B5"/>
            <w:u w:val="single"/>
          </w:rPr>
          <w:t>NIST CPRT</w:t>
        </w:r>
      </w:hyperlink>
    </w:p>
    <w:p w14:paraId="2C6BF5EB" w14:textId="77777777" w:rsidR="00FC32D3" w:rsidRDefault="00000000">
      <w:r>
        <w:t>Safe quick start: Open the catalog, select SP 800-53 Release 5.2.0, review the exact control and discussion, then export an approved format and record release/date.</w:t>
      </w:r>
    </w:p>
    <w:p w14:paraId="44C60EEA"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7D36F8FA" w14:textId="77777777" w:rsidR="00FC32D3" w:rsidRDefault="00000000">
      <w:pPr>
        <w:pStyle w:val="Heading2"/>
      </w:pPr>
      <w:bookmarkStart w:id="68" w:name="_Toc234937823"/>
      <w:r>
        <w:t>26.2 NIST OSCAL Content</w:t>
      </w:r>
      <w:bookmarkEnd w:id="68"/>
    </w:p>
    <w:p w14:paraId="40FA8415" w14:textId="77777777" w:rsidR="00FC32D3" w:rsidRDefault="00000000">
      <w:r>
        <w:t xml:space="preserve">Purpose: Official machine-readable NIST control content. Official project: </w:t>
      </w:r>
      <w:hyperlink r:id="rId18">
        <w:r>
          <w:rPr>
            <w:color w:val="2E74B5"/>
            <w:u w:val="single"/>
          </w:rPr>
          <w:t>NIST OSCAL Content</w:t>
        </w:r>
      </w:hyperlink>
    </w:p>
    <w:p w14:paraId="65A9FDCE" w14:textId="77777777" w:rsidR="00FC32D3" w:rsidRDefault="00000000">
      <w:r>
        <w:t>Safe quick start: Clone or download a tagged release, validate file identity, inspect the SP 800-53 catalog/profile, and preserve the source version.</w:t>
      </w:r>
    </w:p>
    <w:p w14:paraId="457AC26B"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11816302" w14:textId="77777777" w:rsidR="00FC32D3" w:rsidRDefault="00000000">
      <w:pPr>
        <w:pStyle w:val="Heading2"/>
      </w:pPr>
      <w:bookmarkStart w:id="69" w:name="_Toc234937824"/>
      <w:r>
        <w:lastRenderedPageBreak/>
        <w:t>26.3 Compliance Trestle</w:t>
      </w:r>
      <w:bookmarkEnd w:id="69"/>
    </w:p>
    <w:p w14:paraId="2BBFF8ED" w14:textId="77777777" w:rsidR="00FC32D3" w:rsidRDefault="00000000">
      <w:r>
        <w:t xml:space="preserve">Purpose: OSCAL authoring, transformation, and governance. Official project: </w:t>
      </w:r>
      <w:hyperlink r:id="rId19">
        <w:r>
          <w:rPr>
            <w:color w:val="2E74B5"/>
            <w:u w:val="single"/>
          </w:rPr>
          <w:t>Compliance Trestle</w:t>
        </w:r>
      </w:hyperlink>
    </w:p>
    <w:p w14:paraId="7EBD7496" w14:textId="77777777" w:rsidR="00FC32D3" w:rsidRDefault="00000000">
      <w:r>
        <w:t>Safe quick start: Create a lab workspace, import official OSCAL, author a small profile and component definition, validate, review changes, and export.</w:t>
      </w:r>
    </w:p>
    <w:p w14:paraId="452E8C30"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25C4E448" w14:textId="77777777" w:rsidR="00FC32D3" w:rsidRDefault="00000000">
      <w:pPr>
        <w:pStyle w:val="Heading2"/>
      </w:pPr>
      <w:bookmarkStart w:id="70" w:name="_Toc234937825"/>
      <w:r>
        <w:t>26.4 Lula</w:t>
      </w:r>
      <w:bookmarkEnd w:id="70"/>
    </w:p>
    <w:p w14:paraId="0D7665A4" w14:textId="77777777" w:rsidR="00FC32D3" w:rsidRDefault="00000000">
      <w:r>
        <w:t xml:space="preserve">Purpose: Evaluate control evidence as code. Official project: </w:t>
      </w:r>
      <w:hyperlink r:id="rId20">
        <w:r>
          <w:rPr>
            <w:color w:val="2E74B5"/>
            <w:u w:val="single"/>
          </w:rPr>
          <w:t>Lula</w:t>
        </w:r>
      </w:hyperlink>
    </w:p>
    <w:p w14:paraId="122602FF" w14:textId="77777777" w:rsidR="00FC32D3" w:rsidRDefault="00000000">
      <w:r>
        <w:t>Safe quick start: Use a lab repository, define one non-destructive validation mapped to a control, run it against synthetic or authorized data, review evidence, and version the result.</w:t>
      </w:r>
    </w:p>
    <w:p w14:paraId="574DAFE0"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5A6109E7" w14:textId="77777777" w:rsidR="00FC32D3" w:rsidRDefault="00000000">
      <w:pPr>
        <w:pStyle w:val="Heading2"/>
      </w:pPr>
      <w:bookmarkStart w:id="71" w:name="_Toc234937826"/>
      <w:r>
        <w:t>26.5 CISO Assistant</w:t>
      </w:r>
      <w:bookmarkEnd w:id="71"/>
    </w:p>
    <w:p w14:paraId="57C5C17A" w14:textId="77777777" w:rsidR="00FC32D3" w:rsidRDefault="00000000">
      <w:r>
        <w:t xml:space="preserve">Purpose: Risk, controls, evidence, assessments, and findings. Official project: </w:t>
      </w:r>
      <w:hyperlink r:id="rId21">
        <w:r>
          <w:rPr>
            <w:color w:val="2E74B5"/>
            <w:u w:val="single"/>
          </w:rPr>
          <w:t>CISO Assistant</w:t>
        </w:r>
      </w:hyperlink>
    </w:p>
    <w:p w14:paraId="589C4800" w14:textId="77777777" w:rsidR="00FC32D3" w:rsidRDefault="00000000">
      <w:r>
        <w:t>Safe quick start: Create a scoped project, load a relevant framework, assign owners, document implementation, attach evidence, assess, and track findings.</w:t>
      </w:r>
    </w:p>
    <w:p w14:paraId="7E830A4D"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042F382B" w14:textId="77777777" w:rsidR="00FC32D3" w:rsidRDefault="00000000">
      <w:pPr>
        <w:pStyle w:val="Heading2"/>
      </w:pPr>
      <w:bookmarkStart w:id="72" w:name="_Toc234937827"/>
      <w:r>
        <w:t>26.6 Heimdall</w:t>
      </w:r>
      <w:bookmarkEnd w:id="72"/>
    </w:p>
    <w:p w14:paraId="228A7768" w14:textId="77777777" w:rsidR="00FC32D3" w:rsidRDefault="00000000">
      <w:r>
        <w:t xml:space="preserve">Purpose: View and normalize security assessment results. Official project: </w:t>
      </w:r>
      <w:hyperlink r:id="rId22">
        <w:r>
          <w:rPr>
            <w:color w:val="2E74B5"/>
            <w:u w:val="single"/>
          </w:rPr>
          <w:t>Heimdall</w:t>
        </w:r>
      </w:hyperlink>
    </w:p>
    <w:p w14:paraId="35138395" w14:textId="77777777" w:rsidR="00FC32D3" w:rsidRDefault="00000000">
      <w:r>
        <w:t>Safe quick start: Import an approved sample result, confirm mappings and scoring, review exceptions, restrict access, and export a sanitized report.</w:t>
      </w:r>
    </w:p>
    <w:p w14:paraId="48ABCAD0"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019065AF" w14:textId="77777777" w:rsidR="00FC32D3" w:rsidRDefault="00000000">
      <w:pPr>
        <w:pStyle w:val="Heading2"/>
      </w:pPr>
      <w:bookmarkStart w:id="73" w:name="_Toc234937828"/>
      <w:r>
        <w:t>26.7 OpenControl</w:t>
      </w:r>
      <w:bookmarkEnd w:id="73"/>
    </w:p>
    <w:p w14:paraId="1B998F11" w14:textId="77777777" w:rsidR="00FC32D3" w:rsidRDefault="00000000">
      <w:r>
        <w:t xml:space="preserve">Purpose: Compliance documentation as structured text. Official project: </w:t>
      </w:r>
      <w:hyperlink r:id="rId23">
        <w:r>
          <w:rPr>
            <w:color w:val="2E74B5"/>
            <w:u w:val="single"/>
          </w:rPr>
          <w:t>OpenControl</w:t>
        </w:r>
      </w:hyperlink>
    </w:p>
    <w:p w14:paraId="6D124442" w14:textId="77777777" w:rsidR="00FC32D3" w:rsidRDefault="00000000">
      <w:r>
        <w:t>Safe quick start: Create a lab component, map one control, write implementation details and evidence references, peer-review, and track in version control.</w:t>
      </w:r>
    </w:p>
    <w:p w14:paraId="70D18F72" w14:textId="77777777" w:rsidR="00FC32D3" w:rsidRDefault="00000000">
      <w:r>
        <w:lastRenderedPageBreak/>
        <w:t>Retain: authority, scope, source/release, version, configuration/query, population, date, raw result, analyst validation, limitation, control mapping, finding, correction, and retest. Protect system and vulnerability information.</w:t>
      </w:r>
    </w:p>
    <w:p w14:paraId="32790D90" w14:textId="77777777" w:rsidR="00FC32D3" w:rsidRDefault="00000000">
      <w:pPr>
        <w:pStyle w:val="Heading2"/>
      </w:pPr>
      <w:bookmarkStart w:id="74" w:name="_Toc234937829"/>
      <w:r>
        <w:t>26.8 OSCAL CLI</w:t>
      </w:r>
      <w:bookmarkEnd w:id="74"/>
    </w:p>
    <w:p w14:paraId="690A1E9C" w14:textId="77777777" w:rsidR="00FC32D3" w:rsidRDefault="00000000">
      <w:r>
        <w:t xml:space="preserve">Purpose: Validate and transform OSCAL content. Official project: </w:t>
      </w:r>
      <w:hyperlink r:id="rId24">
        <w:r>
          <w:rPr>
            <w:color w:val="2E74B5"/>
            <w:u w:val="single"/>
          </w:rPr>
          <w:t>OSCAL CLI</w:t>
        </w:r>
      </w:hyperlink>
    </w:p>
    <w:p w14:paraId="44452395" w14:textId="77777777" w:rsidR="00FC32D3" w:rsidRDefault="00000000">
      <w:r>
        <w:t>Safe quick start: Validate a small lab OSCAL file, correct schema errors, transform only with approved versions, and retain validation output.</w:t>
      </w:r>
    </w:p>
    <w:p w14:paraId="2B72EDF6"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731FC03E" w14:textId="77777777" w:rsidR="00FC32D3" w:rsidRDefault="00000000">
      <w:pPr>
        <w:pStyle w:val="Heading2"/>
      </w:pPr>
      <w:bookmarkStart w:id="75" w:name="_Toc234937830"/>
      <w:r>
        <w:t>26.9 Wazuh</w:t>
      </w:r>
      <w:bookmarkEnd w:id="75"/>
    </w:p>
    <w:p w14:paraId="241F0E79" w14:textId="77777777" w:rsidR="00FC32D3" w:rsidRDefault="00000000">
      <w:r>
        <w:t xml:space="preserve">Purpose: Endpoint monitoring, file integrity, log analysis, and alerts. Official project: </w:t>
      </w:r>
      <w:hyperlink r:id="rId25">
        <w:r>
          <w:rPr>
            <w:color w:val="2E74B5"/>
            <w:u w:val="single"/>
          </w:rPr>
          <w:t>Wazuh</w:t>
        </w:r>
      </w:hyperlink>
    </w:p>
    <w:p w14:paraId="567B0CDA" w14:textId="77777777" w:rsidR="00FC32D3" w:rsidRDefault="00000000">
      <w:r>
        <w:t>Safe quick start: Enroll a lab endpoint, generate a harmless event, validate collection and alerting, document coverage and limitations, and retain evidence.</w:t>
      </w:r>
    </w:p>
    <w:p w14:paraId="49A8D951"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6DA5D542" w14:textId="77777777" w:rsidR="00FC32D3" w:rsidRDefault="00000000">
      <w:pPr>
        <w:pStyle w:val="Heading2"/>
      </w:pPr>
      <w:bookmarkStart w:id="76" w:name="_Toc234937831"/>
      <w:r>
        <w:t>26.10 OpenSCAP</w:t>
      </w:r>
      <w:bookmarkEnd w:id="76"/>
    </w:p>
    <w:p w14:paraId="0DF34735" w14:textId="77777777" w:rsidR="00FC32D3" w:rsidRDefault="00000000">
      <w:r>
        <w:t xml:space="preserve">Purpose: Configuration and vulnerability assessment. Official project: </w:t>
      </w:r>
      <w:hyperlink r:id="rId26">
        <w:r>
          <w:rPr>
            <w:color w:val="2E74B5"/>
            <w:u w:val="single"/>
          </w:rPr>
          <w:t>OpenSCAP</w:t>
        </w:r>
      </w:hyperlink>
    </w:p>
    <w:p w14:paraId="48FF640A" w14:textId="77777777" w:rsidR="00FC32D3" w:rsidRDefault="00000000">
      <w:r>
        <w:t>Safe quick start: Choose an applicable profile for a lab system, run an authorized scan, validate results, document tailoring, remediate, and rescan.</w:t>
      </w:r>
    </w:p>
    <w:p w14:paraId="08ADBEC9"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0C7CCEC2" w14:textId="77777777" w:rsidR="00FC32D3" w:rsidRDefault="00000000">
      <w:pPr>
        <w:pStyle w:val="Heading2"/>
      </w:pPr>
      <w:bookmarkStart w:id="77" w:name="_Toc234937832"/>
      <w:r>
        <w:t>26.11 osquery</w:t>
      </w:r>
      <w:bookmarkEnd w:id="77"/>
    </w:p>
    <w:p w14:paraId="2B14A29F" w14:textId="77777777" w:rsidR="00FC32D3" w:rsidRDefault="00000000">
      <w:r>
        <w:t xml:space="preserve">Purpose: Endpoint inventory and configuration queries. Official project: </w:t>
      </w:r>
      <w:hyperlink r:id="rId27">
        <w:r>
          <w:rPr>
            <w:color w:val="2E74B5"/>
            <w:u w:val="single"/>
          </w:rPr>
          <w:t>osquery</w:t>
        </w:r>
      </w:hyperlink>
    </w:p>
    <w:p w14:paraId="51AF85CD" w14:textId="77777777" w:rsidR="00FC32D3" w:rsidRDefault="00000000">
      <w:r>
        <w:t>Safe quick start: Run read-only lab queries, define the population, compare results to requirements, validate exceptions, and record query/version.</w:t>
      </w:r>
    </w:p>
    <w:p w14:paraId="55ACF3B8"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670EC969" w14:textId="77777777" w:rsidR="00FC32D3" w:rsidRDefault="00000000">
      <w:pPr>
        <w:pStyle w:val="Heading2"/>
      </w:pPr>
      <w:bookmarkStart w:id="78" w:name="_Toc234937833"/>
      <w:r>
        <w:t>26.12 Nmap</w:t>
      </w:r>
      <w:bookmarkEnd w:id="78"/>
    </w:p>
    <w:p w14:paraId="3D51ACBE" w14:textId="77777777" w:rsidR="00FC32D3" w:rsidRDefault="00000000">
      <w:r>
        <w:t xml:space="preserve">Purpose: Authorized asset and service discovery. Official project: </w:t>
      </w:r>
      <w:hyperlink r:id="rId28">
        <w:r>
          <w:rPr>
            <w:color w:val="2E74B5"/>
            <w:u w:val="single"/>
          </w:rPr>
          <w:t>Nmap</w:t>
        </w:r>
      </w:hyperlink>
    </w:p>
    <w:p w14:paraId="015CC893" w14:textId="77777777" w:rsidR="00FC32D3" w:rsidRDefault="00000000">
      <w:r>
        <w:lastRenderedPageBreak/>
        <w:t>Safe quick start: Scan only written-authorized ranges with limited options, reconcile to inventory, investigate unknowns, and preserve scope and command evidence.</w:t>
      </w:r>
    </w:p>
    <w:p w14:paraId="5F8750D2"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65346294" w14:textId="77777777" w:rsidR="00FC32D3" w:rsidRDefault="00000000">
      <w:pPr>
        <w:pStyle w:val="Heading2"/>
      </w:pPr>
      <w:bookmarkStart w:id="79" w:name="_Toc234937834"/>
      <w:r>
        <w:t>26.13 Greenbone Community Edition</w:t>
      </w:r>
      <w:bookmarkEnd w:id="79"/>
    </w:p>
    <w:p w14:paraId="25B6A85A" w14:textId="77777777" w:rsidR="00FC32D3" w:rsidRDefault="00000000">
      <w:r>
        <w:t xml:space="preserve">Purpose: Authorized vulnerability assessment. Official project: </w:t>
      </w:r>
      <w:hyperlink r:id="rId29">
        <w:r>
          <w:rPr>
            <w:color w:val="2E74B5"/>
            <w:u w:val="single"/>
          </w:rPr>
          <w:t>Greenbone Community Edition</w:t>
        </w:r>
      </w:hyperlink>
    </w:p>
    <w:p w14:paraId="6B653D57" w14:textId="77777777" w:rsidR="00FC32D3" w:rsidRDefault="00000000">
      <w:r>
        <w:t>Safe quick start: Update feeds, define approved targets and credentials, validate coverage, review findings, correct, and rescan.</w:t>
      </w:r>
    </w:p>
    <w:p w14:paraId="25EF18BC"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6094ADF3" w14:textId="77777777" w:rsidR="00FC32D3" w:rsidRDefault="00000000">
      <w:pPr>
        <w:pStyle w:val="Heading2"/>
      </w:pPr>
      <w:bookmarkStart w:id="80" w:name="_Toc234937835"/>
      <w:r>
        <w:t>26.14 Trivy</w:t>
      </w:r>
      <w:bookmarkEnd w:id="80"/>
    </w:p>
    <w:p w14:paraId="42E23252" w14:textId="77777777" w:rsidR="00FC32D3" w:rsidRDefault="00000000">
      <w:r>
        <w:t xml:space="preserve">Purpose: Repository, image, dependency, secret, and IaC checks. Official project: </w:t>
      </w:r>
      <w:hyperlink r:id="rId30">
        <w:r>
          <w:rPr>
            <w:color w:val="2E74B5"/>
            <w:u w:val="single"/>
          </w:rPr>
          <w:t>Trivy</w:t>
        </w:r>
      </w:hyperlink>
    </w:p>
    <w:p w14:paraId="7AB154F8" w14:textId="77777777" w:rsidR="00FC32D3" w:rsidRDefault="00000000">
      <w:r>
        <w:t>Safe quick start: Scan an authorized training repository or image, validate findings, correct or document approved exceptions, and rescan in CI.</w:t>
      </w:r>
    </w:p>
    <w:p w14:paraId="00159E7E"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586DE691" w14:textId="77777777" w:rsidR="00FC32D3" w:rsidRDefault="00000000">
      <w:pPr>
        <w:pStyle w:val="Heading2"/>
      </w:pPr>
      <w:bookmarkStart w:id="81" w:name="_Toc234937836"/>
      <w:r>
        <w:t>26.15 OWASP ZAP</w:t>
      </w:r>
      <w:bookmarkEnd w:id="81"/>
    </w:p>
    <w:p w14:paraId="0B333B9F" w14:textId="77777777" w:rsidR="00FC32D3" w:rsidRDefault="00000000">
      <w:r>
        <w:t xml:space="preserve">Purpose: Authorized web application security testing. Official project: </w:t>
      </w:r>
      <w:hyperlink r:id="rId31">
        <w:r>
          <w:rPr>
            <w:color w:val="2E74B5"/>
            <w:u w:val="single"/>
          </w:rPr>
          <w:t>OWASP ZAP</w:t>
        </w:r>
      </w:hyperlink>
    </w:p>
    <w:p w14:paraId="4782F5F0" w14:textId="77777777" w:rsidR="00FC32D3" w:rsidRDefault="00000000">
      <w:r>
        <w:t>Safe quick start: Use a training application, crawl passively, use active scanning only with permission, validate findings, fix, and retest.</w:t>
      </w:r>
    </w:p>
    <w:p w14:paraId="0621D45A"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5ADC4434" w14:textId="77777777" w:rsidR="00FC32D3" w:rsidRDefault="00000000">
      <w:pPr>
        <w:pStyle w:val="Heading2"/>
      </w:pPr>
      <w:bookmarkStart w:id="82" w:name="_Toc234937837"/>
      <w:r>
        <w:t>26.16 Keycloak</w:t>
      </w:r>
      <w:bookmarkEnd w:id="82"/>
    </w:p>
    <w:p w14:paraId="4F3171FB" w14:textId="77777777" w:rsidR="00FC32D3" w:rsidRDefault="00000000">
      <w:r>
        <w:t xml:space="preserve">Purpose: Identity, roles, MFA, sessions, and audit events. Official project: </w:t>
      </w:r>
      <w:hyperlink r:id="rId32">
        <w:r>
          <w:rPr>
            <w:color w:val="2E74B5"/>
            <w:u w:val="single"/>
          </w:rPr>
          <w:t>Keycloak</w:t>
        </w:r>
      </w:hyperlink>
    </w:p>
    <w:p w14:paraId="36EE8406" w14:textId="77777777" w:rsidR="00FC32D3" w:rsidRDefault="00000000">
      <w:r>
        <w:t>Safe quick start: Create a lab realm, configure roles and MFA, test joiner-mover-leaver and privileged cases, and review events.</w:t>
      </w:r>
    </w:p>
    <w:p w14:paraId="774BABD9"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2D0CA396" w14:textId="77777777" w:rsidR="00FC32D3" w:rsidRDefault="00000000">
      <w:pPr>
        <w:pStyle w:val="Heading2"/>
      </w:pPr>
      <w:bookmarkStart w:id="83" w:name="_Toc234937838"/>
      <w:r>
        <w:lastRenderedPageBreak/>
        <w:t>26.17 DefectDojo</w:t>
      </w:r>
      <w:bookmarkEnd w:id="83"/>
    </w:p>
    <w:p w14:paraId="58EC7FCB" w14:textId="77777777" w:rsidR="00FC32D3" w:rsidRDefault="00000000">
      <w:r>
        <w:t xml:space="preserve">Purpose: Finding aggregation, assignment, remediation, and retest. Official project: </w:t>
      </w:r>
      <w:hyperlink r:id="rId33">
        <w:r>
          <w:rPr>
            <w:color w:val="2E74B5"/>
            <w:u w:val="single"/>
          </w:rPr>
          <w:t>DefectDojo</w:t>
        </w:r>
      </w:hyperlink>
    </w:p>
    <w:p w14:paraId="03EF6179" w14:textId="77777777" w:rsidR="00FC32D3" w:rsidRDefault="00000000">
      <w:r>
        <w:t>Safe quick start: Import safe lab findings, validate deduplication and severity, assign action, attach evidence, and close only after retest.</w:t>
      </w:r>
    </w:p>
    <w:p w14:paraId="117B0074"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36CD1D09" w14:textId="77777777" w:rsidR="00FC32D3" w:rsidRDefault="00000000">
      <w:pPr>
        <w:pStyle w:val="Heading2"/>
      </w:pPr>
      <w:bookmarkStart w:id="84" w:name="_Toc234937839"/>
      <w:r>
        <w:t>26.18 Open Policy Agent</w:t>
      </w:r>
      <w:bookmarkEnd w:id="84"/>
    </w:p>
    <w:p w14:paraId="75DFB344" w14:textId="77777777" w:rsidR="00FC32D3" w:rsidRDefault="00000000">
      <w:r>
        <w:t xml:space="preserve">Purpose: Policy-as-code decisions. Official project: </w:t>
      </w:r>
      <w:hyperlink r:id="rId34">
        <w:r>
          <w:rPr>
            <w:color w:val="2E74B5"/>
            <w:u w:val="single"/>
          </w:rPr>
          <w:t>Open Policy Agent</w:t>
        </w:r>
      </w:hyperlink>
    </w:p>
    <w:p w14:paraId="21ED1F1B" w14:textId="77777777" w:rsidR="00FC32D3" w:rsidRDefault="00000000">
      <w:r>
        <w:t>Safe quick start: Write a small lab policy for an approved configuration rule, test allow/deny and failure cases, peer-review, log decisions, and preserve human exception authority.</w:t>
      </w:r>
    </w:p>
    <w:p w14:paraId="20CF1BC3" w14:textId="77777777" w:rsidR="00FC32D3" w:rsidRDefault="00000000">
      <w:r>
        <w:t>Retain: authority, scope, source/release, version, configuration/query, population, date, raw result, analyst validation, limitation, control mapping, finding, correction, and retest. Protect system and vulnerability information.</w:t>
      </w:r>
    </w:p>
    <w:p w14:paraId="4468D038" w14:textId="77777777" w:rsidR="00FC32D3" w:rsidRDefault="00000000">
      <w:pPr>
        <w:pStyle w:val="Heading1"/>
        <w:pageBreakBefore/>
      </w:pPr>
      <w:bookmarkStart w:id="85" w:name="_Toc234937840"/>
      <w:r>
        <w:lastRenderedPageBreak/>
        <w:t>27. Manager’s RMF Playbook</w:t>
      </w:r>
      <w:bookmarkEnd w:id="85"/>
    </w:p>
    <w:p w14:paraId="0408E005" w14:textId="77777777" w:rsidR="00FC32D3" w:rsidRDefault="00000000">
      <w:pPr>
        <w:spacing w:after="200"/>
      </w:pPr>
      <w:r>
        <w:rPr>
          <w:i/>
          <w:color w:val="5B6570"/>
          <w:sz w:val="22"/>
        </w:rPr>
        <w:t>Managers keep RMF focused on mission risk, reliable evidence, timely decisions, and correction.</w:t>
      </w:r>
    </w:p>
    <w:tbl>
      <w:tblPr>
        <w:tblStyle w:val="TableGrid"/>
        <w:tblW w:w="9360" w:type="dxa"/>
        <w:tblInd w:w="120" w:type="dxa"/>
        <w:tblLayout w:type="fixed"/>
        <w:tblLook w:val="04A0" w:firstRow="1" w:lastRow="0" w:firstColumn="1" w:lastColumn="0" w:noHBand="0" w:noVBand="1"/>
      </w:tblPr>
      <w:tblGrid>
        <w:gridCol w:w="1800"/>
        <w:gridCol w:w="4700"/>
        <w:gridCol w:w="2860"/>
      </w:tblGrid>
      <w:tr w:rsidR="00FC32D3" w14:paraId="6561C5E3" w14:textId="77777777">
        <w:trPr>
          <w:cantSplit/>
          <w:tblHeader/>
        </w:trPr>
        <w:tc>
          <w:tcPr>
            <w:tcW w:w="1800" w:type="dxa"/>
            <w:shd w:val="clear" w:color="auto" w:fill="18324A"/>
            <w:tcMar>
              <w:top w:w="90" w:type="dxa"/>
              <w:left w:w="120" w:type="dxa"/>
              <w:bottom w:w="90" w:type="dxa"/>
              <w:right w:w="120" w:type="dxa"/>
            </w:tcMar>
            <w:vAlign w:val="center"/>
          </w:tcPr>
          <w:p w14:paraId="6386D3F7" w14:textId="77777777" w:rsidR="00FC32D3" w:rsidRDefault="00000000">
            <w:pPr>
              <w:spacing w:after="0"/>
            </w:pPr>
            <w:r>
              <w:rPr>
                <w:b/>
                <w:color w:val="FFFFFF"/>
                <w:sz w:val="14"/>
              </w:rPr>
              <w:t>Area</w:t>
            </w:r>
          </w:p>
        </w:tc>
        <w:tc>
          <w:tcPr>
            <w:tcW w:w="4700" w:type="dxa"/>
            <w:shd w:val="clear" w:color="auto" w:fill="18324A"/>
            <w:tcMar>
              <w:top w:w="90" w:type="dxa"/>
              <w:left w:w="120" w:type="dxa"/>
              <w:bottom w:w="90" w:type="dxa"/>
              <w:right w:w="120" w:type="dxa"/>
            </w:tcMar>
            <w:vAlign w:val="center"/>
          </w:tcPr>
          <w:p w14:paraId="467E94C1" w14:textId="77777777" w:rsidR="00FC32D3" w:rsidRDefault="00000000">
            <w:pPr>
              <w:spacing w:after="0"/>
            </w:pPr>
            <w:r>
              <w:rPr>
                <w:b/>
                <w:color w:val="FFFFFF"/>
                <w:sz w:val="14"/>
              </w:rPr>
              <w:t>Manager question</w:t>
            </w:r>
          </w:p>
        </w:tc>
        <w:tc>
          <w:tcPr>
            <w:tcW w:w="2860" w:type="dxa"/>
            <w:shd w:val="clear" w:color="auto" w:fill="18324A"/>
            <w:tcMar>
              <w:top w:w="90" w:type="dxa"/>
              <w:left w:w="120" w:type="dxa"/>
              <w:bottom w:w="90" w:type="dxa"/>
              <w:right w:w="120" w:type="dxa"/>
            </w:tcMar>
            <w:vAlign w:val="center"/>
          </w:tcPr>
          <w:p w14:paraId="011D8AC8" w14:textId="77777777" w:rsidR="00FC32D3" w:rsidRDefault="00000000">
            <w:pPr>
              <w:spacing w:after="0"/>
            </w:pPr>
            <w:r>
              <w:rPr>
                <w:b/>
                <w:color w:val="FFFFFF"/>
                <w:sz w:val="14"/>
              </w:rPr>
              <w:t>Red flag</w:t>
            </w:r>
          </w:p>
        </w:tc>
      </w:tr>
      <w:tr w:rsidR="00FC32D3" w14:paraId="53560523" w14:textId="77777777">
        <w:trPr>
          <w:cantSplit/>
        </w:trPr>
        <w:tc>
          <w:tcPr>
            <w:tcW w:w="1800" w:type="dxa"/>
          </w:tcPr>
          <w:p w14:paraId="72F18E3F" w14:textId="77777777" w:rsidR="00FC32D3" w:rsidRDefault="00000000">
            <w:pPr>
              <w:spacing w:after="0" w:line="252" w:lineRule="auto"/>
            </w:pPr>
            <w:r>
              <w:rPr>
                <w:sz w:val="14"/>
              </w:rPr>
              <w:t>Boundary</w:t>
            </w:r>
          </w:p>
        </w:tc>
        <w:tc>
          <w:tcPr>
            <w:tcW w:w="4700" w:type="dxa"/>
          </w:tcPr>
          <w:p w14:paraId="37EB0B10" w14:textId="77777777" w:rsidR="00FC32D3" w:rsidRDefault="00000000">
            <w:pPr>
              <w:spacing w:after="0" w:line="252" w:lineRule="auto"/>
            </w:pPr>
            <w:r>
              <w:rPr>
                <w:sz w:val="14"/>
              </w:rPr>
              <w:t>Do we know what is inside, inherited, connected, and externally provided?</w:t>
            </w:r>
          </w:p>
        </w:tc>
        <w:tc>
          <w:tcPr>
            <w:tcW w:w="2860" w:type="dxa"/>
          </w:tcPr>
          <w:p w14:paraId="4F14282C" w14:textId="77777777" w:rsidR="00FC32D3" w:rsidRDefault="00000000">
            <w:pPr>
              <w:spacing w:after="0" w:line="252" w:lineRule="auto"/>
            </w:pPr>
            <w:r>
              <w:rPr>
                <w:sz w:val="14"/>
              </w:rPr>
              <w:t>Unknown cloud, supplier, or admin path</w:t>
            </w:r>
          </w:p>
        </w:tc>
      </w:tr>
      <w:tr w:rsidR="00FC32D3" w14:paraId="15C831AE" w14:textId="77777777">
        <w:trPr>
          <w:cantSplit/>
        </w:trPr>
        <w:tc>
          <w:tcPr>
            <w:tcW w:w="1800" w:type="dxa"/>
            <w:shd w:val="clear" w:color="auto" w:fill="F7F9FB"/>
          </w:tcPr>
          <w:p w14:paraId="260FF1CC" w14:textId="77777777" w:rsidR="00FC32D3" w:rsidRDefault="00000000">
            <w:pPr>
              <w:spacing w:after="0" w:line="252" w:lineRule="auto"/>
            </w:pPr>
            <w:r>
              <w:rPr>
                <w:sz w:val="14"/>
              </w:rPr>
              <w:t>Categorization</w:t>
            </w:r>
          </w:p>
        </w:tc>
        <w:tc>
          <w:tcPr>
            <w:tcW w:w="4700" w:type="dxa"/>
            <w:shd w:val="clear" w:color="auto" w:fill="F7F9FB"/>
          </w:tcPr>
          <w:p w14:paraId="4CBBF008" w14:textId="77777777" w:rsidR="00FC32D3" w:rsidRDefault="00000000">
            <w:pPr>
              <w:spacing w:after="0" w:line="252" w:lineRule="auto"/>
            </w:pPr>
            <w:r>
              <w:rPr>
                <w:sz w:val="14"/>
              </w:rPr>
              <w:t>Does impact reflect every information type, dependency, privacy, safety, and mission effect?</w:t>
            </w:r>
          </w:p>
        </w:tc>
        <w:tc>
          <w:tcPr>
            <w:tcW w:w="2860" w:type="dxa"/>
            <w:shd w:val="clear" w:color="auto" w:fill="F7F9FB"/>
          </w:tcPr>
          <w:p w14:paraId="60F44356" w14:textId="77777777" w:rsidR="00FC32D3" w:rsidRDefault="00000000">
            <w:pPr>
              <w:spacing w:after="0" w:line="252" w:lineRule="auto"/>
            </w:pPr>
            <w:r>
              <w:rPr>
                <w:sz w:val="14"/>
              </w:rPr>
              <w:t>Category copied from another system</w:t>
            </w:r>
          </w:p>
        </w:tc>
      </w:tr>
      <w:tr w:rsidR="00FC32D3" w14:paraId="280D7599" w14:textId="77777777">
        <w:trPr>
          <w:cantSplit/>
        </w:trPr>
        <w:tc>
          <w:tcPr>
            <w:tcW w:w="1800" w:type="dxa"/>
          </w:tcPr>
          <w:p w14:paraId="3C26A838" w14:textId="77777777" w:rsidR="00FC32D3" w:rsidRDefault="00000000">
            <w:pPr>
              <w:spacing w:after="0" w:line="252" w:lineRule="auto"/>
            </w:pPr>
            <w:r>
              <w:rPr>
                <w:sz w:val="14"/>
              </w:rPr>
              <w:t>Selection</w:t>
            </w:r>
          </w:p>
        </w:tc>
        <w:tc>
          <w:tcPr>
            <w:tcW w:w="4700" w:type="dxa"/>
          </w:tcPr>
          <w:p w14:paraId="3210352D" w14:textId="77777777" w:rsidR="00FC32D3" w:rsidRDefault="00000000">
            <w:pPr>
              <w:spacing w:after="0" w:line="252" w:lineRule="auto"/>
            </w:pPr>
            <w:r>
              <w:rPr>
                <w:sz w:val="14"/>
              </w:rPr>
              <w:t>Are baseline, tailoring, parameters, additions, and allocations justified?</w:t>
            </w:r>
          </w:p>
        </w:tc>
        <w:tc>
          <w:tcPr>
            <w:tcW w:w="2860" w:type="dxa"/>
          </w:tcPr>
          <w:p w14:paraId="32D4C81B" w14:textId="77777777" w:rsidR="00FC32D3" w:rsidRDefault="00000000">
            <w:pPr>
              <w:spacing w:after="0" w:line="252" w:lineRule="auto"/>
            </w:pPr>
            <w:r>
              <w:rPr>
                <w:sz w:val="14"/>
              </w:rPr>
              <w:t>Control set treated as untailored checklist</w:t>
            </w:r>
          </w:p>
        </w:tc>
      </w:tr>
      <w:tr w:rsidR="00FC32D3" w14:paraId="0F74AFDA" w14:textId="77777777">
        <w:trPr>
          <w:cantSplit/>
        </w:trPr>
        <w:tc>
          <w:tcPr>
            <w:tcW w:w="1800" w:type="dxa"/>
            <w:shd w:val="clear" w:color="auto" w:fill="F7F9FB"/>
          </w:tcPr>
          <w:p w14:paraId="2765347E" w14:textId="77777777" w:rsidR="00FC32D3" w:rsidRDefault="00000000">
            <w:pPr>
              <w:spacing w:after="0" w:line="252" w:lineRule="auto"/>
            </w:pPr>
            <w:r>
              <w:rPr>
                <w:sz w:val="14"/>
              </w:rPr>
              <w:t>Implementation</w:t>
            </w:r>
          </w:p>
        </w:tc>
        <w:tc>
          <w:tcPr>
            <w:tcW w:w="4700" w:type="dxa"/>
            <w:shd w:val="clear" w:color="auto" w:fill="F7F9FB"/>
          </w:tcPr>
          <w:p w14:paraId="709B8B4E" w14:textId="77777777" w:rsidR="00FC32D3" w:rsidRDefault="00000000">
            <w:pPr>
              <w:spacing w:after="0" w:line="252" w:lineRule="auto"/>
            </w:pPr>
            <w:r>
              <w:rPr>
                <w:sz w:val="14"/>
              </w:rPr>
              <w:t>Can owners explain who/what/where/how/when and show operating evidence?</w:t>
            </w:r>
          </w:p>
        </w:tc>
        <w:tc>
          <w:tcPr>
            <w:tcW w:w="2860" w:type="dxa"/>
            <w:shd w:val="clear" w:color="auto" w:fill="F7F9FB"/>
          </w:tcPr>
          <w:p w14:paraId="1A3C1EC2" w14:textId="77777777" w:rsidR="00FC32D3" w:rsidRDefault="00000000">
            <w:pPr>
              <w:spacing w:after="0" w:line="252" w:lineRule="auto"/>
            </w:pPr>
            <w:r>
              <w:rPr>
                <w:sz w:val="14"/>
              </w:rPr>
              <w:t>Policy language copied as implementation</w:t>
            </w:r>
          </w:p>
        </w:tc>
      </w:tr>
      <w:tr w:rsidR="00FC32D3" w14:paraId="60EF9C16" w14:textId="77777777">
        <w:trPr>
          <w:cantSplit/>
        </w:trPr>
        <w:tc>
          <w:tcPr>
            <w:tcW w:w="1800" w:type="dxa"/>
          </w:tcPr>
          <w:p w14:paraId="0A8AFA97" w14:textId="77777777" w:rsidR="00FC32D3" w:rsidRDefault="00000000">
            <w:pPr>
              <w:spacing w:after="0" w:line="252" w:lineRule="auto"/>
            </w:pPr>
            <w:r>
              <w:rPr>
                <w:sz w:val="14"/>
              </w:rPr>
              <w:t>Assessment</w:t>
            </w:r>
          </w:p>
        </w:tc>
        <w:tc>
          <w:tcPr>
            <w:tcW w:w="4700" w:type="dxa"/>
          </w:tcPr>
          <w:p w14:paraId="10BC35C5" w14:textId="77777777" w:rsidR="00FC32D3" w:rsidRDefault="00000000">
            <w:pPr>
              <w:spacing w:after="0" w:line="252" w:lineRule="auto"/>
            </w:pPr>
            <w:r>
              <w:rPr>
                <w:sz w:val="14"/>
              </w:rPr>
              <w:t>Are scope, population, methods, independence, limitations, and retests credible?</w:t>
            </w:r>
          </w:p>
        </w:tc>
        <w:tc>
          <w:tcPr>
            <w:tcW w:w="2860" w:type="dxa"/>
          </w:tcPr>
          <w:p w14:paraId="1F6781E9" w14:textId="77777777" w:rsidR="00FC32D3" w:rsidRDefault="00000000">
            <w:pPr>
              <w:spacing w:after="0" w:line="252" w:lineRule="auto"/>
            </w:pPr>
            <w:r>
              <w:rPr>
                <w:sz w:val="14"/>
              </w:rPr>
              <w:t>Scan equals assessment</w:t>
            </w:r>
          </w:p>
        </w:tc>
      </w:tr>
      <w:tr w:rsidR="00FC32D3" w14:paraId="5E33765D" w14:textId="77777777">
        <w:trPr>
          <w:cantSplit/>
        </w:trPr>
        <w:tc>
          <w:tcPr>
            <w:tcW w:w="1800" w:type="dxa"/>
            <w:shd w:val="clear" w:color="auto" w:fill="F7F9FB"/>
          </w:tcPr>
          <w:p w14:paraId="6343ED07" w14:textId="77777777" w:rsidR="00FC32D3" w:rsidRDefault="00000000">
            <w:pPr>
              <w:spacing w:after="0" w:line="252" w:lineRule="auto"/>
            </w:pPr>
            <w:r>
              <w:rPr>
                <w:sz w:val="14"/>
              </w:rPr>
              <w:t>Authorization</w:t>
            </w:r>
          </w:p>
        </w:tc>
        <w:tc>
          <w:tcPr>
            <w:tcW w:w="4700" w:type="dxa"/>
            <w:shd w:val="clear" w:color="auto" w:fill="F7F9FB"/>
          </w:tcPr>
          <w:p w14:paraId="3FE91B1B" w14:textId="77777777" w:rsidR="00FC32D3" w:rsidRDefault="00000000">
            <w:pPr>
              <w:spacing w:after="0" w:line="252" w:lineRule="auto"/>
            </w:pPr>
            <w:r>
              <w:rPr>
                <w:sz w:val="14"/>
              </w:rPr>
              <w:t>Does the decision official understand residual risk and conditions?</w:t>
            </w:r>
          </w:p>
        </w:tc>
        <w:tc>
          <w:tcPr>
            <w:tcW w:w="2860" w:type="dxa"/>
            <w:shd w:val="clear" w:color="auto" w:fill="F7F9FB"/>
          </w:tcPr>
          <w:p w14:paraId="6CC1B46C" w14:textId="77777777" w:rsidR="00FC32D3" w:rsidRDefault="00000000">
            <w:pPr>
              <w:spacing w:after="0" w:line="252" w:lineRule="auto"/>
            </w:pPr>
            <w:r>
              <w:rPr>
                <w:sz w:val="14"/>
              </w:rPr>
              <w:t>Package hides severe/open uncertainty</w:t>
            </w:r>
          </w:p>
        </w:tc>
      </w:tr>
      <w:tr w:rsidR="00FC32D3" w14:paraId="664D61FB" w14:textId="77777777">
        <w:trPr>
          <w:cantSplit/>
        </w:trPr>
        <w:tc>
          <w:tcPr>
            <w:tcW w:w="1800" w:type="dxa"/>
          </w:tcPr>
          <w:p w14:paraId="7750B39C" w14:textId="77777777" w:rsidR="00FC32D3" w:rsidRDefault="00000000">
            <w:pPr>
              <w:spacing w:after="0" w:line="252" w:lineRule="auto"/>
            </w:pPr>
            <w:r>
              <w:rPr>
                <w:sz w:val="14"/>
              </w:rPr>
              <w:t>Monitoring</w:t>
            </w:r>
          </w:p>
        </w:tc>
        <w:tc>
          <w:tcPr>
            <w:tcW w:w="4700" w:type="dxa"/>
          </w:tcPr>
          <w:p w14:paraId="6E07621A" w14:textId="77777777" w:rsidR="00FC32D3" w:rsidRDefault="00000000">
            <w:pPr>
              <w:spacing w:after="0" w:line="252" w:lineRule="auto"/>
            </w:pPr>
            <w:r>
              <w:rPr>
                <w:sz w:val="14"/>
              </w:rPr>
              <w:t>Do changes and indicators lead to response and package updates?</w:t>
            </w:r>
          </w:p>
        </w:tc>
        <w:tc>
          <w:tcPr>
            <w:tcW w:w="2860" w:type="dxa"/>
          </w:tcPr>
          <w:p w14:paraId="2C4B7828" w14:textId="77777777" w:rsidR="00FC32D3" w:rsidRDefault="00000000">
            <w:pPr>
              <w:spacing w:after="0" w:line="252" w:lineRule="auto"/>
            </w:pPr>
            <w:r>
              <w:rPr>
                <w:sz w:val="14"/>
              </w:rPr>
              <w:t>Dashboard without accountable action</w:t>
            </w:r>
          </w:p>
        </w:tc>
      </w:tr>
      <w:tr w:rsidR="00FC32D3" w14:paraId="7881BE68" w14:textId="77777777">
        <w:trPr>
          <w:cantSplit/>
        </w:trPr>
        <w:tc>
          <w:tcPr>
            <w:tcW w:w="1800" w:type="dxa"/>
            <w:shd w:val="clear" w:color="auto" w:fill="F7F9FB"/>
          </w:tcPr>
          <w:p w14:paraId="41B4D704" w14:textId="77777777" w:rsidR="00FC32D3" w:rsidRDefault="00000000">
            <w:pPr>
              <w:spacing w:after="0" w:line="252" w:lineRule="auto"/>
            </w:pPr>
            <w:r>
              <w:rPr>
                <w:sz w:val="14"/>
              </w:rPr>
              <w:t>POA&amp;M</w:t>
            </w:r>
          </w:p>
        </w:tc>
        <w:tc>
          <w:tcPr>
            <w:tcW w:w="4700" w:type="dxa"/>
            <w:shd w:val="clear" w:color="auto" w:fill="F7F9FB"/>
          </w:tcPr>
          <w:p w14:paraId="51A97F75" w14:textId="77777777" w:rsidR="00FC32D3" w:rsidRDefault="00000000">
            <w:pPr>
              <w:spacing w:after="0" w:line="252" w:lineRule="auto"/>
            </w:pPr>
            <w:r>
              <w:rPr>
                <w:sz w:val="14"/>
              </w:rPr>
              <w:t>Are severe and overdue actions funded and independently retested?</w:t>
            </w:r>
          </w:p>
        </w:tc>
        <w:tc>
          <w:tcPr>
            <w:tcW w:w="2860" w:type="dxa"/>
            <w:shd w:val="clear" w:color="auto" w:fill="F7F9FB"/>
          </w:tcPr>
          <w:p w14:paraId="6E8B7E86" w14:textId="77777777" w:rsidR="00FC32D3" w:rsidRDefault="00000000">
            <w:pPr>
              <w:spacing w:after="0" w:line="252" w:lineRule="auto"/>
            </w:pPr>
            <w:r>
              <w:rPr>
                <w:sz w:val="14"/>
              </w:rPr>
              <w:t>Repeated extensions without risk decision</w:t>
            </w:r>
          </w:p>
        </w:tc>
      </w:tr>
    </w:tbl>
    <w:p w14:paraId="247292FF" w14:textId="77777777" w:rsidR="00FC32D3" w:rsidRDefault="00FC32D3">
      <w:pPr>
        <w:spacing w:after="0"/>
      </w:pPr>
    </w:p>
    <w:p w14:paraId="5A7DF3D0" w14:textId="77777777" w:rsidR="00FC32D3" w:rsidRDefault="00000000">
      <w:pPr>
        <w:pStyle w:val="Heading2"/>
      </w:pPr>
      <w:bookmarkStart w:id="86" w:name="_Toc234937841"/>
      <w:r>
        <w:t>27.1 Manager rhythm</w:t>
      </w:r>
      <w:bookmarkEnd w:id="86"/>
    </w:p>
    <w:p w14:paraId="2CFF4EBA" w14:textId="77777777" w:rsidR="00FC32D3" w:rsidRDefault="00000000" w:rsidP="00E94587">
      <w:pPr>
        <w:pStyle w:val="ListBullet"/>
        <w:numPr>
          <w:ilvl w:val="0"/>
          <w:numId w:val="15"/>
        </w:numPr>
      </w:pPr>
      <w:r>
        <w:t>Monthly: severe findings, significant changes, overdue POA&amp;Ms, common-control changes, monitoring thresholds, and authorization conditions.</w:t>
      </w:r>
    </w:p>
    <w:p w14:paraId="597BF914" w14:textId="77777777" w:rsidR="00FC32D3" w:rsidRDefault="00000000" w:rsidP="00E94587">
      <w:pPr>
        <w:pStyle w:val="ListBullet"/>
        <w:numPr>
          <w:ilvl w:val="0"/>
          <w:numId w:val="15"/>
        </w:numPr>
      </w:pPr>
      <w:r>
        <w:t>Quarterly: control evidence quality, vulnerability and configuration trends, supplier risks, privacy risks, recovery/incident results, and resource blockers.</w:t>
      </w:r>
    </w:p>
    <w:p w14:paraId="040F675C" w14:textId="77777777" w:rsidR="00FC32D3" w:rsidRDefault="00000000" w:rsidP="00E94587">
      <w:pPr>
        <w:pStyle w:val="ListBullet"/>
        <w:numPr>
          <w:ilvl w:val="0"/>
          <w:numId w:val="15"/>
        </w:numPr>
      </w:pPr>
      <w:r>
        <w:t>At releases or major changes: boundary, categorization, control set, assessment, and authorization impact.</w:t>
      </w:r>
    </w:p>
    <w:p w14:paraId="5DFCE7E5" w14:textId="77777777" w:rsidR="00FC32D3" w:rsidRDefault="00000000" w:rsidP="00E94587">
      <w:pPr>
        <w:pStyle w:val="ListBullet"/>
        <w:numPr>
          <w:ilvl w:val="0"/>
          <w:numId w:val="15"/>
        </w:numPr>
      </w:pPr>
      <w:r>
        <w:t>Annually or approved cycle: risk strategy, common controls, parameter values, monitoring strategy, assessor capability, package quality, metrics, and process improvement.</w:t>
      </w:r>
    </w:p>
    <w:p w14:paraId="4A59343A" w14:textId="77777777" w:rsidR="00FC32D3" w:rsidRDefault="00000000">
      <w:pPr>
        <w:pStyle w:val="Heading1"/>
        <w:pageBreakBefore/>
      </w:pPr>
      <w:bookmarkStart w:id="87" w:name="_Toc234937842"/>
      <w:r>
        <w:lastRenderedPageBreak/>
        <w:t>28. Junior Analyst Career Guide</w:t>
      </w:r>
      <w:bookmarkEnd w:id="87"/>
    </w:p>
    <w:p w14:paraId="5B356E75" w14:textId="77777777" w:rsidR="00FC32D3" w:rsidRDefault="00000000">
      <w:pPr>
        <w:spacing w:after="200"/>
      </w:pPr>
      <w:r>
        <w:rPr>
          <w:i/>
          <w:color w:val="5B6570"/>
          <w:sz w:val="22"/>
        </w:rPr>
        <w:t>Junior RMF analysts create value through accurate boundaries, mappings, statements, evidence, findings, and tracking.</w:t>
      </w:r>
    </w:p>
    <w:p w14:paraId="2BDB7318" w14:textId="77777777" w:rsidR="00FC32D3" w:rsidRDefault="00000000">
      <w:pPr>
        <w:keepNext/>
        <w:jc w:val="center"/>
      </w:pPr>
      <w:r>
        <w:rPr>
          <w:noProof/>
        </w:rPr>
        <w:drawing>
          <wp:inline distT="0" distB="0" distL="0" distR="0" wp14:anchorId="6EA0BE19" wp14:editId="27A9C330">
            <wp:extent cx="5623560" cy="3105345"/>
            <wp:effectExtent l="0" t="0" r="0" b="0"/>
            <wp:docPr id="10" name="Figure 10. Junior RMF analyst pathway" descr="Trace every conclusion from requirement to implementation, evidence, result, risk, an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35"/>
                    <a:stretch>
                      <a:fillRect/>
                    </a:stretch>
                  </pic:blipFill>
                  <pic:spPr>
                    <a:xfrm>
                      <a:off x="0" y="0"/>
                      <a:ext cx="5623560" cy="3105345"/>
                    </a:xfrm>
                    <a:prstGeom prst="rect">
                      <a:avLst/>
                    </a:prstGeom>
                  </pic:spPr>
                </pic:pic>
              </a:graphicData>
            </a:graphic>
          </wp:inline>
        </w:drawing>
      </w:r>
    </w:p>
    <w:p w14:paraId="1CDB2B79" w14:textId="77777777" w:rsidR="00FC32D3" w:rsidRDefault="00000000">
      <w:pPr>
        <w:pStyle w:val="Caption"/>
        <w:spacing w:after="180"/>
        <w:jc w:val="center"/>
      </w:pPr>
      <w:r>
        <w:t>Figure 10. Junior RMF analyst pathway</w:t>
      </w:r>
    </w:p>
    <w:p w14:paraId="1F1F8CF0" w14:textId="77777777" w:rsidR="00FC32D3" w:rsidRDefault="00000000" w:rsidP="00E94587">
      <w:pPr>
        <w:pStyle w:val="Heading2"/>
        <w:numPr>
          <w:ilvl w:val="0"/>
          <w:numId w:val="14"/>
        </w:numPr>
      </w:pPr>
      <w:bookmarkStart w:id="88" w:name="_Toc234937843"/>
      <w:r>
        <w:t>28.1 Common roles</w:t>
      </w:r>
      <w:bookmarkEnd w:id="88"/>
    </w:p>
    <w:p w14:paraId="186E8DB6" w14:textId="77777777" w:rsidR="00FC32D3" w:rsidRDefault="00000000" w:rsidP="00E94587">
      <w:pPr>
        <w:pStyle w:val="ListBullet"/>
        <w:numPr>
          <w:ilvl w:val="0"/>
          <w:numId w:val="14"/>
        </w:numPr>
      </w:pPr>
      <w:r>
        <w:t>Junior GRC Analyst</w:t>
      </w:r>
    </w:p>
    <w:p w14:paraId="643F2D45" w14:textId="77777777" w:rsidR="00FC32D3" w:rsidRDefault="00000000" w:rsidP="00E94587">
      <w:pPr>
        <w:pStyle w:val="ListBullet"/>
        <w:numPr>
          <w:ilvl w:val="0"/>
          <w:numId w:val="14"/>
        </w:numPr>
      </w:pPr>
      <w:r>
        <w:t>RMF Analyst</w:t>
      </w:r>
    </w:p>
    <w:p w14:paraId="66B8AC12" w14:textId="77777777" w:rsidR="00FC32D3" w:rsidRDefault="00000000" w:rsidP="00E94587">
      <w:pPr>
        <w:pStyle w:val="ListBullet"/>
        <w:numPr>
          <w:ilvl w:val="0"/>
          <w:numId w:val="14"/>
        </w:numPr>
      </w:pPr>
      <w:r>
        <w:t>Security Controls Assessor (junior)</w:t>
      </w:r>
    </w:p>
    <w:p w14:paraId="55AE1FFB" w14:textId="77777777" w:rsidR="00FC32D3" w:rsidRDefault="00000000" w:rsidP="00E94587">
      <w:pPr>
        <w:pStyle w:val="ListBullet"/>
        <w:numPr>
          <w:ilvl w:val="0"/>
          <w:numId w:val="14"/>
        </w:numPr>
      </w:pPr>
      <w:r>
        <w:t>Information System Security Officer support</w:t>
      </w:r>
    </w:p>
    <w:p w14:paraId="140DBA2D" w14:textId="77777777" w:rsidR="00FC32D3" w:rsidRDefault="00000000" w:rsidP="00E94587">
      <w:pPr>
        <w:pStyle w:val="ListBullet"/>
        <w:numPr>
          <w:ilvl w:val="0"/>
          <w:numId w:val="14"/>
        </w:numPr>
      </w:pPr>
      <w:r>
        <w:t>Cybersecurity Compliance Analyst</w:t>
      </w:r>
    </w:p>
    <w:p w14:paraId="6DAC0997" w14:textId="77777777" w:rsidR="00FC32D3" w:rsidRDefault="00000000" w:rsidP="00E94587">
      <w:pPr>
        <w:pStyle w:val="ListBullet"/>
        <w:numPr>
          <w:ilvl w:val="0"/>
          <w:numId w:val="14"/>
        </w:numPr>
      </w:pPr>
      <w:r>
        <w:t>Security Authorization Analyst</w:t>
      </w:r>
    </w:p>
    <w:p w14:paraId="7BF8DD5D" w14:textId="77777777" w:rsidR="00FC32D3" w:rsidRDefault="00000000" w:rsidP="00E94587">
      <w:pPr>
        <w:pStyle w:val="ListBullet"/>
        <w:numPr>
          <w:ilvl w:val="0"/>
          <w:numId w:val="14"/>
        </w:numPr>
      </w:pPr>
      <w:r>
        <w:t>Privacy Controls Analyst</w:t>
      </w:r>
    </w:p>
    <w:p w14:paraId="15512E33" w14:textId="77777777" w:rsidR="00FC32D3" w:rsidRDefault="00000000" w:rsidP="00E94587">
      <w:pPr>
        <w:pStyle w:val="ListBullet"/>
        <w:numPr>
          <w:ilvl w:val="0"/>
          <w:numId w:val="14"/>
        </w:numPr>
      </w:pPr>
      <w:r>
        <w:t>Continuous Monitoring Analyst</w:t>
      </w:r>
    </w:p>
    <w:p w14:paraId="66662647" w14:textId="77777777" w:rsidR="00FC32D3" w:rsidRDefault="00000000">
      <w:pPr>
        <w:pStyle w:val="Heading2"/>
      </w:pPr>
      <w:bookmarkStart w:id="89" w:name="_Toc234937844"/>
      <w:r>
        <w:t>28.2 Typical work</w:t>
      </w:r>
      <w:bookmarkEnd w:id="89"/>
    </w:p>
    <w:p w14:paraId="77D76421" w14:textId="77777777" w:rsidR="00FC32D3" w:rsidRDefault="00000000" w:rsidP="00E94587">
      <w:pPr>
        <w:pStyle w:val="ListBullet"/>
        <w:numPr>
          <w:ilvl w:val="0"/>
          <w:numId w:val="12"/>
        </w:numPr>
      </w:pPr>
      <w:r>
        <w:t>Maintain system inventory, boundary, information types, categorizations, control allocation, evidence, findings, POA&amp;M, and package versions.</w:t>
      </w:r>
    </w:p>
    <w:p w14:paraId="1D294D3C" w14:textId="77777777" w:rsidR="00FC32D3" w:rsidRDefault="00000000" w:rsidP="00E94587">
      <w:pPr>
        <w:pStyle w:val="ListBullet"/>
        <w:numPr>
          <w:ilvl w:val="0"/>
          <w:numId w:val="12"/>
        </w:numPr>
      </w:pPr>
      <w:r>
        <w:t>Read exact control text and procedures; record release and organization-defined parameters.</w:t>
      </w:r>
    </w:p>
    <w:p w14:paraId="5484CB64" w14:textId="77777777" w:rsidR="00FC32D3" w:rsidRDefault="00000000" w:rsidP="00E94587">
      <w:pPr>
        <w:pStyle w:val="ListBullet"/>
        <w:numPr>
          <w:ilvl w:val="0"/>
          <w:numId w:val="12"/>
        </w:numPr>
      </w:pPr>
      <w:r>
        <w:t>Draft implementation statements and validate them with owners and evidence.</w:t>
      </w:r>
    </w:p>
    <w:p w14:paraId="057B97F2" w14:textId="77777777" w:rsidR="00FC32D3" w:rsidRDefault="00000000" w:rsidP="00E94587">
      <w:pPr>
        <w:pStyle w:val="ListBullet"/>
        <w:numPr>
          <w:ilvl w:val="0"/>
          <w:numId w:val="12"/>
        </w:numPr>
      </w:pPr>
      <w:r>
        <w:t>Gather evidence securely, validate population and source quality, perform approved examine/interview/test steps, and document limitations.</w:t>
      </w:r>
    </w:p>
    <w:p w14:paraId="7180BF81" w14:textId="77777777" w:rsidR="00FC32D3" w:rsidRDefault="00000000" w:rsidP="00E94587">
      <w:pPr>
        <w:pStyle w:val="ListBullet"/>
        <w:numPr>
          <w:ilvl w:val="0"/>
          <w:numId w:val="12"/>
        </w:numPr>
      </w:pPr>
      <w:r>
        <w:t>Write clear findings and track milestones through independent retest.</w:t>
      </w:r>
    </w:p>
    <w:p w14:paraId="733FB896" w14:textId="77777777" w:rsidR="00FC32D3" w:rsidRDefault="00000000" w:rsidP="00E94587">
      <w:pPr>
        <w:pStyle w:val="ListBullet"/>
        <w:numPr>
          <w:ilvl w:val="0"/>
          <w:numId w:val="12"/>
        </w:numPr>
      </w:pPr>
      <w:r>
        <w:lastRenderedPageBreak/>
        <w:t>Use CPRT, OSCAL, spreadsheets, repositories, dashboards, and approved technical tools without claiming authority beyond the role.</w:t>
      </w:r>
    </w:p>
    <w:p w14:paraId="6E995517" w14:textId="77777777" w:rsidR="00FC32D3" w:rsidRDefault="00000000">
      <w:pPr>
        <w:pStyle w:val="Heading1"/>
        <w:pageBreakBefore/>
      </w:pPr>
      <w:bookmarkStart w:id="90" w:name="_Toc234937845"/>
      <w:r>
        <w:lastRenderedPageBreak/>
        <w:t>29. Fictional Laboratory, Thirty-Day Plan, and Interview Preparation</w:t>
      </w:r>
      <w:bookmarkEnd w:id="90"/>
    </w:p>
    <w:p w14:paraId="0B624447" w14:textId="77777777" w:rsidR="00FC32D3" w:rsidRDefault="00000000">
      <w:pPr>
        <w:spacing w:after="200"/>
      </w:pPr>
      <w:r>
        <w:rPr>
          <w:i/>
          <w:color w:val="5B6570"/>
          <w:sz w:val="22"/>
        </w:rPr>
        <w:t>A fictional system and authorized lab can become a strong entry-level portfolio.</w:t>
      </w:r>
    </w:p>
    <w:tbl>
      <w:tblPr>
        <w:tblStyle w:val="TableGrid"/>
        <w:tblW w:w="9360" w:type="dxa"/>
        <w:tblInd w:w="120" w:type="dxa"/>
        <w:tblLayout w:type="fixed"/>
        <w:tblLook w:val="04A0" w:firstRow="1" w:lastRow="0" w:firstColumn="1" w:lastColumn="0" w:noHBand="0" w:noVBand="1"/>
      </w:tblPr>
      <w:tblGrid>
        <w:gridCol w:w="9360"/>
      </w:tblGrid>
      <w:tr w:rsidR="00FC32D3" w14:paraId="20503954" w14:textId="77777777">
        <w:trPr>
          <w:cantSplit/>
        </w:trPr>
        <w:tc>
          <w:tcPr>
            <w:tcW w:w="9360" w:type="dxa"/>
            <w:shd w:val="clear" w:color="auto" w:fill="FFF7E6"/>
            <w:tcMar>
              <w:top w:w="90" w:type="dxa"/>
              <w:left w:w="120" w:type="dxa"/>
              <w:bottom w:w="90" w:type="dxa"/>
              <w:right w:w="120" w:type="dxa"/>
            </w:tcMar>
            <w:vAlign w:val="center"/>
          </w:tcPr>
          <w:p w14:paraId="53E20114" w14:textId="77777777" w:rsidR="00FC32D3" w:rsidRDefault="00000000">
            <w:pPr>
              <w:spacing w:after="0"/>
            </w:pPr>
            <w:r>
              <w:rPr>
                <w:b/>
                <w:color w:val="D69E2E"/>
              </w:rPr>
              <w:t xml:space="preserve">Lab rule: </w:t>
            </w:r>
            <w:r>
              <w:t>Use fictional organizations, synthetic data, isolated systems, and written authorization. Never scan public targets or publish real system plans, vulnerabilities, credentials, diagrams, or assessment evidence.</w:t>
            </w:r>
          </w:p>
        </w:tc>
      </w:tr>
    </w:tbl>
    <w:p w14:paraId="40B415EB" w14:textId="77777777" w:rsidR="00FC32D3" w:rsidRDefault="00FC32D3">
      <w:pPr>
        <w:spacing w:after="0"/>
      </w:pPr>
    </w:p>
    <w:p w14:paraId="57B9C05F" w14:textId="77777777" w:rsidR="00FC32D3" w:rsidRDefault="00000000">
      <w:pPr>
        <w:pStyle w:val="Heading2"/>
      </w:pPr>
      <w:bookmarkStart w:id="91" w:name="_Toc234937846"/>
      <w:r>
        <w:t>29.1 Portfolio lab</w:t>
      </w:r>
      <w:bookmarkEnd w:id="91"/>
    </w:p>
    <w:p w14:paraId="0C15DADA" w14:textId="77777777" w:rsidR="00FC32D3" w:rsidRDefault="00000000" w:rsidP="00E94587">
      <w:pPr>
        <w:pStyle w:val="ListBullet"/>
        <w:numPr>
          <w:ilvl w:val="0"/>
          <w:numId w:val="11"/>
        </w:numPr>
      </w:pPr>
      <w:r>
        <w:t>Create a fictional 100-person organization and a cloud-hosted customer portal with an identity provider, database, CI/CD pipeline, support supplier, and personal data.</w:t>
      </w:r>
    </w:p>
    <w:p w14:paraId="3D79849C" w14:textId="77777777" w:rsidR="00FC32D3" w:rsidRDefault="00000000" w:rsidP="00E94587">
      <w:pPr>
        <w:pStyle w:val="ListBullet"/>
        <w:numPr>
          <w:ilvl w:val="0"/>
          <w:numId w:val="11"/>
        </w:numPr>
      </w:pPr>
      <w:r>
        <w:t>Define mission, stakeholders, boundary, inventory, architecture, data flow, dependencies, external services, and control allocation.</w:t>
      </w:r>
    </w:p>
    <w:p w14:paraId="79E11CF9" w14:textId="77777777" w:rsidR="00FC32D3" w:rsidRDefault="00000000" w:rsidP="00E94587">
      <w:pPr>
        <w:pStyle w:val="ListBullet"/>
        <w:numPr>
          <w:ilvl w:val="0"/>
          <w:numId w:val="11"/>
        </w:numPr>
      </w:pPr>
      <w:r>
        <w:t>Categorize confidentiality, integrity, and availability with documented information types and impact rationale.</w:t>
      </w:r>
    </w:p>
    <w:p w14:paraId="4C218786" w14:textId="77777777" w:rsidR="00FC32D3" w:rsidRDefault="00000000" w:rsidP="00E94587">
      <w:pPr>
        <w:pStyle w:val="ListBullet"/>
        <w:numPr>
          <w:ilvl w:val="0"/>
          <w:numId w:val="11"/>
        </w:numPr>
      </w:pPr>
      <w:r>
        <w:t>Select a moderate baseline as an educational starting point; tailor 20 representative controls and parameters with fictional risk rationale.</w:t>
      </w:r>
    </w:p>
    <w:p w14:paraId="3D58FE51" w14:textId="77777777" w:rsidR="00FC32D3" w:rsidRDefault="00000000" w:rsidP="00E94587">
      <w:pPr>
        <w:pStyle w:val="ListBullet"/>
        <w:numPr>
          <w:ilvl w:val="0"/>
          <w:numId w:val="11"/>
        </w:numPr>
      </w:pPr>
      <w:r>
        <w:t>Write ten strong implementation statements across different families.</w:t>
      </w:r>
    </w:p>
    <w:p w14:paraId="1A212CB7" w14:textId="77777777" w:rsidR="00FC32D3" w:rsidRDefault="00000000" w:rsidP="00E94587">
      <w:pPr>
        <w:pStyle w:val="ListBullet"/>
        <w:numPr>
          <w:ilvl w:val="0"/>
          <w:numId w:val="11"/>
        </w:numPr>
      </w:pPr>
      <w:r>
        <w:t>Create an assessment plan and test five controls using synthetic evidence and authorized lab tools.</w:t>
      </w:r>
    </w:p>
    <w:p w14:paraId="05BD204E" w14:textId="77777777" w:rsidR="00FC32D3" w:rsidRDefault="00000000" w:rsidP="00E94587">
      <w:pPr>
        <w:pStyle w:val="ListBullet"/>
        <w:numPr>
          <w:ilvl w:val="0"/>
          <w:numId w:val="11"/>
        </w:numPr>
      </w:pPr>
      <w:r>
        <w:t>Write two findings, a POA&amp;M, correction evidence, and retest results.</w:t>
      </w:r>
    </w:p>
    <w:p w14:paraId="438D102D" w14:textId="77777777" w:rsidR="00FC32D3" w:rsidRDefault="00000000" w:rsidP="00E94587">
      <w:pPr>
        <w:pStyle w:val="ListBullet"/>
        <w:numPr>
          <w:ilvl w:val="0"/>
          <w:numId w:val="11"/>
        </w:numPr>
      </w:pPr>
      <w:r>
        <w:t>Create a short authorization briefing and continuous monitoring strategy.</w:t>
      </w:r>
    </w:p>
    <w:p w14:paraId="15B25EE6" w14:textId="77777777" w:rsidR="00FC32D3" w:rsidRDefault="00000000" w:rsidP="00E94587">
      <w:pPr>
        <w:pStyle w:val="ListBullet"/>
        <w:numPr>
          <w:ilvl w:val="0"/>
          <w:numId w:val="11"/>
        </w:numPr>
      </w:pPr>
      <w:r>
        <w:t>Represent one profile, SSP fragment, assessment result, or POA&amp;M in OSCAL and validate it.</w:t>
      </w:r>
    </w:p>
    <w:p w14:paraId="76EF5B25" w14:textId="77777777" w:rsidR="00FC32D3" w:rsidRDefault="00000000" w:rsidP="00E94587">
      <w:pPr>
        <w:pStyle w:val="ListBullet"/>
        <w:numPr>
          <w:ilvl w:val="0"/>
          <w:numId w:val="11"/>
        </w:numPr>
      </w:pPr>
      <w:r>
        <w:t>Publish sanitized artifacts clearly labeled fictional and not a NIST authorization.</w:t>
      </w:r>
    </w:p>
    <w:p w14:paraId="5788801E" w14:textId="77777777" w:rsidR="00FC32D3" w:rsidRDefault="00000000">
      <w:pPr>
        <w:pStyle w:val="Heading2"/>
      </w:pPr>
      <w:bookmarkStart w:id="92" w:name="_Toc234937847"/>
      <w:r>
        <w:t>29.2 Thirty-day plan</w:t>
      </w:r>
      <w:bookmarkEnd w:id="92"/>
    </w:p>
    <w:tbl>
      <w:tblPr>
        <w:tblStyle w:val="TableGrid"/>
        <w:tblW w:w="9360" w:type="dxa"/>
        <w:tblInd w:w="120" w:type="dxa"/>
        <w:tblLayout w:type="fixed"/>
        <w:tblLook w:val="04A0" w:firstRow="1" w:lastRow="0" w:firstColumn="1" w:lastColumn="0" w:noHBand="0" w:noVBand="1"/>
      </w:tblPr>
      <w:tblGrid>
        <w:gridCol w:w="1300"/>
        <w:gridCol w:w="3600"/>
        <w:gridCol w:w="4460"/>
      </w:tblGrid>
      <w:tr w:rsidR="00FC32D3" w14:paraId="051571FD" w14:textId="77777777">
        <w:trPr>
          <w:cantSplit/>
          <w:tblHeader/>
        </w:trPr>
        <w:tc>
          <w:tcPr>
            <w:tcW w:w="1300" w:type="dxa"/>
            <w:shd w:val="clear" w:color="auto" w:fill="18324A"/>
            <w:tcMar>
              <w:top w:w="90" w:type="dxa"/>
              <w:left w:w="120" w:type="dxa"/>
              <w:bottom w:w="90" w:type="dxa"/>
              <w:right w:w="120" w:type="dxa"/>
            </w:tcMar>
            <w:vAlign w:val="center"/>
          </w:tcPr>
          <w:p w14:paraId="2AA7EB79" w14:textId="77777777" w:rsidR="00FC32D3" w:rsidRDefault="00000000">
            <w:pPr>
              <w:spacing w:after="0"/>
            </w:pPr>
            <w:r>
              <w:rPr>
                <w:b/>
                <w:color w:val="FFFFFF"/>
                <w:sz w:val="15"/>
              </w:rPr>
              <w:t>Days</w:t>
            </w:r>
          </w:p>
        </w:tc>
        <w:tc>
          <w:tcPr>
            <w:tcW w:w="3600" w:type="dxa"/>
            <w:shd w:val="clear" w:color="auto" w:fill="18324A"/>
            <w:tcMar>
              <w:top w:w="90" w:type="dxa"/>
              <w:left w:w="120" w:type="dxa"/>
              <w:bottom w:w="90" w:type="dxa"/>
              <w:right w:w="120" w:type="dxa"/>
            </w:tcMar>
            <w:vAlign w:val="center"/>
          </w:tcPr>
          <w:p w14:paraId="07013C01" w14:textId="77777777" w:rsidR="00FC32D3" w:rsidRDefault="00000000">
            <w:pPr>
              <w:spacing w:after="0"/>
            </w:pPr>
            <w:r>
              <w:rPr>
                <w:b/>
                <w:color w:val="FFFFFF"/>
                <w:sz w:val="15"/>
              </w:rPr>
              <w:t>Focus</w:t>
            </w:r>
          </w:p>
        </w:tc>
        <w:tc>
          <w:tcPr>
            <w:tcW w:w="4460" w:type="dxa"/>
            <w:shd w:val="clear" w:color="auto" w:fill="18324A"/>
            <w:tcMar>
              <w:top w:w="90" w:type="dxa"/>
              <w:left w:w="120" w:type="dxa"/>
              <w:bottom w:w="90" w:type="dxa"/>
              <w:right w:w="120" w:type="dxa"/>
            </w:tcMar>
            <w:vAlign w:val="center"/>
          </w:tcPr>
          <w:p w14:paraId="5567AAEF" w14:textId="77777777" w:rsidR="00FC32D3" w:rsidRDefault="00000000">
            <w:pPr>
              <w:spacing w:after="0"/>
            </w:pPr>
            <w:r>
              <w:rPr>
                <w:b/>
                <w:color w:val="FFFFFF"/>
                <w:sz w:val="15"/>
              </w:rPr>
              <w:t>Deliverable</w:t>
            </w:r>
          </w:p>
        </w:tc>
      </w:tr>
      <w:tr w:rsidR="00FC32D3" w14:paraId="166626B0" w14:textId="77777777">
        <w:trPr>
          <w:cantSplit/>
        </w:trPr>
        <w:tc>
          <w:tcPr>
            <w:tcW w:w="1300" w:type="dxa"/>
          </w:tcPr>
          <w:p w14:paraId="22C29E40" w14:textId="77777777" w:rsidR="00FC32D3" w:rsidRDefault="00000000">
            <w:pPr>
              <w:spacing w:after="0" w:line="252" w:lineRule="auto"/>
            </w:pPr>
            <w:r>
              <w:rPr>
                <w:sz w:val="15"/>
              </w:rPr>
              <w:t>1–4</w:t>
            </w:r>
          </w:p>
        </w:tc>
        <w:tc>
          <w:tcPr>
            <w:tcW w:w="3600" w:type="dxa"/>
          </w:tcPr>
          <w:p w14:paraId="1F3DBE97" w14:textId="77777777" w:rsidR="00FC32D3" w:rsidRDefault="00000000">
            <w:pPr>
              <w:spacing w:after="0" w:line="252" w:lineRule="auto"/>
            </w:pPr>
            <w:r>
              <w:rPr>
                <w:sz w:val="15"/>
              </w:rPr>
              <w:t>RMF, publication suite, roles, three levels</w:t>
            </w:r>
          </w:p>
        </w:tc>
        <w:tc>
          <w:tcPr>
            <w:tcW w:w="4460" w:type="dxa"/>
          </w:tcPr>
          <w:p w14:paraId="1EC56952" w14:textId="77777777" w:rsidR="00FC32D3" w:rsidRDefault="00000000">
            <w:pPr>
              <w:spacing w:after="0" w:line="252" w:lineRule="auto"/>
            </w:pPr>
            <w:r>
              <w:rPr>
                <w:sz w:val="15"/>
              </w:rPr>
              <w:t>Concept map and RACI</w:t>
            </w:r>
          </w:p>
        </w:tc>
      </w:tr>
      <w:tr w:rsidR="00FC32D3" w14:paraId="531146FC" w14:textId="77777777">
        <w:trPr>
          <w:cantSplit/>
        </w:trPr>
        <w:tc>
          <w:tcPr>
            <w:tcW w:w="1300" w:type="dxa"/>
            <w:shd w:val="clear" w:color="auto" w:fill="F7F9FB"/>
          </w:tcPr>
          <w:p w14:paraId="67E6F4BE" w14:textId="77777777" w:rsidR="00FC32D3" w:rsidRDefault="00000000">
            <w:pPr>
              <w:spacing w:after="0" w:line="252" w:lineRule="auto"/>
            </w:pPr>
            <w:r>
              <w:rPr>
                <w:sz w:val="15"/>
              </w:rPr>
              <w:t>5–7</w:t>
            </w:r>
          </w:p>
        </w:tc>
        <w:tc>
          <w:tcPr>
            <w:tcW w:w="3600" w:type="dxa"/>
            <w:shd w:val="clear" w:color="auto" w:fill="F7F9FB"/>
          </w:tcPr>
          <w:p w14:paraId="22480FD1" w14:textId="77777777" w:rsidR="00FC32D3" w:rsidRDefault="00000000">
            <w:pPr>
              <w:spacing w:after="0" w:line="252" w:lineRule="auto"/>
            </w:pPr>
            <w:r>
              <w:rPr>
                <w:sz w:val="15"/>
              </w:rPr>
              <w:t>Boundary, information, data flow, categorization</w:t>
            </w:r>
          </w:p>
        </w:tc>
        <w:tc>
          <w:tcPr>
            <w:tcW w:w="4460" w:type="dxa"/>
            <w:shd w:val="clear" w:color="auto" w:fill="F7F9FB"/>
          </w:tcPr>
          <w:p w14:paraId="419382E4" w14:textId="77777777" w:rsidR="00FC32D3" w:rsidRDefault="00000000">
            <w:pPr>
              <w:spacing w:after="0" w:line="252" w:lineRule="auto"/>
            </w:pPr>
            <w:r>
              <w:rPr>
                <w:sz w:val="15"/>
              </w:rPr>
              <w:t>System description and category memo</w:t>
            </w:r>
          </w:p>
        </w:tc>
      </w:tr>
      <w:tr w:rsidR="00FC32D3" w14:paraId="743CA742" w14:textId="77777777">
        <w:trPr>
          <w:cantSplit/>
        </w:trPr>
        <w:tc>
          <w:tcPr>
            <w:tcW w:w="1300" w:type="dxa"/>
          </w:tcPr>
          <w:p w14:paraId="58DD0970" w14:textId="77777777" w:rsidR="00FC32D3" w:rsidRDefault="00000000">
            <w:pPr>
              <w:spacing w:after="0" w:line="252" w:lineRule="auto"/>
            </w:pPr>
            <w:r>
              <w:rPr>
                <w:sz w:val="15"/>
              </w:rPr>
              <w:t>8–11</w:t>
            </w:r>
          </w:p>
        </w:tc>
        <w:tc>
          <w:tcPr>
            <w:tcW w:w="3600" w:type="dxa"/>
          </w:tcPr>
          <w:p w14:paraId="32BFEA00" w14:textId="77777777" w:rsidR="00FC32D3" w:rsidRDefault="00000000">
            <w:pPr>
              <w:spacing w:after="0" w:line="252" w:lineRule="auto"/>
            </w:pPr>
            <w:r>
              <w:rPr>
                <w:sz w:val="15"/>
              </w:rPr>
              <w:t>Baselines, tailoring, parameters, allocation</w:t>
            </w:r>
          </w:p>
        </w:tc>
        <w:tc>
          <w:tcPr>
            <w:tcW w:w="4460" w:type="dxa"/>
          </w:tcPr>
          <w:p w14:paraId="0780D373" w14:textId="77777777" w:rsidR="00FC32D3" w:rsidRDefault="00000000">
            <w:pPr>
              <w:spacing w:after="0" w:line="252" w:lineRule="auto"/>
            </w:pPr>
            <w:r>
              <w:rPr>
                <w:sz w:val="15"/>
              </w:rPr>
              <w:t>Tailored representative control set</w:t>
            </w:r>
          </w:p>
        </w:tc>
      </w:tr>
      <w:tr w:rsidR="00FC32D3" w14:paraId="35C4836B" w14:textId="77777777">
        <w:trPr>
          <w:cantSplit/>
        </w:trPr>
        <w:tc>
          <w:tcPr>
            <w:tcW w:w="1300" w:type="dxa"/>
            <w:shd w:val="clear" w:color="auto" w:fill="F7F9FB"/>
          </w:tcPr>
          <w:p w14:paraId="55E98FED" w14:textId="77777777" w:rsidR="00FC32D3" w:rsidRDefault="00000000">
            <w:pPr>
              <w:spacing w:after="0" w:line="252" w:lineRule="auto"/>
            </w:pPr>
            <w:r>
              <w:rPr>
                <w:sz w:val="15"/>
              </w:rPr>
              <w:t>12–15</w:t>
            </w:r>
          </w:p>
        </w:tc>
        <w:tc>
          <w:tcPr>
            <w:tcW w:w="3600" w:type="dxa"/>
            <w:shd w:val="clear" w:color="auto" w:fill="F7F9FB"/>
          </w:tcPr>
          <w:p w14:paraId="7C436829" w14:textId="77777777" w:rsidR="00FC32D3" w:rsidRDefault="00000000">
            <w:pPr>
              <w:spacing w:after="0" w:line="252" w:lineRule="auto"/>
            </w:pPr>
            <w:r>
              <w:rPr>
                <w:sz w:val="15"/>
              </w:rPr>
              <w:t>Implementation and family study</w:t>
            </w:r>
          </w:p>
        </w:tc>
        <w:tc>
          <w:tcPr>
            <w:tcW w:w="4460" w:type="dxa"/>
            <w:shd w:val="clear" w:color="auto" w:fill="F7F9FB"/>
          </w:tcPr>
          <w:p w14:paraId="40FFF0C5" w14:textId="77777777" w:rsidR="00FC32D3" w:rsidRDefault="00000000">
            <w:pPr>
              <w:spacing w:after="0" w:line="252" w:lineRule="auto"/>
            </w:pPr>
            <w:r>
              <w:rPr>
                <w:sz w:val="15"/>
              </w:rPr>
              <w:t>Ten implementation statements</w:t>
            </w:r>
          </w:p>
        </w:tc>
      </w:tr>
      <w:tr w:rsidR="00FC32D3" w14:paraId="57F99F90" w14:textId="77777777">
        <w:trPr>
          <w:cantSplit/>
        </w:trPr>
        <w:tc>
          <w:tcPr>
            <w:tcW w:w="1300" w:type="dxa"/>
          </w:tcPr>
          <w:p w14:paraId="4EF26F25" w14:textId="77777777" w:rsidR="00FC32D3" w:rsidRDefault="00000000">
            <w:pPr>
              <w:spacing w:after="0" w:line="252" w:lineRule="auto"/>
            </w:pPr>
            <w:r>
              <w:rPr>
                <w:sz w:val="15"/>
              </w:rPr>
              <w:t>16–19</w:t>
            </w:r>
          </w:p>
        </w:tc>
        <w:tc>
          <w:tcPr>
            <w:tcW w:w="3600" w:type="dxa"/>
          </w:tcPr>
          <w:p w14:paraId="459EBF06" w14:textId="77777777" w:rsidR="00FC32D3" w:rsidRDefault="00000000">
            <w:pPr>
              <w:spacing w:after="0" w:line="252" w:lineRule="auto"/>
            </w:pPr>
            <w:r>
              <w:rPr>
                <w:sz w:val="15"/>
              </w:rPr>
              <w:t>SP 800-53A methods, populations, sampling</w:t>
            </w:r>
          </w:p>
        </w:tc>
        <w:tc>
          <w:tcPr>
            <w:tcW w:w="4460" w:type="dxa"/>
          </w:tcPr>
          <w:p w14:paraId="76132830" w14:textId="77777777" w:rsidR="00FC32D3" w:rsidRDefault="00000000">
            <w:pPr>
              <w:spacing w:after="0" w:line="252" w:lineRule="auto"/>
            </w:pPr>
            <w:r>
              <w:rPr>
                <w:sz w:val="15"/>
              </w:rPr>
              <w:t>Assessment plan and five workpapers</w:t>
            </w:r>
          </w:p>
        </w:tc>
      </w:tr>
      <w:tr w:rsidR="00FC32D3" w14:paraId="540D6561" w14:textId="77777777">
        <w:trPr>
          <w:cantSplit/>
        </w:trPr>
        <w:tc>
          <w:tcPr>
            <w:tcW w:w="1300" w:type="dxa"/>
            <w:shd w:val="clear" w:color="auto" w:fill="F7F9FB"/>
          </w:tcPr>
          <w:p w14:paraId="1E6B4755" w14:textId="77777777" w:rsidR="00FC32D3" w:rsidRDefault="00000000">
            <w:pPr>
              <w:spacing w:after="0" w:line="252" w:lineRule="auto"/>
            </w:pPr>
            <w:r>
              <w:rPr>
                <w:sz w:val="15"/>
              </w:rPr>
              <w:t>20–22</w:t>
            </w:r>
          </w:p>
        </w:tc>
        <w:tc>
          <w:tcPr>
            <w:tcW w:w="3600" w:type="dxa"/>
            <w:shd w:val="clear" w:color="auto" w:fill="F7F9FB"/>
          </w:tcPr>
          <w:p w14:paraId="149C5090" w14:textId="77777777" w:rsidR="00FC32D3" w:rsidRDefault="00000000">
            <w:pPr>
              <w:spacing w:after="0" w:line="252" w:lineRule="auto"/>
            </w:pPr>
            <w:r>
              <w:rPr>
                <w:sz w:val="15"/>
              </w:rPr>
              <w:t>Findings, risk, POA&amp;M, retest</w:t>
            </w:r>
          </w:p>
        </w:tc>
        <w:tc>
          <w:tcPr>
            <w:tcW w:w="4460" w:type="dxa"/>
            <w:shd w:val="clear" w:color="auto" w:fill="F7F9FB"/>
          </w:tcPr>
          <w:p w14:paraId="4BCB5F21" w14:textId="77777777" w:rsidR="00FC32D3" w:rsidRDefault="00000000">
            <w:pPr>
              <w:spacing w:after="0" w:line="252" w:lineRule="auto"/>
            </w:pPr>
            <w:r>
              <w:rPr>
                <w:sz w:val="15"/>
              </w:rPr>
              <w:t>Two finding-to-closure records</w:t>
            </w:r>
          </w:p>
        </w:tc>
      </w:tr>
      <w:tr w:rsidR="00FC32D3" w14:paraId="09862FD9" w14:textId="77777777">
        <w:trPr>
          <w:cantSplit/>
        </w:trPr>
        <w:tc>
          <w:tcPr>
            <w:tcW w:w="1300" w:type="dxa"/>
          </w:tcPr>
          <w:p w14:paraId="20F725C3" w14:textId="77777777" w:rsidR="00FC32D3" w:rsidRDefault="00000000">
            <w:pPr>
              <w:spacing w:after="0" w:line="252" w:lineRule="auto"/>
            </w:pPr>
            <w:r>
              <w:rPr>
                <w:sz w:val="15"/>
              </w:rPr>
              <w:t>23–25</w:t>
            </w:r>
          </w:p>
        </w:tc>
        <w:tc>
          <w:tcPr>
            <w:tcW w:w="3600" w:type="dxa"/>
          </w:tcPr>
          <w:p w14:paraId="4470766B" w14:textId="77777777" w:rsidR="00FC32D3" w:rsidRDefault="00000000">
            <w:pPr>
              <w:spacing w:after="0" w:line="252" w:lineRule="auto"/>
            </w:pPr>
            <w:r>
              <w:rPr>
                <w:sz w:val="15"/>
              </w:rPr>
              <w:t>Authorization and monitoring</w:t>
            </w:r>
          </w:p>
        </w:tc>
        <w:tc>
          <w:tcPr>
            <w:tcW w:w="4460" w:type="dxa"/>
          </w:tcPr>
          <w:p w14:paraId="297BB2C6" w14:textId="77777777" w:rsidR="00FC32D3" w:rsidRDefault="00000000">
            <w:pPr>
              <w:spacing w:after="0" w:line="252" w:lineRule="auto"/>
            </w:pPr>
            <w:r>
              <w:rPr>
                <w:sz w:val="15"/>
              </w:rPr>
              <w:t>Executive brief and monitoring strategy</w:t>
            </w:r>
          </w:p>
        </w:tc>
      </w:tr>
      <w:tr w:rsidR="00FC32D3" w14:paraId="3DE028A4" w14:textId="77777777">
        <w:trPr>
          <w:cantSplit/>
        </w:trPr>
        <w:tc>
          <w:tcPr>
            <w:tcW w:w="1300" w:type="dxa"/>
            <w:shd w:val="clear" w:color="auto" w:fill="F7F9FB"/>
          </w:tcPr>
          <w:p w14:paraId="7BE64A1B" w14:textId="77777777" w:rsidR="00FC32D3" w:rsidRDefault="00000000">
            <w:pPr>
              <w:spacing w:after="0" w:line="252" w:lineRule="auto"/>
            </w:pPr>
            <w:r>
              <w:rPr>
                <w:sz w:val="15"/>
              </w:rPr>
              <w:t>26–27</w:t>
            </w:r>
          </w:p>
        </w:tc>
        <w:tc>
          <w:tcPr>
            <w:tcW w:w="3600" w:type="dxa"/>
            <w:shd w:val="clear" w:color="auto" w:fill="F7F9FB"/>
          </w:tcPr>
          <w:p w14:paraId="4CB5E971" w14:textId="77777777" w:rsidR="00FC32D3" w:rsidRDefault="00000000">
            <w:pPr>
              <w:spacing w:after="0" w:line="252" w:lineRule="auto"/>
            </w:pPr>
            <w:r>
              <w:rPr>
                <w:sz w:val="15"/>
              </w:rPr>
              <w:t>OSCAL and approved tools</w:t>
            </w:r>
          </w:p>
        </w:tc>
        <w:tc>
          <w:tcPr>
            <w:tcW w:w="4460" w:type="dxa"/>
            <w:shd w:val="clear" w:color="auto" w:fill="F7F9FB"/>
          </w:tcPr>
          <w:p w14:paraId="79C962CC" w14:textId="77777777" w:rsidR="00FC32D3" w:rsidRDefault="00000000">
            <w:pPr>
              <w:spacing w:after="0" w:line="252" w:lineRule="auto"/>
            </w:pPr>
            <w:r>
              <w:rPr>
                <w:sz w:val="15"/>
              </w:rPr>
              <w:t>Validated OSCAL fragment and tool evidence</w:t>
            </w:r>
          </w:p>
        </w:tc>
      </w:tr>
      <w:tr w:rsidR="00FC32D3" w14:paraId="49FC1369" w14:textId="77777777">
        <w:trPr>
          <w:cantSplit/>
        </w:trPr>
        <w:tc>
          <w:tcPr>
            <w:tcW w:w="1300" w:type="dxa"/>
          </w:tcPr>
          <w:p w14:paraId="5B83F138" w14:textId="77777777" w:rsidR="00FC32D3" w:rsidRDefault="00000000">
            <w:pPr>
              <w:spacing w:after="0" w:line="252" w:lineRule="auto"/>
            </w:pPr>
            <w:r>
              <w:rPr>
                <w:sz w:val="15"/>
              </w:rPr>
              <w:t>28–30</w:t>
            </w:r>
          </w:p>
        </w:tc>
        <w:tc>
          <w:tcPr>
            <w:tcW w:w="3600" w:type="dxa"/>
          </w:tcPr>
          <w:p w14:paraId="6FC9E2C8" w14:textId="77777777" w:rsidR="00FC32D3" w:rsidRDefault="00000000">
            <w:pPr>
              <w:spacing w:after="0" w:line="252" w:lineRule="auto"/>
            </w:pPr>
            <w:r>
              <w:rPr>
                <w:sz w:val="15"/>
              </w:rPr>
              <w:t>Portfolio and interview</w:t>
            </w:r>
          </w:p>
        </w:tc>
        <w:tc>
          <w:tcPr>
            <w:tcW w:w="4460" w:type="dxa"/>
          </w:tcPr>
          <w:p w14:paraId="2F0E1303" w14:textId="77777777" w:rsidR="00FC32D3" w:rsidRDefault="00000000">
            <w:pPr>
              <w:spacing w:after="0" w:line="252" w:lineRule="auto"/>
            </w:pPr>
            <w:r>
              <w:rPr>
                <w:sz w:val="15"/>
              </w:rPr>
              <w:t>Sanitized portfolio and five STAR stories</w:t>
            </w:r>
          </w:p>
        </w:tc>
      </w:tr>
    </w:tbl>
    <w:p w14:paraId="66817B42" w14:textId="77777777" w:rsidR="00FC32D3" w:rsidRDefault="00FC32D3">
      <w:pPr>
        <w:spacing w:after="0"/>
      </w:pPr>
    </w:p>
    <w:p w14:paraId="10628432" w14:textId="77777777" w:rsidR="00FC32D3" w:rsidRDefault="00000000">
      <w:pPr>
        <w:pStyle w:val="Heading2"/>
      </w:pPr>
      <w:bookmarkStart w:id="93" w:name="_Toc234937848"/>
      <w:r>
        <w:t>29.3 What is RMF?</w:t>
      </w:r>
      <w:bookmarkEnd w:id="93"/>
    </w:p>
    <w:p w14:paraId="2E763740" w14:textId="77777777" w:rsidR="00FC32D3" w:rsidRDefault="00000000">
      <w:r>
        <w:t>A seven-step life-cycle process for managing security and privacy risk: Prepare, Categorize, Select, Implement, Assess, Authorize, and Monitor.</w:t>
      </w:r>
    </w:p>
    <w:p w14:paraId="083257DD" w14:textId="77777777" w:rsidR="00FC32D3" w:rsidRDefault="00000000">
      <w:pPr>
        <w:pStyle w:val="Heading2"/>
      </w:pPr>
      <w:bookmarkStart w:id="94" w:name="_Toc234937849"/>
      <w:r>
        <w:lastRenderedPageBreak/>
        <w:t>29.4 Is SP 800-53 a checklist?</w:t>
      </w:r>
      <w:bookmarkEnd w:id="94"/>
    </w:p>
    <w:p w14:paraId="0E6162F3" w14:textId="77777777" w:rsidR="00FC32D3" w:rsidRDefault="00000000">
      <w:r>
        <w:t>No. It is a flexible control catalog. Organizations choose and tailor controls through risk management and applicable requirements.</w:t>
      </w:r>
    </w:p>
    <w:p w14:paraId="491DB774" w14:textId="77777777" w:rsidR="00FC32D3" w:rsidRDefault="00000000">
      <w:pPr>
        <w:pStyle w:val="Heading2"/>
      </w:pPr>
      <w:bookmarkStart w:id="95" w:name="_Toc234937850"/>
      <w:r>
        <w:t>29.5 What is a baseline?</w:t>
      </w:r>
      <w:bookmarkEnd w:id="95"/>
    </w:p>
    <w:p w14:paraId="1413B94E" w14:textId="77777777" w:rsidR="00FC32D3" w:rsidRDefault="00000000">
      <w:r>
        <w:t>A starting set of controls. SP 800-53B provides low, moderate, high, and privacy baselines for federal use.</w:t>
      </w:r>
    </w:p>
    <w:p w14:paraId="53B8A8D8" w14:textId="77777777" w:rsidR="00FC32D3" w:rsidRDefault="00000000">
      <w:pPr>
        <w:pStyle w:val="Heading2"/>
      </w:pPr>
      <w:bookmarkStart w:id="96" w:name="_Toc234937851"/>
      <w:r>
        <w:t>29.6 What is tailoring?</w:t>
      </w:r>
      <w:bookmarkEnd w:id="96"/>
    </w:p>
    <w:p w14:paraId="6E32598E" w14:textId="77777777" w:rsidR="00FC32D3" w:rsidRDefault="00000000">
      <w:r>
        <w:t>Documented scoping, parameters, additions, specialization, allocation, and approved compensating controls that make the starting set fit the system and risk.</w:t>
      </w:r>
    </w:p>
    <w:p w14:paraId="1CA29CCA" w14:textId="77777777" w:rsidR="00FC32D3" w:rsidRDefault="00000000">
      <w:pPr>
        <w:pStyle w:val="Heading2"/>
      </w:pPr>
      <w:bookmarkStart w:id="97" w:name="_Toc234937852"/>
      <w:r>
        <w:t>29.7 What is control inheritance?</w:t>
      </w:r>
      <w:bookmarkEnd w:id="97"/>
    </w:p>
    <w:p w14:paraId="2565C322" w14:textId="77777777" w:rsidR="00FC32D3" w:rsidRDefault="00000000">
      <w:r>
        <w:t>A system relies on a control provided by another authorized provider, while still implementing and testing its own customer responsibilities.</w:t>
      </w:r>
    </w:p>
    <w:p w14:paraId="4BFBA958" w14:textId="77777777" w:rsidR="00FC32D3" w:rsidRDefault="00000000">
      <w:pPr>
        <w:pStyle w:val="Heading2"/>
      </w:pPr>
      <w:bookmarkStart w:id="98" w:name="_Toc234937853"/>
      <w:r>
        <w:t>29.8 How do you assess a control?</w:t>
      </w:r>
      <w:bookmarkEnd w:id="98"/>
    </w:p>
    <w:p w14:paraId="109C8570" w14:textId="77777777" w:rsidR="00FC32D3" w:rsidRDefault="00000000">
      <w:r>
        <w:t>Use approved objectives and examine, interview, or test methods with defined objects, depth, coverage, population, evidence, exceptions, and limitations.</w:t>
      </w:r>
    </w:p>
    <w:p w14:paraId="5FB7E5D0" w14:textId="77777777" w:rsidR="00FC32D3" w:rsidRDefault="00000000">
      <w:pPr>
        <w:pStyle w:val="Heading2"/>
      </w:pPr>
      <w:bookmarkStart w:id="99" w:name="_Toc234937854"/>
      <w:r>
        <w:t>29.9 What is authorization?</w:t>
      </w:r>
      <w:bookmarkEnd w:id="99"/>
    </w:p>
    <w:p w14:paraId="2CF84B62" w14:textId="77777777" w:rsidR="00FC32D3" w:rsidRDefault="00000000">
      <w:r>
        <w:t>An authorized senior official’s decision to accept defined residual risk for a system or common controls under stated terms.</w:t>
      </w:r>
    </w:p>
    <w:p w14:paraId="4C70BAE1" w14:textId="77777777" w:rsidR="00FC32D3" w:rsidRDefault="00000000">
      <w:pPr>
        <w:pStyle w:val="Heading2"/>
      </w:pPr>
      <w:bookmarkStart w:id="100" w:name="_Toc234937855"/>
      <w:r>
        <w:t>29.10 What is a POA&amp;M?</w:t>
      </w:r>
      <w:bookmarkEnd w:id="100"/>
    </w:p>
    <w:p w14:paraId="1BBE2022" w14:textId="77777777" w:rsidR="00FC32D3" w:rsidRDefault="00000000">
      <w:r>
        <w:t>A tracked plan for correcting identified weaknesses, with risk, owner, milestones, resources, schedule, status, and retest.</w:t>
      </w:r>
    </w:p>
    <w:p w14:paraId="67E37C62" w14:textId="77777777" w:rsidR="00FC32D3" w:rsidRDefault="00000000">
      <w:pPr>
        <w:pStyle w:val="Heading2"/>
      </w:pPr>
      <w:bookmarkStart w:id="101" w:name="_Toc234937856"/>
      <w:r>
        <w:t>29.11 What is OSCAL?</w:t>
      </w:r>
      <w:bookmarkEnd w:id="101"/>
    </w:p>
    <w:p w14:paraId="1D27B91C" w14:textId="77777777" w:rsidR="00FC32D3" w:rsidRDefault="00000000">
      <w:r>
        <w:t>NIST’s machine-readable models for controls, profiles, implementations, assessments, results, and POA&amp;Ms.</w:t>
      </w:r>
    </w:p>
    <w:p w14:paraId="17F5242B" w14:textId="77777777" w:rsidR="00FC32D3" w:rsidRDefault="00000000">
      <w:pPr>
        <w:pStyle w:val="Heading2"/>
      </w:pPr>
      <w:bookmarkStart w:id="102" w:name="_Toc234937857"/>
      <w:r>
        <w:t>29.12 What is current SP 800-53?</w:t>
      </w:r>
      <w:bookmarkEnd w:id="102"/>
    </w:p>
    <w:p w14:paraId="3279338E" w14:textId="77777777" w:rsidR="00FC32D3" w:rsidRDefault="00000000">
      <w:r>
        <w:t>Revision 5, Release 5.2.0, issued in August 2025.</w:t>
      </w:r>
    </w:p>
    <w:p w14:paraId="6EBB8F52" w14:textId="77777777" w:rsidR="00FC32D3" w:rsidRDefault="00000000">
      <w:pPr>
        <w:pStyle w:val="Heading1"/>
        <w:pageBreakBefore/>
      </w:pPr>
      <w:bookmarkStart w:id="103" w:name="_Toc234937858"/>
      <w:r>
        <w:lastRenderedPageBreak/>
        <w:t>30. Templates, Glossary, Index, and References</w:t>
      </w:r>
      <w:bookmarkEnd w:id="103"/>
    </w:p>
    <w:p w14:paraId="2C763A98" w14:textId="77777777" w:rsidR="00FC32D3" w:rsidRDefault="00000000">
      <w:pPr>
        <w:spacing w:after="200"/>
      </w:pPr>
      <w:r>
        <w:rPr>
          <w:i/>
          <w:color w:val="5B6570"/>
          <w:sz w:val="22"/>
        </w:rPr>
        <w:t>Reusable work structures, key terms, subject index, and official sources.</w:t>
      </w:r>
    </w:p>
    <w:p w14:paraId="4EB2B228" w14:textId="77777777" w:rsidR="00FC32D3" w:rsidRDefault="00000000">
      <w:pPr>
        <w:pStyle w:val="Heading2"/>
      </w:pPr>
      <w:bookmarkStart w:id="104" w:name="_Toc234937859"/>
      <w:r>
        <w:t>30.1 System and boundary record</w:t>
      </w:r>
      <w:bookmarkEnd w:id="104"/>
    </w:p>
    <w:tbl>
      <w:tblPr>
        <w:tblStyle w:val="TableGrid"/>
        <w:tblW w:w="9360" w:type="dxa"/>
        <w:tblInd w:w="120" w:type="dxa"/>
        <w:tblLayout w:type="fixed"/>
        <w:tblLook w:val="04A0" w:firstRow="1" w:lastRow="0" w:firstColumn="1" w:lastColumn="0" w:noHBand="0" w:noVBand="1"/>
      </w:tblPr>
      <w:tblGrid>
        <w:gridCol w:w="3900"/>
        <w:gridCol w:w="5460"/>
      </w:tblGrid>
      <w:tr w:rsidR="00FC32D3" w14:paraId="1D57B076" w14:textId="77777777">
        <w:trPr>
          <w:cantSplit/>
          <w:tblHeader/>
        </w:trPr>
        <w:tc>
          <w:tcPr>
            <w:tcW w:w="3900" w:type="dxa"/>
            <w:shd w:val="clear" w:color="auto" w:fill="18324A"/>
            <w:tcMar>
              <w:top w:w="90" w:type="dxa"/>
              <w:left w:w="120" w:type="dxa"/>
              <w:bottom w:w="90" w:type="dxa"/>
              <w:right w:w="120" w:type="dxa"/>
            </w:tcMar>
            <w:vAlign w:val="center"/>
          </w:tcPr>
          <w:p w14:paraId="386999AC" w14:textId="77777777" w:rsidR="00FC32D3"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46393FF7" w14:textId="77777777" w:rsidR="00FC32D3" w:rsidRDefault="00000000">
            <w:pPr>
              <w:spacing w:after="0"/>
            </w:pPr>
            <w:r>
              <w:rPr>
                <w:b/>
                <w:color w:val="FFFFFF"/>
                <w:sz w:val="15"/>
              </w:rPr>
              <w:t>Entry</w:t>
            </w:r>
          </w:p>
        </w:tc>
      </w:tr>
      <w:tr w:rsidR="00FC32D3" w14:paraId="4294B2DB" w14:textId="77777777">
        <w:trPr>
          <w:cantSplit/>
        </w:trPr>
        <w:tc>
          <w:tcPr>
            <w:tcW w:w="3900" w:type="dxa"/>
          </w:tcPr>
          <w:p w14:paraId="48196E84" w14:textId="58294EF5" w:rsidR="00FC32D3" w:rsidRDefault="00E94587">
            <w:pPr>
              <w:spacing w:after="0" w:line="252" w:lineRule="auto"/>
            </w:pPr>
            <w:r>
              <w:rPr>
                <w:sz w:val="15"/>
              </w:rPr>
              <w:t>System/owner/mission</w:t>
            </w:r>
          </w:p>
        </w:tc>
        <w:tc>
          <w:tcPr>
            <w:tcW w:w="5460" w:type="dxa"/>
          </w:tcPr>
          <w:p w14:paraId="12B19B04" w14:textId="77777777" w:rsidR="00FC32D3" w:rsidRDefault="00000000">
            <w:pPr>
              <w:spacing w:after="0" w:line="252" w:lineRule="auto"/>
            </w:pPr>
            <w:r>
              <w:rPr>
                <w:sz w:val="15"/>
              </w:rPr>
              <w:t>________________________________________</w:t>
            </w:r>
          </w:p>
        </w:tc>
      </w:tr>
      <w:tr w:rsidR="00FC32D3" w14:paraId="5B48154B" w14:textId="77777777">
        <w:trPr>
          <w:cantSplit/>
        </w:trPr>
        <w:tc>
          <w:tcPr>
            <w:tcW w:w="3900" w:type="dxa"/>
            <w:shd w:val="clear" w:color="auto" w:fill="F7F9FB"/>
          </w:tcPr>
          <w:p w14:paraId="5D9E638F" w14:textId="77777777" w:rsidR="00FC32D3" w:rsidRDefault="00000000">
            <w:pPr>
              <w:spacing w:after="0" w:line="252" w:lineRule="auto"/>
            </w:pPr>
            <w:r>
              <w:rPr>
                <w:sz w:val="15"/>
              </w:rPr>
              <w:t>Authorization boundary</w:t>
            </w:r>
          </w:p>
        </w:tc>
        <w:tc>
          <w:tcPr>
            <w:tcW w:w="5460" w:type="dxa"/>
            <w:shd w:val="clear" w:color="auto" w:fill="F7F9FB"/>
          </w:tcPr>
          <w:p w14:paraId="205E4349" w14:textId="77777777" w:rsidR="00FC32D3" w:rsidRDefault="00000000">
            <w:pPr>
              <w:spacing w:after="0" w:line="252" w:lineRule="auto"/>
            </w:pPr>
            <w:r>
              <w:rPr>
                <w:sz w:val="15"/>
              </w:rPr>
              <w:t>________________________________________</w:t>
            </w:r>
          </w:p>
        </w:tc>
      </w:tr>
      <w:tr w:rsidR="00FC32D3" w14:paraId="347B51C1" w14:textId="77777777">
        <w:trPr>
          <w:cantSplit/>
        </w:trPr>
        <w:tc>
          <w:tcPr>
            <w:tcW w:w="3900" w:type="dxa"/>
          </w:tcPr>
          <w:p w14:paraId="7765CCEA" w14:textId="29F5E4F9" w:rsidR="00FC32D3" w:rsidRDefault="00000000">
            <w:pPr>
              <w:spacing w:after="0" w:line="252" w:lineRule="auto"/>
            </w:pPr>
            <w:r>
              <w:rPr>
                <w:sz w:val="15"/>
              </w:rPr>
              <w:t xml:space="preserve">Information </w:t>
            </w:r>
            <w:r w:rsidR="00E94587">
              <w:rPr>
                <w:sz w:val="15"/>
              </w:rPr>
              <w:t>types/data</w:t>
            </w:r>
            <w:r>
              <w:rPr>
                <w:sz w:val="15"/>
              </w:rPr>
              <w:t xml:space="preserve"> flow</w:t>
            </w:r>
          </w:p>
        </w:tc>
        <w:tc>
          <w:tcPr>
            <w:tcW w:w="5460" w:type="dxa"/>
          </w:tcPr>
          <w:p w14:paraId="177311B7" w14:textId="77777777" w:rsidR="00FC32D3" w:rsidRDefault="00000000">
            <w:pPr>
              <w:spacing w:after="0" w:line="252" w:lineRule="auto"/>
            </w:pPr>
            <w:r>
              <w:rPr>
                <w:sz w:val="15"/>
              </w:rPr>
              <w:t>________________________________________</w:t>
            </w:r>
          </w:p>
        </w:tc>
      </w:tr>
      <w:tr w:rsidR="00FC32D3" w14:paraId="6DB8316F" w14:textId="77777777">
        <w:trPr>
          <w:cantSplit/>
        </w:trPr>
        <w:tc>
          <w:tcPr>
            <w:tcW w:w="3900" w:type="dxa"/>
            <w:shd w:val="clear" w:color="auto" w:fill="F7F9FB"/>
          </w:tcPr>
          <w:p w14:paraId="79FC1C65" w14:textId="022BA6BD" w:rsidR="00FC32D3" w:rsidRDefault="00E94587">
            <w:pPr>
              <w:spacing w:after="0" w:line="252" w:lineRule="auto"/>
            </w:pPr>
            <w:r>
              <w:rPr>
                <w:sz w:val="15"/>
              </w:rPr>
              <w:t>Architecture/interfaces</w:t>
            </w:r>
          </w:p>
        </w:tc>
        <w:tc>
          <w:tcPr>
            <w:tcW w:w="5460" w:type="dxa"/>
            <w:shd w:val="clear" w:color="auto" w:fill="F7F9FB"/>
          </w:tcPr>
          <w:p w14:paraId="57DA533D" w14:textId="77777777" w:rsidR="00FC32D3" w:rsidRDefault="00000000">
            <w:pPr>
              <w:spacing w:after="0" w:line="252" w:lineRule="auto"/>
            </w:pPr>
            <w:r>
              <w:rPr>
                <w:sz w:val="15"/>
              </w:rPr>
              <w:t>________________________________________</w:t>
            </w:r>
          </w:p>
        </w:tc>
      </w:tr>
      <w:tr w:rsidR="00FC32D3" w14:paraId="7A29F642" w14:textId="77777777">
        <w:trPr>
          <w:cantSplit/>
        </w:trPr>
        <w:tc>
          <w:tcPr>
            <w:tcW w:w="3900" w:type="dxa"/>
          </w:tcPr>
          <w:p w14:paraId="4E4D6D34" w14:textId="4102D919" w:rsidR="00FC32D3" w:rsidRDefault="00000000">
            <w:pPr>
              <w:spacing w:after="0" w:line="252" w:lineRule="auto"/>
            </w:pPr>
            <w:r>
              <w:rPr>
                <w:sz w:val="15"/>
              </w:rPr>
              <w:t xml:space="preserve">External </w:t>
            </w:r>
            <w:r w:rsidR="00E94587">
              <w:rPr>
                <w:sz w:val="15"/>
              </w:rPr>
              <w:t>services/suppliers</w:t>
            </w:r>
          </w:p>
        </w:tc>
        <w:tc>
          <w:tcPr>
            <w:tcW w:w="5460" w:type="dxa"/>
          </w:tcPr>
          <w:p w14:paraId="0B6343BA" w14:textId="77777777" w:rsidR="00FC32D3" w:rsidRDefault="00000000">
            <w:pPr>
              <w:spacing w:after="0" w:line="252" w:lineRule="auto"/>
            </w:pPr>
            <w:r>
              <w:rPr>
                <w:sz w:val="15"/>
              </w:rPr>
              <w:t>________________________________________</w:t>
            </w:r>
          </w:p>
        </w:tc>
      </w:tr>
      <w:tr w:rsidR="00FC32D3" w14:paraId="09561EC3" w14:textId="77777777">
        <w:trPr>
          <w:cantSplit/>
        </w:trPr>
        <w:tc>
          <w:tcPr>
            <w:tcW w:w="3900" w:type="dxa"/>
            <w:shd w:val="clear" w:color="auto" w:fill="F7F9FB"/>
          </w:tcPr>
          <w:p w14:paraId="36D92AF4" w14:textId="7210B5B9" w:rsidR="00FC32D3" w:rsidRDefault="00000000">
            <w:pPr>
              <w:spacing w:after="0" w:line="252" w:lineRule="auto"/>
            </w:pPr>
            <w:r>
              <w:rPr>
                <w:sz w:val="15"/>
              </w:rPr>
              <w:t xml:space="preserve">Common </w:t>
            </w:r>
            <w:r w:rsidR="00E94587">
              <w:rPr>
                <w:sz w:val="15"/>
              </w:rPr>
              <w:t>controls/inheritance</w:t>
            </w:r>
          </w:p>
        </w:tc>
        <w:tc>
          <w:tcPr>
            <w:tcW w:w="5460" w:type="dxa"/>
            <w:shd w:val="clear" w:color="auto" w:fill="F7F9FB"/>
          </w:tcPr>
          <w:p w14:paraId="4451988C" w14:textId="77777777" w:rsidR="00FC32D3" w:rsidRDefault="00000000">
            <w:pPr>
              <w:spacing w:after="0" w:line="252" w:lineRule="auto"/>
            </w:pPr>
            <w:r>
              <w:rPr>
                <w:sz w:val="15"/>
              </w:rPr>
              <w:t>________________________________________</w:t>
            </w:r>
          </w:p>
        </w:tc>
      </w:tr>
      <w:tr w:rsidR="00FC32D3" w14:paraId="3527D3F7" w14:textId="77777777">
        <w:trPr>
          <w:cantSplit/>
        </w:trPr>
        <w:tc>
          <w:tcPr>
            <w:tcW w:w="3900" w:type="dxa"/>
          </w:tcPr>
          <w:p w14:paraId="47E6C188" w14:textId="746A7C79" w:rsidR="00FC32D3" w:rsidRDefault="00E94587">
            <w:pPr>
              <w:spacing w:after="0" w:line="252" w:lineRule="auto"/>
            </w:pPr>
            <w:r>
              <w:rPr>
                <w:sz w:val="15"/>
              </w:rPr>
              <w:t>Dependencies/locations</w:t>
            </w:r>
          </w:p>
        </w:tc>
        <w:tc>
          <w:tcPr>
            <w:tcW w:w="5460" w:type="dxa"/>
          </w:tcPr>
          <w:p w14:paraId="7A9B5C10" w14:textId="77777777" w:rsidR="00FC32D3" w:rsidRDefault="00000000">
            <w:pPr>
              <w:spacing w:after="0" w:line="252" w:lineRule="auto"/>
            </w:pPr>
            <w:r>
              <w:rPr>
                <w:sz w:val="15"/>
              </w:rPr>
              <w:t>________________________________________</w:t>
            </w:r>
          </w:p>
        </w:tc>
      </w:tr>
      <w:tr w:rsidR="00FC32D3" w14:paraId="095A04D8" w14:textId="77777777">
        <w:trPr>
          <w:cantSplit/>
        </w:trPr>
        <w:tc>
          <w:tcPr>
            <w:tcW w:w="3900" w:type="dxa"/>
            <w:shd w:val="clear" w:color="auto" w:fill="F7F9FB"/>
          </w:tcPr>
          <w:p w14:paraId="53FB71D6" w14:textId="1A6DF10F" w:rsidR="00FC32D3" w:rsidRDefault="00E94587">
            <w:pPr>
              <w:spacing w:after="0" w:line="252" w:lineRule="auto"/>
            </w:pPr>
            <w:r>
              <w:rPr>
                <w:sz w:val="15"/>
              </w:rPr>
              <w:t>Category/rationale</w:t>
            </w:r>
          </w:p>
        </w:tc>
        <w:tc>
          <w:tcPr>
            <w:tcW w:w="5460" w:type="dxa"/>
            <w:shd w:val="clear" w:color="auto" w:fill="F7F9FB"/>
          </w:tcPr>
          <w:p w14:paraId="704B070A" w14:textId="77777777" w:rsidR="00FC32D3" w:rsidRDefault="00000000">
            <w:pPr>
              <w:spacing w:after="0" w:line="252" w:lineRule="auto"/>
            </w:pPr>
            <w:r>
              <w:rPr>
                <w:sz w:val="15"/>
              </w:rPr>
              <w:t>________________________________________</w:t>
            </w:r>
          </w:p>
        </w:tc>
      </w:tr>
      <w:tr w:rsidR="00FC32D3" w14:paraId="3A35FB73" w14:textId="77777777">
        <w:trPr>
          <w:cantSplit/>
        </w:trPr>
        <w:tc>
          <w:tcPr>
            <w:tcW w:w="3900" w:type="dxa"/>
          </w:tcPr>
          <w:p w14:paraId="5D788FD5" w14:textId="64DFF534" w:rsidR="00FC32D3" w:rsidRDefault="00000000">
            <w:pPr>
              <w:spacing w:after="0" w:line="252" w:lineRule="auto"/>
            </w:pPr>
            <w:r>
              <w:rPr>
                <w:sz w:val="15"/>
              </w:rPr>
              <w:t xml:space="preserve">Life-cycle </w:t>
            </w:r>
            <w:r w:rsidR="00E94587">
              <w:rPr>
                <w:sz w:val="15"/>
              </w:rPr>
              <w:t>stage/changes</w:t>
            </w:r>
          </w:p>
        </w:tc>
        <w:tc>
          <w:tcPr>
            <w:tcW w:w="5460" w:type="dxa"/>
          </w:tcPr>
          <w:p w14:paraId="7532D583" w14:textId="77777777" w:rsidR="00FC32D3" w:rsidRDefault="00000000">
            <w:pPr>
              <w:spacing w:after="0" w:line="252" w:lineRule="auto"/>
            </w:pPr>
            <w:r>
              <w:rPr>
                <w:sz w:val="15"/>
              </w:rPr>
              <w:t>________________________________________</w:t>
            </w:r>
          </w:p>
        </w:tc>
      </w:tr>
      <w:tr w:rsidR="00FC32D3" w14:paraId="27CA9796" w14:textId="77777777">
        <w:trPr>
          <w:cantSplit/>
        </w:trPr>
        <w:tc>
          <w:tcPr>
            <w:tcW w:w="3900" w:type="dxa"/>
            <w:shd w:val="clear" w:color="auto" w:fill="F7F9FB"/>
          </w:tcPr>
          <w:p w14:paraId="43FC442B" w14:textId="5B4B0AFD" w:rsidR="00FC32D3" w:rsidRDefault="00E94587">
            <w:pPr>
              <w:spacing w:after="0" w:line="252" w:lineRule="auto"/>
            </w:pPr>
            <w:r>
              <w:rPr>
                <w:sz w:val="15"/>
              </w:rPr>
              <w:t>Approvals/version</w:t>
            </w:r>
          </w:p>
        </w:tc>
        <w:tc>
          <w:tcPr>
            <w:tcW w:w="5460" w:type="dxa"/>
            <w:shd w:val="clear" w:color="auto" w:fill="F7F9FB"/>
          </w:tcPr>
          <w:p w14:paraId="3FCFF3D9" w14:textId="77777777" w:rsidR="00FC32D3" w:rsidRDefault="00000000">
            <w:pPr>
              <w:spacing w:after="0" w:line="252" w:lineRule="auto"/>
            </w:pPr>
            <w:r>
              <w:rPr>
                <w:sz w:val="15"/>
              </w:rPr>
              <w:t>________________________________________</w:t>
            </w:r>
          </w:p>
        </w:tc>
      </w:tr>
    </w:tbl>
    <w:p w14:paraId="22262179" w14:textId="77777777" w:rsidR="00FC32D3" w:rsidRDefault="00FC32D3">
      <w:pPr>
        <w:spacing w:after="0"/>
      </w:pPr>
    </w:p>
    <w:p w14:paraId="2BDED97A" w14:textId="77777777" w:rsidR="00FC32D3" w:rsidRDefault="00000000">
      <w:pPr>
        <w:pStyle w:val="Heading2"/>
      </w:pPr>
      <w:bookmarkStart w:id="105" w:name="_Toc234937860"/>
      <w:r>
        <w:t>30.2 Control implementation workpaper</w:t>
      </w:r>
      <w:bookmarkEnd w:id="105"/>
    </w:p>
    <w:tbl>
      <w:tblPr>
        <w:tblStyle w:val="TableGrid"/>
        <w:tblW w:w="9360" w:type="dxa"/>
        <w:tblInd w:w="120" w:type="dxa"/>
        <w:tblLayout w:type="fixed"/>
        <w:tblLook w:val="04A0" w:firstRow="1" w:lastRow="0" w:firstColumn="1" w:lastColumn="0" w:noHBand="0" w:noVBand="1"/>
      </w:tblPr>
      <w:tblGrid>
        <w:gridCol w:w="3900"/>
        <w:gridCol w:w="5460"/>
      </w:tblGrid>
      <w:tr w:rsidR="00FC32D3" w14:paraId="217082D5" w14:textId="77777777">
        <w:trPr>
          <w:cantSplit/>
          <w:tblHeader/>
        </w:trPr>
        <w:tc>
          <w:tcPr>
            <w:tcW w:w="3900" w:type="dxa"/>
            <w:shd w:val="clear" w:color="auto" w:fill="18324A"/>
            <w:tcMar>
              <w:top w:w="90" w:type="dxa"/>
              <w:left w:w="120" w:type="dxa"/>
              <w:bottom w:w="90" w:type="dxa"/>
              <w:right w:w="120" w:type="dxa"/>
            </w:tcMar>
            <w:vAlign w:val="center"/>
          </w:tcPr>
          <w:p w14:paraId="1F49F1D7" w14:textId="77777777" w:rsidR="00FC32D3"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72CF9ABF" w14:textId="77777777" w:rsidR="00FC32D3" w:rsidRDefault="00000000">
            <w:pPr>
              <w:spacing w:after="0"/>
            </w:pPr>
            <w:r>
              <w:rPr>
                <w:b/>
                <w:color w:val="FFFFFF"/>
                <w:sz w:val="15"/>
              </w:rPr>
              <w:t>Entry</w:t>
            </w:r>
          </w:p>
        </w:tc>
      </w:tr>
      <w:tr w:rsidR="00FC32D3" w14:paraId="55662789" w14:textId="77777777">
        <w:trPr>
          <w:cantSplit/>
        </w:trPr>
        <w:tc>
          <w:tcPr>
            <w:tcW w:w="3900" w:type="dxa"/>
          </w:tcPr>
          <w:p w14:paraId="7457D927" w14:textId="5D9F5807" w:rsidR="00FC32D3" w:rsidRDefault="00E94587">
            <w:pPr>
              <w:spacing w:after="0" w:line="252" w:lineRule="auto"/>
            </w:pPr>
            <w:r>
              <w:rPr>
                <w:sz w:val="15"/>
              </w:rPr>
              <w:t>Control/enhancement/release</w:t>
            </w:r>
          </w:p>
        </w:tc>
        <w:tc>
          <w:tcPr>
            <w:tcW w:w="5460" w:type="dxa"/>
          </w:tcPr>
          <w:p w14:paraId="69329AB6" w14:textId="77777777" w:rsidR="00FC32D3" w:rsidRDefault="00000000">
            <w:pPr>
              <w:spacing w:after="0" w:line="252" w:lineRule="auto"/>
            </w:pPr>
            <w:r>
              <w:rPr>
                <w:sz w:val="15"/>
              </w:rPr>
              <w:t>________________________________________</w:t>
            </w:r>
          </w:p>
        </w:tc>
      </w:tr>
      <w:tr w:rsidR="00FC32D3" w14:paraId="3DFC37C8" w14:textId="77777777">
        <w:trPr>
          <w:cantSplit/>
        </w:trPr>
        <w:tc>
          <w:tcPr>
            <w:tcW w:w="3900" w:type="dxa"/>
            <w:shd w:val="clear" w:color="auto" w:fill="F7F9FB"/>
          </w:tcPr>
          <w:p w14:paraId="4B07906E" w14:textId="36857FAC" w:rsidR="00FC32D3" w:rsidRDefault="00E94587">
            <w:pPr>
              <w:spacing w:after="0" w:line="252" w:lineRule="auto"/>
            </w:pPr>
            <w:r>
              <w:rPr>
                <w:sz w:val="15"/>
              </w:rPr>
              <w:t>Parameter/requirement</w:t>
            </w:r>
          </w:p>
        </w:tc>
        <w:tc>
          <w:tcPr>
            <w:tcW w:w="5460" w:type="dxa"/>
            <w:shd w:val="clear" w:color="auto" w:fill="F7F9FB"/>
          </w:tcPr>
          <w:p w14:paraId="7C3CA7BF" w14:textId="77777777" w:rsidR="00FC32D3" w:rsidRDefault="00000000">
            <w:pPr>
              <w:spacing w:after="0" w:line="252" w:lineRule="auto"/>
            </w:pPr>
            <w:r>
              <w:rPr>
                <w:sz w:val="15"/>
              </w:rPr>
              <w:t>________________________________________</w:t>
            </w:r>
          </w:p>
        </w:tc>
      </w:tr>
      <w:tr w:rsidR="00FC32D3" w14:paraId="790305A7" w14:textId="77777777">
        <w:trPr>
          <w:cantSplit/>
        </w:trPr>
        <w:tc>
          <w:tcPr>
            <w:tcW w:w="3900" w:type="dxa"/>
          </w:tcPr>
          <w:p w14:paraId="0FF4D4FE" w14:textId="53A02260" w:rsidR="00FC32D3" w:rsidRDefault="00E94587">
            <w:pPr>
              <w:spacing w:after="0" w:line="252" w:lineRule="auto"/>
            </w:pPr>
            <w:r>
              <w:rPr>
                <w:sz w:val="15"/>
              </w:rPr>
              <w:t>Allocation/provider</w:t>
            </w:r>
          </w:p>
        </w:tc>
        <w:tc>
          <w:tcPr>
            <w:tcW w:w="5460" w:type="dxa"/>
          </w:tcPr>
          <w:p w14:paraId="3E9BC5E0" w14:textId="77777777" w:rsidR="00FC32D3" w:rsidRDefault="00000000">
            <w:pPr>
              <w:spacing w:after="0" w:line="252" w:lineRule="auto"/>
            </w:pPr>
            <w:r>
              <w:rPr>
                <w:sz w:val="15"/>
              </w:rPr>
              <w:t>________________________________________</w:t>
            </w:r>
          </w:p>
        </w:tc>
      </w:tr>
      <w:tr w:rsidR="00FC32D3" w14:paraId="1D2B9A3A" w14:textId="77777777">
        <w:trPr>
          <w:cantSplit/>
        </w:trPr>
        <w:tc>
          <w:tcPr>
            <w:tcW w:w="3900" w:type="dxa"/>
            <w:shd w:val="clear" w:color="auto" w:fill="F7F9FB"/>
          </w:tcPr>
          <w:p w14:paraId="03FCCB5C" w14:textId="421F75BE" w:rsidR="00FC32D3" w:rsidRDefault="00E94587">
            <w:pPr>
              <w:spacing w:after="0" w:line="252" w:lineRule="auto"/>
            </w:pPr>
            <w:r>
              <w:rPr>
                <w:sz w:val="15"/>
              </w:rPr>
              <w:t>Scope/population</w:t>
            </w:r>
          </w:p>
        </w:tc>
        <w:tc>
          <w:tcPr>
            <w:tcW w:w="5460" w:type="dxa"/>
            <w:shd w:val="clear" w:color="auto" w:fill="F7F9FB"/>
          </w:tcPr>
          <w:p w14:paraId="14124D49" w14:textId="77777777" w:rsidR="00FC32D3" w:rsidRDefault="00000000">
            <w:pPr>
              <w:spacing w:after="0" w:line="252" w:lineRule="auto"/>
            </w:pPr>
            <w:r>
              <w:rPr>
                <w:sz w:val="15"/>
              </w:rPr>
              <w:t>________________________________________</w:t>
            </w:r>
          </w:p>
        </w:tc>
      </w:tr>
      <w:tr w:rsidR="00FC32D3" w14:paraId="5AD3ED14" w14:textId="77777777">
        <w:trPr>
          <w:cantSplit/>
        </w:trPr>
        <w:tc>
          <w:tcPr>
            <w:tcW w:w="3900" w:type="dxa"/>
          </w:tcPr>
          <w:p w14:paraId="2CC85918" w14:textId="77777777" w:rsidR="00FC32D3" w:rsidRDefault="00000000">
            <w:pPr>
              <w:spacing w:after="0" w:line="252" w:lineRule="auto"/>
            </w:pPr>
            <w:r>
              <w:rPr>
                <w:sz w:val="15"/>
              </w:rPr>
              <w:t>Who / what / where</w:t>
            </w:r>
          </w:p>
        </w:tc>
        <w:tc>
          <w:tcPr>
            <w:tcW w:w="5460" w:type="dxa"/>
          </w:tcPr>
          <w:p w14:paraId="1D0EC623" w14:textId="77777777" w:rsidR="00FC32D3" w:rsidRDefault="00000000">
            <w:pPr>
              <w:spacing w:after="0" w:line="252" w:lineRule="auto"/>
            </w:pPr>
            <w:r>
              <w:rPr>
                <w:sz w:val="15"/>
              </w:rPr>
              <w:t>________________________________________</w:t>
            </w:r>
          </w:p>
        </w:tc>
      </w:tr>
      <w:tr w:rsidR="00FC32D3" w14:paraId="6F1FC76E" w14:textId="77777777">
        <w:trPr>
          <w:cantSplit/>
        </w:trPr>
        <w:tc>
          <w:tcPr>
            <w:tcW w:w="3900" w:type="dxa"/>
            <w:shd w:val="clear" w:color="auto" w:fill="F7F9FB"/>
          </w:tcPr>
          <w:p w14:paraId="0F3AF33B" w14:textId="77777777" w:rsidR="00FC32D3" w:rsidRDefault="00000000">
            <w:pPr>
              <w:spacing w:after="0" w:line="252" w:lineRule="auto"/>
            </w:pPr>
            <w:r>
              <w:rPr>
                <w:sz w:val="15"/>
              </w:rPr>
              <w:t>How / configuration</w:t>
            </w:r>
          </w:p>
        </w:tc>
        <w:tc>
          <w:tcPr>
            <w:tcW w:w="5460" w:type="dxa"/>
            <w:shd w:val="clear" w:color="auto" w:fill="F7F9FB"/>
          </w:tcPr>
          <w:p w14:paraId="6391E58A" w14:textId="77777777" w:rsidR="00FC32D3" w:rsidRDefault="00000000">
            <w:pPr>
              <w:spacing w:after="0" w:line="252" w:lineRule="auto"/>
            </w:pPr>
            <w:r>
              <w:rPr>
                <w:sz w:val="15"/>
              </w:rPr>
              <w:t>________________________________________</w:t>
            </w:r>
          </w:p>
        </w:tc>
      </w:tr>
      <w:tr w:rsidR="00FC32D3" w14:paraId="6814B777" w14:textId="77777777">
        <w:trPr>
          <w:cantSplit/>
        </w:trPr>
        <w:tc>
          <w:tcPr>
            <w:tcW w:w="3900" w:type="dxa"/>
          </w:tcPr>
          <w:p w14:paraId="3132C12C" w14:textId="0AEC3166" w:rsidR="00FC32D3" w:rsidRDefault="00000000">
            <w:pPr>
              <w:spacing w:after="0" w:line="252" w:lineRule="auto"/>
            </w:pPr>
            <w:r>
              <w:rPr>
                <w:sz w:val="15"/>
              </w:rPr>
              <w:t xml:space="preserve">When / </w:t>
            </w:r>
            <w:r w:rsidR="00E94587">
              <w:rPr>
                <w:sz w:val="15"/>
              </w:rPr>
              <w:t>trigger/frequency</w:t>
            </w:r>
          </w:p>
        </w:tc>
        <w:tc>
          <w:tcPr>
            <w:tcW w:w="5460" w:type="dxa"/>
          </w:tcPr>
          <w:p w14:paraId="0329725B" w14:textId="77777777" w:rsidR="00FC32D3" w:rsidRDefault="00000000">
            <w:pPr>
              <w:spacing w:after="0" w:line="252" w:lineRule="auto"/>
            </w:pPr>
            <w:r>
              <w:rPr>
                <w:sz w:val="15"/>
              </w:rPr>
              <w:t>________________________________________</w:t>
            </w:r>
          </w:p>
        </w:tc>
      </w:tr>
      <w:tr w:rsidR="00FC32D3" w14:paraId="264B961D" w14:textId="77777777">
        <w:trPr>
          <w:cantSplit/>
        </w:trPr>
        <w:tc>
          <w:tcPr>
            <w:tcW w:w="3900" w:type="dxa"/>
            <w:shd w:val="clear" w:color="auto" w:fill="F7F9FB"/>
          </w:tcPr>
          <w:p w14:paraId="7DCF4917" w14:textId="4F3A71EF" w:rsidR="00FC32D3" w:rsidRDefault="00E94587">
            <w:pPr>
              <w:spacing w:after="0" w:line="252" w:lineRule="auto"/>
            </w:pPr>
            <w:r>
              <w:rPr>
                <w:sz w:val="15"/>
              </w:rPr>
              <w:t>Evidence/source/retention</w:t>
            </w:r>
          </w:p>
        </w:tc>
        <w:tc>
          <w:tcPr>
            <w:tcW w:w="5460" w:type="dxa"/>
            <w:shd w:val="clear" w:color="auto" w:fill="F7F9FB"/>
          </w:tcPr>
          <w:p w14:paraId="1433E7AD" w14:textId="77777777" w:rsidR="00FC32D3" w:rsidRDefault="00000000">
            <w:pPr>
              <w:spacing w:after="0" w:line="252" w:lineRule="auto"/>
            </w:pPr>
            <w:r>
              <w:rPr>
                <w:sz w:val="15"/>
              </w:rPr>
              <w:t>________________________________________</w:t>
            </w:r>
          </w:p>
        </w:tc>
      </w:tr>
      <w:tr w:rsidR="00FC32D3" w14:paraId="2ED5E96C" w14:textId="77777777">
        <w:trPr>
          <w:cantSplit/>
        </w:trPr>
        <w:tc>
          <w:tcPr>
            <w:tcW w:w="3900" w:type="dxa"/>
          </w:tcPr>
          <w:p w14:paraId="3CCAAE34" w14:textId="5FE3D4F8" w:rsidR="00FC32D3" w:rsidRDefault="00E94587">
            <w:pPr>
              <w:spacing w:after="0" w:line="252" w:lineRule="auto"/>
            </w:pPr>
            <w:r>
              <w:rPr>
                <w:sz w:val="15"/>
              </w:rPr>
              <w:t>Exception/failure/review</w:t>
            </w:r>
          </w:p>
        </w:tc>
        <w:tc>
          <w:tcPr>
            <w:tcW w:w="5460" w:type="dxa"/>
          </w:tcPr>
          <w:p w14:paraId="4689C84C" w14:textId="77777777" w:rsidR="00FC32D3" w:rsidRDefault="00000000">
            <w:pPr>
              <w:spacing w:after="0" w:line="252" w:lineRule="auto"/>
            </w:pPr>
            <w:r>
              <w:rPr>
                <w:sz w:val="15"/>
              </w:rPr>
              <w:t>________________________________________</w:t>
            </w:r>
          </w:p>
        </w:tc>
      </w:tr>
      <w:tr w:rsidR="00FC32D3" w14:paraId="0C322999" w14:textId="77777777">
        <w:trPr>
          <w:cantSplit/>
        </w:trPr>
        <w:tc>
          <w:tcPr>
            <w:tcW w:w="3900" w:type="dxa"/>
            <w:shd w:val="clear" w:color="auto" w:fill="F7F9FB"/>
          </w:tcPr>
          <w:p w14:paraId="5F689798" w14:textId="14FEED4C" w:rsidR="00FC32D3" w:rsidRDefault="00E94587">
            <w:pPr>
              <w:spacing w:after="0" w:line="252" w:lineRule="auto"/>
            </w:pPr>
            <w:r>
              <w:rPr>
                <w:sz w:val="15"/>
              </w:rPr>
              <w:t>Owner/approval/update</w:t>
            </w:r>
          </w:p>
        </w:tc>
        <w:tc>
          <w:tcPr>
            <w:tcW w:w="5460" w:type="dxa"/>
            <w:shd w:val="clear" w:color="auto" w:fill="F7F9FB"/>
          </w:tcPr>
          <w:p w14:paraId="4A8C875F" w14:textId="77777777" w:rsidR="00FC32D3" w:rsidRDefault="00000000">
            <w:pPr>
              <w:spacing w:after="0" w:line="252" w:lineRule="auto"/>
            </w:pPr>
            <w:r>
              <w:rPr>
                <w:sz w:val="15"/>
              </w:rPr>
              <w:t>________________________________________</w:t>
            </w:r>
          </w:p>
        </w:tc>
      </w:tr>
    </w:tbl>
    <w:p w14:paraId="7B727D23" w14:textId="77777777" w:rsidR="00FC32D3" w:rsidRDefault="00FC32D3">
      <w:pPr>
        <w:spacing w:after="0"/>
      </w:pPr>
    </w:p>
    <w:p w14:paraId="7237AE82" w14:textId="77777777" w:rsidR="00FC32D3" w:rsidRDefault="00000000">
      <w:pPr>
        <w:pStyle w:val="Heading2"/>
      </w:pPr>
      <w:bookmarkStart w:id="106" w:name="_Toc234937861"/>
      <w:r>
        <w:t>30.3 Assessment and finding record</w:t>
      </w:r>
      <w:bookmarkEnd w:id="106"/>
    </w:p>
    <w:tbl>
      <w:tblPr>
        <w:tblStyle w:val="TableGrid"/>
        <w:tblW w:w="9360" w:type="dxa"/>
        <w:tblInd w:w="120" w:type="dxa"/>
        <w:tblLayout w:type="fixed"/>
        <w:tblLook w:val="04A0" w:firstRow="1" w:lastRow="0" w:firstColumn="1" w:lastColumn="0" w:noHBand="0" w:noVBand="1"/>
      </w:tblPr>
      <w:tblGrid>
        <w:gridCol w:w="3900"/>
        <w:gridCol w:w="5460"/>
      </w:tblGrid>
      <w:tr w:rsidR="00FC32D3" w14:paraId="07A8F6CC" w14:textId="77777777">
        <w:trPr>
          <w:cantSplit/>
          <w:tblHeader/>
        </w:trPr>
        <w:tc>
          <w:tcPr>
            <w:tcW w:w="3900" w:type="dxa"/>
            <w:shd w:val="clear" w:color="auto" w:fill="18324A"/>
            <w:tcMar>
              <w:top w:w="90" w:type="dxa"/>
              <w:left w:w="120" w:type="dxa"/>
              <w:bottom w:w="90" w:type="dxa"/>
              <w:right w:w="120" w:type="dxa"/>
            </w:tcMar>
            <w:vAlign w:val="center"/>
          </w:tcPr>
          <w:p w14:paraId="5D2EA8BC" w14:textId="77777777" w:rsidR="00FC32D3"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620C29B5" w14:textId="77777777" w:rsidR="00FC32D3" w:rsidRDefault="00000000">
            <w:pPr>
              <w:spacing w:after="0"/>
            </w:pPr>
            <w:r>
              <w:rPr>
                <w:b/>
                <w:color w:val="FFFFFF"/>
                <w:sz w:val="15"/>
              </w:rPr>
              <w:t>Entry</w:t>
            </w:r>
          </w:p>
        </w:tc>
      </w:tr>
      <w:tr w:rsidR="00FC32D3" w14:paraId="2AF18610" w14:textId="77777777">
        <w:trPr>
          <w:cantSplit/>
        </w:trPr>
        <w:tc>
          <w:tcPr>
            <w:tcW w:w="3900" w:type="dxa"/>
          </w:tcPr>
          <w:p w14:paraId="7810B51E" w14:textId="130996C3" w:rsidR="00FC32D3" w:rsidRDefault="00E94587">
            <w:pPr>
              <w:spacing w:after="0" w:line="252" w:lineRule="auto"/>
            </w:pPr>
            <w:r>
              <w:rPr>
                <w:sz w:val="15"/>
              </w:rPr>
              <w:t>Objective/method/object</w:t>
            </w:r>
          </w:p>
        </w:tc>
        <w:tc>
          <w:tcPr>
            <w:tcW w:w="5460" w:type="dxa"/>
          </w:tcPr>
          <w:p w14:paraId="340124E7" w14:textId="77777777" w:rsidR="00FC32D3" w:rsidRDefault="00000000">
            <w:pPr>
              <w:spacing w:after="0" w:line="252" w:lineRule="auto"/>
            </w:pPr>
            <w:r>
              <w:rPr>
                <w:sz w:val="15"/>
              </w:rPr>
              <w:t>________________________________________</w:t>
            </w:r>
          </w:p>
        </w:tc>
      </w:tr>
      <w:tr w:rsidR="00FC32D3" w14:paraId="3052B6FB" w14:textId="77777777">
        <w:trPr>
          <w:cantSplit/>
        </w:trPr>
        <w:tc>
          <w:tcPr>
            <w:tcW w:w="3900" w:type="dxa"/>
            <w:shd w:val="clear" w:color="auto" w:fill="F7F9FB"/>
          </w:tcPr>
          <w:p w14:paraId="0EB0ECFB" w14:textId="463E0FB5" w:rsidR="00FC32D3" w:rsidRDefault="00E94587">
            <w:pPr>
              <w:spacing w:after="0" w:line="252" w:lineRule="auto"/>
            </w:pPr>
            <w:r>
              <w:rPr>
                <w:sz w:val="15"/>
              </w:rPr>
              <w:t>Depth/coverage/period</w:t>
            </w:r>
          </w:p>
        </w:tc>
        <w:tc>
          <w:tcPr>
            <w:tcW w:w="5460" w:type="dxa"/>
            <w:shd w:val="clear" w:color="auto" w:fill="F7F9FB"/>
          </w:tcPr>
          <w:p w14:paraId="34801281" w14:textId="77777777" w:rsidR="00FC32D3" w:rsidRDefault="00000000">
            <w:pPr>
              <w:spacing w:after="0" w:line="252" w:lineRule="auto"/>
            </w:pPr>
            <w:r>
              <w:rPr>
                <w:sz w:val="15"/>
              </w:rPr>
              <w:t>________________________________________</w:t>
            </w:r>
          </w:p>
        </w:tc>
      </w:tr>
      <w:tr w:rsidR="00FC32D3" w14:paraId="4898429A" w14:textId="77777777">
        <w:trPr>
          <w:cantSplit/>
        </w:trPr>
        <w:tc>
          <w:tcPr>
            <w:tcW w:w="3900" w:type="dxa"/>
          </w:tcPr>
          <w:p w14:paraId="70428609" w14:textId="39FF99E1" w:rsidR="00FC32D3" w:rsidRDefault="00E94587">
            <w:pPr>
              <w:spacing w:after="0" w:line="252" w:lineRule="auto"/>
            </w:pPr>
            <w:r>
              <w:rPr>
                <w:sz w:val="15"/>
              </w:rPr>
              <w:t>Population/sample/reliability</w:t>
            </w:r>
          </w:p>
        </w:tc>
        <w:tc>
          <w:tcPr>
            <w:tcW w:w="5460" w:type="dxa"/>
          </w:tcPr>
          <w:p w14:paraId="431CF2B8" w14:textId="77777777" w:rsidR="00FC32D3" w:rsidRDefault="00000000">
            <w:pPr>
              <w:spacing w:after="0" w:line="252" w:lineRule="auto"/>
            </w:pPr>
            <w:r>
              <w:rPr>
                <w:sz w:val="15"/>
              </w:rPr>
              <w:t>________________________________________</w:t>
            </w:r>
          </w:p>
        </w:tc>
      </w:tr>
      <w:tr w:rsidR="00FC32D3" w14:paraId="7738AEAC" w14:textId="77777777">
        <w:trPr>
          <w:cantSplit/>
        </w:trPr>
        <w:tc>
          <w:tcPr>
            <w:tcW w:w="3900" w:type="dxa"/>
            <w:shd w:val="clear" w:color="auto" w:fill="F7F9FB"/>
          </w:tcPr>
          <w:p w14:paraId="143FEBE9" w14:textId="1C12DDA6" w:rsidR="00FC32D3" w:rsidRDefault="00E94587">
            <w:pPr>
              <w:spacing w:after="0" w:line="252" w:lineRule="auto"/>
            </w:pPr>
            <w:r>
              <w:rPr>
                <w:sz w:val="15"/>
              </w:rPr>
              <w:t>Steps/tools/version</w:t>
            </w:r>
          </w:p>
        </w:tc>
        <w:tc>
          <w:tcPr>
            <w:tcW w:w="5460" w:type="dxa"/>
            <w:shd w:val="clear" w:color="auto" w:fill="F7F9FB"/>
          </w:tcPr>
          <w:p w14:paraId="7349F493" w14:textId="77777777" w:rsidR="00FC32D3" w:rsidRDefault="00000000">
            <w:pPr>
              <w:spacing w:after="0" w:line="252" w:lineRule="auto"/>
            </w:pPr>
            <w:r>
              <w:rPr>
                <w:sz w:val="15"/>
              </w:rPr>
              <w:t>________________________________________</w:t>
            </w:r>
          </w:p>
        </w:tc>
      </w:tr>
      <w:tr w:rsidR="00FC32D3" w14:paraId="2C5665D0" w14:textId="77777777">
        <w:trPr>
          <w:cantSplit/>
        </w:trPr>
        <w:tc>
          <w:tcPr>
            <w:tcW w:w="3900" w:type="dxa"/>
          </w:tcPr>
          <w:p w14:paraId="549205AD" w14:textId="26A948AB" w:rsidR="00FC32D3" w:rsidRDefault="00E94587">
            <w:pPr>
              <w:spacing w:after="0" w:line="252" w:lineRule="auto"/>
            </w:pPr>
            <w:r>
              <w:rPr>
                <w:sz w:val="15"/>
              </w:rPr>
              <w:t>Evidence/result</w:t>
            </w:r>
          </w:p>
        </w:tc>
        <w:tc>
          <w:tcPr>
            <w:tcW w:w="5460" w:type="dxa"/>
          </w:tcPr>
          <w:p w14:paraId="00F0AE2B" w14:textId="77777777" w:rsidR="00FC32D3" w:rsidRDefault="00000000">
            <w:pPr>
              <w:spacing w:after="0" w:line="252" w:lineRule="auto"/>
            </w:pPr>
            <w:r>
              <w:rPr>
                <w:sz w:val="15"/>
              </w:rPr>
              <w:t>________________________________________</w:t>
            </w:r>
          </w:p>
        </w:tc>
      </w:tr>
      <w:tr w:rsidR="00FC32D3" w14:paraId="45FD943C" w14:textId="77777777">
        <w:trPr>
          <w:cantSplit/>
        </w:trPr>
        <w:tc>
          <w:tcPr>
            <w:tcW w:w="3900" w:type="dxa"/>
            <w:shd w:val="clear" w:color="auto" w:fill="F7F9FB"/>
          </w:tcPr>
          <w:p w14:paraId="098CAD44" w14:textId="77777777" w:rsidR="00FC32D3" w:rsidRDefault="00000000">
            <w:pPr>
              <w:spacing w:after="0" w:line="252" w:lineRule="auto"/>
            </w:pPr>
            <w:r>
              <w:rPr>
                <w:sz w:val="15"/>
              </w:rPr>
              <w:t>Exception / affected population</w:t>
            </w:r>
          </w:p>
        </w:tc>
        <w:tc>
          <w:tcPr>
            <w:tcW w:w="5460" w:type="dxa"/>
            <w:shd w:val="clear" w:color="auto" w:fill="F7F9FB"/>
          </w:tcPr>
          <w:p w14:paraId="74DFBA5E" w14:textId="77777777" w:rsidR="00FC32D3" w:rsidRDefault="00000000">
            <w:pPr>
              <w:spacing w:after="0" w:line="252" w:lineRule="auto"/>
            </w:pPr>
            <w:r>
              <w:rPr>
                <w:sz w:val="15"/>
              </w:rPr>
              <w:t>________________________________________</w:t>
            </w:r>
          </w:p>
        </w:tc>
      </w:tr>
      <w:tr w:rsidR="00FC32D3" w14:paraId="49B555C0" w14:textId="77777777">
        <w:trPr>
          <w:cantSplit/>
        </w:trPr>
        <w:tc>
          <w:tcPr>
            <w:tcW w:w="3900" w:type="dxa"/>
          </w:tcPr>
          <w:p w14:paraId="2C2C8934" w14:textId="124EE2CC" w:rsidR="00FC32D3" w:rsidRDefault="00E94587">
            <w:pPr>
              <w:spacing w:after="0" w:line="252" w:lineRule="auto"/>
            </w:pPr>
            <w:r>
              <w:rPr>
                <w:sz w:val="15"/>
              </w:rPr>
              <w:t>Risk/cause</w:t>
            </w:r>
          </w:p>
        </w:tc>
        <w:tc>
          <w:tcPr>
            <w:tcW w:w="5460" w:type="dxa"/>
          </w:tcPr>
          <w:p w14:paraId="43986DB3" w14:textId="77777777" w:rsidR="00FC32D3" w:rsidRDefault="00000000">
            <w:pPr>
              <w:spacing w:after="0" w:line="252" w:lineRule="auto"/>
            </w:pPr>
            <w:r>
              <w:rPr>
                <w:sz w:val="15"/>
              </w:rPr>
              <w:t>________________________________________</w:t>
            </w:r>
          </w:p>
        </w:tc>
      </w:tr>
      <w:tr w:rsidR="00FC32D3" w14:paraId="1E7973ED" w14:textId="77777777">
        <w:trPr>
          <w:cantSplit/>
        </w:trPr>
        <w:tc>
          <w:tcPr>
            <w:tcW w:w="3900" w:type="dxa"/>
            <w:shd w:val="clear" w:color="auto" w:fill="F7F9FB"/>
          </w:tcPr>
          <w:p w14:paraId="4CA78BE7" w14:textId="6989F492" w:rsidR="00FC32D3" w:rsidRDefault="00E94587">
            <w:pPr>
              <w:spacing w:after="0" w:line="252" w:lineRule="auto"/>
            </w:pPr>
            <w:r>
              <w:rPr>
                <w:sz w:val="15"/>
              </w:rPr>
              <w:t>Action/owner/milestones</w:t>
            </w:r>
          </w:p>
        </w:tc>
        <w:tc>
          <w:tcPr>
            <w:tcW w:w="5460" w:type="dxa"/>
            <w:shd w:val="clear" w:color="auto" w:fill="F7F9FB"/>
          </w:tcPr>
          <w:p w14:paraId="52AEFF00" w14:textId="77777777" w:rsidR="00FC32D3" w:rsidRDefault="00000000">
            <w:pPr>
              <w:spacing w:after="0" w:line="252" w:lineRule="auto"/>
            </w:pPr>
            <w:r>
              <w:rPr>
                <w:sz w:val="15"/>
              </w:rPr>
              <w:t>________________________________________</w:t>
            </w:r>
          </w:p>
        </w:tc>
      </w:tr>
      <w:tr w:rsidR="00FC32D3" w14:paraId="48D05BAC" w14:textId="77777777">
        <w:trPr>
          <w:cantSplit/>
        </w:trPr>
        <w:tc>
          <w:tcPr>
            <w:tcW w:w="3900" w:type="dxa"/>
          </w:tcPr>
          <w:p w14:paraId="3461052B" w14:textId="77777777" w:rsidR="00FC32D3" w:rsidRDefault="00000000">
            <w:pPr>
              <w:spacing w:after="0" w:line="252" w:lineRule="auto"/>
            </w:pPr>
            <w:r>
              <w:rPr>
                <w:sz w:val="15"/>
              </w:rPr>
              <w:t>Interim protection</w:t>
            </w:r>
          </w:p>
        </w:tc>
        <w:tc>
          <w:tcPr>
            <w:tcW w:w="5460" w:type="dxa"/>
          </w:tcPr>
          <w:p w14:paraId="091013B2" w14:textId="77777777" w:rsidR="00FC32D3" w:rsidRDefault="00000000">
            <w:pPr>
              <w:spacing w:after="0" w:line="252" w:lineRule="auto"/>
            </w:pPr>
            <w:r>
              <w:rPr>
                <w:sz w:val="15"/>
              </w:rPr>
              <w:t>________________________________________</w:t>
            </w:r>
          </w:p>
        </w:tc>
      </w:tr>
      <w:tr w:rsidR="00FC32D3" w14:paraId="542C96EF" w14:textId="77777777">
        <w:trPr>
          <w:cantSplit/>
        </w:trPr>
        <w:tc>
          <w:tcPr>
            <w:tcW w:w="3900" w:type="dxa"/>
            <w:shd w:val="clear" w:color="auto" w:fill="F7F9FB"/>
          </w:tcPr>
          <w:p w14:paraId="7C599E50" w14:textId="7B87B84F" w:rsidR="00FC32D3" w:rsidRDefault="00E94587">
            <w:pPr>
              <w:spacing w:after="0" w:line="252" w:lineRule="auto"/>
            </w:pPr>
            <w:r>
              <w:rPr>
                <w:sz w:val="15"/>
              </w:rPr>
              <w:t>Retest/closure</w:t>
            </w:r>
          </w:p>
        </w:tc>
        <w:tc>
          <w:tcPr>
            <w:tcW w:w="5460" w:type="dxa"/>
            <w:shd w:val="clear" w:color="auto" w:fill="F7F9FB"/>
          </w:tcPr>
          <w:p w14:paraId="151B522F" w14:textId="77777777" w:rsidR="00FC32D3" w:rsidRDefault="00000000">
            <w:pPr>
              <w:spacing w:after="0" w:line="252" w:lineRule="auto"/>
            </w:pPr>
            <w:r>
              <w:rPr>
                <w:sz w:val="15"/>
              </w:rPr>
              <w:t>________________________________________</w:t>
            </w:r>
          </w:p>
        </w:tc>
      </w:tr>
    </w:tbl>
    <w:p w14:paraId="4DA74210" w14:textId="77777777" w:rsidR="00FC32D3" w:rsidRDefault="00FC32D3">
      <w:pPr>
        <w:spacing w:after="0"/>
      </w:pPr>
    </w:p>
    <w:p w14:paraId="249E4797" w14:textId="77777777" w:rsidR="00FC32D3" w:rsidRDefault="00000000">
      <w:pPr>
        <w:pStyle w:val="Heading2"/>
      </w:pPr>
      <w:bookmarkStart w:id="107" w:name="_Toc234937862"/>
      <w:r>
        <w:t>30.4 Authorization and monitoring record</w:t>
      </w:r>
      <w:bookmarkEnd w:id="107"/>
    </w:p>
    <w:tbl>
      <w:tblPr>
        <w:tblStyle w:val="TableGrid"/>
        <w:tblW w:w="9360" w:type="dxa"/>
        <w:tblInd w:w="120" w:type="dxa"/>
        <w:tblLayout w:type="fixed"/>
        <w:tblLook w:val="04A0" w:firstRow="1" w:lastRow="0" w:firstColumn="1" w:lastColumn="0" w:noHBand="0" w:noVBand="1"/>
      </w:tblPr>
      <w:tblGrid>
        <w:gridCol w:w="3900"/>
        <w:gridCol w:w="5460"/>
      </w:tblGrid>
      <w:tr w:rsidR="00FC32D3" w14:paraId="68661993" w14:textId="77777777">
        <w:trPr>
          <w:cantSplit/>
          <w:tblHeader/>
        </w:trPr>
        <w:tc>
          <w:tcPr>
            <w:tcW w:w="3900" w:type="dxa"/>
            <w:shd w:val="clear" w:color="auto" w:fill="18324A"/>
            <w:tcMar>
              <w:top w:w="90" w:type="dxa"/>
              <w:left w:w="120" w:type="dxa"/>
              <w:bottom w:w="90" w:type="dxa"/>
              <w:right w:w="120" w:type="dxa"/>
            </w:tcMar>
            <w:vAlign w:val="center"/>
          </w:tcPr>
          <w:p w14:paraId="672D3548" w14:textId="77777777" w:rsidR="00FC32D3"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4C620BA8" w14:textId="77777777" w:rsidR="00FC32D3" w:rsidRDefault="00000000">
            <w:pPr>
              <w:spacing w:after="0"/>
            </w:pPr>
            <w:r>
              <w:rPr>
                <w:b/>
                <w:color w:val="FFFFFF"/>
                <w:sz w:val="15"/>
              </w:rPr>
              <w:t>Entry</w:t>
            </w:r>
          </w:p>
        </w:tc>
      </w:tr>
      <w:tr w:rsidR="00FC32D3" w14:paraId="42F4F649" w14:textId="77777777">
        <w:trPr>
          <w:cantSplit/>
        </w:trPr>
        <w:tc>
          <w:tcPr>
            <w:tcW w:w="3900" w:type="dxa"/>
          </w:tcPr>
          <w:p w14:paraId="2FF00BAC" w14:textId="0A3C9EF3" w:rsidR="00FC32D3" w:rsidRDefault="00E94587">
            <w:pPr>
              <w:spacing w:after="0" w:line="252" w:lineRule="auto"/>
            </w:pPr>
            <w:r>
              <w:rPr>
                <w:sz w:val="15"/>
              </w:rPr>
              <w:t>Package/version/date</w:t>
            </w:r>
          </w:p>
        </w:tc>
        <w:tc>
          <w:tcPr>
            <w:tcW w:w="5460" w:type="dxa"/>
          </w:tcPr>
          <w:p w14:paraId="26FC9536" w14:textId="77777777" w:rsidR="00FC32D3" w:rsidRDefault="00000000">
            <w:pPr>
              <w:spacing w:after="0" w:line="252" w:lineRule="auto"/>
            </w:pPr>
            <w:r>
              <w:rPr>
                <w:sz w:val="15"/>
              </w:rPr>
              <w:t>________________________________________</w:t>
            </w:r>
          </w:p>
        </w:tc>
      </w:tr>
      <w:tr w:rsidR="00FC32D3" w14:paraId="75BB33A4" w14:textId="77777777">
        <w:trPr>
          <w:cantSplit/>
        </w:trPr>
        <w:tc>
          <w:tcPr>
            <w:tcW w:w="3900" w:type="dxa"/>
            <w:shd w:val="clear" w:color="auto" w:fill="F7F9FB"/>
          </w:tcPr>
          <w:p w14:paraId="4A9914CD" w14:textId="77777777" w:rsidR="00FC32D3" w:rsidRDefault="00000000">
            <w:pPr>
              <w:spacing w:after="0" w:line="252" w:lineRule="auto"/>
            </w:pPr>
            <w:r>
              <w:rPr>
                <w:sz w:val="15"/>
              </w:rPr>
              <w:t>Residual risk summary</w:t>
            </w:r>
          </w:p>
        </w:tc>
        <w:tc>
          <w:tcPr>
            <w:tcW w:w="5460" w:type="dxa"/>
            <w:shd w:val="clear" w:color="auto" w:fill="F7F9FB"/>
          </w:tcPr>
          <w:p w14:paraId="6DBFE4D8" w14:textId="77777777" w:rsidR="00FC32D3" w:rsidRDefault="00000000">
            <w:pPr>
              <w:spacing w:after="0" w:line="252" w:lineRule="auto"/>
            </w:pPr>
            <w:r>
              <w:rPr>
                <w:sz w:val="15"/>
              </w:rPr>
              <w:t>________________________________________</w:t>
            </w:r>
          </w:p>
        </w:tc>
      </w:tr>
      <w:tr w:rsidR="00FC32D3" w14:paraId="61128B77" w14:textId="77777777">
        <w:trPr>
          <w:cantSplit/>
        </w:trPr>
        <w:tc>
          <w:tcPr>
            <w:tcW w:w="3900" w:type="dxa"/>
          </w:tcPr>
          <w:p w14:paraId="29B9207A" w14:textId="71CF9D51" w:rsidR="00FC32D3" w:rsidRDefault="00E94587">
            <w:pPr>
              <w:spacing w:after="0" w:line="252" w:lineRule="auto"/>
            </w:pPr>
            <w:r>
              <w:rPr>
                <w:sz w:val="15"/>
              </w:rPr>
              <w:t>Decision/official/terms</w:t>
            </w:r>
          </w:p>
        </w:tc>
        <w:tc>
          <w:tcPr>
            <w:tcW w:w="5460" w:type="dxa"/>
          </w:tcPr>
          <w:p w14:paraId="3E1FB293" w14:textId="77777777" w:rsidR="00FC32D3" w:rsidRDefault="00000000">
            <w:pPr>
              <w:spacing w:after="0" w:line="252" w:lineRule="auto"/>
            </w:pPr>
            <w:r>
              <w:rPr>
                <w:sz w:val="15"/>
              </w:rPr>
              <w:t>________________________________________</w:t>
            </w:r>
          </w:p>
        </w:tc>
      </w:tr>
      <w:tr w:rsidR="00FC32D3" w14:paraId="6E51546B" w14:textId="77777777">
        <w:trPr>
          <w:cantSplit/>
        </w:trPr>
        <w:tc>
          <w:tcPr>
            <w:tcW w:w="3900" w:type="dxa"/>
            <w:shd w:val="clear" w:color="auto" w:fill="F7F9FB"/>
          </w:tcPr>
          <w:p w14:paraId="1F7D3ACF" w14:textId="74D6E90F" w:rsidR="00FC32D3" w:rsidRDefault="00E94587">
            <w:pPr>
              <w:spacing w:after="0" w:line="252" w:lineRule="auto"/>
            </w:pPr>
            <w:r>
              <w:rPr>
                <w:sz w:val="15"/>
              </w:rPr>
              <w:lastRenderedPageBreak/>
              <w:t>Conditions/expiration</w:t>
            </w:r>
          </w:p>
        </w:tc>
        <w:tc>
          <w:tcPr>
            <w:tcW w:w="5460" w:type="dxa"/>
            <w:shd w:val="clear" w:color="auto" w:fill="F7F9FB"/>
          </w:tcPr>
          <w:p w14:paraId="2245E43A" w14:textId="77777777" w:rsidR="00FC32D3" w:rsidRDefault="00000000">
            <w:pPr>
              <w:spacing w:after="0" w:line="252" w:lineRule="auto"/>
            </w:pPr>
            <w:r>
              <w:rPr>
                <w:sz w:val="15"/>
              </w:rPr>
              <w:t>________________________________________</w:t>
            </w:r>
          </w:p>
        </w:tc>
      </w:tr>
      <w:tr w:rsidR="00FC32D3" w14:paraId="683F0181" w14:textId="77777777">
        <w:trPr>
          <w:cantSplit/>
        </w:trPr>
        <w:tc>
          <w:tcPr>
            <w:tcW w:w="3900" w:type="dxa"/>
          </w:tcPr>
          <w:p w14:paraId="4120746C" w14:textId="77777777" w:rsidR="00FC32D3" w:rsidRDefault="00000000">
            <w:pPr>
              <w:spacing w:after="0" w:line="252" w:lineRule="auto"/>
            </w:pPr>
            <w:r>
              <w:rPr>
                <w:sz w:val="15"/>
              </w:rPr>
              <w:t>POA&amp;M / severe risks</w:t>
            </w:r>
          </w:p>
        </w:tc>
        <w:tc>
          <w:tcPr>
            <w:tcW w:w="5460" w:type="dxa"/>
          </w:tcPr>
          <w:p w14:paraId="151F2E46" w14:textId="77777777" w:rsidR="00FC32D3" w:rsidRDefault="00000000">
            <w:pPr>
              <w:spacing w:after="0" w:line="252" w:lineRule="auto"/>
            </w:pPr>
            <w:r>
              <w:rPr>
                <w:sz w:val="15"/>
              </w:rPr>
              <w:t>________________________________________</w:t>
            </w:r>
          </w:p>
        </w:tc>
      </w:tr>
      <w:tr w:rsidR="00FC32D3" w14:paraId="47D8361D" w14:textId="77777777">
        <w:trPr>
          <w:cantSplit/>
        </w:trPr>
        <w:tc>
          <w:tcPr>
            <w:tcW w:w="3900" w:type="dxa"/>
            <w:shd w:val="clear" w:color="auto" w:fill="F7F9FB"/>
          </w:tcPr>
          <w:p w14:paraId="5429960B" w14:textId="77E4B385" w:rsidR="00FC32D3" w:rsidRDefault="00E94587">
            <w:pPr>
              <w:spacing w:after="0" w:line="252" w:lineRule="auto"/>
            </w:pPr>
            <w:r>
              <w:rPr>
                <w:sz w:val="15"/>
              </w:rPr>
              <w:t>Indicators/source/frequency</w:t>
            </w:r>
          </w:p>
        </w:tc>
        <w:tc>
          <w:tcPr>
            <w:tcW w:w="5460" w:type="dxa"/>
            <w:shd w:val="clear" w:color="auto" w:fill="F7F9FB"/>
          </w:tcPr>
          <w:p w14:paraId="5A6DF837" w14:textId="77777777" w:rsidR="00FC32D3" w:rsidRDefault="00000000">
            <w:pPr>
              <w:spacing w:after="0" w:line="252" w:lineRule="auto"/>
            </w:pPr>
            <w:r>
              <w:rPr>
                <w:sz w:val="15"/>
              </w:rPr>
              <w:t>________________________________________</w:t>
            </w:r>
          </w:p>
        </w:tc>
      </w:tr>
      <w:tr w:rsidR="00FC32D3" w14:paraId="79E28BBB" w14:textId="77777777">
        <w:trPr>
          <w:cantSplit/>
        </w:trPr>
        <w:tc>
          <w:tcPr>
            <w:tcW w:w="3900" w:type="dxa"/>
          </w:tcPr>
          <w:p w14:paraId="4CA0D219" w14:textId="133B8169" w:rsidR="00FC32D3" w:rsidRDefault="00E94587">
            <w:pPr>
              <w:spacing w:after="0" w:line="252" w:lineRule="auto"/>
            </w:pPr>
            <w:r>
              <w:rPr>
                <w:sz w:val="15"/>
              </w:rPr>
              <w:t>Threshold/escalation</w:t>
            </w:r>
          </w:p>
        </w:tc>
        <w:tc>
          <w:tcPr>
            <w:tcW w:w="5460" w:type="dxa"/>
          </w:tcPr>
          <w:p w14:paraId="50A8E192" w14:textId="77777777" w:rsidR="00FC32D3" w:rsidRDefault="00000000">
            <w:pPr>
              <w:spacing w:after="0" w:line="252" w:lineRule="auto"/>
            </w:pPr>
            <w:r>
              <w:rPr>
                <w:sz w:val="15"/>
              </w:rPr>
              <w:t>________________________________________</w:t>
            </w:r>
          </w:p>
        </w:tc>
      </w:tr>
      <w:tr w:rsidR="00FC32D3" w14:paraId="69B64099" w14:textId="77777777">
        <w:trPr>
          <w:cantSplit/>
        </w:trPr>
        <w:tc>
          <w:tcPr>
            <w:tcW w:w="3900" w:type="dxa"/>
            <w:shd w:val="clear" w:color="auto" w:fill="F7F9FB"/>
          </w:tcPr>
          <w:p w14:paraId="03178225" w14:textId="77777777" w:rsidR="00FC32D3" w:rsidRDefault="00000000">
            <w:pPr>
              <w:spacing w:after="0" w:line="252" w:lineRule="auto"/>
            </w:pPr>
            <w:r>
              <w:rPr>
                <w:sz w:val="15"/>
              </w:rPr>
              <w:t>Significant-change triggers</w:t>
            </w:r>
          </w:p>
        </w:tc>
        <w:tc>
          <w:tcPr>
            <w:tcW w:w="5460" w:type="dxa"/>
            <w:shd w:val="clear" w:color="auto" w:fill="F7F9FB"/>
          </w:tcPr>
          <w:p w14:paraId="37E866A3" w14:textId="77777777" w:rsidR="00FC32D3" w:rsidRDefault="00000000">
            <w:pPr>
              <w:spacing w:after="0" w:line="252" w:lineRule="auto"/>
            </w:pPr>
            <w:r>
              <w:rPr>
                <w:sz w:val="15"/>
              </w:rPr>
              <w:t>________________________________________</w:t>
            </w:r>
          </w:p>
        </w:tc>
      </w:tr>
      <w:tr w:rsidR="00FC32D3" w14:paraId="55C949F3" w14:textId="77777777">
        <w:trPr>
          <w:cantSplit/>
        </w:trPr>
        <w:tc>
          <w:tcPr>
            <w:tcW w:w="3900" w:type="dxa"/>
          </w:tcPr>
          <w:p w14:paraId="0FD92612" w14:textId="604E0AA2" w:rsidR="00FC32D3" w:rsidRDefault="00E94587">
            <w:pPr>
              <w:spacing w:after="0" w:line="252" w:lineRule="auto"/>
            </w:pPr>
            <w:r>
              <w:rPr>
                <w:sz w:val="15"/>
              </w:rPr>
              <w:t>Reporting/package</w:t>
            </w:r>
            <w:r w:rsidR="00000000">
              <w:rPr>
                <w:sz w:val="15"/>
              </w:rPr>
              <w:t xml:space="preserve"> update</w:t>
            </w:r>
          </w:p>
        </w:tc>
        <w:tc>
          <w:tcPr>
            <w:tcW w:w="5460" w:type="dxa"/>
          </w:tcPr>
          <w:p w14:paraId="18963704" w14:textId="77777777" w:rsidR="00FC32D3" w:rsidRDefault="00000000">
            <w:pPr>
              <w:spacing w:after="0" w:line="252" w:lineRule="auto"/>
            </w:pPr>
            <w:r>
              <w:rPr>
                <w:sz w:val="15"/>
              </w:rPr>
              <w:t>________________________________________</w:t>
            </w:r>
          </w:p>
        </w:tc>
      </w:tr>
      <w:tr w:rsidR="00FC32D3" w14:paraId="0D8408BA" w14:textId="77777777">
        <w:trPr>
          <w:cantSplit/>
        </w:trPr>
        <w:tc>
          <w:tcPr>
            <w:tcW w:w="3900" w:type="dxa"/>
            <w:shd w:val="clear" w:color="auto" w:fill="F7F9FB"/>
          </w:tcPr>
          <w:p w14:paraId="2626E3A5" w14:textId="2BBB2A16" w:rsidR="00FC32D3" w:rsidRDefault="00E94587">
            <w:pPr>
              <w:spacing w:after="0" w:line="252" w:lineRule="auto"/>
            </w:pPr>
            <w:r>
              <w:rPr>
                <w:sz w:val="15"/>
              </w:rPr>
              <w:t>Reauthorization/closure</w:t>
            </w:r>
          </w:p>
        </w:tc>
        <w:tc>
          <w:tcPr>
            <w:tcW w:w="5460" w:type="dxa"/>
            <w:shd w:val="clear" w:color="auto" w:fill="F7F9FB"/>
          </w:tcPr>
          <w:p w14:paraId="3CF7E7CA" w14:textId="77777777" w:rsidR="00FC32D3" w:rsidRDefault="00000000">
            <w:pPr>
              <w:spacing w:after="0" w:line="252" w:lineRule="auto"/>
            </w:pPr>
            <w:r>
              <w:rPr>
                <w:sz w:val="15"/>
              </w:rPr>
              <w:t>________________________________________</w:t>
            </w:r>
          </w:p>
        </w:tc>
      </w:tr>
    </w:tbl>
    <w:p w14:paraId="1D4F80F8" w14:textId="77777777" w:rsidR="00FC32D3" w:rsidRDefault="00FC32D3">
      <w:pPr>
        <w:spacing w:after="0"/>
      </w:pPr>
    </w:p>
    <w:p w14:paraId="0E1362D1" w14:textId="77777777" w:rsidR="00FC32D3" w:rsidRDefault="00000000">
      <w:pPr>
        <w:pStyle w:val="Heading2"/>
      </w:pPr>
      <w:bookmarkStart w:id="108" w:name="_Toc234937863"/>
      <w:r>
        <w:t>30.5 Glossary</w:t>
      </w:r>
      <w:bookmarkEnd w:id="108"/>
    </w:p>
    <w:tbl>
      <w:tblPr>
        <w:tblStyle w:val="TableGrid"/>
        <w:tblW w:w="9360" w:type="dxa"/>
        <w:tblInd w:w="120" w:type="dxa"/>
        <w:tblLayout w:type="fixed"/>
        <w:tblLook w:val="04A0" w:firstRow="1" w:lastRow="0" w:firstColumn="1" w:lastColumn="0" w:noHBand="0" w:noVBand="1"/>
      </w:tblPr>
      <w:tblGrid>
        <w:gridCol w:w="2200"/>
        <w:gridCol w:w="7160"/>
      </w:tblGrid>
      <w:tr w:rsidR="00FC32D3" w14:paraId="1BDC0DA6" w14:textId="77777777">
        <w:trPr>
          <w:cantSplit/>
          <w:tblHeader/>
        </w:trPr>
        <w:tc>
          <w:tcPr>
            <w:tcW w:w="2200" w:type="dxa"/>
            <w:shd w:val="clear" w:color="auto" w:fill="18324A"/>
            <w:tcMar>
              <w:top w:w="90" w:type="dxa"/>
              <w:left w:w="120" w:type="dxa"/>
              <w:bottom w:w="90" w:type="dxa"/>
              <w:right w:w="120" w:type="dxa"/>
            </w:tcMar>
            <w:vAlign w:val="center"/>
          </w:tcPr>
          <w:p w14:paraId="18C2B2A9" w14:textId="77777777" w:rsidR="00FC32D3" w:rsidRDefault="00000000">
            <w:pPr>
              <w:spacing w:after="0"/>
            </w:pPr>
            <w:r>
              <w:rPr>
                <w:b/>
                <w:color w:val="FFFFFF"/>
                <w:sz w:val="15"/>
              </w:rPr>
              <w:t>Term</w:t>
            </w:r>
          </w:p>
        </w:tc>
        <w:tc>
          <w:tcPr>
            <w:tcW w:w="7160" w:type="dxa"/>
            <w:shd w:val="clear" w:color="auto" w:fill="18324A"/>
            <w:tcMar>
              <w:top w:w="90" w:type="dxa"/>
              <w:left w:w="120" w:type="dxa"/>
              <w:bottom w:w="90" w:type="dxa"/>
              <w:right w:w="120" w:type="dxa"/>
            </w:tcMar>
            <w:vAlign w:val="center"/>
          </w:tcPr>
          <w:p w14:paraId="004CC2DB" w14:textId="77777777" w:rsidR="00FC32D3" w:rsidRDefault="00000000">
            <w:pPr>
              <w:spacing w:after="0"/>
            </w:pPr>
            <w:r>
              <w:rPr>
                <w:b/>
                <w:color w:val="FFFFFF"/>
                <w:sz w:val="15"/>
              </w:rPr>
              <w:t>Meaning</w:t>
            </w:r>
          </w:p>
        </w:tc>
      </w:tr>
      <w:tr w:rsidR="00FC32D3" w14:paraId="666C3D7C" w14:textId="77777777">
        <w:trPr>
          <w:cantSplit/>
        </w:trPr>
        <w:tc>
          <w:tcPr>
            <w:tcW w:w="2200" w:type="dxa"/>
          </w:tcPr>
          <w:p w14:paraId="640454B9" w14:textId="77777777" w:rsidR="00FC32D3" w:rsidRDefault="00000000">
            <w:pPr>
              <w:spacing w:after="0" w:line="252" w:lineRule="auto"/>
            </w:pPr>
            <w:r>
              <w:rPr>
                <w:sz w:val="15"/>
              </w:rPr>
              <w:t>Authorization</w:t>
            </w:r>
          </w:p>
        </w:tc>
        <w:tc>
          <w:tcPr>
            <w:tcW w:w="7160" w:type="dxa"/>
          </w:tcPr>
          <w:p w14:paraId="15332702" w14:textId="77777777" w:rsidR="00FC32D3" w:rsidRDefault="00000000">
            <w:pPr>
              <w:spacing w:after="0" w:line="252" w:lineRule="auto"/>
            </w:pPr>
            <w:r>
              <w:rPr>
                <w:sz w:val="15"/>
              </w:rPr>
              <w:t>Official acceptance of defined residual risk for a system or common controls.</w:t>
            </w:r>
          </w:p>
        </w:tc>
      </w:tr>
      <w:tr w:rsidR="00FC32D3" w14:paraId="08A32518" w14:textId="77777777">
        <w:trPr>
          <w:cantSplit/>
        </w:trPr>
        <w:tc>
          <w:tcPr>
            <w:tcW w:w="2200" w:type="dxa"/>
            <w:shd w:val="clear" w:color="auto" w:fill="F7F9FB"/>
          </w:tcPr>
          <w:p w14:paraId="617F9C01" w14:textId="77777777" w:rsidR="00FC32D3" w:rsidRDefault="00000000">
            <w:pPr>
              <w:spacing w:after="0" w:line="252" w:lineRule="auto"/>
            </w:pPr>
            <w:r>
              <w:rPr>
                <w:sz w:val="15"/>
              </w:rPr>
              <w:t>Authorization boundary</w:t>
            </w:r>
          </w:p>
        </w:tc>
        <w:tc>
          <w:tcPr>
            <w:tcW w:w="7160" w:type="dxa"/>
            <w:shd w:val="clear" w:color="auto" w:fill="F7F9FB"/>
          </w:tcPr>
          <w:p w14:paraId="7790CA05" w14:textId="77777777" w:rsidR="00FC32D3" w:rsidRDefault="00000000">
            <w:pPr>
              <w:spacing w:after="0" w:line="252" w:lineRule="auto"/>
            </w:pPr>
            <w:r>
              <w:rPr>
                <w:sz w:val="15"/>
              </w:rPr>
              <w:t>Set of system elements included in the risk decision.</w:t>
            </w:r>
          </w:p>
        </w:tc>
      </w:tr>
      <w:tr w:rsidR="00FC32D3" w14:paraId="4148A629" w14:textId="77777777">
        <w:trPr>
          <w:cantSplit/>
        </w:trPr>
        <w:tc>
          <w:tcPr>
            <w:tcW w:w="2200" w:type="dxa"/>
          </w:tcPr>
          <w:p w14:paraId="75D2C62F" w14:textId="77777777" w:rsidR="00FC32D3" w:rsidRDefault="00000000">
            <w:pPr>
              <w:spacing w:after="0" w:line="252" w:lineRule="auto"/>
            </w:pPr>
            <w:r>
              <w:rPr>
                <w:sz w:val="15"/>
              </w:rPr>
              <w:t>Baseline</w:t>
            </w:r>
          </w:p>
        </w:tc>
        <w:tc>
          <w:tcPr>
            <w:tcW w:w="7160" w:type="dxa"/>
          </w:tcPr>
          <w:p w14:paraId="3209E951" w14:textId="77777777" w:rsidR="00FC32D3" w:rsidRDefault="00000000">
            <w:pPr>
              <w:spacing w:after="0" w:line="252" w:lineRule="auto"/>
            </w:pPr>
            <w:r>
              <w:rPr>
                <w:sz w:val="15"/>
              </w:rPr>
              <w:t>Starting control set.</w:t>
            </w:r>
          </w:p>
        </w:tc>
      </w:tr>
      <w:tr w:rsidR="00FC32D3" w14:paraId="74E9D178" w14:textId="77777777">
        <w:trPr>
          <w:cantSplit/>
        </w:trPr>
        <w:tc>
          <w:tcPr>
            <w:tcW w:w="2200" w:type="dxa"/>
            <w:shd w:val="clear" w:color="auto" w:fill="F7F9FB"/>
          </w:tcPr>
          <w:p w14:paraId="1B1B55A7" w14:textId="77777777" w:rsidR="00FC32D3" w:rsidRDefault="00000000">
            <w:pPr>
              <w:spacing w:after="0" w:line="252" w:lineRule="auto"/>
            </w:pPr>
            <w:r>
              <w:rPr>
                <w:sz w:val="15"/>
              </w:rPr>
              <w:t>Common control</w:t>
            </w:r>
          </w:p>
        </w:tc>
        <w:tc>
          <w:tcPr>
            <w:tcW w:w="7160" w:type="dxa"/>
            <w:shd w:val="clear" w:color="auto" w:fill="F7F9FB"/>
          </w:tcPr>
          <w:p w14:paraId="02B1AA95" w14:textId="77777777" w:rsidR="00FC32D3" w:rsidRDefault="00000000">
            <w:pPr>
              <w:spacing w:after="0" w:line="252" w:lineRule="auto"/>
            </w:pPr>
            <w:r>
              <w:rPr>
                <w:sz w:val="15"/>
              </w:rPr>
              <w:t>Control implemented for multiple systems.</w:t>
            </w:r>
          </w:p>
        </w:tc>
      </w:tr>
      <w:tr w:rsidR="00FC32D3" w14:paraId="10BFA138" w14:textId="77777777">
        <w:trPr>
          <w:cantSplit/>
        </w:trPr>
        <w:tc>
          <w:tcPr>
            <w:tcW w:w="2200" w:type="dxa"/>
          </w:tcPr>
          <w:p w14:paraId="4915E367" w14:textId="77777777" w:rsidR="00FC32D3" w:rsidRDefault="00000000">
            <w:pPr>
              <w:spacing w:after="0" w:line="252" w:lineRule="auto"/>
            </w:pPr>
            <w:r>
              <w:rPr>
                <w:sz w:val="15"/>
              </w:rPr>
              <w:t>Control enhancement</w:t>
            </w:r>
          </w:p>
        </w:tc>
        <w:tc>
          <w:tcPr>
            <w:tcW w:w="7160" w:type="dxa"/>
          </w:tcPr>
          <w:p w14:paraId="67C1CC18" w14:textId="77777777" w:rsidR="00FC32D3" w:rsidRDefault="00000000">
            <w:pPr>
              <w:spacing w:after="0" w:line="252" w:lineRule="auto"/>
            </w:pPr>
            <w:r>
              <w:rPr>
                <w:sz w:val="15"/>
              </w:rPr>
              <w:t>Additional or stronger requirement associated with a base control.</w:t>
            </w:r>
          </w:p>
        </w:tc>
      </w:tr>
      <w:tr w:rsidR="00FC32D3" w14:paraId="3A61BEE2" w14:textId="77777777">
        <w:trPr>
          <w:cantSplit/>
        </w:trPr>
        <w:tc>
          <w:tcPr>
            <w:tcW w:w="2200" w:type="dxa"/>
            <w:shd w:val="clear" w:color="auto" w:fill="F7F9FB"/>
          </w:tcPr>
          <w:p w14:paraId="2298956C" w14:textId="77777777" w:rsidR="00FC32D3" w:rsidRDefault="00000000">
            <w:pPr>
              <w:spacing w:after="0" w:line="252" w:lineRule="auto"/>
            </w:pPr>
            <w:r>
              <w:rPr>
                <w:sz w:val="15"/>
              </w:rPr>
              <w:t>Control inheritance</w:t>
            </w:r>
          </w:p>
        </w:tc>
        <w:tc>
          <w:tcPr>
            <w:tcW w:w="7160" w:type="dxa"/>
            <w:shd w:val="clear" w:color="auto" w:fill="F7F9FB"/>
          </w:tcPr>
          <w:p w14:paraId="52A90CED" w14:textId="77777777" w:rsidR="00FC32D3" w:rsidRDefault="00000000">
            <w:pPr>
              <w:spacing w:after="0" w:line="252" w:lineRule="auto"/>
            </w:pPr>
            <w:r>
              <w:rPr>
                <w:sz w:val="15"/>
              </w:rPr>
              <w:t>Reliance on an applicable control implemented by another provider.</w:t>
            </w:r>
          </w:p>
        </w:tc>
      </w:tr>
      <w:tr w:rsidR="00FC32D3" w14:paraId="2DD60AAC" w14:textId="77777777">
        <w:trPr>
          <w:cantSplit/>
        </w:trPr>
        <w:tc>
          <w:tcPr>
            <w:tcW w:w="2200" w:type="dxa"/>
          </w:tcPr>
          <w:p w14:paraId="52E4B553" w14:textId="77777777" w:rsidR="00FC32D3" w:rsidRDefault="00000000">
            <w:pPr>
              <w:spacing w:after="0" w:line="252" w:lineRule="auto"/>
            </w:pPr>
            <w:r>
              <w:rPr>
                <w:sz w:val="15"/>
              </w:rPr>
              <w:t>Control parameter</w:t>
            </w:r>
          </w:p>
        </w:tc>
        <w:tc>
          <w:tcPr>
            <w:tcW w:w="7160" w:type="dxa"/>
          </w:tcPr>
          <w:p w14:paraId="2B0D0719" w14:textId="77777777" w:rsidR="00FC32D3" w:rsidRDefault="00000000">
            <w:pPr>
              <w:spacing w:after="0" w:line="252" w:lineRule="auto"/>
            </w:pPr>
            <w:r>
              <w:rPr>
                <w:sz w:val="15"/>
              </w:rPr>
              <w:t>Organization-assigned value inside a control.</w:t>
            </w:r>
          </w:p>
        </w:tc>
      </w:tr>
      <w:tr w:rsidR="00FC32D3" w14:paraId="5B7ABAE0" w14:textId="77777777">
        <w:trPr>
          <w:cantSplit/>
        </w:trPr>
        <w:tc>
          <w:tcPr>
            <w:tcW w:w="2200" w:type="dxa"/>
            <w:shd w:val="clear" w:color="auto" w:fill="F7F9FB"/>
          </w:tcPr>
          <w:p w14:paraId="076431FE" w14:textId="77777777" w:rsidR="00FC32D3" w:rsidRDefault="00000000">
            <w:pPr>
              <w:spacing w:after="0" w:line="252" w:lineRule="auto"/>
            </w:pPr>
            <w:r>
              <w:rPr>
                <w:sz w:val="15"/>
              </w:rPr>
              <w:t>CPRT</w:t>
            </w:r>
          </w:p>
        </w:tc>
        <w:tc>
          <w:tcPr>
            <w:tcW w:w="7160" w:type="dxa"/>
            <w:shd w:val="clear" w:color="auto" w:fill="F7F9FB"/>
          </w:tcPr>
          <w:p w14:paraId="29DE9805" w14:textId="77777777" w:rsidR="00FC32D3" w:rsidRDefault="00000000">
            <w:pPr>
              <w:spacing w:after="0" w:line="252" w:lineRule="auto"/>
            </w:pPr>
            <w:r>
              <w:rPr>
                <w:sz w:val="15"/>
              </w:rPr>
              <w:t>NIST Cybersecurity and Privacy Reference Tool.</w:t>
            </w:r>
          </w:p>
        </w:tc>
      </w:tr>
      <w:tr w:rsidR="00FC32D3" w14:paraId="5637563D" w14:textId="77777777">
        <w:trPr>
          <w:cantSplit/>
        </w:trPr>
        <w:tc>
          <w:tcPr>
            <w:tcW w:w="2200" w:type="dxa"/>
          </w:tcPr>
          <w:p w14:paraId="0E601306" w14:textId="77777777" w:rsidR="00FC32D3" w:rsidRDefault="00000000">
            <w:pPr>
              <w:spacing w:after="0" w:line="252" w:lineRule="auto"/>
            </w:pPr>
            <w:r>
              <w:rPr>
                <w:sz w:val="15"/>
              </w:rPr>
              <w:t>High-water mark</w:t>
            </w:r>
          </w:p>
        </w:tc>
        <w:tc>
          <w:tcPr>
            <w:tcW w:w="7160" w:type="dxa"/>
          </w:tcPr>
          <w:p w14:paraId="16C67305" w14:textId="2C3F6D6D" w:rsidR="00FC32D3" w:rsidRDefault="00000000">
            <w:pPr>
              <w:spacing w:after="0" w:line="252" w:lineRule="auto"/>
            </w:pPr>
            <w:r>
              <w:rPr>
                <w:sz w:val="15"/>
              </w:rPr>
              <w:t xml:space="preserve">System impact takes </w:t>
            </w:r>
            <w:r w:rsidR="00E94587">
              <w:rPr>
                <w:sz w:val="15"/>
              </w:rPr>
              <w:t>precedence over other applicable</w:t>
            </w:r>
            <w:r>
              <w:rPr>
                <w:sz w:val="15"/>
              </w:rPr>
              <w:t xml:space="preserve"> information/security objectives, subject to approved analysis.</w:t>
            </w:r>
          </w:p>
        </w:tc>
      </w:tr>
      <w:tr w:rsidR="00FC32D3" w14:paraId="08CDD2B3" w14:textId="77777777">
        <w:trPr>
          <w:cantSplit/>
        </w:trPr>
        <w:tc>
          <w:tcPr>
            <w:tcW w:w="2200" w:type="dxa"/>
            <w:shd w:val="clear" w:color="auto" w:fill="F7F9FB"/>
          </w:tcPr>
          <w:p w14:paraId="23F450AE" w14:textId="77777777" w:rsidR="00FC32D3" w:rsidRDefault="00000000">
            <w:pPr>
              <w:spacing w:after="0" w:line="252" w:lineRule="auto"/>
            </w:pPr>
            <w:r>
              <w:rPr>
                <w:sz w:val="15"/>
              </w:rPr>
              <w:t>OSCAL</w:t>
            </w:r>
          </w:p>
        </w:tc>
        <w:tc>
          <w:tcPr>
            <w:tcW w:w="7160" w:type="dxa"/>
            <w:shd w:val="clear" w:color="auto" w:fill="F7F9FB"/>
          </w:tcPr>
          <w:p w14:paraId="6EC7F9FA" w14:textId="77777777" w:rsidR="00FC32D3" w:rsidRDefault="00000000">
            <w:pPr>
              <w:spacing w:after="0" w:line="252" w:lineRule="auto"/>
            </w:pPr>
            <w:r>
              <w:rPr>
                <w:sz w:val="15"/>
              </w:rPr>
              <w:t>Open Security Controls Assessment Language.</w:t>
            </w:r>
          </w:p>
        </w:tc>
      </w:tr>
      <w:tr w:rsidR="00FC32D3" w14:paraId="470E0D13" w14:textId="77777777">
        <w:trPr>
          <w:cantSplit/>
        </w:trPr>
        <w:tc>
          <w:tcPr>
            <w:tcW w:w="2200" w:type="dxa"/>
          </w:tcPr>
          <w:p w14:paraId="5B18DFA3" w14:textId="77777777" w:rsidR="00FC32D3" w:rsidRDefault="00000000">
            <w:pPr>
              <w:spacing w:after="0" w:line="252" w:lineRule="auto"/>
            </w:pPr>
            <w:r>
              <w:rPr>
                <w:sz w:val="15"/>
              </w:rPr>
              <w:t>POA&amp;M</w:t>
            </w:r>
          </w:p>
        </w:tc>
        <w:tc>
          <w:tcPr>
            <w:tcW w:w="7160" w:type="dxa"/>
          </w:tcPr>
          <w:p w14:paraId="64485C69" w14:textId="2E28202A" w:rsidR="00FC32D3" w:rsidRDefault="00000000">
            <w:pPr>
              <w:spacing w:after="0" w:line="252" w:lineRule="auto"/>
            </w:pPr>
            <w:r>
              <w:rPr>
                <w:sz w:val="15"/>
              </w:rPr>
              <w:t>Plan of action and milestones for weaknesses</w:t>
            </w:r>
            <w:r w:rsidR="00E94587">
              <w:rPr>
                <w:sz w:val="15"/>
              </w:rPr>
              <w:t>, with corrective actions</w:t>
            </w:r>
            <w:r>
              <w:rPr>
                <w:sz w:val="15"/>
              </w:rPr>
              <w:t>.</w:t>
            </w:r>
          </w:p>
        </w:tc>
      </w:tr>
      <w:tr w:rsidR="00FC32D3" w14:paraId="05D28389" w14:textId="77777777">
        <w:trPr>
          <w:cantSplit/>
        </w:trPr>
        <w:tc>
          <w:tcPr>
            <w:tcW w:w="2200" w:type="dxa"/>
            <w:shd w:val="clear" w:color="auto" w:fill="F7F9FB"/>
          </w:tcPr>
          <w:p w14:paraId="01185F15" w14:textId="77777777" w:rsidR="00FC32D3" w:rsidRDefault="00000000">
            <w:pPr>
              <w:spacing w:after="0" w:line="252" w:lineRule="auto"/>
            </w:pPr>
            <w:r>
              <w:rPr>
                <w:sz w:val="15"/>
              </w:rPr>
              <w:t>Residual risk</w:t>
            </w:r>
          </w:p>
        </w:tc>
        <w:tc>
          <w:tcPr>
            <w:tcW w:w="7160" w:type="dxa"/>
            <w:shd w:val="clear" w:color="auto" w:fill="F7F9FB"/>
          </w:tcPr>
          <w:p w14:paraId="1F045F8E" w14:textId="77777777" w:rsidR="00FC32D3" w:rsidRDefault="00000000">
            <w:pPr>
              <w:spacing w:after="0" w:line="252" w:lineRule="auto"/>
            </w:pPr>
            <w:r>
              <w:rPr>
                <w:sz w:val="15"/>
              </w:rPr>
              <w:t>Risk remaining after controls and treatment.</w:t>
            </w:r>
          </w:p>
        </w:tc>
      </w:tr>
      <w:tr w:rsidR="00FC32D3" w14:paraId="1CF18EF9" w14:textId="77777777">
        <w:trPr>
          <w:cantSplit/>
        </w:trPr>
        <w:tc>
          <w:tcPr>
            <w:tcW w:w="2200" w:type="dxa"/>
          </w:tcPr>
          <w:p w14:paraId="780CDF8B" w14:textId="77777777" w:rsidR="00FC32D3" w:rsidRDefault="00000000">
            <w:pPr>
              <w:spacing w:after="0" w:line="252" w:lineRule="auto"/>
            </w:pPr>
            <w:r>
              <w:rPr>
                <w:sz w:val="15"/>
              </w:rPr>
              <w:t>RMF</w:t>
            </w:r>
          </w:p>
        </w:tc>
        <w:tc>
          <w:tcPr>
            <w:tcW w:w="7160" w:type="dxa"/>
          </w:tcPr>
          <w:p w14:paraId="20E8C59B" w14:textId="77777777" w:rsidR="00FC32D3" w:rsidRDefault="00000000">
            <w:pPr>
              <w:spacing w:after="0" w:line="252" w:lineRule="auto"/>
            </w:pPr>
            <w:r>
              <w:rPr>
                <w:sz w:val="15"/>
              </w:rPr>
              <w:t>Risk Management Framework.</w:t>
            </w:r>
          </w:p>
        </w:tc>
      </w:tr>
      <w:tr w:rsidR="00FC32D3" w14:paraId="46006966" w14:textId="77777777">
        <w:trPr>
          <w:cantSplit/>
        </w:trPr>
        <w:tc>
          <w:tcPr>
            <w:tcW w:w="2200" w:type="dxa"/>
            <w:shd w:val="clear" w:color="auto" w:fill="F7F9FB"/>
          </w:tcPr>
          <w:p w14:paraId="7A069AC1" w14:textId="77777777" w:rsidR="00FC32D3" w:rsidRDefault="00000000">
            <w:pPr>
              <w:spacing w:after="0" w:line="252" w:lineRule="auto"/>
            </w:pPr>
            <w:r>
              <w:rPr>
                <w:sz w:val="15"/>
              </w:rPr>
              <w:t>Security categorization</w:t>
            </w:r>
          </w:p>
        </w:tc>
        <w:tc>
          <w:tcPr>
            <w:tcW w:w="7160" w:type="dxa"/>
            <w:shd w:val="clear" w:color="auto" w:fill="F7F9FB"/>
          </w:tcPr>
          <w:p w14:paraId="6A6BD612" w14:textId="77777777" w:rsidR="00FC32D3" w:rsidRDefault="00000000">
            <w:pPr>
              <w:spacing w:after="0" w:line="252" w:lineRule="auto"/>
            </w:pPr>
            <w:r>
              <w:rPr>
                <w:sz w:val="15"/>
              </w:rPr>
              <w:t>Potential-impact determination for confidentiality, integrity, and availability.</w:t>
            </w:r>
          </w:p>
        </w:tc>
      </w:tr>
      <w:tr w:rsidR="00FC32D3" w14:paraId="1DA72B71" w14:textId="77777777">
        <w:trPr>
          <w:cantSplit/>
        </w:trPr>
        <w:tc>
          <w:tcPr>
            <w:tcW w:w="2200" w:type="dxa"/>
          </w:tcPr>
          <w:p w14:paraId="18D8475F" w14:textId="77777777" w:rsidR="00FC32D3" w:rsidRDefault="00000000">
            <w:pPr>
              <w:spacing w:after="0" w:line="252" w:lineRule="auto"/>
            </w:pPr>
            <w:r>
              <w:rPr>
                <w:sz w:val="15"/>
              </w:rPr>
              <w:t>System Security Plan</w:t>
            </w:r>
          </w:p>
        </w:tc>
        <w:tc>
          <w:tcPr>
            <w:tcW w:w="7160" w:type="dxa"/>
          </w:tcPr>
          <w:p w14:paraId="3C36CEC5" w14:textId="77777777" w:rsidR="00FC32D3" w:rsidRDefault="00000000">
            <w:pPr>
              <w:spacing w:after="0" w:line="252" w:lineRule="auto"/>
            </w:pPr>
            <w:r>
              <w:rPr>
                <w:sz w:val="15"/>
              </w:rPr>
              <w:t>Description of system and control implementation.</w:t>
            </w:r>
          </w:p>
        </w:tc>
      </w:tr>
      <w:tr w:rsidR="00FC32D3" w14:paraId="3A3CDBAA" w14:textId="77777777">
        <w:trPr>
          <w:cantSplit/>
        </w:trPr>
        <w:tc>
          <w:tcPr>
            <w:tcW w:w="2200" w:type="dxa"/>
            <w:shd w:val="clear" w:color="auto" w:fill="F7F9FB"/>
          </w:tcPr>
          <w:p w14:paraId="313A59A8" w14:textId="77777777" w:rsidR="00FC32D3" w:rsidRDefault="00000000">
            <w:pPr>
              <w:spacing w:after="0" w:line="252" w:lineRule="auto"/>
            </w:pPr>
            <w:r>
              <w:rPr>
                <w:sz w:val="15"/>
              </w:rPr>
              <w:t>Tailoring</w:t>
            </w:r>
          </w:p>
        </w:tc>
        <w:tc>
          <w:tcPr>
            <w:tcW w:w="7160" w:type="dxa"/>
            <w:shd w:val="clear" w:color="auto" w:fill="F7F9FB"/>
          </w:tcPr>
          <w:p w14:paraId="268E4013" w14:textId="77777777" w:rsidR="00FC32D3" w:rsidRDefault="00000000">
            <w:pPr>
              <w:spacing w:after="0" w:line="252" w:lineRule="auto"/>
            </w:pPr>
            <w:r>
              <w:rPr>
                <w:sz w:val="15"/>
              </w:rPr>
              <w:t>Risk-based adjustment and specification of a starting control set.</w:t>
            </w:r>
          </w:p>
        </w:tc>
      </w:tr>
    </w:tbl>
    <w:p w14:paraId="4BC3DC87" w14:textId="77777777" w:rsidR="00FC32D3" w:rsidRDefault="00FC32D3">
      <w:pPr>
        <w:spacing w:after="0"/>
      </w:pPr>
    </w:p>
    <w:p w14:paraId="33F003BB" w14:textId="77777777" w:rsidR="00FC32D3" w:rsidRDefault="00000000">
      <w:pPr>
        <w:pStyle w:val="Heading2"/>
      </w:pPr>
      <w:bookmarkStart w:id="109" w:name="_Toc234937864"/>
      <w:r>
        <w:t>30.6 Subject index</w:t>
      </w:r>
      <w:bookmarkEnd w:id="109"/>
    </w:p>
    <w:tbl>
      <w:tblPr>
        <w:tblStyle w:val="TableGrid"/>
        <w:tblW w:w="9360" w:type="dxa"/>
        <w:tblInd w:w="120" w:type="dxa"/>
        <w:tblLayout w:type="fixed"/>
        <w:tblLook w:val="04A0" w:firstRow="1" w:lastRow="0" w:firstColumn="1" w:lastColumn="0" w:noHBand="0" w:noVBand="1"/>
      </w:tblPr>
      <w:tblGrid>
        <w:gridCol w:w="6600"/>
        <w:gridCol w:w="2760"/>
      </w:tblGrid>
      <w:tr w:rsidR="00FC32D3" w14:paraId="2A27B7B9" w14:textId="77777777">
        <w:trPr>
          <w:cantSplit/>
          <w:tblHeader/>
        </w:trPr>
        <w:tc>
          <w:tcPr>
            <w:tcW w:w="6600" w:type="dxa"/>
            <w:shd w:val="clear" w:color="auto" w:fill="18324A"/>
            <w:tcMar>
              <w:top w:w="90" w:type="dxa"/>
              <w:left w:w="120" w:type="dxa"/>
              <w:bottom w:w="90" w:type="dxa"/>
              <w:right w:w="120" w:type="dxa"/>
            </w:tcMar>
            <w:vAlign w:val="center"/>
          </w:tcPr>
          <w:p w14:paraId="19CBEADD" w14:textId="77777777" w:rsidR="00FC32D3" w:rsidRDefault="00000000">
            <w:pPr>
              <w:spacing w:after="0"/>
            </w:pPr>
            <w:r>
              <w:rPr>
                <w:b/>
                <w:color w:val="FFFFFF"/>
                <w:sz w:val="16"/>
              </w:rPr>
              <w:t>Subject</w:t>
            </w:r>
          </w:p>
        </w:tc>
        <w:tc>
          <w:tcPr>
            <w:tcW w:w="2760" w:type="dxa"/>
            <w:shd w:val="clear" w:color="auto" w:fill="18324A"/>
            <w:tcMar>
              <w:top w:w="90" w:type="dxa"/>
              <w:left w:w="120" w:type="dxa"/>
              <w:bottom w:w="90" w:type="dxa"/>
              <w:right w:w="120" w:type="dxa"/>
            </w:tcMar>
            <w:vAlign w:val="center"/>
          </w:tcPr>
          <w:p w14:paraId="3EFDD02A" w14:textId="77777777" w:rsidR="00FC32D3" w:rsidRDefault="00000000">
            <w:pPr>
              <w:spacing w:after="0"/>
            </w:pPr>
            <w:r>
              <w:rPr>
                <w:b/>
                <w:color w:val="FFFFFF"/>
                <w:sz w:val="16"/>
              </w:rPr>
              <w:t>Chapter</w:t>
            </w:r>
          </w:p>
        </w:tc>
      </w:tr>
      <w:tr w:rsidR="00FC32D3" w14:paraId="11794430" w14:textId="77777777">
        <w:trPr>
          <w:cantSplit/>
        </w:trPr>
        <w:tc>
          <w:tcPr>
            <w:tcW w:w="6600" w:type="dxa"/>
          </w:tcPr>
          <w:p w14:paraId="50BFED3A" w14:textId="77777777" w:rsidR="00FC32D3" w:rsidRDefault="00000000">
            <w:pPr>
              <w:spacing w:after="0" w:line="252" w:lineRule="auto"/>
            </w:pPr>
            <w:r>
              <w:rPr>
                <w:sz w:val="16"/>
              </w:rPr>
              <w:t>Assessment</w:t>
            </w:r>
          </w:p>
        </w:tc>
        <w:tc>
          <w:tcPr>
            <w:tcW w:w="2760" w:type="dxa"/>
          </w:tcPr>
          <w:p w14:paraId="6DFCACAC" w14:textId="77777777" w:rsidR="00FC32D3" w:rsidRDefault="00000000">
            <w:pPr>
              <w:spacing w:after="0" w:line="252" w:lineRule="auto"/>
            </w:pPr>
            <w:r>
              <w:rPr>
                <w:sz w:val="16"/>
              </w:rPr>
              <w:t>10, 16–17</w:t>
            </w:r>
          </w:p>
        </w:tc>
      </w:tr>
      <w:tr w:rsidR="00FC32D3" w14:paraId="50F1B722" w14:textId="77777777">
        <w:trPr>
          <w:cantSplit/>
        </w:trPr>
        <w:tc>
          <w:tcPr>
            <w:tcW w:w="6600" w:type="dxa"/>
            <w:shd w:val="clear" w:color="auto" w:fill="F7F9FB"/>
          </w:tcPr>
          <w:p w14:paraId="7439A918" w14:textId="77777777" w:rsidR="00FC32D3" w:rsidRDefault="00000000">
            <w:pPr>
              <w:spacing w:after="0" w:line="252" w:lineRule="auto"/>
            </w:pPr>
            <w:r>
              <w:rPr>
                <w:sz w:val="16"/>
              </w:rPr>
              <w:t>Authorization</w:t>
            </w:r>
          </w:p>
        </w:tc>
        <w:tc>
          <w:tcPr>
            <w:tcW w:w="2760" w:type="dxa"/>
            <w:shd w:val="clear" w:color="auto" w:fill="F7F9FB"/>
          </w:tcPr>
          <w:p w14:paraId="6318FEBE" w14:textId="77777777" w:rsidR="00FC32D3" w:rsidRDefault="00000000">
            <w:pPr>
              <w:spacing w:after="0" w:line="252" w:lineRule="auto"/>
            </w:pPr>
            <w:r>
              <w:rPr>
                <w:sz w:val="16"/>
              </w:rPr>
              <w:t>11, 17</w:t>
            </w:r>
          </w:p>
        </w:tc>
      </w:tr>
      <w:tr w:rsidR="00FC32D3" w14:paraId="38E771D6" w14:textId="77777777">
        <w:trPr>
          <w:cantSplit/>
        </w:trPr>
        <w:tc>
          <w:tcPr>
            <w:tcW w:w="6600" w:type="dxa"/>
          </w:tcPr>
          <w:p w14:paraId="640B73B5" w14:textId="00D2F93D" w:rsidR="00FC32D3" w:rsidRDefault="00E94587">
            <w:pPr>
              <w:spacing w:after="0" w:line="252" w:lineRule="auto"/>
            </w:pPr>
            <w:r>
              <w:rPr>
                <w:sz w:val="16"/>
              </w:rPr>
              <w:t>Baselines/tailoring</w:t>
            </w:r>
          </w:p>
        </w:tc>
        <w:tc>
          <w:tcPr>
            <w:tcW w:w="2760" w:type="dxa"/>
          </w:tcPr>
          <w:p w14:paraId="2662D739" w14:textId="77777777" w:rsidR="00FC32D3" w:rsidRDefault="00000000">
            <w:pPr>
              <w:spacing w:after="0" w:line="252" w:lineRule="auto"/>
            </w:pPr>
            <w:r>
              <w:rPr>
                <w:sz w:val="16"/>
              </w:rPr>
              <w:t>13</w:t>
            </w:r>
          </w:p>
        </w:tc>
      </w:tr>
      <w:tr w:rsidR="00FC32D3" w14:paraId="232EC43B" w14:textId="77777777">
        <w:trPr>
          <w:cantSplit/>
        </w:trPr>
        <w:tc>
          <w:tcPr>
            <w:tcW w:w="6600" w:type="dxa"/>
            <w:shd w:val="clear" w:color="auto" w:fill="F7F9FB"/>
          </w:tcPr>
          <w:p w14:paraId="2206E733" w14:textId="77777777" w:rsidR="00FC32D3" w:rsidRDefault="00000000">
            <w:pPr>
              <w:spacing w:after="0" w:line="252" w:lineRule="auto"/>
            </w:pPr>
            <w:r>
              <w:rPr>
                <w:sz w:val="16"/>
              </w:rPr>
              <w:t>Categorization</w:t>
            </w:r>
          </w:p>
        </w:tc>
        <w:tc>
          <w:tcPr>
            <w:tcW w:w="2760" w:type="dxa"/>
            <w:shd w:val="clear" w:color="auto" w:fill="F7F9FB"/>
          </w:tcPr>
          <w:p w14:paraId="7DE05BCD" w14:textId="77777777" w:rsidR="00FC32D3" w:rsidRDefault="00000000">
            <w:pPr>
              <w:spacing w:after="0" w:line="252" w:lineRule="auto"/>
            </w:pPr>
            <w:r>
              <w:rPr>
                <w:sz w:val="16"/>
              </w:rPr>
              <w:t>7</w:t>
            </w:r>
          </w:p>
        </w:tc>
      </w:tr>
      <w:tr w:rsidR="00FC32D3" w14:paraId="183D4A8C" w14:textId="77777777">
        <w:trPr>
          <w:cantSplit/>
        </w:trPr>
        <w:tc>
          <w:tcPr>
            <w:tcW w:w="6600" w:type="dxa"/>
          </w:tcPr>
          <w:p w14:paraId="542ACF8B" w14:textId="77777777" w:rsidR="00FC32D3" w:rsidRDefault="00000000">
            <w:pPr>
              <w:spacing w:after="0" w:line="252" w:lineRule="auto"/>
            </w:pPr>
            <w:r>
              <w:rPr>
                <w:sz w:val="16"/>
              </w:rPr>
              <w:t>Common controls</w:t>
            </w:r>
          </w:p>
        </w:tc>
        <w:tc>
          <w:tcPr>
            <w:tcW w:w="2760" w:type="dxa"/>
          </w:tcPr>
          <w:p w14:paraId="0968E59C" w14:textId="77777777" w:rsidR="00FC32D3" w:rsidRDefault="00000000">
            <w:pPr>
              <w:spacing w:after="0" w:line="252" w:lineRule="auto"/>
            </w:pPr>
            <w:r>
              <w:rPr>
                <w:sz w:val="16"/>
              </w:rPr>
              <w:t>14</w:t>
            </w:r>
          </w:p>
        </w:tc>
      </w:tr>
      <w:tr w:rsidR="00FC32D3" w14:paraId="612DD3F1" w14:textId="77777777">
        <w:trPr>
          <w:cantSplit/>
        </w:trPr>
        <w:tc>
          <w:tcPr>
            <w:tcW w:w="6600" w:type="dxa"/>
            <w:shd w:val="clear" w:color="auto" w:fill="F7F9FB"/>
          </w:tcPr>
          <w:p w14:paraId="02618B2B" w14:textId="77777777" w:rsidR="00FC32D3" w:rsidRDefault="00000000">
            <w:pPr>
              <w:spacing w:after="0" w:line="252" w:lineRule="auto"/>
            </w:pPr>
            <w:r>
              <w:rPr>
                <w:sz w:val="16"/>
              </w:rPr>
              <w:t>Control families</w:t>
            </w:r>
          </w:p>
        </w:tc>
        <w:tc>
          <w:tcPr>
            <w:tcW w:w="2760" w:type="dxa"/>
            <w:shd w:val="clear" w:color="auto" w:fill="F7F9FB"/>
          </w:tcPr>
          <w:p w14:paraId="7324ADD6" w14:textId="77777777" w:rsidR="00FC32D3" w:rsidRDefault="00000000">
            <w:pPr>
              <w:spacing w:after="0" w:line="252" w:lineRule="auto"/>
            </w:pPr>
            <w:r>
              <w:rPr>
                <w:sz w:val="16"/>
              </w:rPr>
              <w:t>20–23</w:t>
            </w:r>
          </w:p>
        </w:tc>
      </w:tr>
      <w:tr w:rsidR="00FC32D3" w14:paraId="51491A67" w14:textId="77777777">
        <w:trPr>
          <w:cantSplit/>
        </w:trPr>
        <w:tc>
          <w:tcPr>
            <w:tcW w:w="6600" w:type="dxa"/>
          </w:tcPr>
          <w:p w14:paraId="3628B65E" w14:textId="77777777" w:rsidR="00FC32D3" w:rsidRDefault="00000000">
            <w:pPr>
              <w:spacing w:after="0" w:line="252" w:lineRule="auto"/>
            </w:pPr>
            <w:r>
              <w:rPr>
                <w:sz w:val="16"/>
              </w:rPr>
              <w:t>Implementation</w:t>
            </w:r>
          </w:p>
        </w:tc>
        <w:tc>
          <w:tcPr>
            <w:tcW w:w="2760" w:type="dxa"/>
          </w:tcPr>
          <w:p w14:paraId="52E90A9D" w14:textId="77777777" w:rsidR="00FC32D3" w:rsidRDefault="00000000">
            <w:pPr>
              <w:spacing w:after="0" w:line="252" w:lineRule="auto"/>
            </w:pPr>
            <w:r>
              <w:rPr>
                <w:sz w:val="16"/>
              </w:rPr>
              <w:t>9, 15</w:t>
            </w:r>
          </w:p>
        </w:tc>
      </w:tr>
      <w:tr w:rsidR="00FC32D3" w14:paraId="6113A9B8" w14:textId="77777777">
        <w:trPr>
          <w:cantSplit/>
        </w:trPr>
        <w:tc>
          <w:tcPr>
            <w:tcW w:w="6600" w:type="dxa"/>
            <w:shd w:val="clear" w:color="auto" w:fill="F7F9FB"/>
          </w:tcPr>
          <w:p w14:paraId="7C86B46F" w14:textId="77777777" w:rsidR="00FC32D3" w:rsidRDefault="00000000">
            <w:pPr>
              <w:spacing w:after="0" w:line="252" w:lineRule="auto"/>
            </w:pPr>
            <w:r>
              <w:rPr>
                <w:sz w:val="16"/>
              </w:rPr>
              <w:t>Junior analyst</w:t>
            </w:r>
          </w:p>
        </w:tc>
        <w:tc>
          <w:tcPr>
            <w:tcW w:w="2760" w:type="dxa"/>
            <w:shd w:val="clear" w:color="auto" w:fill="F7F9FB"/>
          </w:tcPr>
          <w:p w14:paraId="56C5106A" w14:textId="77777777" w:rsidR="00FC32D3" w:rsidRDefault="00000000">
            <w:pPr>
              <w:spacing w:after="0" w:line="252" w:lineRule="auto"/>
            </w:pPr>
            <w:r>
              <w:rPr>
                <w:sz w:val="16"/>
              </w:rPr>
              <w:t>28–29</w:t>
            </w:r>
          </w:p>
        </w:tc>
      </w:tr>
      <w:tr w:rsidR="00FC32D3" w14:paraId="676A50D2" w14:textId="77777777">
        <w:trPr>
          <w:cantSplit/>
        </w:trPr>
        <w:tc>
          <w:tcPr>
            <w:tcW w:w="6600" w:type="dxa"/>
          </w:tcPr>
          <w:p w14:paraId="4A62D14F" w14:textId="77777777" w:rsidR="00FC32D3" w:rsidRDefault="00000000">
            <w:pPr>
              <w:spacing w:after="0" w:line="252" w:lineRule="auto"/>
            </w:pPr>
            <w:r>
              <w:rPr>
                <w:sz w:val="16"/>
              </w:rPr>
              <w:t>Manager</w:t>
            </w:r>
          </w:p>
        </w:tc>
        <w:tc>
          <w:tcPr>
            <w:tcW w:w="2760" w:type="dxa"/>
          </w:tcPr>
          <w:p w14:paraId="4C0498E4" w14:textId="77777777" w:rsidR="00FC32D3" w:rsidRDefault="00000000">
            <w:pPr>
              <w:spacing w:after="0" w:line="252" w:lineRule="auto"/>
            </w:pPr>
            <w:r>
              <w:rPr>
                <w:sz w:val="16"/>
              </w:rPr>
              <w:t>27</w:t>
            </w:r>
          </w:p>
        </w:tc>
      </w:tr>
      <w:tr w:rsidR="00FC32D3" w14:paraId="56C749A2" w14:textId="77777777">
        <w:trPr>
          <w:cantSplit/>
        </w:trPr>
        <w:tc>
          <w:tcPr>
            <w:tcW w:w="6600" w:type="dxa"/>
            <w:shd w:val="clear" w:color="auto" w:fill="F7F9FB"/>
          </w:tcPr>
          <w:p w14:paraId="74AB7B00" w14:textId="77777777" w:rsidR="00FC32D3" w:rsidRDefault="00000000">
            <w:pPr>
              <w:spacing w:after="0" w:line="252" w:lineRule="auto"/>
            </w:pPr>
            <w:r>
              <w:rPr>
                <w:sz w:val="16"/>
              </w:rPr>
              <w:t>Monitoring</w:t>
            </w:r>
          </w:p>
        </w:tc>
        <w:tc>
          <w:tcPr>
            <w:tcW w:w="2760" w:type="dxa"/>
            <w:shd w:val="clear" w:color="auto" w:fill="F7F9FB"/>
          </w:tcPr>
          <w:p w14:paraId="719AB2B9" w14:textId="77777777" w:rsidR="00FC32D3" w:rsidRDefault="00000000">
            <w:pPr>
              <w:spacing w:after="0" w:line="252" w:lineRule="auto"/>
            </w:pPr>
            <w:r>
              <w:rPr>
                <w:sz w:val="16"/>
              </w:rPr>
              <w:t>12, 18</w:t>
            </w:r>
          </w:p>
        </w:tc>
      </w:tr>
      <w:tr w:rsidR="00FC32D3" w14:paraId="2901D8CB" w14:textId="77777777">
        <w:trPr>
          <w:cantSplit/>
        </w:trPr>
        <w:tc>
          <w:tcPr>
            <w:tcW w:w="6600" w:type="dxa"/>
          </w:tcPr>
          <w:p w14:paraId="3660B161" w14:textId="77777777" w:rsidR="00FC32D3" w:rsidRDefault="00000000">
            <w:pPr>
              <w:spacing w:after="0" w:line="252" w:lineRule="auto"/>
            </w:pPr>
            <w:r>
              <w:rPr>
                <w:sz w:val="16"/>
              </w:rPr>
              <w:t>OSCAL</w:t>
            </w:r>
          </w:p>
        </w:tc>
        <w:tc>
          <w:tcPr>
            <w:tcW w:w="2760" w:type="dxa"/>
          </w:tcPr>
          <w:p w14:paraId="3681B4CC" w14:textId="77777777" w:rsidR="00FC32D3" w:rsidRDefault="00000000">
            <w:pPr>
              <w:spacing w:after="0" w:line="252" w:lineRule="auto"/>
            </w:pPr>
            <w:r>
              <w:rPr>
                <w:sz w:val="16"/>
              </w:rPr>
              <w:t>19, 26</w:t>
            </w:r>
          </w:p>
        </w:tc>
      </w:tr>
      <w:tr w:rsidR="00FC32D3" w14:paraId="5C221B45" w14:textId="77777777">
        <w:trPr>
          <w:cantSplit/>
        </w:trPr>
        <w:tc>
          <w:tcPr>
            <w:tcW w:w="6600" w:type="dxa"/>
            <w:shd w:val="clear" w:color="auto" w:fill="F7F9FB"/>
          </w:tcPr>
          <w:p w14:paraId="46E69FB0" w14:textId="77777777" w:rsidR="00FC32D3" w:rsidRDefault="00000000">
            <w:pPr>
              <w:spacing w:after="0" w:line="252" w:lineRule="auto"/>
            </w:pPr>
            <w:r>
              <w:rPr>
                <w:sz w:val="16"/>
              </w:rPr>
              <w:t>POA&amp;M</w:t>
            </w:r>
          </w:p>
        </w:tc>
        <w:tc>
          <w:tcPr>
            <w:tcW w:w="2760" w:type="dxa"/>
            <w:shd w:val="clear" w:color="auto" w:fill="F7F9FB"/>
          </w:tcPr>
          <w:p w14:paraId="188908C5" w14:textId="77777777" w:rsidR="00FC32D3" w:rsidRDefault="00000000">
            <w:pPr>
              <w:spacing w:after="0" w:line="252" w:lineRule="auto"/>
            </w:pPr>
            <w:r>
              <w:rPr>
                <w:sz w:val="16"/>
              </w:rPr>
              <w:t>17, 30</w:t>
            </w:r>
          </w:p>
        </w:tc>
      </w:tr>
      <w:tr w:rsidR="00FC32D3" w14:paraId="0EC55935" w14:textId="77777777">
        <w:trPr>
          <w:cantSplit/>
        </w:trPr>
        <w:tc>
          <w:tcPr>
            <w:tcW w:w="6600" w:type="dxa"/>
          </w:tcPr>
          <w:p w14:paraId="237D1EA1" w14:textId="77777777" w:rsidR="00FC32D3" w:rsidRDefault="00000000">
            <w:pPr>
              <w:spacing w:after="0" w:line="252" w:lineRule="auto"/>
            </w:pPr>
            <w:r>
              <w:rPr>
                <w:sz w:val="16"/>
              </w:rPr>
              <w:t>Privacy</w:t>
            </w:r>
          </w:p>
        </w:tc>
        <w:tc>
          <w:tcPr>
            <w:tcW w:w="2760" w:type="dxa"/>
          </w:tcPr>
          <w:p w14:paraId="120CC3EF" w14:textId="77777777" w:rsidR="00FC32D3" w:rsidRDefault="00000000">
            <w:pPr>
              <w:spacing w:after="0" w:line="252" w:lineRule="auto"/>
            </w:pPr>
            <w:r>
              <w:rPr>
                <w:sz w:val="16"/>
              </w:rPr>
              <w:t>24</w:t>
            </w:r>
          </w:p>
        </w:tc>
      </w:tr>
      <w:tr w:rsidR="00FC32D3" w14:paraId="4F7A666D" w14:textId="77777777">
        <w:trPr>
          <w:cantSplit/>
        </w:trPr>
        <w:tc>
          <w:tcPr>
            <w:tcW w:w="6600" w:type="dxa"/>
            <w:shd w:val="clear" w:color="auto" w:fill="F7F9FB"/>
          </w:tcPr>
          <w:p w14:paraId="43FBEE44" w14:textId="77777777" w:rsidR="00FC32D3" w:rsidRDefault="00000000">
            <w:pPr>
              <w:spacing w:after="0" w:line="252" w:lineRule="auto"/>
            </w:pPr>
            <w:r>
              <w:rPr>
                <w:sz w:val="16"/>
              </w:rPr>
              <w:t>Release 5.2.0</w:t>
            </w:r>
          </w:p>
        </w:tc>
        <w:tc>
          <w:tcPr>
            <w:tcW w:w="2760" w:type="dxa"/>
            <w:shd w:val="clear" w:color="auto" w:fill="F7F9FB"/>
          </w:tcPr>
          <w:p w14:paraId="32F08065" w14:textId="77777777" w:rsidR="00FC32D3" w:rsidRDefault="00000000">
            <w:pPr>
              <w:spacing w:after="0" w:line="252" w:lineRule="auto"/>
            </w:pPr>
            <w:r>
              <w:rPr>
                <w:sz w:val="16"/>
              </w:rPr>
              <w:t>2, 25</w:t>
            </w:r>
          </w:p>
        </w:tc>
      </w:tr>
      <w:tr w:rsidR="00FC32D3" w14:paraId="4C037E71" w14:textId="77777777">
        <w:trPr>
          <w:cantSplit/>
        </w:trPr>
        <w:tc>
          <w:tcPr>
            <w:tcW w:w="6600" w:type="dxa"/>
          </w:tcPr>
          <w:p w14:paraId="25B8453B" w14:textId="77777777" w:rsidR="00FC32D3" w:rsidRDefault="00000000">
            <w:pPr>
              <w:spacing w:after="0" w:line="252" w:lineRule="auto"/>
            </w:pPr>
            <w:r>
              <w:rPr>
                <w:sz w:val="16"/>
              </w:rPr>
              <w:t>Roles</w:t>
            </w:r>
          </w:p>
        </w:tc>
        <w:tc>
          <w:tcPr>
            <w:tcW w:w="2760" w:type="dxa"/>
          </w:tcPr>
          <w:p w14:paraId="2944B5E9" w14:textId="77777777" w:rsidR="00FC32D3" w:rsidRDefault="00000000">
            <w:pPr>
              <w:spacing w:after="0" w:line="252" w:lineRule="auto"/>
            </w:pPr>
            <w:r>
              <w:rPr>
                <w:sz w:val="16"/>
              </w:rPr>
              <w:t>3</w:t>
            </w:r>
          </w:p>
        </w:tc>
      </w:tr>
      <w:tr w:rsidR="00FC32D3" w14:paraId="31B643F7" w14:textId="77777777">
        <w:trPr>
          <w:cantSplit/>
        </w:trPr>
        <w:tc>
          <w:tcPr>
            <w:tcW w:w="6600" w:type="dxa"/>
            <w:shd w:val="clear" w:color="auto" w:fill="F7F9FB"/>
          </w:tcPr>
          <w:p w14:paraId="3D1683E0" w14:textId="77777777" w:rsidR="00FC32D3" w:rsidRDefault="00000000">
            <w:pPr>
              <w:spacing w:after="0" w:line="252" w:lineRule="auto"/>
            </w:pPr>
            <w:r>
              <w:rPr>
                <w:sz w:val="16"/>
              </w:rPr>
              <w:t>Selection</w:t>
            </w:r>
          </w:p>
        </w:tc>
        <w:tc>
          <w:tcPr>
            <w:tcW w:w="2760" w:type="dxa"/>
            <w:shd w:val="clear" w:color="auto" w:fill="F7F9FB"/>
          </w:tcPr>
          <w:p w14:paraId="23CE0583" w14:textId="77777777" w:rsidR="00FC32D3" w:rsidRDefault="00000000">
            <w:pPr>
              <w:spacing w:after="0" w:line="252" w:lineRule="auto"/>
            </w:pPr>
            <w:r>
              <w:rPr>
                <w:sz w:val="16"/>
              </w:rPr>
              <w:t>8</w:t>
            </w:r>
          </w:p>
        </w:tc>
      </w:tr>
      <w:tr w:rsidR="00FC32D3" w14:paraId="6C6D42D5" w14:textId="77777777">
        <w:trPr>
          <w:cantSplit/>
        </w:trPr>
        <w:tc>
          <w:tcPr>
            <w:tcW w:w="6600" w:type="dxa"/>
          </w:tcPr>
          <w:p w14:paraId="385A183F" w14:textId="77777777" w:rsidR="00FC32D3" w:rsidRDefault="00000000">
            <w:pPr>
              <w:spacing w:after="0" w:line="252" w:lineRule="auto"/>
            </w:pPr>
            <w:r>
              <w:rPr>
                <w:sz w:val="16"/>
              </w:rPr>
              <w:t>System boundary</w:t>
            </w:r>
          </w:p>
        </w:tc>
        <w:tc>
          <w:tcPr>
            <w:tcW w:w="2760" w:type="dxa"/>
          </w:tcPr>
          <w:p w14:paraId="73610798" w14:textId="77777777" w:rsidR="00FC32D3" w:rsidRDefault="00000000">
            <w:pPr>
              <w:spacing w:after="0" w:line="252" w:lineRule="auto"/>
            </w:pPr>
            <w:r>
              <w:rPr>
                <w:sz w:val="16"/>
              </w:rPr>
              <w:t>4</w:t>
            </w:r>
          </w:p>
        </w:tc>
      </w:tr>
      <w:tr w:rsidR="00FC32D3" w14:paraId="1C00574C" w14:textId="77777777">
        <w:trPr>
          <w:cantSplit/>
        </w:trPr>
        <w:tc>
          <w:tcPr>
            <w:tcW w:w="6600" w:type="dxa"/>
            <w:shd w:val="clear" w:color="auto" w:fill="F7F9FB"/>
          </w:tcPr>
          <w:p w14:paraId="36A9E5E2" w14:textId="77777777" w:rsidR="00FC32D3" w:rsidRDefault="00000000">
            <w:pPr>
              <w:spacing w:after="0" w:line="252" w:lineRule="auto"/>
            </w:pPr>
            <w:r>
              <w:rPr>
                <w:sz w:val="16"/>
              </w:rPr>
              <w:t>Tools</w:t>
            </w:r>
          </w:p>
        </w:tc>
        <w:tc>
          <w:tcPr>
            <w:tcW w:w="2760" w:type="dxa"/>
            <w:shd w:val="clear" w:color="auto" w:fill="F7F9FB"/>
          </w:tcPr>
          <w:p w14:paraId="2EE4D65C" w14:textId="77777777" w:rsidR="00FC32D3" w:rsidRDefault="00000000">
            <w:pPr>
              <w:spacing w:after="0" w:line="252" w:lineRule="auto"/>
            </w:pPr>
            <w:r>
              <w:rPr>
                <w:sz w:val="16"/>
              </w:rPr>
              <w:t>26</w:t>
            </w:r>
          </w:p>
        </w:tc>
      </w:tr>
    </w:tbl>
    <w:p w14:paraId="5421CA36" w14:textId="77777777" w:rsidR="00FC32D3" w:rsidRDefault="00FC32D3">
      <w:pPr>
        <w:spacing w:after="0"/>
      </w:pPr>
    </w:p>
    <w:p w14:paraId="2F575E06" w14:textId="77777777" w:rsidR="00FC32D3" w:rsidRDefault="00000000">
      <w:pPr>
        <w:pStyle w:val="Heading2"/>
      </w:pPr>
      <w:bookmarkStart w:id="110" w:name="_Toc234937865"/>
      <w:r>
        <w:t>30.7 Official references</w:t>
      </w:r>
      <w:bookmarkEnd w:id="110"/>
    </w:p>
    <w:p w14:paraId="45BECEF1" w14:textId="77777777" w:rsidR="00FC32D3" w:rsidRDefault="00000000" w:rsidP="00E94587">
      <w:pPr>
        <w:pStyle w:val="ListBullet"/>
        <w:numPr>
          <w:ilvl w:val="0"/>
          <w:numId w:val="10"/>
        </w:numPr>
      </w:pPr>
      <w:hyperlink r:id="rId36">
        <w:r>
          <w:rPr>
            <w:color w:val="2E74B5"/>
            <w:u w:val="single"/>
          </w:rPr>
          <w:t>NIST Risk Management Framework</w:t>
        </w:r>
      </w:hyperlink>
    </w:p>
    <w:p w14:paraId="4415C752" w14:textId="77777777" w:rsidR="00FC32D3" w:rsidRDefault="00000000" w:rsidP="00E94587">
      <w:pPr>
        <w:pStyle w:val="ListBullet"/>
        <w:numPr>
          <w:ilvl w:val="0"/>
          <w:numId w:val="10"/>
        </w:numPr>
      </w:pPr>
      <w:hyperlink r:id="rId37">
        <w:r>
          <w:rPr>
            <w:color w:val="2E74B5"/>
            <w:u w:val="single"/>
          </w:rPr>
          <w:t>NIST SP 800-37 Rev. 2</w:t>
        </w:r>
      </w:hyperlink>
    </w:p>
    <w:p w14:paraId="128C717A" w14:textId="77777777" w:rsidR="00FC32D3" w:rsidRDefault="00000000" w:rsidP="00E94587">
      <w:pPr>
        <w:pStyle w:val="ListBullet"/>
        <w:numPr>
          <w:ilvl w:val="0"/>
          <w:numId w:val="10"/>
        </w:numPr>
      </w:pPr>
      <w:hyperlink r:id="rId38">
        <w:r>
          <w:rPr>
            <w:color w:val="2E74B5"/>
            <w:u w:val="single"/>
          </w:rPr>
          <w:t>NIST SP 800-53 Rev. 5 and Release 5.2.0</w:t>
        </w:r>
      </w:hyperlink>
    </w:p>
    <w:p w14:paraId="30EA233F" w14:textId="77777777" w:rsidR="00FC32D3" w:rsidRDefault="00000000" w:rsidP="00E94587">
      <w:pPr>
        <w:pStyle w:val="ListBullet"/>
        <w:numPr>
          <w:ilvl w:val="0"/>
          <w:numId w:val="10"/>
        </w:numPr>
      </w:pPr>
      <w:hyperlink r:id="rId39">
        <w:r>
          <w:rPr>
            <w:color w:val="2E74B5"/>
            <w:u w:val="single"/>
          </w:rPr>
          <w:t>NIST SP 800-53A Rev. 5 and Release 5.2.0</w:t>
        </w:r>
      </w:hyperlink>
    </w:p>
    <w:p w14:paraId="2156FE22" w14:textId="77777777" w:rsidR="00FC32D3" w:rsidRDefault="00000000" w:rsidP="00E94587">
      <w:pPr>
        <w:pStyle w:val="ListBullet"/>
        <w:numPr>
          <w:ilvl w:val="0"/>
          <w:numId w:val="10"/>
        </w:numPr>
      </w:pPr>
      <w:hyperlink r:id="rId40">
        <w:r>
          <w:rPr>
            <w:color w:val="2E74B5"/>
            <w:u w:val="single"/>
          </w:rPr>
          <w:t>NIST SP 800-53B</w:t>
        </w:r>
      </w:hyperlink>
    </w:p>
    <w:p w14:paraId="21601474" w14:textId="77777777" w:rsidR="00FC32D3" w:rsidRDefault="00000000" w:rsidP="00E94587">
      <w:pPr>
        <w:pStyle w:val="ListBullet"/>
        <w:numPr>
          <w:ilvl w:val="0"/>
          <w:numId w:val="10"/>
        </w:numPr>
      </w:pPr>
      <w:hyperlink r:id="rId41">
        <w:r>
          <w:rPr>
            <w:color w:val="2E74B5"/>
            <w:u w:val="single"/>
          </w:rPr>
          <w:t>NIST 2025 Release 5.2.0 announcement</w:t>
        </w:r>
      </w:hyperlink>
    </w:p>
    <w:p w14:paraId="7DFD5F28" w14:textId="77777777" w:rsidR="00FC32D3" w:rsidRDefault="00000000" w:rsidP="00E94587">
      <w:pPr>
        <w:pStyle w:val="ListBullet"/>
        <w:numPr>
          <w:ilvl w:val="0"/>
          <w:numId w:val="10"/>
        </w:numPr>
      </w:pPr>
      <w:hyperlink r:id="rId42">
        <w:r>
          <w:rPr>
            <w:color w:val="2E74B5"/>
            <w:u w:val="single"/>
          </w:rPr>
          <w:t>NIST SP 800-18 Rev. 2</w:t>
        </w:r>
      </w:hyperlink>
    </w:p>
    <w:p w14:paraId="7C388A7F" w14:textId="77777777" w:rsidR="00FC32D3" w:rsidRDefault="00000000" w:rsidP="00E94587">
      <w:pPr>
        <w:pStyle w:val="ListBullet"/>
        <w:numPr>
          <w:ilvl w:val="0"/>
          <w:numId w:val="10"/>
        </w:numPr>
      </w:pPr>
      <w:hyperlink r:id="rId43">
        <w:r>
          <w:rPr>
            <w:color w:val="2E74B5"/>
            <w:u w:val="single"/>
          </w:rPr>
          <w:t>NIST SP 800-30 Rev. 1</w:t>
        </w:r>
      </w:hyperlink>
    </w:p>
    <w:p w14:paraId="20262BD7" w14:textId="77777777" w:rsidR="00FC32D3" w:rsidRDefault="00000000" w:rsidP="00E94587">
      <w:pPr>
        <w:pStyle w:val="ListBullet"/>
        <w:numPr>
          <w:ilvl w:val="0"/>
          <w:numId w:val="10"/>
        </w:numPr>
      </w:pPr>
      <w:hyperlink r:id="rId44">
        <w:r>
          <w:rPr>
            <w:color w:val="2E74B5"/>
            <w:u w:val="single"/>
          </w:rPr>
          <w:t>NIST SP 800-39</w:t>
        </w:r>
      </w:hyperlink>
    </w:p>
    <w:p w14:paraId="736C9AC3" w14:textId="77777777" w:rsidR="00FC32D3" w:rsidRDefault="00000000" w:rsidP="00E94587">
      <w:pPr>
        <w:pStyle w:val="ListBullet"/>
        <w:numPr>
          <w:ilvl w:val="0"/>
          <w:numId w:val="10"/>
        </w:numPr>
      </w:pPr>
      <w:hyperlink r:id="rId45">
        <w:r>
          <w:rPr>
            <w:color w:val="2E74B5"/>
            <w:u w:val="single"/>
          </w:rPr>
          <w:t>NIST CPRT</w:t>
        </w:r>
      </w:hyperlink>
    </w:p>
    <w:p w14:paraId="287A2BDE" w14:textId="77777777" w:rsidR="00FC32D3" w:rsidRDefault="00000000" w:rsidP="00E94587">
      <w:pPr>
        <w:pStyle w:val="ListBullet"/>
        <w:numPr>
          <w:ilvl w:val="0"/>
          <w:numId w:val="10"/>
        </w:numPr>
      </w:pPr>
      <w:hyperlink r:id="rId46">
        <w:r>
          <w:rPr>
            <w:color w:val="2E74B5"/>
            <w:u w:val="single"/>
          </w:rPr>
          <w:t>NIST OSCAL</w:t>
        </w:r>
      </w:hyperlink>
    </w:p>
    <w:p w14:paraId="71F1B564" w14:textId="77777777" w:rsidR="00FC32D3" w:rsidRDefault="00000000" w:rsidP="00E94587">
      <w:pPr>
        <w:pStyle w:val="ListBullet"/>
        <w:numPr>
          <w:ilvl w:val="0"/>
          <w:numId w:val="10"/>
        </w:numPr>
      </w:pPr>
      <w:hyperlink r:id="rId47">
        <w:r>
          <w:rPr>
            <w:color w:val="2E74B5"/>
            <w:u w:val="single"/>
          </w:rPr>
          <w:t>NIST SP 800-53 controls downloads</w:t>
        </w:r>
      </w:hyperlink>
    </w:p>
    <w:p w14:paraId="60C8C40C" w14:textId="77777777" w:rsidR="00FC32D3" w:rsidRDefault="00000000" w:rsidP="00E94587">
      <w:pPr>
        <w:pStyle w:val="ListBullet"/>
        <w:numPr>
          <w:ilvl w:val="0"/>
          <w:numId w:val="10"/>
        </w:numPr>
      </w:pPr>
      <w:hyperlink r:id="rId48">
        <w:r>
          <w:rPr>
            <w:color w:val="2E74B5"/>
            <w:u w:val="single"/>
          </w:rPr>
          <w:t>NIST RMF introductory courses</w:t>
        </w:r>
      </w:hyperlink>
    </w:p>
    <w:tbl>
      <w:tblPr>
        <w:tblStyle w:val="TableGrid"/>
        <w:tblW w:w="9360" w:type="dxa"/>
        <w:tblInd w:w="120" w:type="dxa"/>
        <w:tblLayout w:type="fixed"/>
        <w:tblLook w:val="04A0" w:firstRow="1" w:lastRow="0" w:firstColumn="1" w:lastColumn="0" w:noHBand="0" w:noVBand="1"/>
      </w:tblPr>
      <w:tblGrid>
        <w:gridCol w:w="9360"/>
      </w:tblGrid>
      <w:tr w:rsidR="00FC32D3" w14:paraId="11CA80E3" w14:textId="77777777">
        <w:trPr>
          <w:cantSplit/>
        </w:trPr>
        <w:tc>
          <w:tcPr>
            <w:tcW w:w="9360" w:type="dxa"/>
            <w:shd w:val="clear" w:color="auto" w:fill="FFF7E6"/>
            <w:tcMar>
              <w:top w:w="90" w:type="dxa"/>
              <w:left w:w="120" w:type="dxa"/>
              <w:bottom w:w="90" w:type="dxa"/>
              <w:right w:w="120" w:type="dxa"/>
            </w:tcMar>
            <w:vAlign w:val="center"/>
          </w:tcPr>
          <w:p w14:paraId="1115F0FB" w14:textId="77777777" w:rsidR="00FC32D3" w:rsidRDefault="00000000">
            <w:pPr>
              <w:spacing w:after="0"/>
            </w:pPr>
            <w:r>
              <w:rPr>
                <w:b/>
                <w:color w:val="D69E2E"/>
              </w:rPr>
              <w:t xml:space="preserve">Final reminder: </w:t>
            </w:r>
            <w:r>
              <w:t>NIST releases, baselines, parameters, overlays, systems, threats, laws, contracts, tools, and organizational risk change. Confirm the current official source, local authority, and applicable requirements before implementation, assessment, or authorization.</w:t>
            </w:r>
          </w:p>
        </w:tc>
      </w:tr>
    </w:tbl>
    <w:p w14:paraId="20BF44AE" w14:textId="77777777" w:rsidR="00FC32D3" w:rsidRDefault="00FC32D3">
      <w:pPr>
        <w:spacing w:after="0"/>
      </w:pPr>
    </w:p>
    <w:sectPr w:rsidR="00FC32D3" w:rsidSect="00034616">
      <w:headerReference w:type="default" r:id="rId49"/>
      <w:footerReference w:type="default" r:id="rId50"/>
      <w:headerReference w:type="first" r:id="rId51"/>
      <w:footerReference w:type="first" r:id="rId52"/>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26520" w14:textId="77777777" w:rsidR="006E2662" w:rsidRDefault="006E2662">
      <w:pPr>
        <w:spacing w:after="0" w:line="240" w:lineRule="auto"/>
      </w:pPr>
      <w:r>
        <w:separator/>
      </w:r>
    </w:p>
  </w:endnote>
  <w:endnote w:type="continuationSeparator" w:id="0">
    <w:p w14:paraId="75DF750C" w14:textId="77777777" w:rsidR="006E2662" w:rsidRDefault="006E2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7193" w14:textId="77777777" w:rsidR="00FC32D3"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9A4C4" w14:textId="77777777" w:rsidR="00FC32D3" w:rsidRDefault="00FC3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AE05F" w14:textId="77777777" w:rsidR="006E2662" w:rsidRDefault="006E2662">
      <w:pPr>
        <w:spacing w:after="0" w:line="240" w:lineRule="auto"/>
      </w:pPr>
      <w:r>
        <w:separator/>
      </w:r>
    </w:p>
  </w:footnote>
  <w:footnote w:type="continuationSeparator" w:id="0">
    <w:p w14:paraId="2AEF51BA" w14:textId="77777777" w:rsidR="006E2662" w:rsidRDefault="006E2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E9B60" w14:textId="77777777" w:rsidR="00FC32D3" w:rsidRDefault="00000000">
    <w:pPr>
      <w:pStyle w:val="Header"/>
      <w:jc w:val="center"/>
    </w:pPr>
    <w:r>
      <w:rPr>
        <w:b/>
        <w:color w:val="5B6570"/>
        <w:sz w:val="17"/>
      </w:rPr>
      <w:t>NIST RMF &amp; SP 800-53 RELEASE 5.2.0  |  MANAGER &amp; JUNIOR ANALYST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88282" w14:textId="77777777" w:rsidR="00FC32D3" w:rsidRDefault="00FC32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
      <w:lvlText w:val=""/>
      <w:lvlJc w:val="left"/>
      <w:pPr>
        <w:tabs>
          <w:tab w:val="num" w:pos="450"/>
        </w:tabs>
        <w:ind w:left="450" w:hanging="360"/>
      </w:pPr>
      <w:rPr>
        <w:rFonts w:ascii="Symbol" w:hAnsi="Symbol" w:hint="default"/>
      </w:rPr>
    </w:lvl>
  </w:abstractNum>
  <w:abstractNum w:abstractNumId="9" w15:restartNumberingAfterBreak="0">
    <w:nsid w:val="03DD5D22"/>
    <w:multiLevelType w:val="hybridMultilevel"/>
    <w:tmpl w:val="30A6B60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08E01B81"/>
    <w:multiLevelType w:val="hybridMultilevel"/>
    <w:tmpl w:val="95F45FE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1" w15:restartNumberingAfterBreak="0">
    <w:nsid w:val="0B2E2662"/>
    <w:multiLevelType w:val="hybridMultilevel"/>
    <w:tmpl w:val="8916B00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2" w15:restartNumberingAfterBreak="0">
    <w:nsid w:val="0B4A39E0"/>
    <w:multiLevelType w:val="hybridMultilevel"/>
    <w:tmpl w:val="F766B70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3" w15:restartNumberingAfterBreak="0">
    <w:nsid w:val="14FF20C0"/>
    <w:multiLevelType w:val="hybridMultilevel"/>
    <w:tmpl w:val="1FEC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36EFC"/>
    <w:multiLevelType w:val="hybridMultilevel"/>
    <w:tmpl w:val="2F1E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3F6084"/>
    <w:multiLevelType w:val="hybridMultilevel"/>
    <w:tmpl w:val="04D0110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6" w15:restartNumberingAfterBreak="0">
    <w:nsid w:val="2E326C95"/>
    <w:multiLevelType w:val="hybridMultilevel"/>
    <w:tmpl w:val="D714B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0E029B"/>
    <w:multiLevelType w:val="hybridMultilevel"/>
    <w:tmpl w:val="5C80361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8" w15:restartNumberingAfterBreak="0">
    <w:nsid w:val="398C6CBA"/>
    <w:multiLevelType w:val="hybridMultilevel"/>
    <w:tmpl w:val="D966966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9" w15:restartNumberingAfterBreak="0">
    <w:nsid w:val="3FC70184"/>
    <w:multiLevelType w:val="hybridMultilevel"/>
    <w:tmpl w:val="B8784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EE6863"/>
    <w:multiLevelType w:val="hybridMultilevel"/>
    <w:tmpl w:val="F9A0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193AAF"/>
    <w:multiLevelType w:val="hybridMultilevel"/>
    <w:tmpl w:val="0F080DC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2" w15:restartNumberingAfterBreak="0">
    <w:nsid w:val="4B1F3013"/>
    <w:multiLevelType w:val="hybridMultilevel"/>
    <w:tmpl w:val="213424B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3" w15:restartNumberingAfterBreak="0">
    <w:nsid w:val="4F31631D"/>
    <w:multiLevelType w:val="hybridMultilevel"/>
    <w:tmpl w:val="57688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84D5B90"/>
    <w:multiLevelType w:val="hybridMultilevel"/>
    <w:tmpl w:val="EF34455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5" w15:restartNumberingAfterBreak="0">
    <w:nsid w:val="5DBE09A8"/>
    <w:multiLevelType w:val="hybridMultilevel"/>
    <w:tmpl w:val="3DEE44E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6" w15:restartNumberingAfterBreak="0">
    <w:nsid w:val="60E03130"/>
    <w:multiLevelType w:val="hybridMultilevel"/>
    <w:tmpl w:val="5CBC17C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7" w15:restartNumberingAfterBreak="0">
    <w:nsid w:val="610428EA"/>
    <w:multiLevelType w:val="hybridMultilevel"/>
    <w:tmpl w:val="ADCA920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8" w15:restartNumberingAfterBreak="0">
    <w:nsid w:val="6384080B"/>
    <w:multiLevelType w:val="hybridMultilevel"/>
    <w:tmpl w:val="72BC39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2C43DD"/>
    <w:multiLevelType w:val="hybridMultilevel"/>
    <w:tmpl w:val="6358866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0" w15:restartNumberingAfterBreak="0">
    <w:nsid w:val="68AE2441"/>
    <w:multiLevelType w:val="hybridMultilevel"/>
    <w:tmpl w:val="0C4048E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1" w15:restartNumberingAfterBreak="0">
    <w:nsid w:val="6B4A53FB"/>
    <w:multiLevelType w:val="hybridMultilevel"/>
    <w:tmpl w:val="355C636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2" w15:restartNumberingAfterBreak="0">
    <w:nsid w:val="6DC20AF8"/>
    <w:multiLevelType w:val="hybridMultilevel"/>
    <w:tmpl w:val="FD7C0B6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3" w15:restartNumberingAfterBreak="0">
    <w:nsid w:val="6F835245"/>
    <w:multiLevelType w:val="hybridMultilevel"/>
    <w:tmpl w:val="F1420B1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4" w15:restartNumberingAfterBreak="0">
    <w:nsid w:val="77053E46"/>
    <w:multiLevelType w:val="hybridMultilevel"/>
    <w:tmpl w:val="6C20A5C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5" w15:restartNumberingAfterBreak="0">
    <w:nsid w:val="79BA3025"/>
    <w:multiLevelType w:val="hybridMultilevel"/>
    <w:tmpl w:val="78CC936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1542941500">
    <w:abstractNumId w:val="8"/>
  </w:num>
  <w:num w:numId="2" w16cid:durableId="1060788014">
    <w:abstractNumId w:val="6"/>
  </w:num>
  <w:num w:numId="3" w16cid:durableId="1681467662">
    <w:abstractNumId w:val="5"/>
  </w:num>
  <w:num w:numId="4" w16cid:durableId="197356302">
    <w:abstractNumId w:val="4"/>
  </w:num>
  <w:num w:numId="5" w16cid:durableId="350184366">
    <w:abstractNumId w:val="7"/>
  </w:num>
  <w:num w:numId="6" w16cid:durableId="776607640">
    <w:abstractNumId w:val="3"/>
  </w:num>
  <w:num w:numId="7" w16cid:durableId="1488090511">
    <w:abstractNumId w:val="2"/>
  </w:num>
  <w:num w:numId="8" w16cid:durableId="811867317">
    <w:abstractNumId w:val="1"/>
  </w:num>
  <w:num w:numId="9" w16cid:durableId="1856190500">
    <w:abstractNumId w:val="0"/>
  </w:num>
  <w:num w:numId="10" w16cid:durableId="537622548">
    <w:abstractNumId w:val="34"/>
  </w:num>
  <w:num w:numId="11" w16cid:durableId="194739444">
    <w:abstractNumId w:val="31"/>
  </w:num>
  <w:num w:numId="12" w16cid:durableId="567226537">
    <w:abstractNumId w:val="9"/>
  </w:num>
  <w:num w:numId="13" w16cid:durableId="97069496">
    <w:abstractNumId w:val="14"/>
  </w:num>
  <w:num w:numId="14" w16cid:durableId="1636980338">
    <w:abstractNumId w:val="16"/>
  </w:num>
  <w:num w:numId="15" w16cid:durableId="2126852838">
    <w:abstractNumId w:val="24"/>
  </w:num>
  <w:num w:numId="16" w16cid:durableId="580411446">
    <w:abstractNumId w:val="20"/>
  </w:num>
  <w:num w:numId="17" w16cid:durableId="498733328">
    <w:abstractNumId w:val="19"/>
  </w:num>
  <w:num w:numId="18" w16cid:durableId="834684484">
    <w:abstractNumId w:val="28"/>
  </w:num>
  <w:num w:numId="19" w16cid:durableId="982852801">
    <w:abstractNumId w:val="17"/>
  </w:num>
  <w:num w:numId="20" w16cid:durableId="294340111">
    <w:abstractNumId w:val="32"/>
  </w:num>
  <w:num w:numId="21" w16cid:durableId="1153789299">
    <w:abstractNumId w:val="13"/>
  </w:num>
  <w:num w:numId="22" w16cid:durableId="196548244">
    <w:abstractNumId w:val="23"/>
  </w:num>
  <w:num w:numId="23" w16cid:durableId="596327749">
    <w:abstractNumId w:val="21"/>
  </w:num>
  <w:num w:numId="24" w16cid:durableId="1074856482">
    <w:abstractNumId w:val="33"/>
  </w:num>
  <w:num w:numId="25" w16cid:durableId="727655748">
    <w:abstractNumId w:val="30"/>
  </w:num>
  <w:num w:numId="26" w16cid:durableId="2074888902">
    <w:abstractNumId w:val="29"/>
  </w:num>
  <w:num w:numId="27" w16cid:durableId="972563302">
    <w:abstractNumId w:val="18"/>
  </w:num>
  <w:num w:numId="28" w16cid:durableId="1964801342">
    <w:abstractNumId w:val="10"/>
  </w:num>
  <w:num w:numId="29" w16cid:durableId="2110931530">
    <w:abstractNumId w:val="26"/>
  </w:num>
  <w:num w:numId="30" w16cid:durableId="1509296749">
    <w:abstractNumId w:val="15"/>
  </w:num>
  <w:num w:numId="31" w16cid:durableId="1621914164">
    <w:abstractNumId w:val="35"/>
  </w:num>
  <w:num w:numId="32" w16cid:durableId="253562519">
    <w:abstractNumId w:val="25"/>
  </w:num>
  <w:num w:numId="33" w16cid:durableId="387151020">
    <w:abstractNumId w:val="22"/>
  </w:num>
  <w:num w:numId="34" w16cid:durableId="1499812405">
    <w:abstractNumId w:val="12"/>
  </w:num>
  <w:num w:numId="35" w16cid:durableId="664941673">
    <w:abstractNumId w:val="27"/>
  </w:num>
  <w:num w:numId="36" w16cid:durableId="92358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0A5"/>
    <w:rsid w:val="0015074B"/>
    <w:rsid w:val="0029639D"/>
    <w:rsid w:val="00326F90"/>
    <w:rsid w:val="006E2662"/>
    <w:rsid w:val="00931C2E"/>
    <w:rsid w:val="00AA1D8D"/>
    <w:rsid w:val="00AD5FAC"/>
    <w:rsid w:val="00B47730"/>
    <w:rsid w:val="00CB0664"/>
    <w:rsid w:val="00E94587"/>
    <w:rsid w:val="00FC3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763E5"/>
  <w14:defaultImageDpi w14:val="300"/>
  <w15:docId w15:val="{B26243A1-3A22-41FB-80D7-F89BA9CD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18" w:hanging="259"/>
      <w:contextualSpacing/>
    </w:pPr>
  </w:style>
  <w:style w:type="paragraph" w:styleId="ListBullet2">
    <w:name w:val="List Bullet 2"/>
    <w:basedOn w:val="Normal"/>
    <w:uiPriority w:val="99"/>
    <w:unhideWhenUsed/>
    <w:rsid w:val="00326F90"/>
    <w:pPr>
      <w:numPr>
        <w:numId w:val="2"/>
      </w:numPr>
      <w:spacing w:after="60" w:line="276" w:lineRule="auto"/>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4587"/>
    <w:pPr>
      <w:spacing w:after="100"/>
    </w:pPr>
  </w:style>
  <w:style w:type="paragraph" w:styleId="TOC2">
    <w:name w:val="toc 2"/>
    <w:basedOn w:val="Normal"/>
    <w:next w:val="Normal"/>
    <w:autoRedefine/>
    <w:uiPriority w:val="39"/>
    <w:unhideWhenUsed/>
    <w:rsid w:val="00E94587"/>
    <w:pPr>
      <w:spacing w:after="100"/>
      <w:ind w:left="210"/>
    </w:pPr>
  </w:style>
  <w:style w:type="paragraph" w:styleId="TOC3">
    <w:name w:val="toc 3"/>
    <w:basedOn w:val="Normal"/>
    <w:next w:val="Normal"/>
    <w:autoRedefine/>
    <w:uiPriority w:val="39"/>
    <w:unhideWhenUsed/>
    <w:rsid w:val="00E94587"/>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E94587"/>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E94587"/>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E94587"/>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E94587"/>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E94587"/>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E94587"/>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E94587"/>
    <w:rPr>
      <w:color w:val="0000FF" w:themeColor="hyperlink"/>
      <w:u w:val="single"/>
    </w:rPr>
  </w:style>
  <w:style w:type="character" w:styleId="UnresolvedMention">
    <w:name w:val="Unresolved Mention"/>
    <w:basedOn w:val="DefaultParagraphFont"/>
    <w:uiPriority w:val="99"/>
    <w:semiHidden/>
    <w:unhideWhenUsed/>
    <w:rsid w:val="00E94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usnistgov/oscal-content" TargetMode="External"/><Relationship Id="rId26" Type="http://schemas.openxmlformats.org/officeDocument/2006/relationships/hyperlink" Target="https://www.open-scap.org/" TargetMode="External"/><Relationship Id="rId39" Type="http://schemas.openxmlformats.org/officeDocument/2006/relationships/hyperlink" Target="https://csrc.nist.gov/pubs/sp/800/53/a/r5/final" TargetMode="External"/><Relationship Id="rId21" Type="http://schemas.openxmlformats.org/officeDocument/2006/relationships/hyperlink" Target="https://intuitem.github.io/ciso-assistant-community/" TargetMode="External"/><Relationship Id="rId34" Type="http://schemas.openxmlformats.org/officeDocument/2006/relationships/hyperlink" Target="https://www.openpolicyagent.org/" TargetMode="External"/><Relationship Id="rId42" Type="http://schemas.openxmlformats.org/officeDocument/2006/relationships/hyperlink" Target="https://csrc.nist.gov/pubs/sp/800/18/r2/final" TargetMode="External"/><Relationship Id="rId47" Type="http://schemas.openxmlformats.org/officeDocument/2006/relationships/hyperlink" Target="https://csrc.nist.gov/projects/risk-management/sp800-53-controls/downloads"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reenbone.github.io/docs/latest/" TargetMode="External"/><Relationship Id="rId11" Type="http://schemas.openxmlformats.org/officeDocument/2006/relationships/image" Target="media/image4.png"/><Relationship Id="rId24" Type="http://schemas.openxmlformats.org/officeDocument/2006/relationships/hyperlink" Target="https://github.com/usnistgov/oscal-cli" TargetMode="External"/><Relationship Id="rId32" Type="http://schemas.openxmlformats.org/officeDocument/2006/relationships/hyperlink" Target="https://www.keycloak.org/" TargetMode="External"/><Relationship Id="rId37" Type="http://schemas.openxmlformats.org/officeDocument/2006/relationships/hyperlink" Target="https://csrc.nist.gov/pubs/sp/800/37/r2/final" TargetMode="External"/><Relationship Id="rId40" Type="http://schemas.openxmlformats.org/officeDocument/2006/relationships/hyperlink" Target="https://csrc.nist.gov/pubs/sp/800/53/b/upd1/final" TargetMode="External"/><Relationship Id="rId45" Type="http://schemas.openxmlformats.org/officeDocument/2006/relationships/hyperlink" Target="https://csrc.nist.gov/projects/cprt/catalog"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github.com/oscal-compass/compliance-trestle" TargetMode="External"/><Relationship Id="rId31" Type="http://schemas.openxmlformats.org/officeDocument/2006/relationships/hyperlink" Target="https://www.zaproxy.org/" TargetMode="External"/><Relationship Id="rId44" Type="http://schemas.openxmlformats.org/officeDocument/2006/relationships/hyperlink" Target="https://csrc.nist.gov/pubs/sp/800/39/final"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mitre/heimdall2" TargetMode="External"/><Relationship Id="rId27" Type="http://schemas.openxmlformats.org/officeDocument/2006/relationships/hyperlink" Target="https://www.osquery.io/" TargetMode="External"/><Relationship Id="rId30" Type="http://schemas.openxmlformats.org/officeDocument/2006/relationships/hyperlink" Target="https://trivy.dev/" TargetMode="External"/><Relationship Id="rId35" Type="http://schemas.openxmlformats.org/officeDocument/2006/relationships/image" Target="media/image10.png"/><Relationship Id="rId43" Type="http://schemas.openxmlformats.org/officeDocument/2006/relationships/hyperlink" Target="https://csrc.nist.gov/pubs/sp/800/30/r1/final" TargetMode="External"/><Relationship Id="rId48" Type="http://schemas.openxmlformats.org/officeDocument/2006/relationships/hyperlink" Target="https://csrc.nist.gov/projects/risk-management/rmf-courses" TargetMode="Externa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csrc.nist.gov/projects/cprt/catalog" TargetMode="External"/><Relationship Id="rId25" Type="http://schemas.openxmlformats.org/officeDocument/2006/relationships/hyperlink" Target="https://wazuh.com/" TargetMode="External"/><Relationship Id="rId33" Type="http://schemas.openxmlformats.org/officeDocument/2006/relationships/hyperlink" Target="https://www.defectdojo.org/" TargetMode="External"/><Relationship Id="rId38" Type="http://schemas.openxmlformats.org/officeDocument/2006/relationships/hyperlink" Target="https://csrc.nist.gov/pubs/sp/800/53/r5/upd1/final" TargetMode="External"/><Relationship Id="rId46" Type="http://schemas.openxmlformats.org/officeDocument/2006/relationships/hyperlink" Target="https://pages.nist.gov/OSCAL/" TargetMode="External"/><Relationship Id="rId20" Type="http://schemas.openxmlformats.org/officeDocument/2006/relationships/hyperlink" Target="https://github.com/defenseunicorns/lula" TargetMode="External"/><Relationship Id="rId41" Type="http://schemas.openxmlformats.org/officeDocument/2006/relationships/hyperlink" Target="https://csrc.nist.gov/News/2025/nist-releases-revision-to-sp-800-53-control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opencontrol" TargetMode="External"/><Relationship Id="rId28" Type="http://schemas.openxmlformats.org/officeDocument/2006/relationships/hyperlink" Target="https://nmap.org/" TargetMode="External"/><Relationship Id="rId36" Type="http://schemas.openxmlformats.org/officeDocument/2006/relationships/hyperlink" Target="https://csrc.nist.gov/projects/risk-management"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10665</Words>
  <Characters>60792</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NIST Risk Management Framework and SP 800-53 Release 5.2.0 Practical Manager and Junior Analyst Manual</vt:lpstr>
    </vt:vector>
  </TitlesOfParts>
  <Manager/>
  <Company/>
  <LinksUpToDate>false</LinksUpToDate>
  <CharactersWithSpaces>71315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Risk Management Framework and SP 800-53 Release 5.2.0 Practical Manager and Junior Analyst Manual</dc:title>
  <dc:subject>RMF, SP 800-53, controls, assessment, authorization, monitoring, OSCAL, and analyst preparation</dc:subject>
  <dc:creator>Alberto (Al) Leiva</dc:creator>
  <cp:keywords/>
  <dc:description>generated by python-docx</dc:description>
  <cp:lastModifiedBy>Al Leiva</cp:lastModifiedBy>
  <cp:revision>4</cp:revision>
  <cp:lastPrinted>2026-07-14T21:20:00Z</cp:lastPrinted>
  <dcterms:created xsi:type="dcterms:W3CDTF">2013-12-23T23:15:00Z</dcterms:created>
  <dcterms:modified xsi:type="dcterms:W3CDTF">2026-07-14T21:20:00Z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719141fd-ca16-4dc3-8a99-98606f80e455</vt:lpwstr>
  </property>
</Properties>
</file>