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094157" w14:textId="77777777" w:rsidR="004E72E5" w:rsidRDefault="004E72E5"/>
    <w:p w14:paraId="151C6506" w14:textId="77777777" w:rsidR="004E72E5" w:rsidRDefault="004E72E5"/>
    <w:p w14:paraId="7D5C566B" w14:textId="77777777" w:rsidR="004E72E5" w:rsidRDefault="004E72E5"/>
    <w:p w14:paraId="5A6C4367" w14:textId="77777777" w:rsidR="004E72E5" w:rsidRDefault="004E72E5"/>
    <w:p w14:paraId="06629C11" w14:textId="77777777" w:rsidR="004E72E5" w:rsidRDefault="004E72E5"/>
    <w:p w14:paraId="1009DCE5" w14:textId="77777777" w:rsidR="004E72E5" w:rsidRDefault="00000000">
      <w:pPr>
        <w:spacing w:after="360"/>
        <w:jc w:val="center"/>
      </w:pPr>
      <w:r>
        <w:rPr>
          <w:b/>
          <w:color w:val="D69E2E"/>
          <w:sz w:val="20"/>
        </w:rPr>
        <w:t>PRACTICAL CYBERSECURITY &amp; COMPLIANCE SERIES</w:t>
      </w:r>
    </w:p>
    <w:p w14:paraId="656BF0D1" w14:textId="77777777" w:rsidR="004E72E5" w:rsidRDefault="00000000">
      <w:pPr>
        <w:spacing w:after="80"/>
        <w:jc w:val="center"/>
      </w:pPr>
      <w:r>
        <w:rPr>
          <w:rFonts w:ascii="Aptos Display" w:hAnsi="Aptos Display"/>
          <w:b/>
          <w:color w:val="18324A"/>
          <w:sz w:val="58"/>
        </w:rPr>
        <w:t>SOC 2 COMPLIANCE</w:t>
      </w:r>
    </w:p>
    <w:p w14:paraId="79026188" w14:textId="77777777" w:rsidR="004E72E5" w:rsidRDefault="00000000">
      <w:pPr>
        <w:spacing w:after="320"/>
        <w:jc w:val="center"/>
      </w:pPr>
      <w:r>
        <w:rPr>
          <w:rFonts w:ascii="Aptos Display" w:hAnsi="Aptos Display"/>
          <w:b/>
          <w:color w:val="2E74B5"/>
          <w:sz w:val="34"/>
        </w:rPr>
        <w:t>A Practical Manual for Managers and Junior Analysts</w:t>
      </w:r>
    </w:p>
    <w:p w14:paraId="37A144E5" w14:textId="77777777" w:rsidR="0073057C" w:rsidRDefault="00000000" w:rsidP="0073057C">
      <w:pPr>
        <w:spacing w:after="840"/>
        <w:jc w:val="center"/>
        <w:rPr>
          <w:i/>
          <w:color w:val="5B6570"/>
          <w:sz w:val="22"/>
        </w:rPr>
      </w:pPr>
      <w:r>
        <w:rPr>
          <w:i/>
          <w:color w:val="5B6570"/>
          <w:sz w:val="22"/>
        </w:rPr>
        <w:t>How SOC 2 is planned, operated, tested, evidenced, and managed</w:t>
      </w:r>
    </w:p>
    <w:p w14:paraId="0CD8276D" w14:textId="42FE7A29" w:rsidR="004E72E5" w:rsidRDefault="00000000" w:rsidP="0073057C">
      <w:pPr>
        <w:spacing w:after="840"/>
        <w:jc w:val="center"/>
      </w:pPr>
      <w:r>
        <w:rPr>
          <w:b/>
          <w:color w:val="18324A"/>
          <w:sz w:val="28"/>
        </w:rPr>
        <w:t>Alberto (Al) Leiva</w:t>
      </w:r>
    </w:p>
    <w:p w14:paraId="5B6D25FC" w14:textId="77777777" w:rsidR="004E72E5" w:rsidRDefault="00000000">
      <w:pPr>
        <w:spacing w:after="560"/>
        <w:jc w:val="center"/>
      </w:pPr>
      <w:r>
        <w:rPr>
          <w:color w:val="5B6570"/>
        </w:rPr>
        <w:t>First Edition • July 2026</w:t>
      </w:r>
    </w:p>
    <w:tbl>
      <w:tblPr>
        <w:tblStyle w:val="TableGrid"/>
        <w:tblW w:w="9360" w:type="dxa"/>
        <w:tblInd w:w="120" w:type="dxa"/>
        <w:tblLayout w:type="fixed"/>
        <w:tblLook w:val="04A0" w:firstRow="1" w:lastRow="0" w:firstColumn="1" w:lastColumn="0" w:noHBand="0" w:noVBand="1"/>
      </w:tblPr>
      <w:tblGrid>
        <w:gridCol w:w="9360"/>
      </w:tblGrid>
      <w:tr w:rsidR="004E72E5" w14:paraId="7B7BB358" w14:textId="77777777">
        <w:trPr>
          <w:cantSplit/>
        </w:trPr>
        <w:tc>
          <w:tcPr>
            <w:tcW w:w="9360" w:type="dxa"/>
            <w:shd w:val="clear" w:color="auto" w:fill="F3F6F8"/>
            <w:tcMar>
              <w:top w:w="90" w:type="dxa"/>
              <w:left w:w="120" w:type="dxa"/>
              <w:bottom w:w="90" w:type="dxa"/>
              <w:right w:w="120" w:type="dxa"/>
            </w:tcMar>
            <w:vAlign w:val="center"/>
          </w:tcPr>
          <w:p w14:paraId="055726E4" w14:textId="77777777" w:rsidR="004E72E5" w:rsidRDefault="00000000">
            <w:pPr>
              <w:spacing w:after="0"/>
            </w:pPr>
            <w:r>
              <w:rPr>
                <w:b/>
                <w:color w:val="197D86"/>
              </w:rPr>
              <w:t xml:space="preserve">Inside: </w:t>
            </w:r>
            <w:r>
              <w:t>Plain-English criteria • Manager playbook • Open-source tools • Evidence examples • Junior analyst labs • Interview preparation</w:t>
            </w:r>
          </w:p>
        </w:tc>
      </w:tr>
    </w:tbl>
    <w:p w14:paraId="539C31DA" w14:textId="77777777" w:rsidR="004E72E5" w:rsidRDefault="004E72E5">
      <w:pPr>
        <w:spacing w:after="0"/>
      </w:pPr>
    </w:p>
    <w:p w14:paraId="2A314DD7" w14:textId="77777777" w:rsidR="004E72E5" w:rsidRDefault="00000000">
      <w:r>
        <w:br w:type="page"/>
      </w:r>
    </w:p>
    <w:p w14:paraId="4083FC2F" w14:textId="77777777" w:rsidR="004E72E5" w:rsidRDefault="00000000">
      <w:pPr>
        <w:pStyle w:val="Heading1"/>
      </w:pPr>
      <w:bookmarkStart w:id="0" w:name="_Toc234922806"/>
      <w:r>
        <w:lastRenderedPageBreak/>
        <w:t>Publication and Use Notice</w:t>
      </w:r>
      <w:bookmarkEnd w:id="0"/>
    </w:p>
    <w:p w14:paraId="226E7111" w14:textId="77777777" w:rsidR="004E72E5" w:rsidRDefault="00000000">
      <w:r>
        <w:t>Author: Alberto (Al) Leiva</w:t>
      </w:r>
    </w:p>
    <w:p w14:paraId="01F4526D" w14:textId="77777777" w:rsidR="004E72E5" w:rsidRDefault="00000000">
      <w:r>
        <w:t>Edition: First Edition, July 2026</w:t>
      </w:r>
    </w:p>
    <w:p w14:paraId="150ACA62" w14:textId="77777777" w:rsidR="004E72E5" w:rsidRDefault="00000000">
      <w:r>
        <w:t>Purpose: Free, practical education for managers, students, career changers, junior analysts, and cybersecurity practitioners.</w:t>
      </w:r>
    </w:p>
    <w:p w14:paraId="5A02E094" w14:textId="77777777" w:rsidR="004E72E5" w:rsidRDefault="00000000">
      <w:pPr>
        <w:pStyle w:val="Heading2"/>
      </w:pPr>
      <w:bookmarkStart w:id="1" w:name="_Toc234922807"/>
      <w:r>
        <w:t>Educational notice</w:t>
      </w:r>
      <w:bookmarkEnd w:id="1"/>
    </w:p>
    <w:p w14:paraId="3B6E697A" w14:textId="77777777" w:rsidR="004E72E5" w:rsidRDefault="00000000">
      <w:r>
        <w:t>This manual provides general educational information. It is not legal advice, accounting advice, or an official interpretation of AICPA professional standards. Organizations should use the current AICPA criteria and work with qualified legal, privacy, security, and CPA professionals when preparing for an examination.</w:t>
      </w:r>
    </w:p>
    <w:p w14:paraId="15D153C0" w14:textId="77777777" w:rsidR="004E72E5" w:rsidRDefault="00000000">
      <w:pPr>
        <w:pStyle w:val="Heading2"/>
      </w:pPr>
      <w:bookmarkStart w:id="2" w:name="_Toc234922808"/>
      <w:r>
        <w:t>Ethical and authorized use</w:t>
      </w:r>
      <w:bookmarkEnd w:id="2"/>
    </w:p>
    <w:p w14:paraId="1A86ABD8" w14:textId="1CD01333" w:rsidR="004E72E5" w:rsidRDefault="00000000">
      <w:r>
        <w:t xml:space="preserve">Only use the technical tools and exercises in this manual on systems you own or are explicitly authorized in writing to assess. Scanning, monitoring, or testing an unapproved system can </w:t>
      </w:r>
      <w:r w:rsidR="0073057C">
        <w:t>disrupt service, expose information, breach contracts, or violate</w:t>
      </w:r>
      <w:r>
        <w:t xml:space="preserve"> the law. Technical ability does not create permission.</w:t>
      </w:r>
    </w:p>
    <w:p w14:paraId="3B7B2EB2" w14:textId="77777777" w:rsidR="004E72E5" w:rsidRDefault="00000000">
      <w:pPr>
        <w:pStyle w:val="Heading2"/>
      </w:pPr>
      <w:bookmarkStart w:id="3" w:name="_Toc234922809"/>
      <w:r>
        <w:t>Trademark notice</w:t>
      </w:r>
      <w:bookmarkEnd w:id="3"/>
    </w:p>
    <w:p w14:paraId="7FBB4976" w14:textId="77777777" w:rsidR="004E72E5" w:rsidRDefault="00000000">
      <w:r>
        <w:t>SOC 2® is a registered trademark of the American Institute of Certified Public Accountants. Product and project names belong to their respective owners. Inclusion in this manual is educational and does not imply endorsement.</w:t>
      </w:r>
    </w:p>
    <w:p w14:paraId="4EFE3C29" w14:textId="77777777" w:rsidR="004E72E5" w:rsidRDefault="00000000">
      <w:pPr>
        <w:pStyle w:val="Heading1"/>
        <w:pageBreakBefore/>
      </w:pPr>
      <w:bookmarkStart w:id="4" w:name="_Toc234922810"/>
      <w:r>
        <w:lastRenderedPageBreak/>
        <w:t>Preface</w:t>
      </w:r>
      <w:bookmarkEnd w:id="4"/>
    </w:p>
    <w:p w14:paraId="0A56DA52" w14:textId="3C71D91F" w:rsidR="004E72E5" w:rsidRDefault="00000000">
      <w:pPr>
        <w:spacing w:after="200"/>
      </w:pPr>
      <w:r>
        <w:rPr>
          <w:i/>
          <w:color w:val="5B6570"/>
          <w:sz w:val="22"/>
        </w:rPr>
        <w:t xml:space="preserve">A welcoming introduction to why this manual exists and how </w:t>
      </w:r>
      <w:r w:rsidR="0073057C">
        <w:rPr>
          <w:i/>
          <w:color w:val="5B6570"/>
          <w:sz w:val="22"/>
        </w:rPr>
        <w:t>to use it</w:t>
      </w:r>
      <w:r>
        <w:rPr>
          <w:i/>
          <w:color w:val="5B6570"/>
          <w:sz w:val="22"/>
        </w:rPr>
        <w:t>.</w:t>
      </w:r>
    </w:p>
    <w:p w14:paraId="41024512" w14:textId="74E661C1" w:rsidR="004E72E5" w:rsidRDefault="00000000">
      <w:r>
        <w:t xml:space="preserve">SOC 2 can </w:t>
      </w:r>
      <w:r w:rsidR="0073057C">
        <w:t xml:space="preserve">seem complicated when </w:t>
      </w:r>
      <w:r>
        <w:t>presented as a long list of criteria, audit requests, screenshots, policies, and technical reports. Underneath that language is a practical idea: understand what could go wrong, establish sensible controls, perform those controls consistently, and keep reliable evidence.</w:t>
      </w:r>
    </w:p>
    <w:p w14:paraId="0F208FBF" w14:textId="77777777" w:rsidR="004E72E5" w:rsidRDefault="00000000">
      <w:r>
        <w:t>This manual was created for two groups who often need the same knowledge from different directions. Managers need to understand scope, ownership, risk, evidence, exceptions, and accountability. Junior analysts need to learn how to organize evidence, test controls, document results, communicate clearly, and build an honest path into compliance and assurance work.</w:t>
      </w:r>
    </w:p>
    <w:p w14:paraId="6F373B72" w14:textId="3BFA7629" w:rsidR="004E72E5" w:rsidRDefault="00000000">
      <w:r>
        <w:t>The writing uses a clear reading level. Technical terms are introduced when they are useful and explained in plain language. The goal is not to remove professional judgment. The goal is to make that judgment easier to learn.</w:t>
      </w:r>
    </w:p>
    <w:p w14:paraId="34F072EF" w14:textId="77777777" w:rsidR="004E72E5" w:rsidRDefault="00000000">
      <w:r>
        <w:t>Like the earlier cybersecurity manuals in this series, this book follows a methodology-first approach. Tools come after purpose. A scanner can produce findings, but it cannot decide whether a control is well designed. A GRC platform can store evidence, but it cannot make weak evidence reliable. A dashboard can show a green status, but management remains responsible for what that status means.</w:t>
      </w:r>
    </w:p>
    <w:tbl>
      <w:tblPr>
        <w:tblStyle w:val="TableGrid"/>
        <w:tblW w:w="9360" w:type="dxa"/>
        <w:tblInd w:w="120" w:type="dxa"/>
        <w:tblLayout w:type="fixed"/>
        <w:tblLook w:val="04A0" w:firstRow="1" w:lastRow="0" w:firstColumn="1" w:lastColumn="0" w:noHBand="0" w:noVBand="1"/>
      </w:tblPr>
      <w:tblGrid>
        <w:gridCol w:w="9360"/>
      </w:tblGrid>
      <w:tr w:rsidR="004E72E5" w14:paraId="5790949A" w14:textId="77777777">
        <w:trPr>
          <w:cantSplit/>
        </w:trPr>
        <w:tc>
          <w:tcPr>
            <w:tcW w:w="9360" w:type="dxa"/>
            <w:shd w:val="clear" w:color="auto" w:fill="E8F1F8"/>
            <w:tcMar>
              <w:top w:w="90" w:type="dxa"/>
              <w:left w:w="120" w:type="dxa"/>
              <w:bottom w:w="90" w:type="dxa"/>
              <w:right w:w="120" w:type="dxa"/>
            </w:tcMar>
            <w:vAlign w:val="center"/>
          </w:tcPr>
          <w:p w14:paraId="077611AB" w14:textId="77777777" w:rsidR="004E72E5" w:rsidRDefault="00000000">
            <w:pPr>
              <w:spacing w:after="0"/>
            </w:pPr>
            <w:r>
              <w:rPr>
                <w:b/>
                <w:color w:val="2E74B5"/>
              </w:rPr>
              <w:t xml:space="preserve">Central lesson: </w:t>
            </w:r>
            <w:r>
              <w:t>SOC 2 is not a paperwork event. It is a continuing management program built around risk, controls, evidence, accountability, and improvement.</w:t>
            </w:r>
          </w:p>
        </w:tc>
      </w:tr>
    </w:tbl>
    <w:p w14:paraId="60A1BCB9" w14:textId="77777777" w:rsidR="004E72E5" w:rsidRDefault="004E72E5">
      <w:pPr>
        <w:spacing w:after="0"/>
      </w:pPr>
    </w:p>
    <w:p w14:paraId="37D1EAD0" w14:textId="77777777" w:rsidR="004E72E5" w:rsidRDefault="00000000">
      <w:r>
        <w:t>Readers are encouraged to complete the fictional laboratory projects, keep notes, ask questions, and practice explaining each topic in their own words. A person who can explain a control simply usually understands it well enough to test or manage it.</w:t>
      </w:r>
    </w:p>
    <w:p w14:paraId="0B29ECBB" w14:textId="77777777" w:rsidR="004E72E5" w:rsidRDefault="00000000">
      <w:pPr>
        <w:jc w:val="right"/>
      </w:pPr>
      <w:r>
        <w:rPr>
          <w:i/>
          <w:color w:val="5B6570"/>
        </w:rPr>
        <w:t>— Alberto (Al) Leiva</w:t>
      </w:r>
    </w:p>
    <w:p w14:paraId="626B7A21" w14:textId="77777777" w:rsidR="004E72E5" w:rsidRDefault="00000000">
      <w:pPr>
        <w:pStyle w:val="Heading1"/>
        <w:pageBreakBefore/>
      </w:pPr>
      <w:bookmarkStart w:id="5" w:name="_Toc234922811"/>
      <w:r>
        <w:lastRenderedPageBreak/>
        <w:t>How to Use This Manual</w:t>
      </w:r>
      <w:bookmarkEnd w:id="5"/>
    </w:p>
    <w:p w14:paraId="503926AB" w14:textId="77777777" w:rsidR="004E72E5" w:rsidRDefault="00000000">
      <w:pPr>
        <w:pStyle w:val="ListBullet"/>
      </w:pPr>
      <w:r>
        <w:t>Managers should begin with Chapters 1 through 6, then use the criteria, evidence, dashboard, and audit-response chapters as working references.</w:t>
      </w:r>
    </w:p>
    <w:p w14:paraId="3B8D506D" w14:textId="77777777" w:rsidR="004E72E5" w:rsidRDefault="00000000">
      <w:pPr>
        <w:pStyle w:val="ListBullet"/>
      </w:pPr>
      <w:r>
        <w:t>Junior analysts should study the criteria, evidence, tools, fictional SaaS laboratory, portfolio projects, and interview questions.</w:t>
      </w:r>
    </w:p>
    <w:p w14:paraId="37534B6D" w14:textId="77777777" w:rsidR="004E72E5" w:rsidRDefault="00000000">
      <w:pPr>
        <w:pStyle w:val="ListBullet"/>
      </w:pPr>
      <w:r>
        <w:t>Technical readers can move directly to the open-source tools chapter, but should first understand which risk and control each tool supports.</w:t>
      </w:r>
    </w:p>
    <w:p w14:paraId="118168AC" w14:textId="77777777" w:rsidR="004E72E5" w:rsidRDefault="00000000">
      <w:pPr>
        <w:pStyle w:val="ListBullet"/>
      </w:pPr>
      <w:r>
        <w:t>Control owners can use the templates and checklists to prepare evidence before an auditor requests it.</w:t>
      </w:r>
    </w:p>
    <w:p w14:paraId="2C993A52" w14:textId="77777777" w:rsidR="004E72E5" w:rsidRDefault="00000000">
      <w:pPr>
        <w:pStyle w:val="ListBullet"/>
      </w:pPr>
      <w:r>
        <w:t>Teachers and mentors can use the end-of-chapter review questions and laboratory exercises for guided learning.</w:t>
      </w:r>
    </w:p>
    <w:tbl>
      <w:tblPr>
        <w:tblStyle w:val="TableGrid"/>
        <w:tblW w:w="9360" w:type="dxa"/>
        <w:tblInd w:w="120" w:type="dxa"/>
        <w:tblLayout w:type="fixed"/>
        <w:tblLook w:val="04A0" w:firstRow="1" w:lastRow="0" w:firstColumn="1" w:lastColumn="0" w:noHBand="0" w:noVBand="1"/>
      </w:tblPr>
      <w:tblGrid>
        <w:gridCol w:w="9360"/>
      </w:tblGrid>
      <w:tr w:rsidR="004E72E5" w14:paraId="1457C42D" w14:textId="77777777">
        <w:trPr>
          <w:cantSplit/>
        </w:trPr>
        <w:tc>
          <w:tcPr>
            <w:tcW w:w="9360" w:type="dxa"/>
            <w:shd w:val="clear" w:color="auto" w:fill="FFF7E6"/>
            <w:tcMar>
              <w:top w:w="90" w:type="dxa"/>
              <w:left w:w="120" w:type="dxa"/>
              <w:bottom w:w="90" w:type="dxa"/>
              <w:right w:w="120" w:type="dxa"/>
            </w:tcMar>
            <w:vAlign w:val="center"/>
          </w:tcPr>
          <w:p w14:paraId="0D5F193C" w14:textId="77777777" w:rsidR="004E72E5" w:rsidRDefault="00000000">
            <w:pPr>
              <w:spacing w:after="0"/>
            </w:pPr>
            <w:r>
              <w:rPr>
                <w:b/>
                <w:color w:val="D69E2E"/>
              </w:rPr>
              <w:t xml:space="preserve">Word tip: </w:t>
            </w:r>
            <w:r>
              <w:t>The table of contents is a Word field. If page numbers do not appear immediately, right-click the table of contents and select Update Field, then Update entire table.</w:t>
            </w:r>
          </w:p>
        </w:tc>
      </w:tr>
    </w:tbl>
    <w:p w14:paraId="060DC0BA" w14:textId="64A8887D" w:rsidR="004E72E5" w:rsidRDefault="00C9060A">
      <w:pPr>
        <w:spacing w:after="0"/>
      </w:pPr>
      <w:r>
        <w:br/>
      </w:r>
    </w:p>
    <w:p w14:paraId="036B11A5" w14:textId="77777777" w:rsidR="00AF79F1" w:rsidRDefault="00000000">
      <w:pPr>
        <w:pStyle w:val="Heading1"/>
        <w:rPr>
          <w:noProof/>
        </w:rPr>
      </w:pPr>
      <w:bookmarkStart w:id="6" w:name="_Toc234922812"/>
      <w:r>
        <w:t>Table of Contents</w:t>
      </w:r>
      <w:bookmarkEnd w:id="6"/>
      <w:r w:rsidR="00AF79F1">
        <w:br/>
      </w:r>
      <w:r w:rsidR="00AF79F1">
        <w:fldChar w:fldCharType="begin"/>
      </w:r>
      <w:r w:rsidR="00AF79F1">
        <w:instrText xml:space="preserve"> TOC \o "1-2" \h \z \u </w:instrText>
      </w:r>
      <w:r w:rsidR="00AF79F1">
        <w:fldChar w:fldCharType="separate"/>
      </w:r>
    </w:p>
    <w:p w14:paraId="3D90AC53" w14:textId="0CEDA65E" w:rsidR="00AF79F1" w:rsidRDefault="00AF79F1">
      <w:pPr>
        <w:pStyle w:val="TOC1"/>
        <w:tabs>
          <w:tab w:val="right" w:leader="dot" w:pos="9350"/>
        </w:tabs>
        <w:rPr>
          <w:noProof/>
        </w:rPr>
      </w:pPr>
      <w:hyperlink w:anchor="_Toc234922806" w:history="1">
        <w:r w:rsidRPr="00065754">
          <w:rPr>
            <w:rStyle w:val="Hyperlink"/>
            <w:noProof/>
          </w:rPr>
          <w:t>Publication and Use Notice</w:t>
        </w:r>
        <w:r>
          <w:rPr>
            <w:noProof/>
            <w:webHidden/>
          </w:rPr>
          <w:tab/>
        </w:r>
        <w:r>
          <w:rPr>
            <w:noProof/>
            <w:webHidden/>
          </w:rPr>
          <w:fldChar w:fldCharType="begin"/>
        </w:r>
        <w:r>
          <w:rPr>
            <w:noProof/>
            <w:webHidden/>
          </w:rPr>
          <w:instrText xml:space="preserve"> PAGEREF _Toc234922806 \h </w:instrText>
        </w:r>
        <w:r>
          <w:rPr>
            <w:noProof/>
            <w:webHidden/>
          </w:rPr>
        </w:r>
        <w:r>
          <w:rPr>
            <w:noProof/>
            <w:webHidden/>
          </w:rPr>
          <w:fldChar w:fldCharType="separate"/>
        </w:r>
        <w:r w:rsidR="002F4A22">
          <w:rPr>
            <w:noProof/>
            <w:webHidden/>
          </w:rPr>
          <w:t>2</w:t>
        </w:r>
        <w:r>
          <w:rPr>
            <w:noProof/>
            <w:webHidden/>
          </w:rPr>
          <w:fldChar w:fldCharType="end"/>
        </w:r>
      </w:hyperlink>
    </w:p>
    <w:p w14:paraId="722FCDA2" w14:textId="05206DBD" w:rsidR="00AF79F1" w:rsidRDefault="00AF79F1">
      <w:pPr>
        <w:pStyle w:val="TOC2"/>
        <w:tabs>
          <w:tab w:val="right" w:leader="dot" w:pos="9350"/>
        </w:tabs>
        <w:rPr>
          <w:noProof/>
        </w:rPr>
      </w:pPr>
      <w:hyperlink w:anchor="_Toc234922807" w:history="1">
        <w:r w:rsidRPr="00065754">
          <w:rPr>
            <w:rStyle w:val="Hyperlink"/>
            <w:noProof/>
          </w:rPr>
          <w:t>Educational notice</w:t>
        </w:r>
        <w:r>
          <w:rPr>
            <w:noProof/>
            <w:webHidden/>
          </w:rPr>
          <w:tab/>
        </w:r>
        <w:r>
          <w:rPr>
            <w:noProof/>
            <w:webHidden/>
          </w:rPr>
          <w:fldChar w:fldCharType="begin"/>
        </w:r>
        <w:r>
          <w:rPr>
            <w:noProof/>
            <w:webHidden/>
          </w:rPr>
          <w:instrText xml:space="preserve"> PAGEREF _Toc234922807 \h </w:instrText>
        </w:r>
        <w:r>
          <w:rPr>
            <w:noProof/>
            <w:webHidden/>
          </w:rPr>
        </w:r>
        <w:r>
          <w:rPr>
            <w:noProof/>
            <w:webHidden/>
          </w:rPr>
          <w:fldChar w:fldCharType="separate"/>
        </w:r>
        <w:r w:rsidR="002F4A22">
          <w:rPr>
            <w:noProof/>
            <w:webHidden/>
          </w:rPr>
          <w:t>2</w:t>
        </w:r>
        <w:r>
          <w:rPr>
            <w:noProof/>
            <w:webHidden/>
          </w:rPr>
          <w:fldChar w:fldCharType="end"/>
        </w:r>
      </w:hyperlink>
    </w:p>
    <w:p w14:paraId="2EF0A5C1" w14:textId="5833A5C0" w:rsidR="00AF79F1" w:rsidRDefault="00AF79F1">
      <w:pPr>
        <w:pStyle w:val="TOC2"/>
        <w:tabs>
          <w:tab w:val="right" w:leader="dot" w:pos="9350"/>
        </w:tabs>
        <w:rPr>
          <w:noProof/>
        </w:rPr>
      </w:pPr>
      <w:hyperlink w:anchor="_Toc234922808" w:history="1">
        <w:r w:rsidRPr="00065754">
          <w:rPr>
            <w:rStyle w:val="Hyperlink"/>
            <w:noProof/>
          </w:rPr>
          <w:t>Ethical and authorized use</w:t>
        </w:r>
        <w:r>
          <w:rPr>
            <w:noProof/>
            <w:webHidden/>
          </w:rPr>
          <w:tab/>
        </w:r>
        <w:r>
          <w:rPr>
            <w:noProof/>
            <w:webHidden/>
          </w:rPr>
          <w:fldChar w:fldCharType="begin"/>
        </w:r>
        <w:r>
          <w:rPr>
            <w:noProof/>
            <w:webHidden/>
          </w:rPr>
          <w:instrText xml:space="preserve"> PAGEREF _Toc234922808 \h </w:instrText>
        </w:r>
        <w:r>
          <w:rPr>
            <w:noProof/>
            <w:webHidden/>
          </w:rPr>
        </w:r>
        <w:r>
          <w:rPr>
            <w:noProof/>
            <w:webHidden/>
          </w:rPr>
          <w:fldChar w:fldCharType="separate"/>
        </w:r>
        <w:r w:rsidR="002F4A22">
          <w:rPr>
            <w:noProof/>
            <w:webHidden/>
          </w:rPr>
          <w:t>2</w:t>
        </w:r>
        <w:r>
          <w:rPr>
            <w:noProof/>
            <w:webHidden/>
          </w:rPr>
          <w:fldChar w:fldCharType="end"/>
        </w:r>
      </w:hyperlink>
    </w:p>
    <w:p w14:paraId="6113B826" w14:textId="249E327E" w:rsidR="00AF79F1" w:rsidRDefault="00AF79F1">
      <w:pPr>
        <w:pStyle w:val="TOC2"/>
        <w:tabs>
          <w:tab w:val="right" w:leader="dot" w:pos="9350"/>
        </w:tabs>
        <w:rPr>
          <w:noProof/>
        </w:rPr>
      </w:pPr>
      <w:hyperlink w:anchor="_Toc234922809" w:history="1">
        <w:r w:rsidRPr="00065754">
          <w:rPr>
            <w:rStyle w:val="Hyperlink"/>
            <w:noProof/>
          </w:rPr>
          <w:t>Trademark notice</w:t>
        </w:r>
        <w:r>
          <w:rPr>
            <w:noProof/>
            <w:webHidden/>
          </w:rPr>
          <w:tab/>
        </w:r>
        <w:r>
          <w:rPr>
            <w:noProof/>
            <w:webHidden/>
          </w:rPr>
          <w:fldChar w:fldCharType="begin"/>
        </w:r>
        <w:r>
          <w:rPr>
            <w:noProof/>
            <w:webHidden/>
          </w:rPr>
          <w:instrText xml:space="preserve"> PAGEREF _Toc234922809 \h </w:instrText>
        </w:r>
        <w:r>
          <w:rPr>
            <w:noProof/>
            <w:webHidden/>
          </w:rPr>
        </w:r>
        <w:r>
          <w:rPr>
            <w:noProof/>
            <w:webHidden/>
          </w:rPr>
          <w:fldChar w:fldCharType="separate"/>
        </w:r>
        <w:r w:rsidR="002F4A22">
          <w:rPr>
            <w:noProof/>
            <w:webHidden/>
          </w:rPr>
          <w:t>2</w:t>
        </w:r>
        <w:r>
          <w:rPr>
            <w:noProof/>
            <w:webHidden/>
          </w:rPr>
          <w:fldChar w:fldCharType="end"/>
        </w:r>
      </w:hyperlink>
    </w:p>
    <w:p w14:paraId="4C8C7E3E" w14:textId="02A3DFB2" w:rsidR="00AF79F1" w:rsidRDefault="00AF79F1">
      <w:pPr>
        <w:pStyle w:val="TOC1"/>
        <w:tabs>
          <w:tab w:val="right" w:leader="dot" w:pos="9350"/>
        </w:tabs>
        <w:rPr>
          <w:noProof/>
        </w:rPr>
      </w:pPr>
      <w:hyperlink w:anchor="_Toc234922810" w:history="1">
        <w:r w:rsidRPr="00065754">
          <w:rPr>
            <w:rStyle w:val="Hyperlink"/>
            <w:noProof/>
          </w:rPr>
          <w:t>Preface</w:t>
        </w:r>
        <w:r>
          <w:rPr>
            <w:noProof/>
            <w:webHidden/>
          </w:rPr>
          <w:tab/>
        </w:r>
        <w:r>
          <w:rPr>
            <w:noProof/>
            <w:webHidden/>
          </w:rPr>
          <w:fldChar w:fldCharType="begin"/>
        </w:r>
        <w:r>
          <w:rPr>
            <w:noProof/>
            <w:webHidden/>
          </w:rPr>
          <w:instrText xml:space="preserve"> PAGEREF _Toc234922810 \h </w:instrText>
        </w:r>
        <w:r>
          <w:rPr>
            <w:noProof/>
            <w:webHidden/>
          </w:rPr>
        </w:r>
        <w:r>
          <w:rPr>
            <w:noProof/>
            <w:webHidden/>
          </w:rPr>
          <w:fldChar w:fldCharType="separate"/>
        </w:r>
        <w:r w:rsidR="002F4A22">
          <w:rPr>
            <w:noProof/>
            <w:webHidden/>
          </w:rPr>
          <w:t>3</w:t>
        </w:r>
        <w:r>
          <w:rPr>
            <w:noProof/>
            <w:webHidden/>
          </w:rPr>
          <w:fldChar w:fldCharType="end"/>
        </w:r>
      </w:hyperlink>
    </w:p>
    <w:p w14:paraId="44D3F4B4" w14:textId="415D1D33" w:rsidR="00AF79F1" w:rsidRDefault="00AF79F1">
      <w:pPr>
        <w:pStyle w:val="TOC1"/>
        <w:tabs>
          <w:tab w:val="right" w:leader="dot" w:pos="9350"/>
        </w:tabs>
        <w:rPr>
          <w:noProof/>
        </w:rPr>
      </w:pPr>
      <w:hyperlink w:anchor="_Toc234922811" w:history="1">
        <w:r w:rsidRPr="00065754">
          <w:rPr>
            <w:rStyle w:val="Hyperlink"/>
            <w:noProof/>
          </w:rPr>
          <w:t>How to Use This Manual</w:t>
        </w:r>
        <w:r>
          <w:rPr>
            <w:noProof/>
            <w:webHidden/>
          </w:rPr>
          <w:tab/>
        </w:r>
        <w:r>
          <w:rPr>
            <w:noProof/>
            <w:webHidden/>
          </w:rPr>
          <w:fldChar w:fldCharType="begin"/>
        </w:r>
        <w:r>
          <w:rPr>
            <w:noProof/>
            <w:webHidden/>
          </w:rPr>
          <w:instrText xml:space="preserve"> PAGEREF _Toc234922811 \h </w:instrText>
        </w:r>
        <w:r>
          <w:rPr>
            <w:noProof/>
            <w:webHidden/>
          </w:rPr>
        </w:r>
        <w:r>
          <w:rPr>
            <w:noProof/>
            <w:webHidden/>
          </w:rPr>
          <w:fldChar w:fldCharType="separate"/>
        </w:r>
        <w:r w:rsidR="002F4A22">
          <w:rPr>
            <w:noProof/>
            <w:webHidden/>
          </w:rPr>
          <w:t>4</w:t>
        </w:r>
        <w:r>
          <w:rPr>
            <w:noProof/>
            <w:webHidden/>
          </w:rPr>
          <w:fldChar w:fldCharType="end"/>
        </w:r>
      </w:hyperlink>
    </w:p>
    <w:p w14:paraId="125F719D" w14:textId="2ED6DD8E" w:rsidR="00AF79F1" w:rsidRDefault="00AF79F1">
      <w:pPr>
        <w:pStyle w:val="TOC1"/>
        <w:tabs>
          <w:tab w:val="right" w:leader="dot" w:pos="9350"/>
        </w:tabs>
        <w:rPr>
          <w:noProof/>
        </w:rPr>
      </w:pPr>
      <w:hyperlink w:anchor="_Toc234922812" w:history="1">
        <w:r w:rsidRPr="00065754">
          <w:rPr>
            <w:rStyle w:val="Hyperlink"/>
            <w:noProof/>
          </w:rPr>
          <w:t>Table of Contents</w:t>
        </w:r>
        <w:r>
          <w:rPr>
            <w:noProof/>
            <w:webHidden/>
          </w:rPr>
          <w:tab/>
        </w:r>
        <w:r>
          <w:rPr>
            <w:noProof/>
            <w:webHidden/>
          </w:rPr>
          <w:fldChar w:fldCharType="begin"/>
        </w:r>
        <w:r>
          <w:rPr>
            <w:noProof/>
            <w:webHidden/>
          </w:rPr>
          <w:instrText xml:space="preserve"> PAGEREF _Toc234922812 \h </w:instrText>
        </w:r>
        <w:r>
          <w:rPr>
            <w:noProof/>
            <w:webHidden/>
          </w:rPr>
        </w:r>
        <w:r>
          <w:rPr>
            <w:noProof/>
            <w:webHidden/>
          </w:rPr>
          <w:fldChar w:fldCharType="separate"/>
        </w:r>
        <w:r w:rsidR="002F4A22">
          <w:rPr>
            <w:noProof/>
            <w:webHidden/>
          </w:rPr>
          <w:t>4</w:t>
        </w:r>
        <w:r>
          <w:rPr>
            <w:noProof/>
            <w:webHidden/>
          </w:rPr>
          <w:fldChar w:fldCharType="end"/>
        </w:r>
      </w:hyperlink>
    </w:p>
    <w:p w14:paraId="72964DCD" w14:textId="51B8CF9B" w:rsidR="00AF79F1" w:rsidRDefault="00AF79F1">
      <w:pPr>
        <w:pStyle w:val="TOC1"/>
        <w:tabs>
          <w:tab w:val="right" w:leader="dot" w:pos="9350"/>
        </w:tabs>
        <w:rPr>
          <w:noProof/>
        </w:rPr>
      </w:pPr>
      <w:hyperlink w:anchor="_Toc234922813" w:history="1">
        <w:r w:rsidRPr="00065754">
          <w:rPr>
            <w:rStyle w:val="Hyperlink"/>
            <w:noProof/>
          </w:rPr>
          <w:t>1. SOC 2 Foundations</w:t>
        </w:r>
        <w:r>
          <w:rPr>
            <w:noProof/>
            <w:webHidden/>
          </w:rPr>
          <w:tab/>
        </w:r>
        <w:r>
          <w:rPr>
            <w:noProof/>
            <w:webHidden/>
          </w:rPr>
          <w:fldChar w:fldCharType="begin"/>
        </w:r>
        <w:r>
          <w:rPr>
            <w:noProof/>
            <w:webHidden/>
          </w:rPr>
          <w:instrText xml:space="preserve"> PAGEREF _Toc234922813 \h </w:instrText>
        </w:r>
        <w:r>
          <w:rPr>
            <w:noProof/>
            <w:webHidden/>
          </w:rPr>
        </w:r>
        <w:r>
          <w:rPr>
            <w:noProof/>
            <w:webHidden/>
          </w:rPr>
          <w:fldChar w:fldCharType="separate"/>
        </w:r>
        <w:r w:rsidR="002F4A22">
          <w:rPr>
            <w:noProof/>
            <w:webHidden/>
          </w:rPr>
          <w:t>8</w:t>
        </w:r>
        <w:r>
          <w:rPr>
            <w:noProof/>
            <w:webHidden/>
          </w:rPr>
          <w:fldChar w:fldCharType="end"/>
        </w:r>
      </w:hyperlink>
    </w:p>
    <w:p w14:paraId="0B33B367" w14:textId="5F861DCB" w:rsidR="00AF79F1" w:rsidRDefault="00AF79F1">
      <w:pPr>
        <w:pStyle w:val="TOC2"/>
        <w:tabs>
          <w:tab w:val="right" w:leader="dot" w:pos="9350"/>
        </w:tabs>
        <w:rPr>
          <w:noProof/>
        </w:rPr>
      </w:pPr>
      <w:hyperlink w:anchor="_Toc234922814" w:history="1">
        <w:r w:rsidRPr="00065754">
          <w:rPr>
            <w:rStyle w:val="Hyperlink"/>
            <w:noProof/>
          </w:rPr>
          <w:t>1.1 What SOC 2 means</w:t>
        </w:r>
        <w:r>
          <w:rPr>
            <w:noProof/>
            <w:webHidden/>
          </w:rPr>
          <w:tab/>
        </w:r>
        <w:r>
          <w:rPr>
            <w:noProof/>
            <w:webHidden/>
          </w:rPr>
          <w:fldChar w:fldCharType="begin"/>
        </w:r>
        <w:r>
          <w:rPr>
            <w:noProof/>
            <w:webHidden/>
          </w:rPr>
          <w:instrText xml:space="preserve"> PAGEREF _Toc234922814 \h </w:instrText>
        </w:r>
        <w:r>
          <w:rPr>
            <w:noProof/>
            <w:webHidden/>
          </w:rPr>
        </w:r>
        <w:r>
          <w:rPr>
            <w:noProof/>
            <w:webHidden/>
          </w:rPr>
          <w:fldChar w:fldCharType="separate"/>
        </w:r>
        <w:r w:rsidR="002F4A22">
          <w:rPr>
            <w:noProof/>
            <w:webHidden/>
          </w:rPr>
          <w:t>8</w:t>
        </w:r>
        <w:r>
          <w:rPr>
            <w:noProof/>
            <w:webHidden/>
          </w:rPr>
          <w:fldChar w:fldCharType="end"/>
        </w:r>
      </w:hyperlink>
    </w:p>
    <w:p w14:paraId="597628B2" w14:textId="0D8FB981" w:rsidR="00AF79F1" w:rsidRDefault="00AF79F1">
      <w:pPr>
        <w:pStyle w:val="TOC2"/>
        <w:tabs>
          <w:tab w:val="right" w:leader="dot" w:pos="9350"/>
        </w:tabs>
        <w:rPr>
          <w:noProof/>
        </w:rPr>
      </w:pPr>
      <w:hyperlink w:anchor="_Toc234922815" w:history="1">
        <w:r w:rsidRPr="00065754">
          <w:rPr>
            <w:rStyle w:val="Hyperlink"/>
            <w:noProof/>
          </w:rPr>
          <w:t>1.2 Attestation, not certification</w:t>
        </w:r>
        <w:r>
          <w:rPr>
            <w:noProof/>
            <w:webHidden/>
          </w:rPr>
          <w:tab/>
        </w:r>
        <w:r>
          <w:rPr>
            <w:noProof/>
            <w:webHidden/>
          </w:rPr>
          <w:fldChar w:fldCharType="begin"/>
        </w:r>
        <w:r>
          <w:rPr>
            <w:noProof/>
            <w:webHidden/>
          </w:rPr>
          <w:instrText xml:space="preserve"> PAGEREF _Toc234922815 \h </w:instrText>
        </w:r>
        <w:r>
          <w:rPr>
            <w:noProof/>
            <w:webHidden/>
          </w:rPr>
        </w:r>
        <w:r>
          <w:rPr>
            <w:noProof/>
            <w:webHidden/>
          </w:rPr>
          <w:fldChar w:fldCharType="separate"/>
        </w:r>
        <w:r w:rsidR="002F4A22">
          <w:rPr>
            <w:noProof/>
            <w:webHidden/>
          </w:rPr>
          <w:t>8</w:t>
        </w:r>
        <w:r>
          <w:rPr>
            <w:noProof/>
            <w:webHidden/>
          </w:rPr>
          <w:fldChar w:fldCharType="end"/>
        </w:r>
      </w:hyperlink>
    </w:p>
    <w:p w14:paraId="250409EF" w14:textId="7E26721D" w:rsidR="00AF79F1" w:rsidRDefault="00AF79F1">
      <w:pPr>
        <w:pStyle w:val="TOC2"/>
        <w:tabs>
          <w:tab w:val="right" w:leader="dot" w:pos="9350"/>
        </w:tabs>
        <w:rPr>
          <w:noProof/>
        </w:rPr>
      </w:pPr>
      <w:hyperlink w:anchor="_Toc234922816" w:history="1">
        <w:r w:rsidRPr="00065754">
          <w:rPr>
            <w:rStyle w:val="Hyperlink"/>
            <w:noProof/>
          </w:rPr>
          <w:t>1.3 SOC 1, SOC 2, and SOC 3</w:t>
        </w:r>
        <w:r>
          <w:rPr>
            <w:noProof/>
            <w:webHidden/>
          </w:rPr>
          <w:tab/>
        </w:r>
        <w:r>
          <w:rPr>
            <w:noProof/>
            <w:webHidden/>
          </w:rPr>
          <w:fldChar w:fldCharType="begin"/>
        </w:r>
        <w:r>
          <w:rPr>
            <w:noProof/>
            <w:webHidden/>
          </w:rPr>
          <w:instrText xml:space="preserve"> PAGEREF _Toc234922816 \h </w:instrText>
        </w:r>
        <w:r>
          <w:rPr>
            <w:noProof/>
            <w:webHidden/>
          </w:rPr>
        </w:r>
        <w:r>
          <w:rPr>
            <w:noProof/>
            <w:webHidden/>
          </w:rPr>
          <w:fldChar w:fldCharType="separate"/>
        </w:r>
        <w:r w:rsidR="002F4A22">
          <w:rPr>
            <w:noProof/>
            <w:webHidden/>
          </w:rPr>
          <w:t>8</w:t>
        </w:r>
        <w:r>
          <w:rPr>
            <w:noProof/>
            <w:webHidden/>
          </w:rPr>
          <w:fldChar w:fldCharType="end"/>
        </w:r>
      </w:hyperlink>
    </w:p>
    <w:p w14:paraId="26FDE46D" w14:textId="7CE5E0C0" w:rsidR="00AF79F1" w:rsidRDefault="00AF79F1">
      <w:pPr>
        <w:pStyle w:val="TOC2"/>
        <w:tabs>
          <w:tab w:val="right" w:leader="dot" w:pos="9350"/>
        </w:tabs>
        <w:rPr>
          <w:noProof/>
        </w:rPr>
      </w:pPr>
      <w:hyperlink w:anchor="_Toc234922817" w:history="1">
        <w:r w:rsidRPr="00065754">
          <w:rPr>
            <w:rStyle w:val="Hyperlink"/>
            <w:noProof/>
          </w:rPr>
          <w:t>1.4 What SOC 2 does not guarantee</w:t>
        </w:r>
        <w:r>
          <w:rPr>
            <w:noProof/>
            <w:webHidden/>
          </w:rPr>
          <w:tab/>
        </w:r>
        <w:r>
          <w:rPr>
            <w:noProof/>
            <w:webHidden/>
          </w:rPr>
          <w:fldChar w:fldCharType="begin"/>
        </w:r>
        <w:r>
          <w:rPr>
            <w:noProof/>
            <w:webHidden/>
          </w:rPr>
          <w:instrText xml:space="preserve"> PAGEREF _Toc234922817 \h </w:instrText>
        </w:r>
        <w:r>
          <w:rPr>
            <w:noProof/>
            <w:webHidden/>
          </w:rPr>
        </w:r>
        <w:r>
          <w:rPr>
            <w:noProof/>
            <w:webHidden/>
          </w:rPr>
          <w:fldChar w:fldCharType="separate"/>
        </w:r>
        <w:r w:rsidR="002F4A22">
          <w:rPr>
            <w:noProof/>
            <w:webHidden/>
          </w:rPr>
          <w:t>8</w:t>
        </w:r>
        <w:r>
          <w:rPr>
            <w:noProof/>
            <w:webHidden/>
          </w:rPr>
          <w:fldChar w:fldCharType="end"/>
        </w:r>
      </w:hyperlink>
    </w:p>
    <w:p w14:paraId="7530F1D3" w14:textId="126D7F7E" w:rsidR="00AF79F1" w:rsidRDefault="00AF79F1">
      <w:pPr>
        <w:pStyle w:val="TOC1"/>
        <w:tabs>
          <w:tab w:val="right" w:leader="dot" w:pos="9350"/>
        </w:tabs>
        <w:rPr>
          <w:noProof/>
        </w:rPr>
      </w:pPr>
      <w:hyperlink w:anchor="_Toc234922818" w:history="1">
        <w:r w:rsidRPr="00065754">
          <w:rPr>
            <w:rStyle w:val="Hyperlink"/>
            <w:noProof/>
          </w:rPr>
          <w:t>2. Trust Services Categories</w:t>
        </w:r>
        <w:r>
          <w:rPr>
            <w:noProof/>
            <w:webHidden/>
          </w:rPr>
          <w:tab/>
        </w:r>
        <w:r>
          <w:rPr>
            <w:noProof/>
            <w:webHidden/>
          </w:rPr>
          <w:fldChar w:fldCharType="begin"/>
        </w:r>
        <w:r>
          <w:rPr>
            <w:noProof/>
            <w:webHidden/>
          </w:rPr>
          <w:instrText xml:space="preserve"> PAGEREF _Toc234922818 \h </w:instrText>
        </w:r>
        <w:r>
          <w:rPr>
            <w:noProof/>
            <w:webHidden/>
          </w:rPr>
        </w:r>
        <w:r>
          <w:rPr>
            <w:noProof/>
            <w:webHidden/>
          </w:rPr>
          <w:fldChar w:fldCharType="separate"/>
        </w:r>
        <w:r w:rsidR="002F4A22">
          <w:rPr>
            <w:noProof/>
            <w:webHidden/>
          </w:rPr>
          <w:t>9</w:t>
        </w:r>
        <w:r>
          <w:rPr>
            <w:noProof/>
            <w:webHidden/>
          </w:rPr>
          <w:fldChar w:fldCharType="end"/>
        </w:r>
      </w:hyperlink>
    </w:p>
    <w:p w14:paraId="71BA2FC0" w14:textId="37604A4A" w:rsidR="00AF79F1" w:rsidRDefault="00AF79F1">
      <w:pPr>
        <w:pStyle w:val="TOC1"/>
        <w:tabs>
          <w:tab w:val="right" w:leader="dot" w:pos="9350"/>
        </w:tabs>
        <w:rPr>
          <w:noProof/>
        </w:rPr>
      </w:pPr>
      <w:hyperlink w:anchor="_Toc234922819" w:history="1">
        <w:r w:rsidRPr="00065754">
          <w:rPr>
            <w:rStyle w:val="Hyperlink"/>
            <w:noProof/>
          </w:rPr>
          <w:t>3. Type I and Type II Reports</w:t>
        </w:r>
        <w:r>
          <w:rPr>
            <w:noProof/>
            <w:webHidden/>
          </w:rPr>
          <w:tab/>
        </w:r>
        <w:r>
          <w:rPr>
            <w:noProof/>
            <w:webHidden/>
          </w:rPr>
          <w:fldChar w:fldCharType="begin"/>
        </w:r>
        <w:r>
          <w:rPr>
            <w:noProof/>
            <w:webHidden/>
          </w:rPr>
          <w:instrText xml:space="preserve"> PAGEREF _Toc234922819 \h </w:instrText>
        </w:r>
        <w:r>
          <w:rPr>
            <w:noProof/>
            <w:webHidden/>
          </w:rPr>
        </w:r>
        <w:r>
          <w:rPr>
            <w:noProof/>
            <w:webHidden/>
          </w:rPr>
          <w:fldChar w:fldCharType="separate"/>
        </w:r>
        <w:r w:rsidR="002F4A22">
          <w:rPr>
            <w:noProof/>
            <w:webHidden/>
          </w:rPr>
          <w:t>10</w:t>
        </w:r>
        <w:r>
          <w:rPr>
            <w:noProof/>
            <w:webHidden/>
          </w:rPr>
          <w:fldChar w:fldCharType="end"/>
        </w:r>
      </w:hyperlink>
    </w:p>
    <w:p w14:paraId="0EC6BB95" w14:textId="48CDA856" w:rsidR="00AF79F1" w:rsidRDefault="00AF79F1">
      <w:pPr>
        <w:pStyle w:val="TOC2"/>
        <w:tabs>
          <w:tab w:val="right" w:leader="dot" w:pos="9350"/>
        </w:tabs>
        <w:rPr>
          <w:noProof/>
        </w:rPr>
      </w:pPr>
      <w:hyperlink w:anchor="_Toc234922820" w:history="1">
        <w:r w:rsidRPr="00065754">
          <w:rPr>
            <w:rStyle w:val="Hyperlink"/>
            <w:noProof/>
          </w:rPr>
          <w:t>3.1 Design versus operation</w:t>
        </w:r>
        <w:r>
          <w:rPr>
            <w:noProof/>
            <w:webHidden/>
          </w:rPr>
          <w:tab/>
        </w:r>
        <w:r>
          <w:rPr>
            <w:noProof/>
            <w:webHidden/>
          </w:rPr>
          <w:fldChar w:fldCharType="begin"/>
        </w:r>
        <w:r>
          <w:rPr>
            <w:noProof/>
            <w:webHidden/>
          </w:rPr>
          <w:instrText xml:space="preserve"> PAGEREF _Toc234922820 \h </w:instrText>
        </w:r>
        <w:r>
          <w:rPr>
            <w:noProof/>
            <w:webHidden/>
          </w:rPr>
        </w:r>
        <w:r>
          <w:rPr>
            <w:noProof/>
            <w:webHidden/>
          </w:rPr>
          <w:fldChar w:fldCharType="separate"/>
        </w:r>
        <w:r w:rsidR="002F4A22">
          <w:rPr>
            <w:noProof/>
            <w:webHidden/>
          </w:rPr>
          <w:t>10</w:t>
        </w:r>
        <w:r>
          <w:rPr>
            <w:noProof/>
            <w:webHidden/>
          </w:rPr>
          <w:fldChar w:fldCharType="end"/>
        </w:r>
      </w:hyperlink>
    </w:p>
    <w:p w14:paraId="79170D14" w14:textId="197D44E2" w:rsidR="00AF79F1" w:rsidRDefault="00AF79F1">
      <w:pPr>
        <w:pStyle w:val="TOC2"/>
        <w:tabs>
          <w:tab w:val="right" w:leader="dot" w:pos="9350"/>
        </w:tabs>
        <w:rPr>
          <w:noProof/>
        </w:rPr>
      </w:pPr>
      <w:hyperlink w:anchor="_Toc234922821" w:history="1">
        <w:r w:rsidRPr="00065754">
          <w:rPr>
            <w:rStyle w:val="Hyperlink"/>
            <w:noProof/>
          </w:rPr>
          <w:t>3.2 Type II examination periods</w:t>
        </w:r>
        <w:r>
          <w:rPr>
            <w:noProof/>
            <w:webHidden/>
          </w:rPr>
          <w:tab/>
        </w:r>
        <w:r>
          <w:rPr>
            <w:noProof/>
            <w:webHidden/>
          </w:rPr>
          <w:fldChar w:fldCharType="begin"/>
        </w:r>
        <w:r>
          <w:rPr>
            <w:noProof/>
            <w:webHidden/>
          </w:rPr>
          <w:instrText xml:space="preserve"> PAGEREF _Toc234922821 \h </w:instrText>
        </w:r>
        <w:r>
          <w:rPr>
            <w:noProof/>
            <w:webHidden/>
          </w:rPr>
        </w:r>
        <w:r>
          <w:rPr>
            <w:noProof/>
            <w:webHidden/>
          </w:rPr>
          <w:fldChar w:fldCharType="separate"/>
        </w:r>
        <w:r w:rsidR="002F4A22">
          <w:rPr>
            <w:noProof/>
            <w:webHidden/>
          </w:rPr>
          <w:t>10</w:t>
        </w:r>
        <w:r>
          <w:rPr>
            <w:noProof/>
            <w:webHidden/>
          </w:rPr>
          <w:fldChar w:fldCharType="end"/>
        </w:r>
      </w:hyperlink>
    </w:p>
    <w:p w14:paraId="045DC330" w14:textId="23524033" w:rsidR="00AF79F1" w:rsidRDefault="00AF79F1">
      <w:pPr>
        <w:pStyle w:val="TOC2"/>
        <w:tabs>
          <w:tab w:val="right" w:leader="dot" w:pos="9350"/>
        </w:tabs>
        <w:rPr>
          <w:noProof/>
        </w:rPr>
      </w:pPr>
      <w:hyperlink w:anchor="_Toc234922822" w:history="1">
        <w:r w:rsidRPr="00065754">
          <w:rPr>
            <w:rStyle w:val="Hyperlink"/>
            <w:noProof/>
          </w:rPr>
          <w:t>3.3 The auditor’s opinion</w:t>
        </w:r>
        <w:r>
          <w:rPr>
            <w:noProof/>
            <w:webHidden/>
          </w:rPr>
          <w:tab/>
        </w:r>
        <w:r>
          <w:rPr>
            <w:noProof/>
            <w:webHidden/>
          </w:rPr>
          <w:fldChar w:fldCharType="begin"/>
        </w:r>
        <w:r>
          <w:rPr>
            <w:noProof/>
            <w:webHidden/>
          </w:rPr>
          <w:instrText xml:space="preserve"> PAGEREF _Toc234922822 \h </w:instrText>
        </w:r>
        <w:r>
          <w:rPr>
            <w:noProof/>
            <w:webHidden/>
          </w:rPr>
        </w:r>
        <w:r>
          <w:rPr>
            <w:noProof/>
            <w:webHidden/>
          </w:rPr>
          <w:fldChar w:fldCharType="separate"/>
        </w:r>
        <w:r w:rsidR="002F4A22">
          <w:rPr>
            <w:noProof/>
            <w:webHidden/>
          </w:rPr>
          <w:t>10</w:t>
        </w:r>
        <w:r>
          <w:rPr>
            <w:noProof/>
            <w:webHidden/>
          </w:rPr>
          <w:fldChar w:fldCharType="end"/>
        </w:r>
      </w:hyperlink>
    </w:p>
    <w:p w14:paraId="1C15B2ED" w14:textId="30A1F2FF" w:rsidR="00AF79F1" w:rsidRDefault="00AF79F1">
      <w:pPr>
        <w:pStyle w:val="TOC1"/>
        <w:tabs>
          <w:tab w:val="right" w:leader="dot" w:pos="9350"/>
        </w:tabs>
        <w:rPr>
          <w:noProof/>
        </w:rPr>
      </w:pPr>
      <w:hyperlink w:anchor="_Toc234922823" w:history="1">
        <w:r w:rsidRPr="00065754">
          <w:rPr>
            <w:rStyle w:val="Hyperlink"/>
            <w:noProof/>
          </w:rPr>
          <w:t>4. Roles and Responsibilities</w:t>
        </w:r>
        <w:r>
          <w:rPr>
            <w:noProof/>
            <w:webHidden/>
          </w:rPr>
          <w:tab/>
        </w:r>
        <w:r>
          <w:rPr>
            <w:noProof/>
            <w:webHidden/>
          </w:rPr>
          <w:fldChar w:fldCharType="begin"/>
        </w:r>
        <w:r>
          <w:rPr>
            <w:noProof/>
            <w:webHidden/>
          </w:rPr>
          <w:instrText xml:space="preserve"> PAGEREF _Toc234922823 \h </w:instrText>
        </w:r>
        <w:r>
          <w:rPr>
            <w:noProof/>
            <w:webHidden/>
          </w:rPr>
        </w:r>
        <w:r>
          <w:rPr>
            <w:noProof/>
            <w:webHidden/>
          </w:rPr>
          <w:fldChar w:fldCharType="separate"/>
        </w:r>
        <w:r w:rsidR="002F4A22">
          <w:rPr>
            <w:noProof/>
            <w:webHidden/>
          </w:rPr>
          <w:t>11</w:t>
        </w:r>
        <w:r>
          <w:rPr>
            <w:noProof/>
            <w:webHidden/>
          </w:rPr>
          <w:fldChar w:fldCharType="end"/>
        </w:r>
      </w:hyperlink>
    </w:p>
    <w:p w14:paraId="077DE134" w14:textId="59C0DB53" w:rsidR="00AF79F1" w:rsidRDefault="00AF79F1">
      <w:pPr>
        <w:pStyle w:val="TOC2"/>
        <w:tabs>
          <w:tab w:val="right" w:leader="dot" w:pos="9350"/>
        </w:tabs>
        <w:rPr>
          <w:noProof/>
        </w:rPr>
      </w:pPr>
      <w:hyperlink w:anchor="_Toc234922824" w:history="1">
        <w:r w:rsidRPr="00065754">
          <w:rPr>
            <w:rStyle w:val="Hyperlink"/>
            <w:noProof/>
          </w:rPr>
          <w:t>4.1 What the manager owns</w:t>
        </w:r>
        <w:r>
          <w:rPr>
            <w:noProof/>
            <w:webHidden/>
          </w:rPr>
          <w:tab/>
        </w:r>
        <w:r>
          <w:rPr>
            <w:noProof/>
            <w:webHidden/>
          </w:rPr>
          <w:fldChar w:fldCharType="begin"/>
        </w:r>
        <w:r>
          <w:rPr>
            <w:noProof/>
            <w:webHidden/>
          </w:rPr>
          <w:instrText xml:space="preserve"> PAGEREF _Toc234922824 \h </w:instrText>
        </w:r>
        <w:r>
          <w:rPr>
            <w:noProof/>
            <w:webHidden/>
          </w:rPr>
        </w:r>
        <w:r>
          <w:rPr>
            <w:noProof/>
            <w:webHidden/>
          </w:rPr>
          <w:fldChar w:fldCharType="separate"/>
        </w:r>
        <w:r w:rsidR="002F4A22">
          <w:rPr>
            <w:noProof/>
            <w:webHidden/>
          </w:rPr>
          <w:t>11</w:t>
        </w:r>
        <w:r>
          <w:rPr>
            <w:noProof/>
            <w:webHidden/>
          </w:rPr>
          <w:fldChar w:fldCharType="end"/>
        </w:r>
      </w:hyperlink>
    </w:p>
    <w:p w14:paraId="033536BA" w14:textId="7513C5C4" w:rsidR="00AF79F1" w:rsidRDefault="00AF79F1">
      <w:pPr>
        <w:pStyle w:val="TOC1"/>
        <w:tabs>
          <w:tab w:val="right" w:leader="dot" w:pos="9350"/>
        </w:tabs>
        <w:rPr>
          <w:noProof/>
        </w:rPr>
      </w:pPr>
      <w:hyperlink w:anchor="_Toc234922825" w:history="1">
        <w:r w:rsidRPr="00065754">
          <w:rPr>
            <w:rStyle w:val="Hyperlink"/>
            <w:noProof/>
          </w:rPr>
          <w:t>5. How a SOC 2 Examination Is Completed</w:t>
        </w:r>
        <w:r>
          <w:rPr>
            <w:noProof/>
            <w:webHidden/>
          </w:rPr>
          <w:tab/>
        </w:r>
        <w:r>
          <w:rPr>
            <w:noProof/>
            <w:webHidden/>
          </w:rPr>
          <w:fldChar w:fldCharType="begin"/>
        </w:r>
        <w:r>
          <w:rPr>
            <w:noProof/>
            <w:webHidden/>
          </w:rPr>
          <w:instrText xml:space="preserve"> PAGEREF _Toc234922825 \h </w:instrText>
        </w:r>
        <w:r>
          <w:rPr>
            <w:noProof/>
            <w:webHidden/>
          </w:rPr>
        </w:r>
        <w:r>
          <w:rPr>
            <w:noProof/>
            <w:webHidden/>
          </w:rPr>
          <w:fldChar w:fldCharType="separate"/>
        </w:r>
        <w:r w:rsidR="002F4A22">
          <w:rPr>
            <w:noProof/>
            <w:webHidden/>
          </w:rPr>
          <w:t>12</w:t>
        </w:r>
        <w:r>
          <w:rPr>
            <w:noProof/>
            <w:webHidden/>
          </w:rPr>
          <w:fldChar w:fldCharType="end"/>
        </w:r>
      </w:hyperlink>
    </w:p>
    <w:p w14:paraId="2B811ED7" w14:textId="44E4C845" w:rsidR="00AF79F1" w:rsidRDefault="00AF79F1">
      <w:pPr>
        <w:pStyle w:val="TOC2"/>
        <w:tabs>
          <w:tab w:val="right" w:leader="dot" w:pos="9350"/>
        </w:tabs>
        <w:rPr>
          <w:noProof/>
        </w:rPr>
      </w:pPr>
      <w:hyperlink w:anchor="_Toc234922826" w:history="1">
        <w:r w:rsidRPr="00065754">
          <w:rPr>
            <w:rStyle w:val="Hyperlink"/>
            <w:noProof/>
          </w:rPr>
          <w:t>5.1 Define the scope</w:t>
        </w:r>
        <w:r>
          <w:rPr>
            <w:noProof/>
            <w:webHidden/>
          </w:rPr>
          <w:tab/>
        </w:r>
        <w:r>
          <w:rPr>
            <w:noProof/>
            <w:webHidden/>
          </w:rPr>
          <w:fldChar w:fldCharType="begin"/>
        </w:r>
        <w:r>
          <w:rPr>
            <w:noProof/>
            <w:webHidden/>
          </w:rPr>
          <w:instrText xml:space="preserve"> PAGEREF _Toc234922826 \h </w:instrText>
        </w:r>
        <w:r>
          <w:rPr>
            <w:noProof/>
            <w:webHidden/>
          </w:rPr>
        </w:r>
        <w:r>
          <w:rPr>
            <w:noProof/>
            <w:webHidden/>
          </w:rPr>
          <w:fldChar w:fldCharType="separate"/>
        </w:r>
        <w:r w:rsidR="002F4A22">
          <w:rPr>
            <w:noProof/>
            <w:webHidden/>
          </w:rPr>
          <w:t>12</w:t>
        </w:r>
        <w:r>
          <w:rPr>
            <w:noProof/>
            <w:webHidden/>
          </w:rPr>
          <w:fldChar w:fldCharType="end"/>
        </w:r>
      </w:hyperlink>
    </w:p>
    <w:p w14:paraId="1388EA76" w14:textId="181C8F74" w:rsidR="00AF79F1" w:rsidRDefault="00AF79F1">
      <w:pPr>
        <w:pStyle w:val="TOC2"/>
        <w:tabs>
          <w:tab w:val="right" w:leader="dot" w:pos="9350"/>
        </w:tabs>
        <w:rPr>
          <w:noProof/>
        </w:rPr>
      </w:pPr>
      <w:hyperlink w:anchor="_Toc234922827" w:history="1">
        <w:r w:rsidRPr="00065754">
          <w:rPr>
            <w:rStyle w:val="Hyperlink"/>
            <w:noProof/>
          </w:rPr>
          <w:t>5.2 Describe the system</w:t>
        </w:r>
        <w:r>
          <w:rPr>
            <w:noProof/>
            <w:webHidden/>
          </w:rPr>
          <w:tab/>
        </w:r>
        <w:r>
          <w:rPr>
            <w:noProof/>
            <w:webHidden/>
          </w:rPr>
          <w:fldChar w:fldCharType="begin"/>
        </w:r>
        <w:r>
          <w:rPr>
            <w:noProof/>
            <w:webHidden/>
          </w:rPr>
          <w:instrText xml:space="preserve"> PAGEREF _Toc234922827 \h </w:instrText>
        </w:r>
        <w:r>
          <w:rPr>
            <w:noProof/>
            <w:webHidden/>
          </w:rPr>
        </w:r>
        <w:r>
          <w:rPr>
            <w:noProof/>
            <w:webHidden/>
          </w:rPr>
          <w:fldChar w:fldCharType="separate"/>
        </w:r>
        <w:r w:rsidR="002F4A22">
          <w:rPr>
            <w:noProof/>
            <w:webHidden/>
          </w:rPr>
          <w:t>12</w:t>
        </w:r>
        <w:r>
          <w:rPr>
            <w:noProof/>
            <w:webHidden/>
          </w:rPr>
          <w:fldChar w:fldCharType="end"/>
        </w:r>
      </w:hyperlink>
    </w:p>
    <w:p w14:paraId="06977EDF" w14:textId="2018939E" w:rsidR="00AF79F1" w:rsidRDefault="00AF79F1">
      <w:pPr>
        <w:pStyle w:val="TOC2"/>
        <w:tabs>
          <w:tab w:val="right" w:leader="dot" w:pos="9350"/>
        </w:tabs>
        <w:rPr>
          <w:noProof/>
        </w:rPr>
      </w:pPr>
      <w:hyperlink w:anchor="_Toc234922828" w:history="1">
        <w:r w:rsidRPr="00065754">
          <w:rPr>
            <w:rStyle w:val="Hyperlink"/>
            <w:noProof/>
          </w:rPr>
          <w:t>5.3 Assess risk</w:t>
        </w:r>
        <w:r>
          <w:rPr>
            <w:noProof/>
            <w:webHidden/>
          </w:rPr>
          <w:tab/>
        </w:r>
        <w:r>
          <w:rPr>
            <w:noProof/>
            <w:webHidden/>
          </w:rPr>
          <w:fldChar w:fldCharType="begin"/>
        </w:r>
        <w:r>
          <w:rPr>
            <w:noProof/>
            <w:webHidden/>
          </w:rPr>
          <w:instrText xml:space="preserve"> PAGEREF _Toc234922828 \h </w:instrText>
        </w:r>
        <w:r>
          <w:rPr>
            <w:noProof/>
            <w:webHidden/>
          </w:rPr>
        </w:r>
        <w:r>
          <w:rPr>
            <w:noProof/>
            <w:webHidden/>
          </w:rPr>
          <w:fldChar w:fldCharType="separate"/>
        </w:r>
        <w:r w:rsidR="002F4A22">
          <w:rPr>
            <w:noProof/>
            <w:webHidden/>
          </w:rPr>
          <w:t>12</w:t>
        </w:r>
        <w:r>
          <w:rPr>
            <w:noProof/>
            <w:webHidden/>
          </w:rPr>
          <w:fldChar w:fldCharType="end"/>
        </w:r>
      </w:hyperlink>
    </w:p>
    <w:p w14:paraId="7CEAE7DB" w14:textId="64D07304" w:rsidR="00AF79F1" w:rsidRDefault="00AF79F1">
      <w:pPr>
        <w:pStyle w:val="TOC2"/>
        <w:tabs>
          <w:tab w:val="right" w:leader="dot" w:pos="9350"/>
        </w:tabs>
        <w:rPr>
          <w:noProof/>
        </w:rPr>
      </w:pPr>
      <w:hyperlink w:anchor="_Toc234922829" w:history="1">
        <w:r w:rsidRPr="00065754">
          <w:rPr>
            <w:rStyle w:val="Hyperlink"/>
            <w:noProof/>
          </w:rPr>
          <w:t>5.4 Build the control matrix</w:t>
        </w:r>
        <w:r>
          <w:rPr>
            <w:noProof/>
            <w:webHidden/>
          </w:rPr>
          <w:tab/>
        </w:r>
        <w:r>
          <w:rPr>
            <w:noProof/>
            <w:webHidden/>
          </w:rPr>
          <w:fldChar w:fldCharType="begin"/>
        </w:r>
        <w:r>
          <w:rPr>
            <w:noProof/>
            <w:webHidden/>
          </w:rPr>
          <w:instrText xml:space="preserve"> PAGEREF _Toc234922829 \h </w:instrText>
        </w:r>
        <w:r>
          <w:rPr>
            <w:noProof/>
            <w:webHidden/>
          </w:rPr>
        </w:r>
        <w:r>
          <w:rPr>
            <w:noProof/>
            <w:webHidden/>
          </w:rPr>
          <w:fldChar w:fldCharType="separate"/>
        </w:r>
        <w:r w:rsidR="002F4A22">
          <w:rPr>
            <w:noProof/>
            <w:webHidden/>
          </w:rPr>
          <w:t>12</w:t>
        </w:r>
        <w:r>
          <w:rPr>
            <w:noProof/>
            <w:webHidden/>
          </w:rPr>
          <w:fldChar w:fldCharType="end"/>
        </w:r>
      </w:hyperlink>
    </w:p>
    <w:p w14:paraId="5ACDBB43" w14:textId="4AB49D5A" w:rsidR="00AF79F1" w:rsidRDefault="00AF79F1">
      <w:pPr>
        <w:pStyle w:val="TOC2"/>
        <w:tabs>
          <w:tab w:val="right" w:leader="dot" w:pos="9350"/>
        </w:tabs>
        <w:rPr>
          <w:noProof/>
        </w:rPr>
      </w:pPr>
      <w:hyperlink w:anchor="_Toc234922830" w:history="1">
        <w:r w:rsidRPr="00065754">
          <w:rPr>
            <w:rStyle w:val="Hyperlink"/>
            <w:noProof/>
          </w:rPr>
          <w:t>5.5 Perform readiness</w:t>
        </w:r>
        <w:r>
          <w:rPr>
            <w:noProof/>
            <w:webHidden/>
          </w:rPr>
          <w:tab/>
        </w:r>
        <w:r>
          <w:rPr>
            <w:noProof/>
            <w:webHidden/>
          </w:rPr>
          <w:fldChar w:fldCharType="begin"/>
        </w:r>
        <w:r>
          <w:rPr>
            <w:noProof/>
            <w:webHidden/>
          </w:rPr>
          <w:instrText xml:space="preserve"> PAGEREF _Toc234922830 \h </w:instrText>
        </w:r>
        <w:r>
          <w:rPr>
            <w:noProof/>
            <w:webHidden/>
          </w:rPr>
        </w:r>
        <w:r>
          <w:rPr>
            <w:noProof/>
            <w:webHidden/>
          </w:rPr>
          <w:fldChar w:fldCharType="separate"/>
        </w:r>
        <w:r w:rsidR="002F4A22">
          <w:rPr>
            <w:noProof/>
            <w:webHidden/>
          </w:rPr>
          <w:t>12</w:t>
        </w:r>
        <w:r>
          <w:rPr>
            <w:noProof/>
            <w:webHidden/>
          </w:rPr>
          <w:fldChar w:fldCharType="end"/>
        </w:r>
      </w:hyperlink>
    </w:p>
    <w:p w14:paraId="2195D92D" w14:textId="01C11ED4" w:rsidR="00AF79F1" w:rsidRDefault="00AF79F1">
      <w:pPr>
        <w:pStyle w:val="TOC2"/>
        <w:tabs>
          <w:tab w:val="right" w:leader="dot" w:pos="9350"/>
        </w:tabs>
        <w:rPr>
          <w:noProof/>
        </w:rPr>
      </w:pPr>
      <w:hyperlink w:anchor="_Toc234922831" w:history="1">
        <w:r w:rsidRPr="00065754">
          <w:rPr>
            <w:rStyle w:val="Hyperlink"/>
            <w:noProof/>
          </w:rPr>
          <w:t>5.6 Remediate gaps</w:t>
        </w:r>
        <w:r>
          <w:rPr>
            <w:noProof/>
            <w:webHidden/>
          </w:rPr>
          <w:tab/>
        </w:r>
        <w:r>
          <w:rPr>
            <w:noProof/>
            <w:webHidden/>
          </w:rPr>
          <w:fldChar w:fldCharType="begin"/>
        </w:r>
        <w:r>
          <w:rPr>
            <w:noProof/>
            <w:webHidden/>
          </w:rPr>
          <w:instrText xml:space="preserve"> PAGEREF _Toc234922831 \h </w:instrText>
        </w:r>
        <w:r>
          <w:rPr>
            <w:noProof/>
            <w:webHidden/>
          </w:rPr>
        </w:r>
        <w:r>
          <w:rPr>
            <w:noProof/>
            <w:webHidden/>
          </w:rPr>
          <w:fldChar w:fldCharType="separate"/>
        </w:r>
        <w:r w:rsidR="002F4A22">
          <w:rPr>
            <w:noProof/>
            <w:webHidden/>
          </w:rPr>
          <w:t>12</w:t>
        </w:r>
        <w:r>
          <w:rPr>
            <w:noProof/>
            <w:webHidden/>
          </w:rPr>
          <w:fldChar w:fldCharType="end"/>
        </w:r>
      </w:hyperlink>
    </w:p>
    <w:p w14:paraId="0CB9530A" w14:textId="6C19DFB6" w:rsidR="00AF79F1" w:rsidRDefault="00AF79F1">
      <w:pPr>
        <w:pStyle w:val="TOC2"/>
        <w:tabs>
          <w:tab w:val="right" w:leader="dot" w:pos="9350"/>
        </w:tabs>
        <w:rPr>
          <w:noProof/>
        </w:rPr>
      </w:pPr>
      <w:hyperlink w:anchor="_Toc234922832" w:history="1">
        <w:r w:rsidRPr="00065754">
          <w:rPr>
            <w:rStyle w:val="Hyperlink"/>
            <w:noProof/>
          </w:rPr>
          <w:t>5.7 Operate controls</w:t>
        </w:r>
        <w:r>
          <w:rPr>
            <w:noProof/>
            <w:webHidden/>
          </w:rPr>
          <w:tab/>
        </w:r>
        <w:r>
          <w:rPr>
            <w:noProof/>
            <w:webHidden/>
          </w:rPr>
          <w:fldChar w:fldCharType="begin"/>
        </w:r>
        <w:r>
          <w:rPr>
            <w:noProof/>
            <w:webHidden/>
          </w:rPr>
          <w:instrText xml:space="preserve"> PAGEREF _Toc234922832 \h </w:instrText>
        </w:r>
        <w:r>
          <w:rPr>
            <w:noProof/>
            <w:webHidden/>
          </w:rPr>
        </w:r>
        <w:r>
          <w:rPr>
            <w:noProof/>
            <w:webHidden/>
          </w:rPr>
          <w:fldChar w:fldCharType="separate"/>
        </w:r>
        <w:r w:rsidR="002F4A22">
          <w:rPr>
            <w:noProof/>
            <w:webHidden/>
          </w:rPr>
          <w:t>13</w:t>
        </w:r>
        <w:r>
          <w:rPr>
            <w:noProof/>
            <w:webHidden/>
          </w:rPr>
          <w:fldChar w:fldCharType="end"/>
        </w:r>
      </w:hyperlink>
    </w:p>
    <w:p w14:paraId="3CB3693F" w14:textId="498854C9" w:rsidR="00AF79F1" w:rsidRDefault="00AF79F1">
      <w:pPr>
        <w:pStyle w:val="TOC2"/>
        <w:tabs>
          <w:tab w:val="right" w:leader="dot" w:pos="9350"/>
        </w:tabs>
        <w:rPr>
          <w:noProof/>
        </w:rPr>
      </w:pPr>
      <w:hyperlink w:anchor="_Toc234922833" w:history="1">
        <w:r w:rsidRPr="00065754">
          <w:rPr>
            <w:rStyle w:val="Hyperlink"/>
            <w:noProof/>
          </w:rPr>
          <w:t>5.8 Support auditor testing</w:t>
        </w:r>
        <w:r>
          <w:rPr>
            <w:noProof/>
            <w:webHidden/>
          </w:rPr>
          <w:tab/>
        </w:r>
        <w:r>
          <w:rPr>
            <w:noProof/>
            <w:webHidden/>
          </w:rPr>
          <w:fldChar w:fldCharType="begin"/>
        </w:r>
        <w:r>
          <w:rPr>
            <w:noProof/>
            <w:webHidden/>
          </w:rPr>
          <w:instrText xml:space="preserve"> PAGEREF _Toc234922833 \h </w:instrText>
        </w:r>
        <w:r>
          <w:rPr>
            <w:noProof/>
            <w:webHidden/>
          </w:rPr>
        </w:r>
        <w:r>
          <w:rPr>
            <w:noProof/>
            <w:webHidden/>
          </w:rPr>
          <w:fldChar w:fldCharType="separate"/>
        </w:r>
        <w:r w:rsidR="002F4A22">
          <w:rPr>
            <w:noProof/>
            <w:webHidden/>
          </w:rPr>
          <w:t>13</w:t>
        </w:r>
        <w:r>
          <w:rPr>
            <w:noProof/>
            <w:webHidden/>
          </w:rPr>
          <w:fldChar w:fldCharType="end"/>
        </w:r>
      </w:hyperlink>
    </w:p>
    <w:p w14:paraId="49D95BB8" w14:textId="662C922C" w:rsidR="00AF79F1" w:rsidRDefault="00AF79F1">
      <w:pPr>
        <w:pStyle w:val="TOC2"/>
        <w:tabs>
          <w:tab w:val="right" w:leader="dot" w:pos="9350"/>
        </w:tabs>
        <w:rPr>
          <w:noProof/>
        </w:rPr>
      </w:pPr>
      <w:hyperlink w:anchor="_Toc234922834" w:history="1">
        <w:r w:rsidRPr="00065754">
          <w:rPr>
            <w:rStyle w:val="Hyperlink"/>
            <w:noProof/>
          </w:rPr>
          <w:t>5.9 Evaluate exceptions</w:t>
        </w:r>
        <w:r>
          <w:rPr>
            <w:noProof/>
            <w:webHidden/>
          </w:rPr>
          <w:tab/>
        </w:r>
        <w:r>
          <w:rPr>
            <w:noProof/>
            <w:webHidden/>
          </w:rPr>
          <w:fldChar w:fldCharType="begin"/>
        </w:r>
        <w:r>
          <w:rPr>
            <w:noProof/>
            <w:webHidden/>
          </w:rPr>
          <w:instrText xml:space="preserve"> PAGEREF _Toc234922834 \h </w:instrText>
        </w:r>
        <w:r>
          <w:rPr>
            <w:noProof/>
            <w:webHidden/>
          </w:rPr>
        </w:r>
        <w:r>
          <w:rPr>
            <w:noProof/>
            <w:webHidden/>
          </w:rPr>
          <w:fldChar w:fldCharType="separate"/>
        </w:r>
        <w:r w:rsidR="002F4A22">
          <w:rPr>
            <w:noProof/>
            <w:webHidden/>
          </w:rPr>
          <w:t>13</w:t>
        </w:r>
        <w:r>
          <w:rPr>
            <w:noProof/>
            <w:webHidden/>
          </w:rPr>
          <w:fldChar w:fldCharType="end"/>
        </w:r>
      </w:hyperlink>
    </w:p>
    <w:p w14:paraId="32A086C6" w14:textId="66FB4F15" w:rsidR="00AF79F1" w:rsidRDefault="00AF79F1">
      <w:pPr>
        <w:pStyle w:val="TOC2"/>
        <w:tabs>
          <w:tab w:val="right" w:leader="dot" w:pos="9350"/>
        </w:tabs>
        <w:rPr>
          <w:noProof/>
        </w:rPr>
      </w:pPr>
      <w:hyperlink w:anchor="_Toc234922835" w:history="1">
        <w:r w:rsidRPr="00065754">
          <w:rPr>
            <w:rStyle w:val="Hyperlink"/>
            <w:noProof/>
          </w:rPr>
          <w:t>5.10 Issue and maintain</w:t>
        </w:r>
        <w:r>
          <w:rPr>
            <w:noProof/>
            <w:webHidden/>
          </w:rPr>
          <w:tab/>
        </w:r>
        <w:r>
          <w:rPr>
            <w:noProof/>
            <w:webHidden/>
          </w:rPr>
          <w:fldChar w:fldCharType="begin"/>
        </w:r>
        <w:r>
          <w:rPr>
            <w:noProof/>
            <w:webHidden/>
          </w:rPr>
          <w:instrText xml:space="preserve"> PAGEREF _Toc234922835 \h </w:instrText>
        </w:r>
        <w:r>
          <w:rPr>
            <w:noProof/>
            <w:webHidden/>
          </w:rPr>
        </w:r>
        <w:r>
          <w:rPr>
            <w:noProof/>
            <w:webHidden/>
          </w:rPr>
          <w:fldChar w:fldCharType="separate"/>
        </w:r>
        <w:r w:rsidR="002F4A22">
          <w:rPr>
            <w:noProof/>
            <w:webHidden/>
          </w:rPr>
          <w:t>13</w:t>
        </w:r>
        <w:r>
          <w:rPr>
            <w:noProof/>
            <w:webHidden/>
          </w:rPr>
          <w:fldChar w:fldCharType="end"/>
        </w:r>
      </w:hyperlink>
    </w:p>
    <w:p w14:paraId="535F271B" w14:textId="2AB65A5B" w:rsidR="00AF79F1" w:rsidRDefault="00AF79F1">
      <w:pPr>
        <w:pStyle w:val="TOC1"/>
        <w:tabs>
          <w:tab w:val="right" w:leader="dot" w:pos="9350"/>
        </w:tabs>
        <w:rPr>
          <w:noProof/>
        </w:rPr>
      </w:pPr>
      <w:hyperlink w:anchor="_Toc234922836" w:history="1">
        <w:r w:rsidRPr="00065754">
          <w:rPr>
            <w:rStyle w:val="Hyperlink"/>
            <w:noProof/>
          </w:rPr>
          <w:t>6. Scope, System Description, and Boundaries</w:t>
        </w:r>
        <w:r>
          <w:rPr>
            <w:noProof/>
            <w:webHidden/>
          </w:rPr>
          <w:tab/>
        </w:r>
        <w:r>
          <w:rPr>
            <w:noProof/>
            <w:webHidden/>
          </w:rPr>
          <w:fldChar w:fldCharType="begin"/>
        </w:r>
        <w:r>
          <w:rPr>
            <w:noProof/>
            <w:webHidden/>
          </w:rPr>
          <w:instrText xml:space="preserve"> PAGEREF _Toc234922836 \h </w:instrText>
        </w:r>
        <w:r>
          <w:rPr>
            <w:noProof/>
            <w:webHidden/>
          </w:rPr>
        </w:r>
        <w:r>
          <w:rPr>
            <w:noProof/>
            <w:webHidden/>
          </w:rPr>
          <w:fldChar w:fldCharType="separate"/>
        </w:r>
        <w:r w:rsidR="002F4A22">
          <w:rPr>
            <w:noProof/>
            <w:webHidden/>
          </w:rPr>
          <w:t>14</w:t>
        </w:r>
        <w:r>
          <w:rPr>
            <w:noProof/>
            <w:webHidden/>
          </w:rPr>
          <w:fldChar w:fldCharType="end"/>
        </w:r>
      </w:hyperlink>
    </w:p>
    <w:p w14:paraId="046C1419" w14:textId="2E570773" w:rsidR="00AF79F1" w:rsidRDefault="00AF79F1">
      <w:pPr>
        <w:pStyle w:val="TOC2"/>
        <w:tabs>
          <w:tab w:val="right" w:leader="dot" w:pos="9350"/>
        </w:tabs>
        <w:rPr>
          <w:noProof/>
        </w:rPr>
      </w:pPr>
      <w:hyperlink w:anchor="_Toc234922837" w:history="1">
        <w:r w:rsidRPr="00065754">
          <w:rPr>
            <w:rStyle w:val="Hyperlink"/>
            <w:noProof/>
          </w:rPr>
          <w:t>6.1 The five system components</w:t>
        </w:r>
        <w:r>
          <w:rPr>
            <w:noProof/>
            <w:webHidden/>
          </w:rPr>
          <w:tab/>
        </w:r>
        <w:r>
          <w:rPr>
            <w:noProof/>
            <w:webHidden/>
          </w:rPr>
          <w:fldChar w:fldCharType="begin"/>
        </w:r>
        <w:r>
          <w:rPr>
            <w:noProof/>
            <w:webHidden/>
          </w:rPr>
          <w:instrText xml:space="preserve"> PAGEREF _Toc234922837 \h </w:instrText>
        </w:r>
        <w:r>
          <w:rPr>
            <w:noProof/>
            <w:webHidden/>
          </w:rPr>
        </w:r>
        <w:r>
          <w:rPr>
            <w:noProof/>
            <w:webHidden/>
          </w:rPr>
          <w:fldChar w:fldCharType="separate"/>
        </w:r>
        <w:r w:rsidR="002F4A22">
          <w:rPr>
            <w:noProof/>
            <w:webHidden/>
          </w:rPr>
          <w:t>14</w:t>
        </w:r>
        <w:r>
          <w:rPr>
            <w:noProof/>
            <w:webHidden/>
          </w:rPr>
          <w:fldChar w:fldCharType="end"/>
        </w:r>
      </w:hyperlink>
    </w:p>
    <w:p w14:paraId="414BBC07" w14:textId="44376708" w:rsidR="00AF79F1" w:rsidRDefault="00AF79F1">
      <w:pPr>
        <w:pStyle w:val="TOC2"/>
        <w:tabs>
          <w:tab w:val="right" w:leader="dot" w:pos="9350"/>
        </w:tabs>
        <w:rPr>
          <w:noProof/>
        </w:rPr>
      </w:pPr>
      <w:hyperlink w:anchor="_Toc234922838" w:history="1">
        <w:r w:rsidRPr="00065754">
          <w:rPr>
            <w:rStyle w:val="Hyperlink"/>
            <w:noProof/>
          </w:rPr>
          <w:t>6.2 Subservice organizations</w:t>
        </w:r>
        <w:r>
          <w:rPr>
            <w:noProof/>
            <w:webHidden/>
          </w:rPr>
          <w:tab/>
        </w:r>
        <w:r>
          <w:rPr>
            <w:noProof/>
            <w:webHidden/>
          </w:rPr>
          <w:fldChar w:fldCharType="begin"/>
        </w:r>
        <w:r>
          <w:rPr>
            <w:noProof/>
            <w:webHidden/>
          </w:rPr>
          <w:instrText xml:space="preserve"> PAGEREF _Toc234922838 \h </w:instrText>
        </w:r>
        <w:r>
          <w:rPr>
            <w:noProof/>
            <w:webHidden/>
          </w:rPr>
        </w:r>
        <w:r>
          <w:rPr>
            <w:noProof/>
            <w:webHidden/>
          </w:rPr>
          <w:fldChar w:fldCharType="separate"/>
        </w:r>
        <w:r w:rsidR="002F4A22">
          <w:rPr>
            <w:noProof/>
            <w:webHidden/>
          </w:rPr>
          <w:t>14</w:t>
        </w:r>
        <w:r>
          <w:rPr>
            <w:noProof/>
            <w:webHidden/>
          </w:rPr>
          <w:fldChar w:fldCharType="end"/>
        </w:r>
      </w:hyperlink>
    </w:p>
    <w:p w14:paraId="1179342F" w14:textId="55A20008" w:rsidR="00AF79F1" w:rsidRDefault="00AF79F1">
      <w:pPr>
        <w:pStyle w:val="TOC2"/>
        <w:tabs>
          <w:tab w:val="right" w:leader="dot" w:pos="9350"/>
        </w:tabs>
        <w:rPr>
          <w:noProof/>
        </w:rPr>
      </w:pPr>
      <w:hyperlink w:anchor="_Toc234922839" w:history="1">
        <w:r w:rsidRPr="00065754">
          <w:rPr>
            <w:rStyle w:val="Hyperlink"/>
            <w:noProof/>
          </w:rPr>
          <w:t>6.3 Complementary User Entity Controls</w:t>
        </w:r>
        <w:r>
          <w:rPr>
            <w:noProof/>
            <w:webHidden/>
          </w:rPr>
          <w:tab/>
        </w:r>
        <w:r>
          <w:rPr>
            <w:noProof/>
            <w:webHidden/>
          </w:rPr>
          <w:fldChar w:fldCharType="begin"/>
        </w:r>
        <w:r>
          <w:rPr>
            <w:noProof/>
            <w:webHidden/>
          </w:rPr>
          <w:instrText xml:space="preserve"> PAGEREF _Toc234922839 \h </w:instrText>
        </w:r>
        <w:r>
          <w:rPr>
            <w:noProof/>
            <w:webHidden/>
          </w:rPr>
        </w:r>
        <w:r>
          <w:rPr>
            <w:noProof/>
            <w:webHidden/>
          </w:rPr>
          <w:fldChar w:fldCharType="separate"/>
        </w:r>
        <w:r w:rsidR="002F4A22">
          <w:rPr>
            <w:noProof/>
            <w:webHidden/>
          </w:rPr>
          <w:t>14</w:t>
        </w:r>
        <w:r>
          <w:rPr>
            <w:noProof/>
            <w:webHidden/>
          </w:rPr>
          <w:fldChar w:fldCharType="end"/>
        </w:r>
      </w:hyperlink>
    </w:p>
    <w:p w14:paraId="71D3A82B" w14:textId="5B3AED30" w:rsidR="00AF79F1" w:rsidRDefault="00AF79F1">
      <w:pPr>
        <w:pStyle w:val="TOC2"/>
        <w:tabs>
          <w:tab w:val="right" w:leader="dot" w:pos="9350"/>
        </w:tabs>
        <w:rPr>
          <w:noProof/>
        </w:rPr>
      </w:pPr>
      <w:hyperlink w:anchor="_Toc234922840" w:history="1">
        <w:r w:rsidRPr="00065754">
          <w:rPr>
            <w:rStyle w:val="Hyperlink"/>
            <w:noProof/>
          </w:rPr>
          <w:t>6.4 Description criteria</w:t>
        </w:r>
        <w:r>
          <w:rPr>
            <w:noProof/>
            <w:webHidden/>
          </w:rPr>
          <w:tab/>
        </w:r>
        <w:r>
          <w:rPr>
            <w:noProof/>
            <w:webHidden/>
          </w:rPr>
          <w:fldChar w:fldCharType="begin"/>
        </w:r>
        <w:r>
          <w:rPr>
            <w:noProof/>
            <w:webHidden/>
          </w:rPr>
          <w:instrText xml:space="preserve"> PAGEREF _Toc234922840 \h </w:instrText>
        </w:r>
        <w:r>
          <w:rPr>
            <w:noProof/>
            <w:webHidden/>
          </w:rPr>
        </w:r>
        <w:r>
          <w:rPr>
            <w:noProof/>
            <w:webHidden/>
          </w:rPr>
          <w:fldChar w:fldCharType="separate"/>
        </w:r>
        <w:r w:rsidR="002F4A22">
          <w:rPr>
            <w:noProof/>
            <w:webHidden/>
          </w:rPr>
          <w:t>14</w:t>
        </w:r>
        <w:r>
          <w:rPr>
            <w:noProof/>
            <w:webHidden/>
          </w:rPr>
          <w:fldChar w:fldCharType="end"/>
        </w:r>
      </w:hyperlink>
    </w:p>
    <w:p w14:paraId="5FE76332" w14:textId="60CB6320" w:rsidR="00AF79F1" w:rsidRDefault="00AF79F1">
      <w:pPr>
        <w:pStyle w:val="TOC1"/>
        <w:tabs>
          <w:tab w:val="right" w:leader="dot" w:pos="9350"/>
        </w:tabs>
        <w:rPr>
          <w:noProof/>
        </w:rPr>
      </w:pPr>
      <w:hyperlink w:anchor="_Toc234922841" w:history="1">
        <w:r w:rsidRPr="00065754">
          <w:rPr>
            <w:rStyle w:val="Hyperlink"/>
            <w:noProof/>
          </w:rPr>
          <w:t>7. Complete Trust Services Criteria Breakdown</w:t>
        </w:r>
        <w:r>
          <w:rPr>
            <w:noProof/>
            <w:webHidden/>
          </w:rPr>
          <w:tab/>
        </w:r>
        <w:r>
          <w:rPr>
            <w:noProof/>
            <w:webHidden/>
          </w:rPr>
          <w:fldChar w:fldCharType="begin"/>
        </w:r>
        <w:r>
          <w:rPr>
            <w:noProof/>
            <w:webHidden/>
          </w:rPr>
          <w:instrText xml:space="preserve"> PAGEREF _Toc234922841 \h </w:instrText>
        </w:r>
        <w:r>
          <w:rPr>
            <w:noProof/>
            <w:webHidden/>
          </w:rPr>
        </w:r>
        <w:r>
          <w:rPr>
            <w:noProof/>
            <w:webHidden/>
          </w:rPr>
          <w:fldChar w:fldCharType="separate"/>
        </w:r>
        <w:r w:rsidR="002F4A22">
          <w:rPr>
            <w:noProof/>
            <w:webHidden/>
          </w:rPr>
          <w:t>15</w:t>
        </w:r>
        <w:r>
          <w:rPr>
            <w:noProof/>
            <w:webHidden/>
          </w:rPr>
          <w:fldChar w:fldCharType="end"/>
        </w:r>
      </w:hyperlink>
    </w:p>
    <w:p w14:paraId="4AD54C75" w14:textId="17FAA2CC" w:rsidR="00AF79F1" w:rsidRDefault="00AF79F1">
      <w:pPr>
        <w:pStyle w:val="TOC2"/>
        <w:tabs>
          <w:tab w:val="right" w:leader="dot" w:pos="9350"/>
        </w:tabs>
        <w:rPr>
          <w:noProof/>
        </w:rPr>
      </w:pPr>
      <w:hyperlink w:anchor="_Toc234922842" w:history="1">
        <w:r w:rsidRPr="00065754">
          <w:rPr>
            <w:rStyle w:val="Hyperlink"/>
            <w:noProof/>
          </w:rPr>
          <w:t>7.1 CC1 — Control Environment</w:t>
        </w:r>
        <w:r>
          <w:rPr>
            <w:noProof/>
            <w:webHidden/>
          </w:rPr>
          <w:tab/>
        </w:r>
        <w:r>
          <w:rPr>
            <w:noProof/>
            <w:webHidden/>
          </w:rPr>
          <w:fldChar w:fldCharType="begin"/>
        </w:r>
        <w:r>
          <w:rPr>
            <w:noProof/>
            <w:webHidden/>
          </w:rPr>
          <w:instrText xml:space="preserve"> PAGEREF _Toc234922842 \h </w:instrText>
        </w:r>
        <w:r>
          <w:rPr>
            <w:noProof/>
            <w:webHidden/>
          </w:rPr>
        </w:r>
        <w:r>
          <w:rPr>
            <w:noProof/>
            <w:webHidden/>
          </w:rPr>
          <w:fldChar w:fldCharType="separate"/>
        </w:r>
        <w:r w:rsidR="002F4A22">
          <w:rPr>
            <w:noProof/>
            <w:webHidden/>
          </w:rPr>
          <w:t>15</w:t>
        </w:r>
        <w:r>
          <w:rPr>
            <w:noProof/>
            <w:webHidden/>
          </w:rPr>
          <w:fldChar w:fldCharType="end"/>
        </w:r>
      </w:hyperlink>
    </w:p>
    <w:p w14:paraId="73E2EF6E" w14:textId="21AA8D19" w:rsidR="00AF79F1" w:rsidRDefault="00AF79F1">
      <w:pPr>
        <w:pStyle w:val="TOC2"/>
        <w:tabs>
          <w:tab w:val="right" w:leader="dot" w:pos="9350"/>
        </w:tabs>
        <w:rPr>
          <w:noProof/>
        </w:rPr>
      </w:pPr>
      <w:hyperlink w:anchor="_Toc234922843" w:history="1">
        <w:r w:rsidRPr="00065754">
          <w:rPr>
            <w:rStyle w:val="Hyperlink"/>
            <w:noProof/>
          </w:rPr>
          <w:t>7.2 CC2 — Communication and Information</w:t>
        </w:r>
        <w:r>
          <w:rPr>
            <w:noProof/>
            <w:webHidden/>
          </w:rPr>
          <w:tab/>
        </w:r>
        <w:r>
          <w:rPr>
            <w:noProof/>
            <w:webHidden/>
          </w:rPr>
          <w:fldChar w:fldCharType="begin"/>
        </w:r>
        <w:r>
          <w:rPr>
            <w:noProof/>
            <w:webHidden/>
          </w:rPr>
          <w:instrText xml:space="preserve"> PAGEREF _Toc234922843 \h </w:instrText>
        </w:r>
        <w:r>
          <w:rPr>
            <w:noProof/>
            <w:webHidden/>
          </w:rPr>
        </w:r>
        <w:r>
          <w:rPr>
            <w:noProof/>
            <w:webHidden/>
          </w:rPr>
          <w:fldChar w:fldCharType="separate"/>
        </w:r>
        <w:r w:rsidR="002F4A22">
          <w:rPr>
            <w:noProof/>
            <w:webHidden/>
          </w:rPr>
          <w:t>15</w:t>
        </w:r>
        <w:r>
          <w:rPr>
            <w:noProof/>
            <w:webHidden/>
          </w:rPr>
          <w:fldChar w:fldCharType="end"/>
        </w:r>
      </w:hyperlink>
    </w:p>
    <w:p w14:paraId="64084160" w14:textId="6E960CC6" w:rsidR="00AF79F1" w:rsidRDefault="00AF79F1">
      <w:pPr>
        <w:pStyle w:val="TOC2"/>
        <w:tabs>
          <w:tab w:val="right" w:leader="dot" w:pos="9350"/>
        </w:tabs>
        <w:rPr>
          <w:noProof/>
        </w:rPr>
      </w:pPr>
      <w:hyperlink w:anchor="_Toc234922844" w:history="1">
        <w:r w:rsidRPr="00065754">
          <w:rPr>
            <w:rStyle w:val="Hyperlink"/>
            <w:noProof/>
          </w:rPr>
          <w:t>7.3 CC3 — Risk Assessment</w:t>
        </w:r>
        <w:r>
          <w:rPr>
            <w:noProof/>
            <w:webHidden/>
          </w:rPr>
          <w:tab/>
        </w:r>
        <w:r>
          <w:rPr>
            <w:noProof/>
            <w:webHidden/>
          </w:rPr>
          <w:fldChar w:fldCharType="begin"/>
        </w:r>
        <w:r>
          <w:rPr>
            <w:noProof/>
            <w:webHidden/>
          </w:rPr>
          <w:instrText xml:space="preserve"> PAGEREF _Toc234922844 \h </w:instrText>
        </w:r>
        <w:r>
          <w:rPr>
            <w:noProof/>
            <w:webHidden/>
          </w:rPr>
        </w:r>
        <w:r>
          <w:rPr>
            <w:noProof/>
            <w:webHidden/>
          </w:rPr>
          <w:fldChar w:fldCharType="separate"/>
        </w:r>
        <w:r w:rsidR="002F4A22">
          <w:rPr>
            <w:noProof/>
            <w:webHidden/>
          </w:rPr>
          <w:t>15</w:t>
        </w:r>
        <w:r>
          <w:rPr>
            <w:noProof/>
            <w:webHidden/>
          </w:rPr>
          <w:fldChar w:fldCharType="end"/>
        </w:r>
      </w:hyperlink>
    </w:p>
    <w:p w14:paraId="2BC0E7CD" w14:textId="58F78973" w:rsidR="00AF79F1" w:rsidRDefault="00AF79F1">
      <w:pPr>
        <w:pStyle w:val="TOC2"/>
        <w:tabs>
          <w:tab w:val="right" w:leader="dot" w:pos="9350"/>
        </w:tabs>
        <w:rPr>
          <w:noProof/>
        </w:rPr>
      </w:pPr>
      <w:hyperlink w:anchor="_Toc234922845" w:history="1">
        <w:r w:rsidRPr="00065754">
          <w:rPr>
            <w:rStyle w:val="Hyperlink"/>
            <w:noProof/>
          </w:rPr>
          <w:t>7.4 CC4 — Monitoring</w:t>
        </w:r>
        <w:r>
          <w:rPr>
            <w:noProof/>
            <w:webHidden/>
          </w:rPr>
          <w:tab/>
        </w:r>
        <w:r>
          <w:rPr>
            <w:noProof/>
            <w:webHidden/>
          </w:rPr>
          <w:fldChar w:fldCharType="begin"/>
        </w:r>
        <w:r>
          <w:rPr>
            <w:noProof/>
            <w:webHidden/>
          </w:rPr>
          <w:instrText xml:space="preserve"> PAGEREF _Toc234922845 \h </w:instrText>
        </w:r>
        <w:r>
          <w:rPr>
            <w:noProof/>
            <w:webHidden/>
          </w:rPr>
        </w:r>
        <w:r>
          <w:rPr>
            <w:noProof/>
            <w:webHidden/>
          </w:rPr>
          <w:fldChar w:fldCharType="separate"/>
        </w:r>
        <w:r w:rsidR="002F4A22">
          <w:rPr>
            <w:noProof/>
            <w:webHidden/>
          </w:rPr>
          <w:t>15</w:t>
        </w:r>
        <w:r>
          <w:rPr>
            <w:noProof/>
            <w:webHidden/>
          </w:rPr>
          <w:fldChar w:fldCharType="end"/>
        </w:r>
      </w:hyperlink>
    </w:p>
    <w:p w14:paraId="22897AD7" w14:textId="3E87475F" w:rsidR="00AF79F1" w:rsidRDefault="00AF79F1">
      <w:pPr>
        <w:pStyle w:val="TOC2"/>
        <w:tabs>
          <w:tab w:val="right" w:leader="dot" w:pos="9350"/>
        </w:tabs>
        <w:rPr>
          <w:noProof/>
        </w:rPr>
      </w:pPr>
      <w:hyperlink w:anchor="_Toc234922846" w:history="1">
        <w:r w:rsidRPr="00065754">
          <w:rPr>
            <w:rStyle w:val="Hyperlink"/>
            <w:noProof/>
          </w:rPr>
          <w:t>7.5 CC5 — Control Activities</w:t>
        </w:r>
        <w:r>
          <w:rPr>
            <w:noProof/>
            <w:webHidden/>
          </w:rPr>
          <w:tab/>
        </w:r>
        <w:r>
          <w:rPr>
            <w:noProof/>
            <w:webHidden/>
          </w:rPr>
          <w:fldChar w:fldCharType="begin"/>
        </w:r>
        <w:r>
          <w:rPr>
            <w:noProof/>
            <w:webHidden/>
          </w:rPr>
          <w:instrText xml:space="preserve"> PAGEREF _Toc234922846 \h </w:instrText>
        </w:r>
        <w:r>
          <w:rPr>
            <w:noProof/>
            <w:webHidden/>
          </w:rPr>
        </w:r>
        <w:r>
          <w:rPr>
            <w:noProof/>
            <w:webHidden/>
          </w:rPr>
          <w:fldChar w:fldCharType="separate"/>
        </w:r>
        <w:r w:rsidR="002F4A22">
          <w:rPr>
            <w:noProof/>
            <w:webHidden/>
          </w:rPr>
          <w:t>16</w:t>
        </w:r>
        <w:r>
          <w:rPr>
            <w:noProof/>
            <w:webHidden/>
          </w:rPr>
          <w:fldChar w:fldCharType="end"/>
        </w:r>
      </w:hyperlink>
    </w:p>
    <w:p w14:paraId="0F3A5C01" w14:textId="69726FE4" w:rsidR="00AF79F1" w:rsidRDefault="00AF79F1">
      <w:pPr>
        <w:pStyle w:val="TOC2"/>
        <w:tabs>
          <w:tab w:val="right" w:leader="dot" w:pos="9350"/>
        </w:tabs>
        <w:rPr>
          <w:noProof/>
        </w:rPr>
      </w:pPr>
      <w:hyperlink w:anchor="_Toc234922847" w:history="1">
        <w:r w:rsidRPr="00065754">
          <w:rPr>
            <w:rStyle w:val="Hyperlink"/>
            <w:noProof/>
          </w:rPr>
          <w:t>7.6 CC6 — Logical and Physical Access</w:t>
        </w:r>
        <w:r>
          <w:rPr>
            <w:noProof/>
            <w:webHidden/>
          </w:rPr>
          <w:tab/>
        </w:r>
        <w:r>
          <w:rPr>
            <w:noProof/>
            <w:webHidden/>
          </w:rPr>
          <w:fldChar w:fldCharType="begin"/>
        </w:r>
        <w:r>
          <w:rPr>
            <w:noProof/>
            <w:webHidden/>
          </w:rPr>
          <w:instrText xml:space="preserve"> PAGEREF _Toc234922847 \h </w:instrText>
        </w:r>
        <w:r>
          <w:rPr>
            <w:noProof/>
            <w:webHidden/>
          </w:rPr>
        </w:r>
        <w:r>
          <w:rPr>
            <w:noProof/>
            <w:webHidden/>
          </w:rPr>
          <w:fldChar w:fldCharType="separate"/>
        </w:r>
        <w:r w:rsidR="002F4A22">
          <w:rPr>
            <w:noProof/>
            <w:webHidden/>
          </w:rPr>
          <w:t>16</w:t>
        </w:r>
        <w:r>
          <w:rPr>
            <w:noProof/>
            <w:webHidden/>
          </w:rPr>
          <w:fldChar w:fldCharType="end"/>
        </w:r>
      </w:hyperlink>
    </w:p>
    <w:p w14:paraId="4CE85A4B" w14:textId="11EBFB44" w:rsidR="00AF79F1" w:rsidRDefault="00AF79F1">
      <w:pPr>
        <w:pStyle w:val="TOC2"/>
        <w:tabs>
          <w:tab w:val="right" w:leader="dot" w:pos="9350"/>
        </w:tabs>
        <w:rPr>
          <w:noProof/>
        </w:rPr>
      </w:pPr>
      <w:hyperlink w:anchor="_Toc234922848" w:history="1">
        <w:r w:rsidRPr="00065754">
          <w:rPr>
            <w:rStyle w:val="Hyperlink"/>
            <w:noProof/>
          </w:rPr>
          <w:t>7.7 CC7 — System Operations</w:t>
        </w:r>
        <w:r>
          <w:rPr>
            <w:noProof/>
            <w:webHidden/>
          </w:rPr>
          <w:tab/>
        </w:r>
        <w:r>
          <w:rPr>
            <w:noProof/>
            <w:webHidden/>
          </w:rPr>
          <w:fldChar w:fldCharType="begin"/>
        </w:r>
        <w:r>
          <w:rPr>
            <w:noProof/>
            <w:webHidden/>
          </w:rPr>
          <w:instrText xml:space="preserve"> PAGEREF _Toc234922848 \h </w:instrText>
        </w:r>
        <w:r>
          <w:rPr>
            <w:noProof/>
            <w:webHidden/>
          </w:rPr>
        </w:r>
        <w:r>
          <w:rPr>
            <w:noProof/>
            <w:webHidden/>
          </w:rPr>
          <w:fldChar w:fldCharType="separate"/>
        </w:r>
        <w:r w:rsidR="002F4A22">
          <w:rPr>
            <w:noProof/>
            <w:webHidden/>
          </w:rPr>
          <w:t>16</w:t>
        </w:r>
        <w:r>
          <w:rPr>
            <w:noProof/>
            <w:webHidden/>
          </w:rPr>
          <w:fldChar w:fldCharType="end"/>
        </w:r>
      </w:hyperlink>
    </w:p>
    <w:p w14:paraId="08DCD77A" w14:textId="66F08799" w:rsidR="00AF79F1" w:rsidRDefault="00AF79F1">
      <w:pPr>
        <w:pStyle w:val="TOC2"/>
        <w:tabs>
          <w:tab w:val="right" w:leader="dot" w:pos="9350"/>
        </w:tabs>
        <w:rPr>
          <w:noProof/>
        </w:rPr>
      </w:pPr>
      <w:hyperlink w:anchor="_Toc234922849" w:history="1">
        <w:r w:rsidRPr="00065754">
          <w:rPr>
            <w:rStyle w:val="Hyperlink"/>
            <w:noProof/>
          </w:rPr>
          <w:t>7.8 CC8 — Change Management</w:t>
        </w:r>
        <w:r>
          <w:rPr>
            <w:noProof/>
            <w:webHidden/>
          </w:rPr>
          <w:tab/>
        </w:r>
        <w:r>
          <w:rPr>
            <w:noProof/>
            <w:webHidden/>
          </w:rPr>
          <w:fldChar w:fldCharType="begin"/>
        </w:r>
        <w:r>
          <w:rPr>
            <w:noProof/>
            <w:webHidden/>
          </w:rPr>
          <w:instrText xml:space="preserve"> PAGEREF _Toc234922849 \h </w:instrText>
        </w:r>
        <w:r>
          <w:rPr>
            <w:noProof/>
            <w:webHidden/>
          </w:rPr>
        </w:r>
        <w:r>
          <w:rPr>
            <w:noProof/>
            <w:webHidden/>
          </w:rPr>
          <w:fldChar w:fldCharType="separate"/>
        </w:r>
        <w:r w:rsidR="002F4A22">
          <w:rPr>
            <w:noProof/>
            <w:webHidden/>
          </w:rPr>
          <w:t>16</w:t>
        </w:r>
        <w:r>
          <w:rPr>
            <w:noProof/>
            <w:webHidden/>
          </w:rPr>
          <w:fldChar w:fldCharType="end"/>
        </w:r>
      </w:hyperlink>
    </w:p>
    <w:p w14:paraId="1B4309D6" w14:textId="68E5CB7A" w:rsidR="00AF79F1" w:rsidRDefault="00AF79F1">
      <w:pPr>
        <w:pStyle w:val="TOC2"/>
        <w:tabs>
          <w:tab w:val="right" w:leader="dot" w:pos="9350"/>
        </w:tabs>
        <w:rPr>
          <w:noProof/>
        </w:rPr>
      </w:pPr>
      <w:hyperlink w:anchor="_Toc234922850" w:history="1">
        <w:r w:rsidRPr="00065754">
          <w:rPr>
            <w:rStyle w:val="Hyperlink"/>
            <w:noProof/>
          </w:rPr>
          <w:t>7.9 CC9 — Risk Mitigation</w:t>
        </w:r>
        <w:r>
          <w:rPr>
            <w:noProof/>
            <w:webHidden/>
          </w:rPr>
          <w:tab/>
        </w:r>
        <w:r>
          <w:rPr>
            <w:noProof/>
            <w:webHidden/>
          </w:rPr>
          <w:fldChar w:fldCharType="begin"/>
        </w:r>
        <w:r>
          <w:rPr>
            <w:noProof/>
            <w:webHidden/>
          </w:rPr>
          <w:instrText xml:space="preserve"> PAGEREF _Toc234922850 \h </w:instrText>
        </w:r>
        <w:r>
          <w:rPr>
            <w:noProof/>
            <w:webHidden/>
          </w:rPr>
        </w:r>
        <w:r>
          <w:rPr>
            <w:noProof/>
            <w:webHidden/>
          </w:rPr>
          <w:fldChar w:fldCharType="separate"/>
        </w:r>
        <w:r w:rsidR="002F4A22">
          <w:rPr>
            <w:noProof/>
            <w:webHidden/>
          </w:rPr>
          <w:t>17</w:t>
        </w:r>
        <w:r>
          <w:rPr>
            <w:noProof/>
            <w:webHidden/>
          </w:rPr>
          <w:fldChar w:fldCharType="end"/>
        </w:r>
      </w:hyperlink>
    </w:p>
    <w:p w14:paraId="75DD1827" w14:textId="11CFD8FC" w:rsidR="00AF79F1" w:rsidRDefault="00AF79F1">
      <w:pPr>
        <w:pStyle w:val="TOC2"/>
        <w:tabs>
          <w:tab w:val="right" w:leader="dot" w:pos="9350"/>
        </w:tabs>
        <w:rPr>
          <w:noProof/>
        </w:rPr>
      </w:pPr>
      <w:hyperlink w:anchor="_Toc234922851" w:history="1">
        <w:r w:rsidRPr="00065754">
          <w:rPr>
            <w:rStyle w:val="Hyperlink"/>
            <w:noProof/>
          </w:rPr>
          <w:t>7.10 A1 — Availability</w:t>
        </w:r>
        <w:r>
          <w:rPr>
            <w:noProof/>
            <w:webHidden/>
          </w:rPr>
          <w:tab/>
        </w:r>
        <w:r>
          <w:rPr>
            <w:noProof/>
            <w:webHidden/>
          </w:rPr>
          <w:fldChar w:fldCharType="begin"/>
        </w:r>
        <w:r>
          <w:rPr>
            <w:noProof/>
            <w:webHidden/>
          </w:rPr>
          <w:instrText xml:space="preserve"> PAGEREF _Toc234922851 \h </w:instrText>
        </w:r>
        <w:r>
          <w:rPr>
            <w:noProof/>
            <w:webHidden/>
          </w:rPr>
        </w:r>
        <w:r>
          <w:rPr>
            <w:noProof/>
            <w:webHidden/>
          </w:rPr>
          <w:fldChar w:fldCharType="separate"/>
        </w:r>
        <w:r w:rsidR="002F4A22">
          <w:rPr>
            <w:noProof/>
            <w:webHidden/>
          </w:rPr>
          <w:t>17</w:t>
        </w:r>
        <w:r>
          <w:rPr>
            <w:noProof/>
            <w:webHidden/>
          </w:rPr>
          <w:fldChar w:fldCharType="end"/>
        </w:r>
      </w:hyperlink>
    </w:p>
    <w:p w14:paraId="3DF47FF6" w14:textId="12959542" w:rsidR="00AF79F1" w:rsidRDefault="00AF79F1">
      <w:pPr>
        <w:pStyle w:val="TOC2"/>
        <w:tabs>
          <w:tab w:val="right" w:leader="dot" w:pos="9350"/>
        </w:tabs>
        <w:rPr>
          <w:noProof/>
        </w:rPr>
      </w:pPr>
      <w:hyperlink w:anchor="_Toc234922852" w:history="1">
        <w:r w:rsidRPr="00065754">
          <w:rPr>
            <w:rStyle w:val="Hyperlink"/>
            <w:noProof/>
          </w:rPr>
          <w:t>7.11 PI1 — Processing Integrity</w:t>
        </w:r>
        <w:r>
          <w:rPr>
            <w:noProof/>
            <w:webHidden/>
          </w:rPr>
          <w:tab/>
        </w:r>
        <w:r>
          <w:rPr>
            <w:noProof/>
            <w:webHidden/>
          </w:rPr>
          <w:fldChar w:fldCharType="begin"/>
        </w:r>
        <w:r>
          <w:rPr>
            <w:noProof/>
            <w:webHidden/>
          </w:rPr>
          <w:instrText xml:space="preserve"> PAGEREF _Toc234922852 \h </w:instrText>
        </w:r>
        <w:r>
          <w:rPr>
            <w:noProof/>
            <w:webHidden/>
          </w:rPr>
        </w:r>
        <w:r>
          <w:rPr>
            <w:noProof/>
            <w:webHidden/>
          </w:rPr>
          <w:fldChar w:fldCharType="separate"/>
        </w:r>
        <w:r w:rsidR="002F4A22">
          <w:rPr>
            <w:noProof/>
            <w:webHidden/>
          </w:rPr>
          <w:t>17</w:t>
        </w:r>
        <w:r>
          <w:rPr>
            <w:noProof/>
            <w:webHidden/>
          </w:rPr>
          <w:fldChar w:fldCharType="end"/>
        </w:r>
      </w:hyperlink>
    </w:p>
    <w:p w14:paraId="67DDDA81" w14:textId="7E7AC872" w:rsidR="00AF79F1" w:rsidRDefault="00AF79F1">
      <w:pPr>
        <w:pStyle w:val="TOC2"/>
        <w:tabs>
          <w:tab w:val="right" w:leader="dot" w:pos="9350"/>
        </w:tabs>
        <w:rPr>
          <w:noProof/>
        </w:rPr>
      </w:pPr>
      <w:hyperlink w:anchor="_Toc234922853" w:history="1">
        <w:r w:rsidRPr="00065754">
          <w:rPr>
            <w:rStyle w:val="Hyperlink"/>
            <w:noProof/>
          </w:rPr>
          <w:t>7.12 C1 — Confidentiality</w:t>
        </w:r>
        <w:r>
          <w:rPr>
            <w:noProof/>
            <w:webHidden/>
          </w:rPr>
          <w:tab/>
        </w:r>
        <w:r>
          <w:rPr>
            <w:noProof/>
            <w:webHidden/>
          </w:rPr>
          <w:fldChar w:fldCharType="begin"/>
        </w:r>
        <w:r>
          <w:rPr>
            <w:noProof/>
            <w:webHidden/>
          </w:rPr>
          <w:instrText xml:space="preserve"> PAGEREF _Toc234922853 \h </w:instrText>
        </w:r>
        <w:r>
          <w:rPr>
            <w:noProof/>
            <w:webHidden/>
          </w:rPr>
        </w:r>
        <w:r>
          <w:rPr>
            <w:noProof/>
            <w:webHidden/>
          </w:rPr>
          <w:fldChar w:fldCharType="separate"/>
        </w:r>
        <w:r w:rsidR="002F4A22">
          <w:rPr>
            <w:noProof/>
            <w:webHidden/>
          </w:rPr>
          <w:t>17</w:t>
        </w:r>
        <w:r>
          <w:rPr>
            <w:noProof/>
            <w:webHidden/>
          </w:rPr>
          <w:fldChar w:fldCharType="end"/>
        </w:r>
      </w:hyperlink>
    </w:p>
    <w:p w14:paraId="45147469" w14:textId="195E9B37" w:rsidR="00AF79F1" w:rsidRDefault="00AF79F1">
      <w:pPr>
        <w:pStyle w:val="TOC2"/>
        <w:tabs>
          <w:tab w:val="right" w:leader="dot" w:pos="9350"/>
        </w:tabs>
        <w:rPr>
          <w:noProof/>
        </w:rPr>
      </w:pPr>
      <w:hyperlink w:anchor="_Toc234922854" w:history="1">
        <w:r w:rsidRPr="00065754">
          <w:rPr>
            <w:rStyle w:val="Hyperlink"/>
            <w:noProof/>
          </w:rPr>
          <w:t>7.13 P1–P8 — Privacy</w:t>
        </w:r>
        <w:r>
          <w:rPr>
            <w:noProof/>
            <w:webHidden/>
          </w:rPr>
          <w:tab/>
        </w:r>
        <w:r>
          <w:rPr>
            <w:noProof/>
            <w:webHidden/>
          </w:rPr>
          <w:fldChar w:fldCharType="begin"/>
        </w:r>
        <w:r>
          <w:rPr>
            <w:noProof/>
            <w:webHidden/>
          </w:rPr>
          <w:instrText xml:space="preserve"> PAGEREF _Toc234922854 \h </w:instrText>
        </w:r>
        <w:r>
          <w:rPr>
            <w:noProof/>
            <w:webHidden/>
          </w:rPr>
        </w:r>
        <w:r>
          <w:rPr>
            <w:noProof/>
            <w:webHidden/>
          </w:rPr>
          <w:fldChar w:fldCharType="separate"/>
        </w:r>
        <w:r w:rsidR="002F4A22">
          <w:rPr>
            <w:noProof/>
            <w:webHidden/>
          </w:rPr>
          <w:t>17</w:t>
        </w:r>
        <w:r>
          <w:rPr>
            <w:noProof/>
            <w:webHidden/>
          </w:rPr>
          <w:fldChar w:fldCharType="end"/>
        </w:r>
      </w:hyperlink>
    </w:p>
    <w:p w14:paraId="3CC2A90D" w14:textId="78AC1DDA" w:rsidR="00AF79F1" w:rsidRDefault="00AF79F1">
      <w:pPr>
        <w:pStyle w:val="TOC1"/>
        <w:tabs>
          <w:tab w:val="right" w:leader="dot" w:pos="9350"/>
        </w:tabs>
        <w:rPr>
          <w:noProof/>
        </w:rPr>
      </w:pPr>
      <w:hyperlink w:anchor="_Toc234922855" w:history="1">
        <w:r w:rsidRPr="00065754">
          <w:rPr>
            <w:rStyle w:val="Hyperlink"/>
            <w:noProof/>
          </w:rPr>
          <w:t>8. Practical SOC 2 Control Library</w:t>
        </w:r>
        <w:r>
          <w:rPr>
            <w:noProof/>
            <w:webHidden/>
          </w:rPr>
          <w:tab/>
        </w:r>
        <w:r>
          <w:rPr>
            <w:noProof/>
            <w:webHidden/>
          </w:rPr>
          <w:fldChar w:fldCharType="begin"/>
        </w:r>
        <w:r>
          <w:rPr>
            <w:noProof/>
            <w:webHidden/>
          </w:rPr>
          <w:instrText xml:space="preserve"> PAGEREF _Toc234922855 \h </w:instrText>
        </w:r>
        <w:r>
          <w:rPr>
            <w:noProof/>
            <w:webHidden/>
          </w:rPr>
        </w:r>
        <w:r>
          <w:rPr>
            <w:noProof/>
            <w:webHidden/>
          </w:rPr>
          <w:fldChar w:fldCharType="separate"/>
        </w:r>
        <w:r w:rsidR="002F4A22">
          <w:rPr>
            <w:noProof/>
            <w:webHidden/>
          </w:rPr>
          <w:t>19</w:t>
        </w:r>
        <w:r>
          <w:rPr>
            <w:noProof/>
            <w:webHidden/>
          </w:rPr>
          <w:fldChar w:fldCharType="end"/>
        </w:r>
      </w:hyperlink>
    </w:p>
    <w:p w14:paraId="12DC2773" w14:textId="328A824B" w:rsidR="00AF79F1" w:rsidRDefault="00AF79F1">
      <w:pPr>
        <w:pStyle w:val="TOC2"/>
        <w:tabs>
          <w:tab w:val="right" w:leader="dot" w:pos="9350"/>
        </w:tabs>
        <w:rPr>
          <w:noProof/>
        </w:rPr>
      </w:pPr>
      <w:hyperlink w:anchor="_Toc234922856" w:history="1">
        <w:r w:rsidRPr="00065754">
          <w:rPr>
            <w:rStyle w:val="Hyperlink"/>
            <w:noProof/>
          </w:rPr>
          <w:t>8.1 Writing a testable control</w:t>
        </w:r>
        <w:r>
          <w:rPr>
            <w:noProof/>
            <w:webHidden/>
          </w:rPr>
          <w:tab/>
        </w:r>
        <w:r>
          <w:rPr>
            <w:noProof/>
            <w:webHidden/>
          </w:rPr>
          <w:fldChar w:fldCharType="begin"/>
        </w:r>
        <w:r>
          <w:rPr>
            <w:noProof/>
            <w:webHidden/>
          </w:rPr>
          <w:instrText xml:space="preserve"> PAGEREF _Toc234922856 \h </w:instrText>
        </w:r>
        <w:r>
          <w:rPr>
            <w:noProof/>
            <w:webHidden/>
          </w:rPr>
        </w:r>
        <w:r>
          <w:rPr>
            <w:noProof/>
            <w:webHidden/>
          </w:rPr>
          <w:fldChar w:fldCharType="separate"/>
        </w:r>
        <w:r w:rsidR="002F4A22">
          <w:rPr>
            <w:noProof/>
            <w:webHidden/>
          </w:rPr>
          <w:t>19</w:t>
        </w:r>
        <w:r>
          <w:rPr>
            <w:noProof/>
            <w:webHidden/>
          </w:rPr>
          <w:fldChar w:fldCharType="end"/>
        </w:r>
      </w:hyperlink>
    </w:p>
    <w:p w14:paraId="22E22472" w14:textId="7242A9B3" w:rsidR="00AF79F1" w:rsidRDefault="00AF79F1">
      <w:pPr>
        <w:pStyle w:val="TOC1"/>
        <w:tabs>
          <w:tab w:val="right" w:leader="dot" w:pos="9350"/>
        </w:tabs>
        <w:rPr>
          <w:noProof/>
        </w:rPr>
      </w:pPr>
      <w:hyperlink w:anchor="_Toc234922857" w:history="1">
        <w:r w:rsidRPr="00065754">
          <w:rPr>
            <w:rStyle w:val="Hyperlink"/>
            <w:noProof/>
          </w:rPr>
          <w:t>9. Audit Evidence, Sampling, and Exceptions</w:t>
        </w:r>
        <w:r>
          <w:rPr>
            <w:noProof/>
            <w:webHidden/>
          </w:rPr>
          <w:tab/>
        </w:r>
        <w:r>
          <w:rPr>
            <w:noProof/>
            <w:webHidden/>
          </w:rPr>
          <w:fldChar w:fldCharType="begin"/>
        </w:r>
        <w:r>
          <w:rPr>
            <w:noProof/>
            <w:webHidden/>
          </w:rPr>
          <w:instrText xml:space="preserve"> PAGEREF _Toc234922857 \h </w:instrText>
        </w:r>
        <w:r>
          <w:rPr>
            <w:noProof/>
            <w:webHidden/>
          </w:rPr>
        </w:r>
        <w:r>
          <w:rPr>
            <w:noProof/>
            <w:webHidden/>
          </w:rPr>
          <w:fldChar w:fldCharType="separate"/>
        </w:r>
        <w:r w:rsidR="002F4A22">
          <w:rPr>
            <w:noProof/>
            <w:webHidden/>
          </w:rPr>
          <w:t>21</w:t>
        </w:r>
        <w:r>
          <w:rPr>
            <w:noProof/>
            <w:webHidden/>
          </w:rPr>
          <w:fldChar w:fldCharType="end"/>
        </w:r>
      </w:hyperlink>
    </w:p>
    <w:p w14:paraId="589CEFB2" w14:textId="64A7D070" w:rsidR="00AF79F1" w:rsidRDefault="00AF79F1">
      <w:pPr>
        <w:pStyle w:val="TOC2"/>
        <w:tabs>
          <w:tab w:val="right" w:leader="dot" w:pos="9350"/>
        </w:tabs>
        <w:rPr>
          <w:noProof/>
        </w:rPr>
      </w:pPr>
      <w:hyperlink w:anchor="_Toc234922858" w:history="1">
        <w:r w:rsidRPr="00065754">
          <w:rPr>
            <w:rStyle w:val="Hyperlink"/>
            <w:noProof/>
          </w:rPr>
          <w:t>9.1 Evidence quality</w:t>
        </w:r>
        <w:r>
          <w:rPr>
            <w:noProof/>
            <w:webHidden/>
          </w:rPr>
          <w:tab/>
        </w:r>
        <w:r>
          <w:rPr>
            <w:noProof/>
            <w:webHidden/>
          </w:rPr>
          <w:fldChar w:fldCharType="begin"/>
        </w:r>
        <w:r>
          <w:rPr>
            <w:noProof/>
            <w:webHidden/>
          </w:rPr>
          <w:instrText xml:space="preserve"> PAGEREF _Toc234922858 \h </w:instrText>
        </w:r>
        <w:r>
          <w:rPr>
            <w:noProof/>
            <w:webHidden/>
          </w:rPr>
        </w:r>
        <w:r>
          <w:rPr>
            <w:noProof/>
            <w:webHidden/>
          </w:rPr>
          <w:fldChar w:fldCharType="separate"/>
        </w:r>
        <w:r w:rsidR="002F4A22">
          <w:rPr>
            <w:noProof/>
            <w:webHidden/>
          </w:rPr>
          <w:t>21</w:t>
        </w:r>
        <w:r>
          <w:rPr>
            <w:noProof/>
            <w:webHidden/>
          </w:rPr>
          <w:fldChar w:fldCharType="end"/>
        </w:r>
      </w:hyperlink>
    </w:p>
    <w:p w14:paraId="17A4680B" w14:textId="7C1FF5B7" w:rsidR="00AF79F1" w:rsidRDefault="00AF79F1">
      <w:pPr>
        <w:pStyle w:val="TOC2"/>
        <w:tabs>
          <w:tab w:val="right" w:leader="dot" w:pos="9350"/>
        </w:tabs>
        <w:rPr>
          <w:noProof/>
        </w:rPr>
      </w:pPr>
      <w:hyperlink w:anchor="_Toc234922859" w:history="1">
        <w:r w:rsidRPr="00065754">
          <w:rPr>
            <w:rStyle w:val="Hyperlink"/>
            <w:noProof/>
          </w:rPr>
          <w:t>9.2 Populations and samples</w:t>
        </w:r>
        <w:r>
          <w:rPr>
            <w:noProof/>
            <w:webHidden/>
          </w:rPr>
          <w:tab/>
        </w:r>
        <w:r>
          <w:rPr>
            <w:noProof/>
            <w:webHidden/>
          </w:rPr>
          <w:fldChar w:fldCharType="begin"/>
        </w:r>
        <w:r>
          <w:rPr>
            <w:noProof/>
            <w:webHidden/>
          </w:rPr>
          <w:instrText xml:space="preserve"> PAGEREF _Toc234922859 \h </w:instrText>
        </w:r>
        <w:r>
          <w:rPr>
            <w:noProof/>
            <w:webHidden/>
          </w:rPr>
        </w:r>
        <w:r>
          <w:rPr>
            <w:noProof/>
            <w:webHidden/>
          </w:rPr>
          <w:fldChar w:fldCharType="separate"/>
        </w:r>
        <w:r w:rsidR="002F4A22">
          <w:rPr>
            <w:noProof/>
            <w:webHidden/>
          </w:rPr>
          <w:t>21</w:t>
        </w:r>
        <w:r>
          <w:rPr>
            <w:noProof/>
            <w:webHidden/>
          </w:rPr>
          <w:fldChar w:fldCharType="end"/>
        </w:r>
      </w:hyperlink>
    </w:p>
    <w:p w14:paraId="19382273" w14:textId="5235548B" w:rsidR="00AF79F1" w:rsidRDefault="00AF79F1">
      <w:pPr>
        <w:pStyle w:val="TOC2"/>
        <w:tabs>
          <w:tab w:val="right" w:leader="dot" w:pos="9350"/>
        </w:tabs>
        <w:rPr>
          <w:noProof/>
        </w:rPr>
      </w:pPr>
      <w:hyperlink w:anchor="_Toc234922860" w:history="1">
        <w:r w:rsidRPr="00065754">
          <w:rPr>
            <w:rStyle w:val="Hyperlink"/>
            <w:noProof/>
          </w:rPr>
          <w:t>9.3 Common evidence requests</w:t>
        </w:r>
        <w:r>
          <w:rPr>
            <w:noProof/>
            <w:webHidden/>
          </w:rPr>
          <w:tab/>
        </w:r>
        <w:r>
          <w:rPr>
            <w:noProof/>
            <w:webHidden/>
          </w:rPr>
          <w:fldChar w:fldCharType="begin"/>
        </w:r>
        <w:r>
          <w:rPr>
            <w:noProof/>
            <w:webHidden/>
          </w:rPr>
          <w:instrText xml:space="preserve"> PAGEREF _Toc234922860 \h </w:instrText>
        </w:r>
        <w:r>
          <w:rPr>
            <w:noProof/>
            <w:webHidden/>
          </w:rPr>
        </w:r>
        <w:r>
          <w:rPr>
            <w:noProof/>
            <w:webHidden/>
          </w:rPr>
          <w:fldChar w:fldCharType="separate"/>
        </w:r>
        <w:r w:rsidR="002F4A22">
          <w:rPr>
            <w:noProof/>
            <w:webHidden/>
          </w:rPr>
          <w:t>21</w:t>
        </w:r>
        <w:r>
          <w:rPr>
            <w:noProof/>
            <w:webHidden/>
          </w:rPr>
          <w:fldChar w:fldCharType="end"/>
        </w:r>
      </w:hyperlink>
    </w:p>
    <w:p w14:paraId="198E4EF3" w14:textId="0D6E9A85" w:rsidR="00AF79F1" w:rsidRDefault="00AF79F1">
      <w:pPr>
        <w:pStyle w:val="TOC2"/>
        <w:tabs>
          <w:tab w:val="right" w:leader="dot" w:pos="9350"/>
        </w:tabs>
        <w:rPr>
          <w:noProof/>
        </w:rPr>
      </w:pPr>
      <w:hyperlink w:anchor="_Toc234922861" w:history="1">
        <w:r w:rsidRPr="00065754">
          <w:rPr>
            <w:rStyle w:val="Hyperlink"/>
            <w:noProof/>
          </w:rPr>
          <w:t>9.4 Exceptions</w:t>
        </w:r>
        <w:r>
          <w:rPr>
            <w:noProof/>
            <w:webHidden/>
          </w:rPr>
          <w:tab/>
        </w:r>
        <w:r>
          <w:rPr>
            <w:noProof/>
            <w:webHidden/>
          </w:rPr>
          <w:fldChar w:fldCharType="begin"/>
        </w:r>
        <w:r>
          <w:rPr>
            <w:noProof/>
            <w:webHidden/>
          </w:rPr>
          <w:instrText xml:space="preserve"> PAGEREF _Toc234922861 \h </w:instrText>
        </w:r>
        <w:r>
          <w:rPr>
            <w:noProof/>
            <w:webHidden/>
          </w:rPr>
        </w:r>
        <w:r>
          <w:rPr>
            <w:noProof/>
            <w:webHidden/>
          </w:rPr>
          <w:fldChar w:fldCharType="separate"/>
        </w:r>
        <w:r w:rsidR="002F4A22">
          <w:rPr>
            <w:noProof/>
            <w:webHidden/>
          </w:rPr>
          <w:t>22</w:t>
        </w:r>
        <w:r>
          <w:rPr>
            <w:noProof/>
            <w:webHidden/>
          </w:rPr>
          <w:fldChar w:fldCharType="end"/>
        </w:r>
      </w:hyperlink>
    </w:p>
    <w:p w14:paraId="03778A76" w14:textId="69630E2C" w:rsidR="00AF79F1" w:rsidRDefault="00AF79F1">
      <w:pPr>
        <w:pStyle w:val="TOC1"/>
        <w:tabs>
          <w:tab w:val="right" w:leader="dot" w:pos="9350"/>
        </w:tabs>
        <w:rPr>
          <w:noProof/>
        </w:rPr>
      </w:pPr>
      <w:hyperlink w:anchor="_Toc234922862" w:history="1">
        <w:r w:rsidRPr="00065754">
          <w:rPr>
            <w:rStyle w:val="Hyperlink"/>
            <w:noProof/>
          </w:rPr>
          <w:t>10. Open-Source Tools for SOC 2</w:t>
        </w:r>
        <w:r>
          <w:rPr>
            <w:noProof/>
            <w:webHidden/>
          </w:rPr>
          <w:tab/>
        </w:r>
        <w:r>
          <w:rPr>
            <w:noProof/>
            <w:webHidden/>
          </w:rPr>
          <w:fldChar w:fldCharType="begin"/>
        </w:r>
        <w:r>
          <w:rPr>
            <w:noProof/>
            <w:webHidden/>
          </w:rPr>
          <w:instrText xml:space="preserve"> PAGEREF _Toc234922862 \h </w:instrText>
        </w:r>
        <w:r>
          <w:rPr>
            <w:noProof/>
            <w:webHidden/>
          </w:rPr>
        </w:r>
        <w:r>
          <w:rPr>
            <w:noProof/>
            <w:webHidden/>
          </w:rPr>
          <w:fldChar w:fldCharType="separate"/>
        </w:r>
        <w:r w:rsidR="002F4A22">
          <w:rPr>
            <w:noProof/>
            <w:webHidden/>
          </w:rPr>
          <w:t>23</w:t>
        </w:r>
        <w:r>
          <w:rPr>
            <w:noProof/>
            <w:webHidden/>
          </w:rPr>
          <w:fldChar w:fldCharType="end"/>
        </w:r>
      </w:hyperlink>
    </w:p>
    <w:p w14:paraId="1C077D9A" w14:textId="290F9971" w:rsidR="00AF79F1" w:rsidRDefault="00AF79F1">
      <w:pPr>
        <w:pStyle w:val="TOC2"/>
        <w:tabs>
          <w:tab w:val="right" w:leader="dot" w:pos="9350"/>
        </w:tabs>
        <w:rPr>
          <w:noProof/>
        </w:rPr>
      </w:pPr>
      <w:hyperlink w:anchor="_Toc234922863" w:history="1">
        <w:r w:rsidRPr="00065754">
          <w:rPr>
            <w:rStyle w:val="Hyperlink"/>
            <w:noProof/>
          </w:rPr>
          <w:t>10.1 CISO Assistant</w:t>
        </w:r>
        <w:r>
          <w:rPr>
            <w:noProof/>
            <w:webHidden/>
          </w:rPr>
          <w:tab/>
        </w:r>
        <w:r>
          <w:rPr>
            <w:noProof/>
            <w:webHidden/>
          </w:rPr>
          <w:fldChar w:fldCharType="begin"/>
        </w:r>
        <w:r>
          <w:rPr>
            <w:noProof/>
            <w:webHidden/>
          </w:rPr>
          <w:instrText xml:space="preserve"> PAGEREF _Toc234922863 \h </w:instrText>
        </w:r>
        <w:r>
          <w:rPr>
            <w:noProof/>
            <w:webHidden/>
          </w:rPr>
        </w:r>
        <w:r>
          <w:rPr>
            <w:noProof/>
            <w:webHidden/>
          </w:rPr>
          <w:fldChar w:fldCharType="separate"/>
        </w:r>
        <w:r w:rsidR="002F4A22">
          <w:rPr>
            <w:noProof/>
            <w:webHidden/>
          </w:rPr>
          <w:t>23</w:t>
        </w:r>
        <w:r>
          <w:rPr>
            <w:noProof/>
            <w:webHidden/>
          </w:rPr>
          <w:fldChar w:fldCharType="end"/>
        </w:r>
      </w:hyperlink>
    </w:p>
    <w:p w14:paraId="666A4147" w14:textId="47FECFD9" w:rsidR="00AF79F1" w:rsidRDefault="00AF79F1">
      <w:pPr>
        <w:pStyle w:val="TOC2"/>
        <w:tabs>
          <w:tab w:val="right" w:leader="dot" w:pos="9350"/>
        </w:tabs>
        <w:rPr>
          <w:noProof/>
        </w:rPr>
      </w:pPr>
      <w:hyperlink w:anchor="_Toc234922864" w:history="1">
        <w:r w:rsidRPr="00065754">
          <w:rPr>
            <w:rStyle w:val="Hyperlink"/>
            <w:noProof/>
          </w:rPr>
          <w:t>10.2 Wazuh</w:t>
        </w:r>
        <w:r>
          <w:rPr>
            <w:noProof/>
            <w:webHidden/>
          </w:rPr>
          <w:tab/>
        </w:r>
        <w:r>
          <w:rPr>
            <w:noProof/>
            <w:webHidden/>
          </w:rPr>
          <w:fldChar w:fldCharType="begin"/>
        </w:r>
        <w:r>
          <w:rPr>
            <w:noProof/>
            <w:webHidden/>
          </w:rPr>
          <w:instrText xml:space="preserve"> PAGEREF _Toc234922864 \h </w:instrText>
        </w:r>
        <w:r>
          <w:rPr>
            <w:noProof/>
            <w:webHidden/>
          </w:rPr>
        </w:r>
        <w:r>
          <w:rPr>
            <w:noProof/>
            <w:webHidden/>
          </w:rPr>
          <w:fldChar w:fldCharType="separate"/>
        </w:r>
        <w:r w:rsidR="002F4A22">
          <w:rPr>
            <w:noProof/>
            <w:webHidden/>
          </w:rPr>
          <w:t>24</w:t>
        </w:r>
        <w:r>
          <w:rPr>
            <w:noProof/>
            <w:webHidden/>
          </w:rPr>
          <w:fldChar w:fldCharType="end"/>
        </w:r>
      </w:hyperlink>
    </w:p>
    <w:p w14:paraId="155733D0" w14:textId="4B1220D5" w:rsidR="00AF79F1" w:rsidRDefault="00AF79F1">
      <w:pPr>
        <w:pStyle w:val="TOC2"/>
        <w:tabs>
          <w:tab w:val="right" w:leader="dot" w:pos="9350"/>
        </w:tabs>
        <w:rPr>
          <w:noProof/>
        </w:rPr>
      </w:pPr>
      <w:hyperlink w:anchor="_Toc234922865" w:history="1">
        <w:r w:rsidRPr="00065754">
          <w:rPr>
            <w:rStyle w:val="Hyperlink"/>
            <w:noProof/>
          </w:rPr>
          <w:t>10.3 Prowler</w:t>
        </w:r>
        <w:r>
          <w:rPr>
            <w:noProof/>
            <w:webHidden/>
          </w:rPr>
          <w:tab/>
        </w:r>
        <w:r>
          <w:rPr>
            <w:noProof/>
            <w:webHidden/>
          </w:rPr>
          <w:fldChar w:fldCharType="begin"/>
        </w:r>
        <w:r>
          <w:rPr>
            <w:noProof/>
            <w:webHidden/>
          </w:rPr>
          <w:instrText xml:space="preserve"> PAGEREF _Toc234922865 \h </w:instrText>
        </w:r>
        <w:r>
          <w:rPr>
            <w:noProof/>
            <w:webHidden/>
          </w:rPr>
        </w:r>
        <w:r>
          <w:rPr>
            <w:noProof/>
            <w:webHidden/>
          </w:rPr>
          <w:fldChar w:fldCharType="separate"/>
        </w:r>
        <w:r w:rsidR="002F4A22">
          <w:rPr>
            <w:noProof/>
            <w:webHidden/>
          </w:rPr>
          <w:t>24</w:t>
        </w:r>
        <w:r>
          <w:rPr>
            <w:noProof/>
            <w:webHidden/>
          </w:rPr>
          <w:fldChar w:fldCharType="end"/>
        </w:r>
      </w:hyperlink>
    </w:p>
    <w:p w14:paraId="4D6B5F12" w14:textId="524F6891" w:rsidR="00AF79F1" w:rsidRDefault="00AF79F1">
      <w:pPr>
        <w:pStyle w:val="TOC2"/>
        <w:tabs>
          <w:tab w:val="right" w:leader="dot" w:pos="9350"/>
        </w:tabs>
        <w:rPr>
          <w:noProof/>
        </w:rPr>
      </w:pPr>
      <w:hyperlink w:anchor="_Toc234922866" w:history="1">
        <w:r w:rsidRPr="00065754">
          <w:rPr>
            <w:rStyle w:val="Hyperlink"/>
            <w:noProof/>
          </w:rPr>
          <w:t>10.4 Greenbone/OpenVAS</w:t>
        </w:r>
        <w:r>
          <w:rPr>
            <w:noProof/>
            <w:webHidden/>
          </w:rPr>
          <w:tab/>
        </w:r>
        <w:r>
          <w:rPr>
            <w:noProof/>
            <w:webHidden/>
          </w:rPr>
          <w:fldChar w:fldCharType="begin"/>
        </w:r>
        <w:r>
          <w:rPr>
            <w:noProof/>
            <w:webHidden/>
          </w:rPr>
          <w:instrText xml:space="preserve"> PAGEREF _Toc234922866 \h </w:instrText>
        </w:r>
        <w:r>
          <w:rPr>
            <w:noProof/>
            <w:webHidden/>
          </w:rPr>
        </w:r>
        <w:r>
          <w:rPr>
            <w:noProof/>
            <w:webHidden/>
          </w:rPr>
          <w:fldChar w:fldCharType="separate"/>
        </w:r>
        <w:r w:rsidR="002F4A22">
          <w:rPr>
            <w:noProof/>
            <w:webHidden/>
          </w:rPr>
          <w:t>25</w:t>
        </w:r>
        <w:r>
          <w:rPr>
            <w:noProof/>
            <w:webHidden/>
          </w:rPr>
          <w:fldChar w:fldCharType="end"/>
        </w:r>
      </w:hyperlink>
    </w:p>
    <w:p w14:paraId="2B2B0B55" w14:textId="72613342" w:rsidR="00AF79F1" w:rsidRDefault="00AF79F1">
      <w:pPr>
        <w:pStyle w:val="TOC2"/>
        <w:tabs>
          <w:tab w:val="right" w:leader="dot" w:pos="9350"/>
        </w:tabs>
        <w:rPr>
          <w:noProof/>
        </w:rPr>
      </w:pPr>
      <w:hyperlink w:anchor="_Toc234922867" w:history="1">
        <w:r w:rsidRPr="00065754">
          <w:rPr>
            <w:rStyle w:val="Hyperlink"/>
            <w:noProof/>
          </w:rPr>
          <w:t>10.5 DefectDojo</w:t>
        </w:r>
        <w:r>
          <w:rPr>
            <w:noProof/>
            <w:webHidden/>
          </w:rPr>
          <w:tab/>
        </w:r>
        <w:r>
          <w:rPr>
            <w:noProof/>
            <w:webHidden/>
          </w:rPr>
          <w:fldChar w:fldCharType="begin"/>
        </w:r>
        <w:r>
          <w:rPr>
            <w:noProof/>
            <w:webHidden/>
          </w:rPr>
          <w:instrText xml:space="preserve"> PAGEREF _Toc234922867 \h </w:instrText>
        </w:r>
        <w:r>
          <w:rPr>
            <w:noProof/>
            <w:webHidden/>
          </w:rPr>
        </w:r>
        <w:r>
          <w:rPr>
            <w:noProof/>
            <w:webHidden/>
          </w:rPr>
          <w:fldChar w:fldCharType="separate"/>
        </w:r>
        <w:r w:rsidR="002F4A22">
          <w:rPr>
            <w:noProof/>
            <w:webHidden/>
          </w:rPr>
          <w:t>25</w:t>
        </w:r>
        <w:r>
          <w:rPr>
            <w:noProof/>
            <w:webHidden/>
          </w:rPr>
          <w:fldChar w:fldCharType="end"/>
        </w:r>
      </w:hyperlink>
    </w:p>
    <w:p w14:paraId="2D5E94E5" w14:textId="74ADA70B" w:rsidR="00AF79F1" w:rsidRDefault="00AF79F1">
      <w:pPr>
        <w:pStyle w:val="TOC2"/>
        <w:tabs>
          <w:tab w:val="right" w:leader="dot" w:pos="9350"/>
        </w:tabs>
        <w:rPr>
          <w:noProof/>
        </w:rPr>
      </w:pPr>
      <w:hyperlink w:anchor="_Toc234922868" w:history="1">
        <w:r w:rsidRPr="00065754">
          <w:rPr>
            <w:rStyle w:val="Hyperlink"/>
            <w:noProof/>
          </w:rPr>
          <w:t>10.6 osquery</w:t>
        </w:r>
        <w:r>
          <w:rPr>
            <w:noProof/>
            <w:webHidden/>
          </w:rPr>
          <w:tab/>
        </w:r>
        <w:r>
          <w:rPr>
            <w:noProof/>
            <w:webHidden/>
          </w:rPr>
          <w:fldChar w:fldCharType="begin"/>
        </w:r>
        <w:r>
          <w:rPr>
            <w:noProof/>
            <w:webHidden/>
          </w:rPr>
          <w:instrText xml:space="preserve"> PAGEREF _Toc234922868 \h </w:instrText>
        </w:r>
        <w:r>
          <w:rPr>
            <w:noProof/>
            <w:webHidden/>
          </w:rPr>
        </w:r>
        <w:r>
          <w:rPr>
            <w:noProof/>
            <w:webHidden/>
          </w:rPr>
          <w:fldChar w:fldCharType="separate"/>
        </w:r>
        <w:r w:rsidR="002F4A22">
          <w:rPr>
            <w:noProof/>
            <w:webHidden/>
          </w:rPr>
          <w:t>26</w:t>
        </w:r>
        <w:r>
          <w:rPr>
            <w:noProof/>
            <w:webHidden/>
          </w:rPr>
          <w:fldChar w:fldCharType="end"/>
        </w:r>
      </w:hyperlink>
    </w:p>
    <w:p w14:paraId="2082E6F1" w14:textId="046911F8" w:rsidR="00AF79F1" w:rsidRDefault="00AF79F1">
      <w:pPr>
        <w:pStyle w:val="TOC2"/>
        <w:tabs>
          <w:tab w:val="right" w:leader="dot" w:pos="9350"/>
        </w:tabs>
        <w:rPr>
          <w:noProof/>
        </w:rPr>
      </w:pPr>
      <w:hyperlink w:anchor="_Toc234922869" w:history="1">
        <w:r w:rsidRPr="00065754">
          <w:rPr>
            <w:rStyle w:val="Hyperlink"/>
            <w:noProof/>
          </w:rPr>
          <w:t>10.7 OpenSCAP</w:t>
        </w:r>
        <w:r>
          <w:rPr>
            <w:noProof/>
            <w:webHidden/>
          </w:rPr>
          <w:tab/>
        </w:r>
        <w:r>
          <w:rPr>
            <w:noProof/>
            <w:webHidden/>
          </w:rPr>
          <w:fldChar w:fldCharType="begin"/>
        </w:r>
        <w:r>
          <w:rPr>
            <w:noProof/>
            <w:webHidden/>
          </w:rPr>
          <w:instrText xml:space="preserve"> PAGEREF _Toc234922869 \h </w:instrText>
        </w:r>
        <w:r>
          <w:rPr>
            <w:noProof/>
            <w:webHidden/>
          </w:rPr>
        </w:r>
        <w:r>
          <w:rPr>
            <w:noProof/>
            <w:webHidden/>
          </w:rPr>
          <w:fldChar w:fldCharType="separate"/>
        </w:r>
        <w:r w:rsidR="002F4A22">
          <w:rPr>
            <w:noProof/>
            <w:webHidden/>
          </w:rPr>
          <w:t>26</w:t>
        </w:r>
        <w:r>
          <w:rPr>
            <w:noProof/>
            <w:webHidden/>
          </w:rPr>
          <w:fldChar w:fldCharType="end"/>
        </w:r>
      </w:hyperlink>
    </w:p>
    <w:p w14:paraId="58E2658B" w14:textId="172B1678" w:rsidR="00AF79F1" w:rsidRDefault="00AF79F1">
      <w:pPr>
        <w:pStyle w:val="TOC2"/>
        <w:tabs>
          <w:tab w:val="right" w:leader="dot" w:pos="9350"/>
        </w:tabs>
        <w:rPr>
          <w:noProof/>
        </w:rPr>
      </w:pPr>
      <w:hyperlink w:anchor="_Toc234922870" w:history="1">
        <w:r w:rsidRPr="00065754">
          <w:rPr>
            <w:rStyle w:val="Hyperlink"/>
            <w:noProof/>
          </w:rPr>
          <w:t>10.8 Falco</w:t>
        </w:r>
        <w:r>
          <w:rPr>
            <w:noProof/>
            <w:webHidden/>
          </w:rPr>
          <w:tab/>
        </w:r>
        <w:r>
          <w:rPr>
            <w:noProof/>
            <w:webHidden/>
          </w:rPr>
          <w:fldChar w:fldCharType="begin"/>
        </w:r>
        <w:r>
          <w:rPr>
            <w:noProof/>
            <w:webHidden/>
          </w:rPr>
          <w:instrText xml:space="preserve"> PAGEREF _Toc234922870 \h </w:instrText>
        </w:r>
        <w:r>
          <w:rPr>
            <w:noProof/>
            <w:webHidden/>
          </w:rPr>
        </w:r>
        <w:r>
          <w:rPr>
            <w:noProof/>
            <w:webHidden/>
          </w:rPr>
          <w:fldChar w:fldCharType="separate"/>
        </w:r>
        <w:r w:rsidR="002F4A22">
          <w:rPr>
            <w:noProof/>
            <w:webHidden/>
          </w:rPr>
          <w:t>27</w:t>
        </w:r>
        <w:r>
          <w:rPr>
            <w:noProof/>
            <w:webHidden/>
          </w:rPr>
          <w:fldChar w:fldCharType="end"/>
        </w:r>
      </w:hyperlink>
    </w:p>
    <w:p w14:paraId="005E75F8" w14:textId="6D66BB87" w:rsidR="00AF79F1" w:rsidRDefault="00AF79F1">
      <w:pPr>
        <w:pStyle w:val="TOC2"/>
        <w:tabs>
          <w:tab w:val="right" w:leader="dot" w:pos="9350"/>
        </w:tabs>
        <w:rPr>
          <w:noProof/>
        </w:rPr>
      </w:pPr>
      <w:hyperlink w:anchor="_Toc234922871" w:history="1">
        <w:r w:rsidRPr="00065754">
          <w:rPr>
            <w:rStyle w:val="Hyperlink"/>
            <w:noProof/>
          </w:rPr>
          <w:t>10.9 ZAP</w:t>
        </w:r>
        <w:r>
          <w:rPr>
            <w:noProof/>
            <w:webHidden/>
          </w:rPr>
          <w:tab/>
        </w:r>
        <w:r>
          <w:rPr>
            <w:noProof/>
            <w:webHidden/>
          </w:rPr>
          <w:fldChar w:fldCharType="begin"/>
        </w:r>
        <w:r>
          <w:rPr>
            <w:noProof/>
            <w:webHidden/>
          </w:rPr>
          <w:instrText xml:space="preserve"> PAGEREF _Toc234922871 \h </w:instrText>
        </w:r>
        <w:r>
          <w:rPr>
            <w:noProof/>
            <w:webHidden/>
          </w:rPr>
        </w:r>
        <w:r>
          <w:rPr>
            <w:noProof/>
            <w:webHidden/>
          </w:rPr>
          <w:fldChar w:fldCharType="separate"/>
        </w:r>
        <w:r w:rsidR="002F4A22">
          <w:rPr>
            <w:noProof/>
            <w:webHidden/>
          </w:rPr>
          <w:t>28</w:t>
        </w:r>
        <w:r>
          <w:rPr>
            <w:noProof/>
            <w:webHidden/>
          </w:rPr>
          <w:fldChar w:fldCharType="end"/>
        </w:r>
      </w:hyperlink>
    </w:p>
    <w:p w14:paraId="42E050DC" w14:textId="254C9F89" w:rsidR="00AF79F1" w:rsidRDefault="00AF79F1">
      <w:pPr>
        <w:pStyle w:val="TOC2"/>
        <w:tabs>
          <w:tab w:val="right" w:leader="dot" w:pos="9350"/>
        </w:tabs>
        <w:rPr>
          <w:noProof/>
        </w:rPr>
      </w:pPr>
      <w:hyperlink w:anchor="_Toc234922872" w:history="1">
        <w:r w:rsidRPr="00065754">
          <w:rPr>
            <w:rStyle w:val="Hyperlink"/>
            <w:noProof/>
          </w:rPr>
          <w:t>10.10 Trivy</w:t>
        </w:r>
        <w:r>
          <w:rPr>
            <w:noProof/>
            <w:webHidden/>
          </w:rPr>
          <w:tab/>
        </w:r>
        <w:r>
          <w:rPr>
            <w:noProof/>
            <w:webHidden/>
          </w:rPr>
          <w:fldChar w:fldCharType="begin"/>
        </w:r>
        <w:r>
          <w:rPr>
            <w:noProof/>
            <w:webHidden/>
          </w:rPr>
          <w:instrText xml:space="preserve"> PAGEREF _Toc234922872 \h </w:instrText>
        </w:r>
        <w:r>
          <w:rPr>
            <w:noProof/>
            <w:webHidden/>
          </w:rPr>
        </w:r>
        <w:r>
          <w:rPr>
            <w:noProof/>
            <w:webHidden/>
          </w:rPr>
          <w:fldChar w:fldCharType="separate"/>
        </w:r>
        <w:r w:rsidR="002F4A22">
          <w:rPr>
            <w:noProof/>
            <w:webHidden/>
          </w:rPr>
          <w:t>28</w:t>
        </w:r>
        <w:r>
          <w:rPr>
            <w:noProof/>
            <w:webHidden/>
          </w:rPr>
          <w:fldChar w:fldCharType="end"/>
        </w:r>
      </w:hyperlink>
    </w:p>
    <w:p w14:paraId="328AD061" w14:textId="636A868B" w:rsidR="00AF79F1" w:rsidRDefault="00AF79F1">
      <w:pPr>
        <w:pStyle w:val="TOC2"/>
        <w:tabs>
          <w:tab w:val="right" w:leader="dot" w:pos="9350"/>
        </w:tabs>
        <w:rPr>
          <w:noProof/>
        </w:rPr>
      </w:pPr>
      <w:hyperlink w:anchor="_Toc234922873" w:history="1">
        <w:r w:rsidRPr="00065754">
          <w:rPr>
            <w:rStyle w:val="Hyperlink"/>
            <w:noProof/>
          </w:rPr>
          <w:t>10.11 Open Policy Agent</w:t>
        </w:r>
        <w:r>
          <w:rPr>
            <w:noProof/>
            <w:webHidden/>
          </w:rPr>
          <w:tab/>
        </w:r>
        <w:r>
          <w:rPr>
            <w:noProof/>
            <w:webHidden/>
          </w:rPr>
          <w:fldChar w:fldCharType="begin"/>
        </w:r>
        <w:r>
          <w:rPr>
            <w:noProof/>
            <w:webHidden/>
          </w:rPr>
          <w:instrText xml:space="preserve"> PAGEREF _Toc234922873 \h </w:instrText>
        </w:r>
        <w:r>
          <w:rPr>
            <w:noProof/>
            <w:webHidden/>
          </w:rPr>
        </w:r>
        <w:r>
          <w:rPr>
            <w:noProof/>
            <w:webHidden/>
          </w:rPr>
          <w:fldChar w:fldCharType="separate"/>
        </w:r>
        <w:r w:rsidR="002F4A22">
          <w:rPr>
            <w:noProof/>
            <w:webHidden/>
          </w:rPr>
          <w:t>29</w:t>
        </w:r>
        <w:r>
          <w:rPr>
            <w:noProof/>
            <w:webHidden/>
          </w:rPr>
          <w:fldChar w:fldCharType="end"/>
        </w:r>
      </w:hyperlink>
    </w:p>
    <w:p w14:paraId="1268F3E8" w14:textId="27F6D029" w:rsidR="00AF79F1" w:rsidRDefault="00AF79F1">
      <w:pPr>
        <w:pStyle w:val="TOC2"/>
        <w:tabs>
          <w:tab w:val="right" w:leader="dot" w:pos="9350"/>
        </w:tabs>
        <w:rPr>
          <w:noProof/>
        </w:rPr>
      </w:pPr>
      <w:hyperlink w:anchor="_Toc234922874" w:history="1">
        <w:r w:rsidRPr="00065754">
          <w:rPr>
            <w:rStyle w:val="Hyperlink"/>
            <w:noProof/>
          </w:rPr>
          <w:t>10.12 Tool governance checklist</w:t>
        </w:r>
        <w:r>
          <w:rPr>
            <w:noProof/>
            <w:webHidden/>
          </w:rPr>
          <w:tab/>
        </w:r>
        <w:r>
          <w:rPr>
            <w:noProof/>
            <w:webHidden/>
          </w:rPr>
          <w:fldChar w:fldCharType="begin"/>
        </w:r>
        <w:r>
          <w:rPr>
            <w:noProof/>
            <w:webHidden/>
          </w:rPr>
          <w:instrText xml:space="preserve"> PAGEREF _Toc234922874 \h </w:instrText>
        </w:r>
        <w:r>
          <w:rPr>
            <w:noProof/>
            <w:webHidden/>
          </w:rPr>
        </w:r>
        <w:r>
          <w:rPr>
            <w:noProof/>
            <w:webHidden/>
          </w:rPr>
          <w:fldChar w:fldCharType="separate"/>
        </w:r>
        <w:r w:rsidR="002F4A22">
          <w:rPr>
            <w:noProof/>
            <w:webHidden/>
          </w:rPr>
          <w:t>29</w:t>
        </w:r>
        <w:r>
          <w:rPr>
            <w:noProof/>
            <w:webHidden/>
          </w:rPr>
          <w:fldChar w:fldCharType="end"/>
        </w:r>
      </w:hyperlink>
    </w:p>
    <w:p w14:paraId="5F61B683" w14:textId="082E55BA" w:rsidR="00AF79F1" w:rsidRDefault="00AF79F1">
      <w:pPr>
        <w:pStyle w:val="TOC1"/>
        <w:tabs>
          <w:tab w:val="right" w:leader="dot" w:pos="9350"/>
        </w:tabs>
        <w:rPr>
          <w:noProof/>
        </w:rPr>
      </w:pPr>
      <w:hyperlink w:anchor="_Toc234922875" w:history="1">
        <w:r w:rsidRPr="00065754">
          <w:rPr>
            <w:rStyle w:val="Hyperlink"/>
            <w:noProof/>
          </w:rPr>
          <w:t>11. Manager’s SOC 2 Playbook</w:t>
        </w:r>
        <w:r>
          <w:rPr>
            <w:noProof/>
            <w:webHidden/>
          </w:rPr>
          <w:tab/>
        </w:r>
        <w:r>
          <w:rPr>
            <w:noProof/>
            <w:webHidden/>
          </w:rPr>
          <w:fldChar w:fldCharType="begin"/>
        </w:r>
        <w:r>
          <w:rPr>
            <w:noProof/>
            <w:webHidden/>
          </w:rPr>
          <w:instrText xml:space="preserve"> PAGEREF _Toc234922875 \h </w:instrText>
        </w:r>
        <w:r>
          <w:rPr>
            <w:noProof/>
            <w:webHidden/>
          </w:rPr>
        </w:r>
        <w:r>
          <w:rPr>
            <w:noProof/>
            <w:webHidden/>
          </w:rPr>
          <w:fldChar w:fldCharType="separate"/>
        </w:r>
        <w:r w:rsidR="002F4A22">
          <w:rPr>
            <w:noProof/>
            <w:webHidden/>
          </w:rPr>
          <w:t>30</w:t>
        </w:r>
        <w:r>
          <w:rPr>
            <w:noProof/>
            <w:webHidden/>
          </w:rPr>
          <w:fldChar w:fldCharType="end"/>
        </w:r>
      </w:hyperlink>
    </w:p>
    <w:p w14:paraId="42A3B860" w14:textId="0AE5205B" w:rsidR="00AF79F1" w:rsidRDefault="00AF79F1">
      <w:pPr>
        <w:pStyle w:val="TOC2"/>
        <w:tabs>
          <w:tab w:val="right" w:leader="dot" w:pos="9350"/>
        </w:tabs>
        <w:rPr>
          <w:noProof/>
        </w:rPr>
      </w:pPr>
      <w:hyperlink w:anchor="_Toc234922876" w:history="1">
        <w:r w:rsidRPr="00065754">
          <w:rPr>
            <w:rStyle w:val="Hyperlink"/>
            <w:noProof/>
          </w:rPr>
          <w:t>11.1 Questions for every control owner</w:t>
        </w:r>
        <w:r>
          <w:rPr>
            <w:noProof/>
            <w:webHidden/>
          </w:rPr>
          <w:tab/>
        </w:r>
        <w:r>
          <w:rPr>
            <w:noProof/>
            <w:webHidden/>
          </w:rPr>
          <w:fldChar w:fldCharType="begin"/>
        </w:r>
        <w:r>
          <w:rPr>
            <w:noProof/>
            <w:webHidden/>
          </w:rPr>
          <w:instrText xml:space="preserve"> PAGEREF _Toc234922876 \h </w:instrText>
        </w:r>
        <w:r>
          <w:rPr>
            <w:noProof/>
            <w:webHidden/>
          </w:rPr>
        </w:r>
        <w:r>
          <w:rPr>
            <w:noProof/>
            <w:webHidden/>
          </w:rPr>
          <w:fldChar w:fldCharType="separate"/>
        </w:r>
        <w:r w:rsidR="002F4A22">
          <w:rPr>
            <w:noProof/>
            <w:webHidden/>
          </w:rPr>
          <w:t>30</w:t>
        </w:r>
        <w:r>
          <w:rPr>
            <w:noProof/>
            <w:webHidden/>
          </w:rPr>
          <w:fldChar w:fldCharType="end"/>
        </w:r>
      </w:hyperlink>
    </w:p>
    <w:p w14:paraId="1DE50D39" w14:textId="70A6D257" w:rsidR="00AF79F1" w:rsidRDefault="00AF79F1">
      <w:pPr>
        <w:pStyle w:val="TOC2"/>
        <w:tabs>
          <w:tab w:val="right" w:leader="dot" w:pos="9350"/>
        </w:tabs>
        <w:rPr>
          <w:noProof/>
        </w:rPr>
      </w:pPr>
      <w:hyperlink w:anchor="_Toc234922877" w:history="1">
        <w:r w:rsidRPr="00065754">
          <w:rPr>
            <w:rStyle w:val="Hyperlink"/>
            <w:noProof/>
          </w:rPr>
          <w:t>11.2 Monthly dashboard</w:t>
        </w:r>
        <w:r>
          <w:rPr>
            <w:noProof/>
            <w:webHidden/>
          </w:rPr>
          <w:tab/>
        </w:r>
        <w:r>
          <w:rPr>
            <w:noProof/>
            <w:webHidden/>
          </w:rPr>
          <w:fldChar w:fldCharType="begin"/>
        </w:r>
        <w:r>
          <w:rPr>
            <w:noProof/>
            <w:webHidden/>
          </w:rPr>
          <w:instrText xml:space="preserve"> PAGEREF _Toc234922877 \h </w:instrText>
        </w:r>
        <w:r>
          <w:rPr>
            <w:noProof/>
            <w:webHidden/>
          </w:rPr>
        </w:r>
        <w:r>
          <w:rPr>
            <w:noProof/>
            <w:webHidden/>
          </w:rPr>
          <w:fldChar w:fldCharType="separate"/>
        </w:r>
        <w:r w:rsidR="002F4A22">
          <w:rPr>
            <w:noProof/>
            <w:webHidden/>
          </w:rPr>
          <w:t>30</w:t>
        </w:r>
        <w:r>
          <w:rPr>
            <w:noProof/>
            <w:webHidden/>
          </w:rPr>
          <w:fldChar w:fldCharType="end"/>
        </w:r>
      </w:hyperlink>
    </w:p>
    <w:p w14:paraId="77390F15" w14:textId="1724EA2E" w:rsidR="00AF79F1" w:rsidRDefault="00AF79F1">
      <w:pPr>
        <w:pStyle w:val="TOC2"/>
        <w:tabs>
          <w:tab w:val="right" w:leader="dot" w:pos="9350"/>
        </w:tabs>
        <w:rPr>
          <w:noProof/>
        </w:rPr>
      </w:pPr>
      <w:hyperlink w:anchor="_Toc234922878" w:history="1">
        <w:r w:rsidRPr="00065754">
          <w:rPr>
            <w:rStyle w:val="Hyperlink"/>
            <w:noProof/>
          </w:rPr>
          <w:t>11.3 Status meanings</w:t>
        </w:r>
        <w:r>
          <w:rPr>
            <w:noProof/>
            <w:webHidden/>
          </w:rPr>
          <w:tab/>
        </w:r>
        <w:r>
          <w:rPr>
            <w:noProof/>
            <w:webHidden/>
          </w:rPr>
          <w:fldChar w:fldCharType="begin"/>
        </w:r>
        <w:r>
          <w:rPr>
            <w:noProof/>
            <w:webHidden/>
          </w:rPr>
          <w:instrText xml:space="preserve"> PAGEREF _Toc234922878 \h </w:instrText>
        </w:r>
        <w:r>
          <w:rPr>
            <w:noProof/>
            <w:webHidden/>
          </w:rPr>
        </w:r>
        <w:r>
          <w:rPr>
            <w:noProof/>
            <w:webHidden/>
          </w:rPr>
          <w:fldChar w:fldCharType="separate"/>
        </w:r>
        <w:r w:rsidR="002F4A22">
          <w:rPr>
            <w:noProof/>
            <w:webHidden/>
          </w:rPr>
          <w:t>30</w:t>
        </w:r>
        <w:r>
          <w:rPr>
            <w:noProof/>
            <w:webHidden/>
          </w:rPr>
          <w:fldChar w:fldCharType="end"/>
        </w:r>
      </w:hyperlink>
    </w:p>
    <w:p w14:paraId="63048E7D" w14:textId="5BF8DB30" w:rsidR="00AF79F1" w:rsidRDefault="00AF79F1">
      <w:pPr>
        <w:pStyle w:val="TOC2"/>
        <w:tabs>
          <w:tab w:val="right" w:leader="dot" w:pos="9350"/>
        </w:tabs>
        <w:rPr>
          <w:noProof/>
        </w:rPr>
      </w:pPr>
      <w:hyperlink w:anchor="_Toc234922879" w:history="1">
        <w:r w:rsidRPr="00065754">
          <w:rPr>
            <w:rStyle w:val="Hyperlink"/>
            <w:noProof/>
          </w:rPr>
          <w:t>11.4 Common management mistakes</w:t>
        </w:r>
        <w:r>
          <w:rPr>
            <w:noProof/>
            <w:webHidden/>
          </w:rPr>
          <w:tab/>
        </w:r>
        <w:r>
          <w:rPr>
            <w:noProof/>
            <w:webHidden/>
          </w:rPr>
          <w:fldChar w:fldCharType="begin"/>
        </w:r>
        <w:r>
          <w:rPr>
            <w:noProof/>
            <w:webHidden/>
          </w:rPr>
          <w:instrText xml:space="preserve"> PAGEREF _Toc234922879 \h </w:instrText>
        </w:r>
        <w:r>
          <w:rPr>
            <w:noProof/>
            <w:webHidden/>
          </w:rPr>
        </w:r>
        <w:r>
          <w:rPr>
            <w:noProof/>
            <w:webHidden/>
          </w:rPr>
          <w:fldChar w:fldCharType="separate"/>
        </w:r>
        <w:r w:rsidR="002F4A22">
          <w:rPr>
            <w:noProof/>
            <w:webHidden/>
          </w:rPr>
          <w:t>30</w:t>
        </w:r>
        <w:r>
          <w:rPr>
            <w:noProof/>
            <w:webHidden/>
          </w:rPr>
          <w:fldChar w:fldCharType="end"/>
        </w:r>
      </w:hyperlink>
    </w:p>
    <w:p w14:paraId="40DB46F9" w14:textId="404DE4E1" w:rsidR="00AF79F1" w:rsidRDefault="00AF79F1">
      <w:pPr>
        <w:pStyle w:val="TOC2"/>
        <w:tabs>
          <w:tab w:val="right" w:leader="dot" w:pos="9350"/>
        </w:tabs>
        <w:rPr>
          <w:noProof/>
        </w:rPr>
      </w:pPr>
      <w:hyperlink w:anchor="_Toc234922880" w:history="1">
        <w:r w:rsidRPr="00065754">
          <w:rPr>
            <w:rStyle w:val="Hyperlink"/>
            <w:noProof/>
          </w:rPr>
          <w:t>11.5 Monthly SOC 2 meeting agenda</w:t>
        </w:r>
        <w:r>
          <w:rPr>
            <w:noProof/>
            <w:webHidden/>
          </w:rPr>
          <w:tab/>
        </w:r>
        <w:r>
          <w:rPr>
            <w:noProof/>
            <w:webHidden/>
          </w:rPr>
          <w:fldChar w:fldCharType="begin"/>
        </w:r>
        <w:r>
          <w:rPr>
            <w:noProof/>
            <w:webHidden/>
          </w:rPr>
          <w:instrText xml:space="preserve"> PAGEREF _Toc234922880 \h </w:instrText>
        </w:r>
        <w:r>
          <w:rPr>
            <w:noProof/>
            <w:webHidden/>
          </w:rPr>
        </w:r>
        <w:r>
          <w:rPr>
            <w:noProof/>
            <w:webHidden/>
          </w:rPr>
          <w:fldChar w:fldCharType="separate"/>
        </w:r>
        <w:r w:rsidR="002F4A22">
          <w:rPr>
            <w:noProof/>
            <w:webHidden/>
          </w:rPr>
          <w:t>31</w:t>
        </w:r>
        <w:r>
          <w:rPr>
            <w:noProof/>
            <w:webHidden/>
          </w:rPr>
          <w:fldChar w:fldCharType="end"/>
        </w:r>
      </w:hyperlink>
    </w:p>
    <w:p w14:paraId="373E9812" w14:textId="7E29BAC8" w:rsidR="00AF79F1" w:rsidRDefault="00AF79F1">
      <w:pPr>
        <w:pStyle w:val="TOC1"/>
        <w:tabs>
          <w:tab w:val="right" w:leader="dot" w:pos="9350"/>
        </w:tabs>
        <w:rPr>
          <w:noProof/>
        </w:rPr>
      </w:pPr>
      <w:hyperlink w:anchor="_Toc234922881" w:history="1">
        <w:r w:rsidRPr="00065754">
          <w:rPr>
            <w:rStyle w:val="Hyperlink"/>
            <w:noProof/>
          </w:rPr>
          <w:t>12. From Beginner to Junior SOC 2/GRC Analyst</w:t>
        </w:r>
        <w:r>
          <w:rPr>
            <w:noProof/>
            <w:webHidden/>
          </w:rPr>
          <w:tab/>
        </w:r>
        <w:r>
          <w:rPr>
            <w:noProof/>
            <w:webHidden/>
          </w:rPr>
          <w:fldChar w:fldCharType="begin"/>
        </w:r>
        <w:r>
          <w:rPr>
            <w:noProof/>
            <w:webHidden/>
          </w:rPr>
          <w:instrText xml:space="preserve"> PAGEREF _Toc234922881 \h </w:instrText>
        </w:r>
        <w:r>
          <w:rPr>
            <w:noProof/>
            <w:webHidden/>
          </w:rPr>
        </w:r>
        <w:r>
          <w:rPr>
            <w:noProof/>
            <w:webHidden/>
          </w:rPr>
          <w:fldChar w:fldCharType="separate"/>
        </w:r>
        <w:r w:rsidR="002F4A22">
          <w:rPr>
            <w:noProof/>
            <w:webHidden/>
          </w:rPr>
          <w:t>32</w:t>
        </w:r>
        <w:r>
          <w:rPr>
            <w:noProof/>
            <w:webHidden/>
          </w:rPr>
          <w:fldChar w:fldCharType="end"/>
        </w:r>
      </w:hyperlink>
    </w:p>
    <w:p w14:paraId="775CCDAB" w14:textId="7B47C757" w:rsidR="00AF79F1" w:rsidRDefault="00AF79F1">
      <w:pPr>
        <w:pStyle w:val="TOC2"/>
        <w:tabs>
          <w:tab w:val="right" w:leader="dot" w:pos="9350"/>
        </w:tabs>
        <w:rPr>
          <w:noProof/>
        </w:rPr>
      </w:pPr>
      <w:hyperlink w:anchor="_Toc234922882" w:history="1">
        <w:r w:rsidRPr="00065754">
          <w:rPr>
            <w:rStyle w:val="Hyperlink"/>
            <w:noProof/>
          </w:rPr>
          <w:t>12.1 Job titles</w:t>
        </w:r>
        <w:r>
          <w:rPr>
            <w:noProof/>
            <w:webHidden/>
          </w:rPr>
          <w:tab/>
        </w:r>
        <w:r>
          <w:rPr>
            <w:noProof/>
            <w:webHidden/>
          </w:rPr>
          <w:fldChar w:fldCharType="begin"/>
        </w:r>
        <w:r>
          <w:rPr>
            <w:noProof/>
            <w:webHidden/>
          </w:rPr>
          <w:instrText xml:space="preserve"> PAGEREF _Toc234922882 \h </w:instrText>
        </w:r>
        <w:r>
          <w:rPr>
            <w:noProof/>
            <w:webHidden/>
          </w:rPr>
        </w:r>
        <w:r>
          <w:rPr>
            <w:noProof/>
            <w:webHidden/>
          </w:rPr>
          <w:fldChar w:fldCharType="separate"/>
        </w:r>
        <w:r w:rsidR="002F4A22">
          <w:rPr>
            <w:noProof/>
            <w:webHidden/>
          </w:rPr>
          <w:t>32</w:t>
        </w:r>
        <w:r>
          <w:rPr>
            <w:noProof/>
            <w:webHidden/>
          </w:rPr>
          <w:fldChar w:fldCharType="end"/>
        </w:r>
      </w:hyperlink>
    </w:p>
    <w:p w14:paraId="3E4AFEE0" w14:textId="14263066" w:rsidR="00AF79F1" w:rsidRDefault="00AF79F1">
      <w:pPr>
        <w:pStyle w:val="TOC2"/>
        <w:tabs>
          <w:tab w:val="right" w:leader="dot" w:pos="9350"/>
        </w:tabs>
        <w:rPr>
          <w:noProof/>
        </w:rPr>
      </w:pPr>
      <w:hyperlink w:anchor="_Toc234922883" w:history="1">
        <w:r w:rsidRPr="00065754">
          <w:rPr>
            <w:rStyle w:val="Hyperlink"/>
            <w:noProof/>
          </w:rPr>
          <w:t>12.2 Typical junior work</w:t>
        </w:r>
        <w:r>
          <w:rPr>
            <w:noProof/>
            <w:webHidden/>
          </w:rPr>
          <w:tab/>
        </w:r>
        <w:r>
          <w:rPr>
            <w:noProof/>
            <w:webHidden/>
          </w:rPr>
          <w:fldChar w:fldCharType="begin"/>
        </w:r>
        <w:r>
          <w:rPr>
            <w:noProof/>
            <w:webHidden/>
          </w:rPr>
          <w:instrText xml:space="preserve"> PAGEREF _Toc234922883 \h </w:instrText>
        </w:r>
        <w:r>
          <w:rPr>
            <w:noProof/>
            <w:webHidden/>
          </w:rPr>
        </w:r>
        <w:r>
          <w:rPr>
            <w:noProof/>
            <w:webHidden/>
          </w:rPr>
          <w:fldChar w:fldCharType="separate"/>
        </w:r>
        <w:r w:rsidR="002F4A22">
          <w:rPr>
            <w:noProof/>
            <w:webHidden/>
          </w:rPr>
          <w:t>32</w:t>
        </w:r>
        <w:r>
          <w:rPr>
            <w:noProof/>
            <w:webHidden/>
          </w:rPr>
          <w:fldChar w:fldCharType="end"/>
        </w:r>
      </w:hyperlink>
    </w:p>
    <w:p w14:paraId="5E20A4A0" w14:textId="70C5FC11" w:rsidR="00AF79F1" w:rsidRDefault="00AF79F1">
      <w:pPr>
        <w:pStyle w:val="TOC2"/>
        <w:tabs>
          <w:tab w:val="right" w:leader="dot" w:pos="9350"/>
        </w:tabs>
        <w:rPr>
          <w:noProof/>
        </w:rPr>
      </w:pPr>
      <w:hyperlink w:anchor="_Toc234922884" w:history="1">
        <w:r w:rsidRPr="00065754">
          <w:rPr>
            <w:rStyle w:val="Hyperlink"/>
            <w:noProof/>
          </w:rPr>
          <w:t>12.3 Essential knowledge</w:t>
        </w:r>
        <w:r>
          <w:rPr>
            <w:noProof/>
            <w:webHidden/>
          </w:rPr>
          <w:tab/>
        </w:r>
        <w:r>
          <w:rPr>
            <w:noProof/>
            <w:webHidden/>
          </w:rPr>
          <w:fldChar w:fldCharType="begin"/>
        </w:r>
        <w:r>
          <w:rPr>
            <w:noProof/>
            <w:webHidden/>
          </w:rPr>
          <w:instrText xml:space="preserve"> PAGEREF _Toc234922884 \h </w:instrText>
        </w:r>
        <w:r>
          <w:rPr>
            <w:noProof/>
            <w:webHidden/>
          </w:rPr>
        </w:r>
        <w:r>
          <w:rPr>
            <w:noProof/>
            <w:webHidden/>
          </w:rPr>
          <w:fldChar w:fldCharType="separate"/>
        </w:r>
        <w:r w:rsidR="002F4A22">
          <w:rPr>
            <w:noProof/>
            <w:webHidden/>
          </w:rPr>
          <w:t>33</w:t>
        </w:r>
        <w:r>
          <w:rPr>
            <w:noProof/>
            <w:webHidden/>
          </w:rPr>
          <w:fldChar w:fldCharType="end"/>
        </w:r>
      </w:hyperlink>
    </w:p>
    <w:p w14:paraId="25587262" w14:textId="746AA80F" w:rsidR="00AF79F1" w:rsidRDefault="00AF79F1">
      <w:pPr>
        <w:pStyle w:val="TOC2"/>
        <w:tabs>
          <w:tab w:val="right" w:leader="dot" w:pos="9350"/>
        </w:tabs>
        <w:rPr>
          <w:noProof/>
        </w:rPr>
      </w:pPr>
      <w:hyperlink w:anchor="_Toc234922885" w:history="1">
        <w:r w:rsidRPr="00065754">
          <w:rPr>
            <w:rStyle w:val="Hyperlink"/>
            <w:noProof/>
          </w:rPr>
          <w:t>12.4 Professional skills</w:t>
        </w:r>
        <w:r>
          <w:rPr>
            <w:noProof/>
            <w:webHidden/>
          </w:rPr>
          <w:tab/>
        </w:r>
        <w:r>
          <w:rPr>
            <w:noProof/>
            <w:webHidden/>
          </w:rPr>
          <w:fldChar w:fldCharType="begin"/>
        </w:r>
        <w:r>
          <w:rPr>
            <w:noProof/>
            <w:webHidden/>
          </w:rPr>
          <w:instrText xml:space="preserve"> PAGEREF _Toc234922885 \h </w:instrText>
        </w:r>
        <w:r>
          <w:rPr>
            <w:noProof/>
            <w:webHidden/>
          </w:rPr>
        </w:r>
        <w:r>
          <w:rPr>
            <w:noProof/>
            <w:webHidden/>
          </w:rPr>
          <w:fldChar w:fldCharType="separate"/>
        </w:r>
        <w:r w:rsidR="002F4A22">
          <w:rPr>
            <w:noProof/>
            <w:webHidden/>
          </w:rPr>
          <w:t>33</w:t>
        </w:r>
        <w:r>
          <w:rPr>
            <w:noProof/>
            <w:webHidden/>
          </w:rPr>
          <w:fldChar w:fldCharType="end"/>
        </w:r>
      </w:hyperlink>
    </w:p>
    <w:p w14:paraId="4D28CE6D" w14:textId="319E9A1B" w:rsidR="00AF79F1" w:rsidRDefault="00AF79F1">
      <w:pPr>
        <w:pStyle w:val="TOC1"/>
        <w:tabs>
          <w:tab w:val="right" w:leader="dot" w:pos="9350"/>
        </w:tabs>
        <w:rPr>
          <w:noProof/>
        </w:rPr>
      </w:pPr>
      <w:hyperlink w:anchor="_Toc234922886" w:history="1">
        <w:r w:rsidRPr="00065754">
          <w:rPr>
            <w:rStyle w:val="Hyperlink"/>
            <w:noProof/>
          </w:rPr>
          <w:t>13. Fictional SaaS Laboratory and Portfolio</w:t>
        </w:r>
        <w:r>
          <w:rPr>
            <w:noProof/>
            <w:webHidden/>
          </w:rPr>
          <w:tab/>
        </w:r>
        <w:r>
          <w:rPr>
            <w:noProof/>
            <w:webHidden/>
          </w:rPr>
          <w:fldChar w:fldCharType="begin"/>
        </w:r>
        <w:r>
          <w:rPr>
            <w:noProof/>
            <w:webHidden/>
          </w:rPr>
          <w:instrText xml:space="preserve"> PAGEREF _Toc234922886 \h </w:instrText>
        </w:r>
        <w:r>
          <w:rPr>
            <w:noProof/>
            <w:webHidden/>
          </w:rPr>
        </w:r>
        <w:r>
          <w:rPr>
            <w:noProof/>
            <w:webHidden/>
          </w:rPr>
          <w:fldChar w:fldCharType="separate"/>
        </w:r>
        <w:r w:rsidR="002F4A22">
          <w:rPr>
            <w:noProof/>
            <w:webHidden/>
          </w:rPr>
          <w:t>34</w:t>
        </w:r>
        <w:r>
          <w:rPr>
            <w:noProof/>
            <w:webHidden/>
          </w:rPr>
          <w:fldChar w:fldCharType="end"/>
        </w:r>
      </w:hyperlink>
    </w:p>
    <w:p w14:paraId="3184079C" w14:textId="6241125A" w:rsidR="00AF79F1" w:rsidRDefault="00AF79F1">
      <w:pPr>
        <w:pStyle w:val="TOC2"/>
        <w:tabs>
          <w:tab w:val="right" w:leader="dot" w:pos="9350"/>
        </w:tabs>
        <w:rPr>
          <w:noProof/>
        </w:rPr>
      </w:pPr>
      <w:hyperlink w:anchor="_Toc234922887" w:history="1">
        <w:r w:rsidRPr="00065754">
          <w:rPr>
            <w:rStyle w:val="Hyperlink"/>
            <w:noProof/>
          </w:rPr>
          <w:t>13.1 SecureCloud Learning Services</w:t>
        </w:r>
        <w:r>
          <w:rPr>
            <w:noProof/>
            <w:webHidden/>
          </w:rPr>
          <w:tab/>
        </w:r>
        <w:r>
          <w:rPr>
            <w:noProof/>
            <w:webHidden/>
          </w:rPr>
          <w:fldChar w:fldCharType="begin"/>
        </w:r>
        <w:r>
          <w:rPr>
            <w:noProof/>
            <w:webHidden/>
          </w:rPr>
          <w:instrText xml:space="preserve"> PAGEREF _Toc234922887 \h </w:instrText>
        </w:r>
        <w:r>
          <w:rPr>
            <w:noProof/>
            <w:webHidden/>
          </w:rPr>
        </w:r>
        <w:r>
          <w:rPr>
            <w:noProof/>
            <w:webHidden/>
          </w:rPr>
          <w:fldChar w:fldCharType="separate"/>
        </w:r>
        <w:r w:rsidR="002F4A22">
          <w:rPr>
            <w:noProof/>
            <w:webHidden/>
          </w:rPr>
          <w:t>34</w:t>
        </w:r>
        <w:r>
          <w:rPr>
            <w:noProof/>
            <w:webHidden/>
          </w:rPr>
          <w:fldChar w:fldCharType="end"/>
        </w:r>
      </w:hyperlink>
    </w:p>
    <w:p w14:paraId="3124C79C" w14:textId="7A08973D" w:rsidR="00AF79F1" w:rsidRDefault="00AF79F1">
      <w:pPr>
        <w:pStyle w:val="TOC2"/>
        <w:tabs>
          <w:tab w:val="right" w:leader="dot" w:pos="9350"/>
        </w:tabs>
        <w:rPr>
          <w:noProof/>
        </w:rPr>
      </w:pPr>
      <w:hyperlink w:anchor="_Toc234922888" w:history="1">
        <w:r w:rsidRPr="00065754">
          <w:rPr>
            <w:rStyle w:val="Hyperlink"/>
            <w:noProof/>
          </w:rPr>
          <w:t>Project 1 — Scope</w:t>
        </w:r>
        <w:r>
          <w:rPr>
            <w:noProof/>
            <w:webHidden/>
          </w:rPr>
          <w:tab/>
        </w:r>
        <w:r>
          <w:rPr>
            <w:noProof/>
            <w:webHidden/>
          </w:rPr>
          <w:fldChar w:fldCharType="begin"/>
        </w:r>
        <w:r>
          <w:rPr>
            <w:noProof/>
            <w:webHidden/>
          </w:rPr>
          <w:instrText xml:space="preserve"> PAGEREF _Toc234922888 \h </w:instrText>
        </w:r>
        <w:r>
          <w:rPr>
            <w:noProof/>
            <w:webHidden/>
          </w:rPr>
        </w:r>
        <w:r>
          <w:rPr>
            <w:noProof/>
            <w:webHidden/>
          </w:rPr>
          <w:fldChar w:fldCharType="separate"/>
        </w:r>
        <w:r w:rsidR="002F4A22">
          <w:rPr>
            <w:noProof/>
            <w:webHidden/>
          </w:rPr>
          <w:t>34</w:t>
        </w:r>
        <w:r>
          <w:rPr>
            <w:noProof/>
            <w:webHidden/>
          </w:rPr>
          <w:fldChar w:fldCharType="end"/>
        </w:r>
      </w:hyperlink>
    </w:p>
    <w:p w14:paraId="6B0A80A3" w14:textId="0DA8D9AC" w:rsidR="00AF79F1" w:rsidRDefault="00AF79F1">
      <w:pPr>
        <w:pStyle w:val="TOC2"/>
        <w:tabs>
          <w:tab w:val="right" w:leader="dot" w:pos="9350"/>
        </w:tabs>
        <w:rPr>
          <w:noProof/>
        </w:rPr>
      </w:pPr>
      <w:hyperlink w:anchor="_Toc234922889" w:history="1">
        <w:r w:rsidRPr="00065754">
          <w:rPr>
            <w:rStyle w:val="Hyperlink"/>
            <w:noProof/>
          </w:rPr>
          <w:t>Project 2 — Risk register</w:t>
        </w:r>
        <w:r>
          <w:rPr>
            <w:noProof/>
            <w:webHidden/>
          </w:rPr>
          <w:tab/>
        </w:r>
        <w:r>
          <w:rPr>
            <w:noProof/>
            <w:webHidden/>
          </w:rPr>
          <w:fldChar w:fldCharType="begin"/>
        </w:r>
        <w:r>
          <w:rPr>
            <w:noProof/>
            <w:webHidden/>
          </w:rPr>
          <w:instrText xml:space="preserve"> PAGEREF _Toc234922889 \h </w:instrText>
        </w:r>
        <w:r>
          <w:rPr>
            <w:noProof/>
            <w:webHidden/>
          </w:rPr>
        </w:r>
        <w:r>
          <w:rPr>
            <w:noProof/>
            <w:webHidden/>
          </w:rPr>
          <w:fldChar w:fldCharType="separate"/>
        </w:r>
        <w:r w:rsidR="002F4A22">
          <w:rPr>
            <w:noProof/>
            <w:webHidden/>
          </w:rPr>
          <w:t>34</w:t>
        </w:r>
        <w:r>
          <w:rPr>
            <w:noProof/>
            <w:webHidden/>
          </w:rPr>
          <w:fldChar w:fldCharType="end"/>
        </w:r>
      </w:hyperlink>
    </w:p>
    <w:p w14:paraId="0CF5ECAC" w14:textId="77C09B56" w:rsidR="00AF79F1" w:rsidRDefault="00AF79F1">
      <w:pPr>
        <w:pStyle w:val="TOC2"/>
        <w:tabs>
          <w:tab w:val="right" w:leader="dot" w:pos="9350"/>
        </w:tabs>
        <w:rPr>
          <w:noProof/>
        </w:rPr>
      </w:pPr>
      <w:hyperlink w:anchor="_Toc234922890" w:history="1">
        <w:r w:rsidRPr="00065754">
          <w:rPr>
            <w:rStyle w:val="Hyperlink"/>
            <w:noProof/>
          </w:rPr>
          <w:t>Project 3 — Control matrix</w:t>
        </w:r>
        <w:r>
          <w:rPr>
            <w:noProof/>
            <w:webHidden/>
          </w:rPr>
          <w:tab/>
        </w:r>
        <w:r>
          <w:rPr>
            <w:noProof/>
            <w:webHidden/>
          </w:rPr>
          <w:fldChar w:fldCharType="begin"/>
        </w:r>
        <w:r>
          <w:rPr>
            <w:noProof/>
            <w:webHidden/>
          </w:rPr>
          <w:instrText xml:space="preserve"> PAGEREF _Toc234922890 \h </w:instrText>
        </w:r>
        <w:r>
          <w:rPr>
            <w:noProof/>
            <w:webHidden/>
          </w:rPr>
        </w:r>
        <w:r>
          <w:rPr>
            <w:noProof/>
            <w:webHidden/>
          </w:rPr>
          <w:fldChar w:fldCharType="separate"/>
        </w:r>
        <w:r w:rsidR="002F4A22">
          <w:rPr>
            <w:noProof/>
            <w:webHidden/>
          </w:rPr>
          <w:t>34</w:t>
        </w:r>
        <w:r>
          <w:rPr>
            <w:noProof/>
            <w:webHidden/>
          </w:rPr>
          <w:fldChar w:fldCharType="end"/>
        </w:r>
      </w:hyperlink>
    </w:p>
    <w:p w14:paraId="518534E9" w14:textId="287B759D" w:rsidR="00AF79F1" w:rsidRDefault="00AF79F1">
      <w:pPr>
        <w:pStyle w:val="TOC2"/>
        <w:tabs>
          <w:tab w:val="right" w:leader="dot" w:pos="9350"/>
        </w:tabs>
        <w:rPr>
          <w:noProof/>
        </w:rPr>
      </w:pPr>
      <w:hyperlink w:anchor="_Toc234922891" w:history="1">
        <w:r w:rsidRPr="00065754">
          <w:rPr>
            <w:rStyle w:val="Hyperlink"/>
            <w:noProof/>
          </w:rPr>
          <w:t>Project 4 — Evidence package</w:t>
        </w:r>
        <w:r>
          <w:rPr>
            <w:noProof/>
            <w:webHidden/>
          </w:rPr>
          <w:tab/>
        </w:r>
        <w:r>
          <w:rPr>
            <w:noProof/>
            <w:webHidden/>
          </w:rPr>
          <w:fldChar w:fldCharType="begin"/>
        </w:r>
        <w:r>
          <w:rPr>
            <w:noProof/>
            <w:webHidden/>
          </w:rPr>
          <w:instrText xml:space="preserve"> PAGEREF _Toc234922891 \h </w:instrText>
        </w:r>
        <w:r>
          <w:rPr>
            <w:noProof/>
            <w:webHidden/>
          </w:rPr>
        </w:r>
        <w:r>
          <w:rPr>
            <w:noProof/>
            <w:webHidden/>
          </w:rPr>
          <w:fldChar w:fldCharType="separate"/>
        </w:r>
        <w:r w:rsidR="002F4A22">
          <w:rPr>
            <w:noProof/>
            <w:webHidden/>
          </w:rPr>
          <w:t>34</w:t>
        </w:r>
        <w:r>
          <w:rPr>
            <w:noProof/>
            <w:webHidden/>
          </w:rPr>
          <w:fldChar w:fldCharType="end"/>
        </w:r>
      </w:hyperlink>
    </w:p>
    <w:p w14:paraId="7E4BB1D9" w14:textId="158250BC" w:rsidR="00AF79F1" w:rsidRDefault="00AF79F1">
      <w:pPr>
        <w:pStyle w:val="TOC2"/>
        <w:tabs>
          <w:tab w:val="right" w:leader="dot" w:pos="9350"/>
        </w:tabs>
        <w:rPr>
          <w:noProof/>
        </w:rPr>
      </w:pPr>
      <w:hyperlink w:anchor="_Toc234922892" w:history="1">
        <w:r w:rsidRPr="00065754">
          <w:rPr>
            <w:rStyle w:val="Hyperlink"/>
            <w:noProof/>
          </w:rPr>
          <w:t>Project 5 — Open-source tools</w:t>
        </w:r>
        <w:r>
          <w:rPr>
            <w:noProof/>
            <w:webHidden/>
          </w:rPr>
          <w:tab/>
        </w:r>
        <w:r>
          <w:rPr>
            <w:noProof/>
            <w:webHidden/>
          </w:rPr>
          <w:fldChar w:fldCharType="begin"/>
        </w:r>
        <w:r>
          <w:rPr>
            <w:noProof/>
            <w:webHidden/>
          </w:rPr>
          <w:instrText xml:space="preserve"> PAGEREF _Toc234922892 \h </w:instrText>
        </w:r>
        <w:r>
          <w:rPr>
            <w:noProof/>
            <w:webHidden/>
          </w:rPr>
        </w:r>
        <w:r>
          <w:rPr>
            <w:noProof/>
            <w:webHidden/>
          </w:rPr>
          <w:fldChar w:fldCharType="separate"/>
        </w:r>
        <w:r w:rsidR="002F4A22">
          <w:rPr>
            <w:noProof/>
            <w:webHidden/>
          </w:rPr>
          <w:t>34</w:t>
        </w:r>
        <w:r>
          <w:rPr>
            <w:noProof/>
            <w:webHidden/>
          </w:rPr>
          <w:fldChar w:fldCharType="end"/>
        </w:r>
      </w:hyperlink>
    </w:p>
    <w:p w14:paraId="38F2BE8E" w14:textId="519B3AD1" w:rsidR="00AF79F1" w:rsidRDefault="00AF79F1">
      <w:pPr>
        <w:pStyle w:val="TOC2"/>
        <w:tabs>
          <w:tab w:val="right" w:leader="dot" w:pos="9350"/>
        </w:tabs>
        <w:rPr>
          <w:noProof/>
        </w:rPr>
      </w:pPr>
      <w:hyperlink w:anchor="_Toc234922893" w:history="1">
        <w:r w:rsidRPr="00065754">
          <w:rPr>
            <w:rStyle w:val="Hyperlink"/>
            <w:noProof/>
          </w:rPr>
          <w:t>Project 6 — Control testing</w:t>
        </w:r>
        <w:r>
          <w:rPr>
            <w:noProof/>
            <w:webHidden/>
          </w:rPr>
          <w:tab/>
        </w:r>
        <w:r>
          <w:rPr>
            <w:noProof/>
            <w:webHidden/>
          </w:rPr>
          <w:fldChar w:fldCharType="begin"/>
        </w:r>
        <w:r>
          <w:rPr>
            <w:noProof/>
            <w:webHidden/>
          </w:rPr>
          <w:instrText xml:space="preserve"> PAGEREF _Toc234922893 \h </w:instrText>
        </w:r>
        <w:r>
          <w:rPr>
            <w:noProof/>
            <w:webHidden/>
          </w:rPr>
        </w:r>
        <w:r>
          <w:rPr>
            <w:noProof/>
            <w:webHidden/>
          </w:rPr>
          <w:fldChar w:fldCharType="separate"/>
        </w:r>
        <w:r w:rsidR="002F4A22">
          <w:rPr>
            <w:noProof/>
            <w:webHidden/>
          </w:rPr>
          <w:t>34</w:t>
        </w:r>
        <w:r>
          <w:rPr>
            <w:noProof/>
            <w:webHidden/>
          </w:rPr>
          <w:fldChar w:fldCharType="end"/>
        </w:r>
      </w:hyperlink>
    </w:p>
    <w:p w14:paraId="538516A4" w14:textId="7E04DA72" w:rsidR="00AF79F1" w:rsidRDefault="00AF79F1">
      <w:pPr>
        <w:pStyle w:val="TOC2"/>
        <w:tabs>
          <w:tab w:val="right" w:leader="dot" w:pos="9350"/>
        </w:tabs>
        <w:rPr>
          <w:noProof/>
        </w:rPr>
      </w:pPr>
      <w:hyperlink w:anchor="_Toc234922894" w:history="1">
        <w:r w:rsidRPr="00065754">
          <w:rPr>
            <w:rStyle w:val="Hyperlink"/>
            <w:noProof/>
          </w:rPr>
          <w:t>13.2 Portfolio ethics</w:t>
        </w:r>
        <w:r>
          <w:rPr>
            <w:noProof/>
            <w:webHidden/>
          </w:rPr>
          <w:tab/>
        </w:r>
        <w:r>
          <w:rPr>
            <w:noProof/>
            <w:webHidden/>
          </w:rPr>
          <w:fldChar w:fldCharType="begin"/>
        </w:r>
        <w:r>
          <w:rPr>
            <w:noProof/>
            <w:webHidden/>
          </w:rPr>
          <w:instrText xml:space="preserve"> PAGEREF _Toc234922894 \h </w:instrText>
        </w:r>
        <w:r>
          <w:rPr>
            <w:noProof/>
            <w:webHidden/>
          </w:rPr>
        </w:r>
        <w:r>
          <w:rPr>
            <w:noProof/>
            <w:webHidden/>
          </w:rPr>
          <w:fldChar w:fldCharType="separate"/>
        </w:r>
        <w:r w:rsidR="002F4A22">
          <w:rPr>
            <w:noProof/>
            <w:webHidden/>
          </w:rPr>
          <w:t>34</w:t>
        </w:r>
        <w:r>
          <w:rPr>
            <w:noProof/>
            <w:webHidden/>
          </w:rPr>
          <w:fldChar w:fldCharType="end"/>
        </w:r>
      </w:hyperlink>
    </w:p>
    <w:p w14:paraId="33C26F3D" w14:textId="1847B1B4" w:rsidR="00AF79F1" w:rsidRDefault="00AF79F1">
      <w:pPr>
        <w:pStyle w:val="TOC2"/>
        <w:tabs>
          <w:tab w:val="right" w:leader="dot" w:pos="9350"/>
        </w:tabs>
        <w:rPr>
          <w:noProof/>
        </w:rPr>
      </w:pPr>
      <w:hyperlink w:anchor="_Toc234922895" w:history="1">
        <w:r w:rsidRPr="00065754">
          <w:rPr>
            <w:rStyle w:val="Hyperlink"/>
            <w:noProof/>
          </w:rPr>
          <w:t>13.3 Honest résumé example</w:t>
        </w:r>
        <w:r>
          <w:rPr>
            <w:noProof/>
            <w:webHidden/>
          </w:rPr>
          <w:tab/>
        </w:r>
        <w:r>
          <w:rPr>
            <w:noProof/>
            <w:webHidden/>
          </w:rPr>
          <w:fldChar w:fldCharType="begin"/>
        </w:r>
        <w:r>
          <w:rPr>
            <w:noProof/>
            <w:webHidden/>
          </w:rPr>
          <w:instrText xml:space="preserve"> PAGEREF _Toc234922895 \h </w:instrText>
        </w:r>
        <w:r>
          <w:rPr>
            <w:noProof/>
            <w:webHidden/>
          </w:rPr>
        </w:r>
        <w:r>
          <w:rPr>
            <w:noProof/>
            <w:webHidden/>
          </w:rPr>
          <w:fldChar w:fldCharType="separate"/>
        </w:r>
        <w:r w:rsidR="002F4A22">
          <w:rPr>
            <w:noProof/>
            <w:webHidden/>
          </w:rPr>
          <w:t>35</w:t>
        </w:r>
        <w:r>
          <w:rPr>
            <w:noProof/>
            <w:webHidden/>
          </w:rPr>
          <w:fldChar w:fldCharType="end"/>
        </w:r>
      </w:hyperlink>
    </w:p>
    <w:p w14:paraId="453252F3" w14:textId="6AF695B8" w:rsidR="00AF79F1" w:rsidRDefault="00AF79F1">
      <w:pPr>
        <w:pStyle w:val="TOC1"/>
        <w:tabs>
          <w:tab w:val="right" w:leader="dot" w:pos="9350"/>
        </w:tabs>
        <w:rPr>
          <w:noProof/>
        </w:rPr>
      </w:pPr>
      <w:hyperlink w:anchor="_Toc234922896" w:history="1">
        <w:r w:rsidRPr="00065754">
          <w:rPr>
            <w:rStyle w:val="Hyperlink"/>
            <w:noProof/>
          </w:rPr>
          <w:t>14. Thirty-Day Learning Plan</w:t>
        </w:r>
        <w:r>
          <w:rPr>
            <w:noProof/>
            <w:webHidden/>
          </w:rPr>
          <w:tab/>
        </w:r>
        <w:r>
          <w:rPr>
            <w:noProof/>
            <w:webHidden/>
          </w:rPr>
          <w:fldChar w:fldCharType="begin"/>
        </w:r>
        <w:r>
          <w:rPr>
            <w:noProof/>
            <w:webHidden/>
          </w:rPr>
          <w:instrText xml:space="preserve"> PAGEREF _Toc234922896 \h </w:instrText>
        </w:r>
        <w:r>
          <w:rPr>
            <w:noProof/>
            <w:webHidden/>
          </w:rPr>
        </w:r>
        <w:r>
          <w:rPr>
            <w:noProof/>
            <w:webHidden/>
          </w:rPr>
          <w:fldChar w:fldCharType="separate"/>
        </w:r>
        <w:r w:rsidR="002F4A22">
          <w:rPr>
            <w:noProof/>
            <w:webHidden/>
          </w:rPr>
          <w:t>36</w:t>
        </w:r>
        <w:r>
          <w:rPr>
            <w:noProof/>
            <w:webHidden/>
          </w:rPr>
          <w:fldChar w:fldCharType="end"/>
        </w:r>
      </w:hyperlink>
    </w:p>
    <w:p w14:paraId="36A4FB4F" w14:textId="3181DECD" w:rsidR="00AF79F1" w:rsidRDefault="00AF79F1">
      <w:pPr>
        <w:pStyle w:val="TOC2"/>
        <w:tabs>
          <w:tab w:val="right" w:leader="dot" w:pos="9350"/>
        </w:tabs>
        <w:rPr>
          <w:noProof/>
        </w:rPr>
      </w:pPr>
      <w:hyperlink w:anchor="_Toc234922897" w:history="1">
        <w:r w:rsidRPr="00065754">
          <w:rPr>
            <w:rStyle w:val="Hyperlink"/>
            <w:noProof/>
          </w:rPr>
          <w:t>14.1 Daily habit</w:t>
        </w:r>
        <w:r>
          <w:rPr>
            <w:noProof/>
            <w:webHidden/>
          </w:rPr>
          <w:tab/>
        </w:r>
        <w:r>
          <w:rPr>
            <w:noProof/>
            <w:webHidden/>
          </w:rPr>
          <w:fldChar w:fldCharType="begin"/>
        </w:r>
        <w:r>
          <w:rPr>
            <w:noProof/>
            <w:webHidden/>
          </w:rPr>
          <w:instrText xml:space="preserve"> PAGEREF _Toc234922897 \h </w:instrText>
        </w:r>
        <w:r>
          <w:rPr>
            <w:noProof/>
            <w:webHidden/>
          </w:rPr>
        </w:r>
        <w:r>
          <w:rPr>
            <w:noProof/>
            <w:webHidden/>
          </w:rPr>
          <w:fldChar w:fldCharType="separate"/>
        </w:r>
        <w:r w:rsidR="002F4A22">
          <w:rPr>
            <w:noProof/>
            <w:webHidden/>
          </w:rPr>
          <w:t>36</w:t>
        </w:r>
        <w:r>
          <w:rPr>
            <w:noProof/>
            <w:webHidden/>
          </w:rPr>
          <w:fldChar w:fldCharType="end"/>
        </w:r>
      </w:hyperlink>
    </w:p>
    <w:p w14:paraId="7249E707" w14:textId="4F73F4E7" w:rsidR="00AF79F1" w:rsidRDefault="00AF79F1">
      <w:pPr>
        <w:pStyle w:val="TOC1"/>
        <w:tabs>
          <w:tab w:val="right" w:leader="dot" w:pos="9350"/>
        </w:tabs>
        <w:rPr>
          <w:noProof/>
        </w:rPr>
      </w:pPr>
      <w:hyperlink w:anchor="_Toc234922898" w:history="1">
        <w:r w:rsidRPr="00065754">
          <w:rPr>
            <w:rStyle w:val="Hyperlink"/>
            <w:noProof/>
          </w:rPr>
          <w:t>15. Interview Preparation</w:t>
        </w:r>
        <w:r>
          <w:rPr>
            <w:noProof/>
            <w:webHidden/>
          </w:rPr>
          <w:tab/>
        </w:r>
        <w:r>
          <w:rPr>
            <w:noProof/>
            <w:webHidden/>
          </w:rPr>
          <w:fldChar w:fldCharType="begin"/>
        </w:r>
        <w:r>
          <w:rPr>
            <w:noProof/>
            <w:webHidden/>
          </w:rPr>
          <w:instrText xml:space="preserve"> PAGEREF _Toc234922898 \h </w:instrText>
        </w:r>
        <w:r>
          <w:rPr>
            <w:noProof/>
            <w:webHidden/>
          </w:rPr>
        </w:r>
        <w:r>
          <w:rPr>
            <w:noProof/>
            <w:webHidden/>
          </w:rPr>
          <w:fldChar w:fldCharType="separate"/>
        </w:r>
        <w:r w:rsidR="002F4A22">
          <w:rPr>
            <w:noProof/>
            <w:webHidden/>
          </w:rPr>
          <w:t>37</w:t>
        </w:r>
        <w:r>
          <w:rPr>
            <w:noProof/>
            <w:webHidden/>
          </w:rPr>
          <w:fldChar w:fldCharType="end"/>
        </w:r>
      </w:hyperlink>
    </w:p>
    <w:p w14:paraId="1830F5E0" w14:textId="1231FCC7" w:rsidR="00AF79F1" w:rsidRDefault="00AF79F1">
      <w:pPr>
        <w:pStyle w:val="TOC2"/>
        <w:tabs>
          <w:tab w:val="right" w:leader="dot" w:pos="9350"/>
        </w:tabs>
        <w:rPr>
          <w:noProof/>
        </w:rPr>
      </w:pPr>
      <w:hyperlink w:anchor="_Toc234922899" w:history="1">
        <w:r w:rsidRPr="00065754">
          <w:rPr>
            <w:rStyle w:val="Hyperlink"/>
            <w:noProof/>
          </w:rPr>
          <w:t>What is SOC 2?</w:t>
        </w:r>
        <w:r>
          <w:rPr>
            <w:noProof/>
            <w:webHidden/>
          </w:rPr>
          <w:tab/>
        </w:r>
        <w:r>
          <w:rPr>
            <w:noProof/>
            <w:webHidden/>
          </w:rPr>
          <w:fldChar w:fldCharType="begin"/>
        </w:r>
        <w:r>
          <w:rPr>
            <w:noProof/>
            <w:webHidden/>
          </w:rPr>
          <w:instrText xml:space="preserve"> PAGEREF _Toc234922899 \h </w:instrText>
        </w:r>
        <w:r>
          <w:rPr>
            <w:noProof/>
            <w:webHidden/>
          </w:rPr>
        </w:r>
        <w:r>
          <w:rPr>
            <w:noProof/>
            <w:webHidden/>
          </w:rPr>
          <w:fldChar w:fldCharType="separate"/>
        </w:r>
        <w:r w:rsidR="002F4A22">
          <w:rPr>
            <w:noProof/>
            <w:webHidden/>
          </w:rPr>
          <w:t>37</w:t>
        </w:r>
        <w:r>
          <w:rPr>
            <w:noProof/>
            <w:webHidden/>
          </w:rPr>
          <w:fldChar w:fldCharType="end"/>
        </w:r>
      </w:hyperlink>
    </w:p>
    <w:p w14:paraId="29554F71" w14:textId="7FF88977" w:rsidR="00AF79F1" w:rsidRDefault="00AF79F1">
      <w:pPr>
        <w:pStyle w:val="TOC2"/>
        <w:tabs>
          <w:tab w:val="right" w:leader="dot" w:pos="9350"/>
        </w:tabs>
        <w:rPr>
          <w:noProof/>
        </w:rPr>
      </w:pPr>
      <w:hyperlink w:anchor="_Toc234922900" w:history="1">
        <w:r w:rsidRPr="00065754">
          <w:rPr>
            <w:rStyle w:val="Hyperlink"/>
            <w:noProof/>
          </w:rPr>
          <w:t>Type I versus Type II?</w:t>
        </w:r>
        <w:r>
          <w:rPr>
            <w:noProof/>
            <w:webHidden/>
          </w:rPr>
          <w:tab/>
        </w:r>
        <w:r>
          <w:rPr>
            <w:noProof/>
            <w:webHidden/>
          </w:rPr>
          <w:fldChar w:fldCharType="begin"/>
        </w:r>
        <w:r>
          <w:rPr>
            <w:noProof/>
            <w:webHidden/>
          </w:rPr>
          <w:instrText xml:space="preserve"> PAGEREF _Toc234922900 \h </w:instrText>
        </w:r>
        <w:r>
          <w:rPr>
            <w:noProof/>
            <w:webHidden/>
          </w:rPr>
        </w:r>
        <w:r>
          <w:rPr>
            <w:noProof/>
            <w:webHidden/>
          </w:rPr>
          <w:fldChar w:fldCharType="separate"/>
        </w:r>
        <w:r w:rsidR="002F4A22">
          <w:rPr>
            <w:noProof/>
            <w:webHidden/>
          </w:rPr>
          <w:t>37</w:t>
        </w:r>
        <w:r>
          <w:rPr>
            <w:noProof/>
            <w:webHidden/>
          </w:rPr>
          <w:fldChar w:fldCharType="end"/>
        </w:r>
      </w:hyperlink>
    </w:p>
    <w:p w14:paraId="48D57D50" w14:textId="35CA566C" w:rsidR="00AF79F1" w:rsidRDefault="00AF79F1">
      <w:pPr>
        <w:pStyle w:val="TOC2"/>
        <w:tabs>
          <w:tab w:val="right" w:leader="dot" w:pos="9350"/>
        </w:tabs>
        <w:rPr>
          <w:noProof/>
        </w:rPr>
      </w:pPr>
      <w:hyperlink w:anchor="_Toc234922901" w:history="1">
        <w:r w:rsidRPr="00065754">
          <w:rPr>
            <w:rStyle w:val="Hyperlink"/>
            <w:noProof/>
          </w:rPr>
          <w:t>What makes evidence reliable?</w:t>
        </w:r>
        <w:r>
          <w:rPr>
            <w:noProof/>
            <w:webHidden/>
          </w:rPr>
          <w:tab/>
        </w:r>
        <w:r>
          <w:rPr>
            <w:noProof/>
            <w:webHidden/>
          </w:rPr>
          <w:fldChar w:fldCharType="begin"/>
        </w:r>
        <w:r>
          <w:rPr>
            <w:noProof/>
            <w:webHidden/>
          </w:rPr>
          <w:instrText xml:space="preserve"> PAGEREF _Toc234922901 \h </w:instrText>
        </w:r>
        <w:r>
          <w:rPr>
            <w:noProof/>
            <w:webHidden/>
          </w:rPr>
        </w:r>
        <w:r>
          <w:rPr>
            <w:noProof/>
            <w:webHidden/>
          </w:rPr>
          <w:fldChar w:fldCharType="separate"/>
        </w:r>
        <w:r w:rsidR="002F4A22">
          <w:rPr>
            <w:noProof/>
            <w:webHidden/>
          </w:rPr>
          <w:t>37</w:t>
        </w:r>
        <w:r>
          <w:rPr>
            <w:noProof/>
            <w:webHidden/>
          </w:rPr>
          <w:fldChar w:fldCharType="end"/>
        </w:r>
      </w:hyperlink>
    </w:p>
    <w:p w14:paraId="4135490B" w14:textId="09310DE4" w:rsidR="00AF79F1" w:rsidRDefault="00AF79F1">
      <w:pPr>
        <w:pStyle w:val="TOC2"/>
        <w:tabs>
          <w:tab w:val="right" w:leader="dot" w:pos="9350"/>
        </w:tabs>
        <w:rPr>
          <w:noProof/>
        </w:rPr>
      </w:pPr>
      <w:hyperlink w:anchor="_Toc234922902" w:history="1">
        <w:r w:rsidRPr="00065754">
          <w:rPr>
            <w:rStyle w:val="Hyperlink"/>
            <w:noProof/>
          </w:rPr>
          <w:t>How would you test a termination?</w:t>
        </w:r>
        <w:r>
          <w:rPr>
            <w:noProof/>
            <w:webHidden/>
          </w:rPr>
          <w:tab/>
        </w:r>
        <w:r>
          <w:rPr>
            <w:noProof/>
            <w:webHidden/>
          </w:rPr>
          <w:fldChar w:fldCharType="begin"/>
        </w:r>
        <w:r>
          <w:rPr>
            <w:noProof/>
            <w:webHidden/>
          </w:rPr>
          <w:instrText xml:space="preserve"> PAGEREF _Toc234922902 \h </w:instrText>
        </w:r>
        <w:r>
          <w:rPr>
            <w:noProof/>
            <w:webHidden/>
          </w:rPr>
        </w:r>
        <w:r>
          <w:rPr>
            <w:noProof/>
            <w:webHidden/>
          </w:rPr>
          <w:fldChar w:fldCharType="separate"/>
        </w:r>
        <w:r w:rsidR="002F4A22">
          <w:rPr>
            <w:noProof/>
            <w:webHidden/>
          </w:rPr>
          <w:t>37</w:t>
        </w:r>
        <w:r>
          <w:rPr>
            <w:noProof/>
            <w:webHidden/>
          </w:rPr>
          <w:fldChar w:fldCharType="end"/>
        </w:r>
      </w:hyperlink>
    </w:p>
    <w:p w14:paraId="344002D0" w14:textId="123D90DB" w:rsidR="00AF79F1" w:rsidRDefault="00AF79F1">
      <w:pPr>
        <w:pStyle w:val="TOC2"/>
        <w:tabs>
          <w:tab w:val="right" w:leader="dot" w:pos="9350"/>
        </w:tabs>
        <w:rPr>
          <w:noProof/>
        </w:rPr>
      </w:pPr>
      <w:hyperlink w:anchor="_Toc234922903" w:history="1">
        <w:r w:rsidRPr="00065754">
          <w:rPr>
            <w:rStyle w:val="Hyperlink"/>
            <w:noProof/>
          </w:rPr>
          <w:t>What is an exception?</w:t>
        </w:r>
        <w:r>
          <w:rPr>
            <w:noProof/>
            <w:webHidden/>
          </w:rPr>
          <w:tab/>
        </w:r>
        <w:r>
          <w:rPr>
            <w:noProof/>
            <w:webHidden/>
          </w:rPr>
          <w:fldChar w:fldCharType="begin"/>
        </w:r>
        <w:r>
          <w:rPr>
            <w:noProof/>
            <w:webHidden/>
          </w:rPr>
          <w:instrText xml:space="preserve"> PAGEREF _Toc234922903 \h </w:instrText>
        </w:r>
        <w:r>
          <w:rPr>
            <w:noProof/>
            <w:webHidden/>
          </w:rPr>
        </w:r>
        <w:r>
          <w:rPr>
            <w:noProof/>
            <w:webHidden/>
          </w:rPr>
          <w:fldChar w:fldCharType="separate"/>
        </w:r>
        <w:r w:rsidR="002F4A22">
          <w:rPr>
            <w:noProof/>
            <w:webHidden/>
          </w:rPr>
          <w:t>37</w:t>
        </w:r>
        <w:r>
          <w:rPr>
            <w:noProof/>
            <w:webHidden/>
          </w:rPr>
          <w:fldChar w:fldCharType="end"/>
        </w:r>
      </w:hyperlink>
    </w:p>
    <w:p w14:paraId="16B8BAE9" w14:textId="715A932E" w:rsidR="00AF79F1" w:rsidRDefault="00AF79F1">
      <w:pPr>
        <w:pStyle w:val="TOC2"/>
        <w:tabs>
          <w:tab w:val="right" w:leader="dot" w:pos="9350"/>
        </w:tabs>
        <w:rPr>
          <w:noProof/>
        </w:rPr>
      </w:pPr>
      <w:hyperlink w:anchor="_Toc234922904" w:history="1">
        <w:r w:rsidRPr="00065754">
          <w:rPr>
            <w:rStyle w:val="Hyperlink"/>
            <w:noProof/>
          </w:rPr>
          <w:t>What if evidence is missing?</w:t>
        </w:r>
        <w:r>
          <w:rPr>
            <w:noProof/>
            <w:webHidden/>
          </w:rPr>
          <w:tab/>
        </w:r>
        <w:r>
          <w:rPr>
            <w:noProof/>
            <w:webHidden/>
          </w:rPr>
          <w:fldChar w:fldCharType="begin"/>
        </w:r>
        <w:r>
          <w:rPr>
            <w:noProof/>
            <w:webHidden/>
          </w:rPr>
          <w:instrText xml:space="preserve"> PAGEREF _Toc234922904 \h </w:instrText>
        </w:r>
        <w:r>
          <w:rPr>
            <w:noProof/>
            <w:webHidden/>
          </w:rPr>
        </w:r>
        <w:r>
          <w:rPr>
            <w:noProof/>
            <w:webHidden/>
          </w:rPr>
          <w:fldChar w:fldCharType="separate"/>
        </w:r>
        <w:r w:rsidR="002F4A22">
          <w:rPr>
            <w:noProof/>
            <w:webHidden/>
          </w:rPr>
          <w:t>37</w:t>
        </w:r>
        <w:r>
          <w:rPr>
            <w:noProof/>
            <w:webHidden/>
          </w:rPr>
          <w:fldChar w:fldCharType="end"/>
        </w:r>
      </w:hyperlink>
    </w:p>
    <w:p w14:paraId="47E72BD9" w14:textId="70EBE17E" w:rsidR="00AF79F1" w:rsidRDefault="00AF79F1">
      <w:pPr>
        <w:pStyle w:val="TOC2"/>
        <w:tabs>
          <w:tab w:val="right" w:leader="dot" w:pos="9350"/>
        </w:tabs>
        <w:rPr>
          <w:noProof/>
        </w:rPr>
      </w:pPr>
      <w:hyperlink w:anchor="_Toc234922905" w:history="1">
        <w:r w:rsidRPr="00065754">
          <w:rPr>
            <w:rStyle w:val="Hyperlink"/>
            <w:noProof/>
          </w:rPr>
          <w:t>What is a CUEC?</w:t>
        </w:r>
        <w:r>
          <w:rPr>
            <w:noProof/>
            <w:webHidden/>
          </w:rPr>
          <w:tab/>
        </w:r>
        <w:r>
          <w:rPr>
            <w:noProof/>
            <w:webHidden/>
          </w:rPr>
          <w:fldChar w:fldCharType="begin"/>
        </w:r>
        <w:r>
          <w:rPr>
            <w:noProof/>
            <w:webHidden/>
          </w:rPr>
          <w:instrText xml:space="preserve"> PAGEREF _Toc234922905 \h </w:instrText>
        </w:r>
        <w:r>
          <w:rPr>
            <w:noProof/>
            <w:webHidden/>
          </w:rPr>
        </w:r>
        <w:r>
          <w:rPr>
            <w:noProof/>
            <w:webHidden/>
          </w:rPr>
          <w:fldChar w:fldCharType="separate"/>
        </w:r>
        <w:r w:rsidR="002F4A22">
          <w:rPr>
            <w:noProof/>
            <w:webHidden/>
          </w:rPr>
          <w:t>37</w:t>
        </w:r>
        <w:r>
          <w:rPr>
            <w:noProof/>
            <w:webHidden/>
          </w:rPr>
          <w:fldChar w:fldCharType="end"/>
        </w:r>
      </w:hyperlink>
    </w:p>
    <w:p w14:paraId="0A8A0E4F" w14:textId="5E3B9177" w:rsidR="00AF79F1" w:rsidRDefault="00AF79F1">
      <w:pPr>
        <w:pStyle w:val="TOC2"/>
        <w:tabs>
          <w:tab w:val="right" w:leader="dot" w:pos="9350"/>
        </w:tabs>
        <w:rPr>
          <w:noProof/>
        </w:rPr>
      </w:pPr>
      <w:hyperlink w:anchor="_Toc234922906" w:history="1">
        <w:r w:rsidRPr="00065754">
          <w:rPr>
            <w:rStyle w:val="Hyperlink"/>
            <w:noProof/>
          </w:rPr>
          <w:t>How do tools support SOC 2?</w:t>
        </w:r>
        <w:r>
          <w:rPr>
            <w:noProof/>
            <w:webHidden/>
          </w:rPr>
          <w:tab/>
        </w:r>
        <w:r>
          <w:rPr>
            <w:noProof/>
            <w:webHidden/>
          </w:rPr>
          <w:fldChar w:fldCharType="begin"/>
        </w:r>
        <w:r>
          <w:rPr>
            <w:noProof/>
            <w:webHidden/>
          </w:rPr>
          <w:instrText xml:space="preserve"> PAGEREF _Toc234922906 \h </w:instrText>
        </w:r>
        <w:r>
          <w:rPr>
            <w:noProof/>
            <w:webHidden/>
          </w:rPr>
        </w:r>
        <w:r>
          <w:rPr>
            <w:noProof/>
            <w:webHidden/>
          </w:rPr>
          <w:fldChar w:fldCharType="separate"/>
        </w:r>
        <w:r w:rsidR="002F4A22">
          <w:rPr>
            <w:noProof/>
            <w:webHidden/>
          </w:rPr>
          <w:t>37</w:t>
        </w:r>
        <w:r>
          <w:rPr>
            <w:noProof/>
            <w:webHidden/>
          </w:rPr>
          <w:fldChar w:fldCharType="end"/>
        </w:r>
      </w:hyperlink>
    </w:p>
    <w:p w14:paraId="6D53A472" w14:textId="2BA471D2" w:rsidR="00AF79F1" w:rsidRDefault="00AF79F1">
      <w:pPr>
        <w:pStyle w:val="TOC2"/>
        <w:tabs>
          <w:tab w:val="right" w:leader="dot" w:pos="9350"/>
        </w:tabs>
        <w:rPr>
          <w:noProof/>
        </w:rPr>
      </w:pPr>
      <w:hyperlink w:anchor="_Toc234922907" w:history="1">
        <w:r w:rsidRPr="00065754">
          <w:rPr>
            <w:rStyle w:val="Hyperlink"/>
            <w:noProof/>
          </w:rPr>
          <w:t>15.1 Manager’s 60-second answer</w:t>
        </w:r>
        <w:r>
          <w:rPr>
            <w:noProof/>
            <w:webHidden/>
          </w:rPr>
          <w:tab/>
        </w:r>
        <w:r>
          <w:rPr>
            <w:noProof/>
            <w:webHidden/>
          </w:rPr>
          <w:fldChar w:fldCharType="begin"/>
        </w:r>
        <w:r>
          <w:rPr>
            <w:noProof/>
            <w:webHidden/>
          </w:rPr>
          <w:instrText xml:space="preserve"> PAGEREF _Toc234922907 \h </w:instrText>
        </w:r>
        <w:r>
          <w:rPr>
            <w:noProof/>
            <w:webHidden/>
          </w:rPr>
        </w:r>
        <w:r>
          <w:rPr>
            <w:noProof/>
            <w:webHidden/>
          </w:rPr>
          <w:fldChar w:fldCharType="separate"/>
        </w:r>
        <w:r w:rsidR="002F4A22">
          <w:rPr>
            <w:noProof/>
            <w:webHidden/>
          </w:rPr>
          <w:t>38</w:t>
        </w:r>
        <w:r>
          <w:rPr>
            <w:noProof/>
            <w:webHidden/>
          </w:rPr>
          <w:fldChar w:fldCharType="end"/>
        </w:r>
      </w:hyperlink>
    </w:p>
    <w:p w14:paraId="3CD888A6" w14:textId="0768B79B" w:rsidR="00AF79F1" w:rsidRDefault="00AF79F1">
      <w:pPr>
        <w:pStyle w:val="TOC1"/>
        <w:tabs>
          <w:tab w:val="right" w:leader="dot" w:pos="9350"/>
        </w:tabs>
        <w:rPr>
          <w:noProof/>
        </w:rPr>
      </w:pPr>
      <w:hyperlink w:anchor="_Toc234922908" w:history="1">
        <w:r w:rsidRPr="00065754">
          <w:rPr>
            <w:rStyle w:val="Hyperlink"/>
            <w:noProof/>
          </w:rPr>
          <w:t>16. Templates and Checklists</w:t>
        </w:r>
        <w:r>
          <w:rPr>
            <w:noProof/>
            <w:webHidden/>
          </w:rPr>
          <w:tab/>
        </w:r>
        <w:r>
          <w:rPr>
            <w:noProof/>
            <w:webHidden/>
          </w:rPr>
          <w:fldChar w:fldCharType="begin"/>
        </w:r>
        <w:r>
          <w:rPr>
            <w:noProof/>
            <w:webHidden/>
          </w:rPr>
          <w:instrText xml:space="preserve"> PAGEREF _Toc234922908 \h </w:instrText>
        </w:r>
        <w:r>
          <w:rPr>
            <w:noProof/>
            <w:webHidden/>
          </w:rPr>
        </w:r>
        <w:r>
          <w:rPr>
            <w:noProof/>
            <w:webHidden/>
          </w:rPr>
          <w:fldChar w:fldCharType="separate"/>
        </w:r>
        <w:r w:rsidR="002F4A22">
          <w:rPr>
            <w:noProof/>
            <w:webHidden/>
          </w:rPr>
          <w:t>39</w:t>
        </w:r>
        <w:r>
          <w:rPr>
            <w:noProof/>
            <w:webHidden/>
          </w:rPr>
          <w:fldChar w:fldCharType="end"/>
        </w:r>
      </w:hyperlink>
    </w:p>
    <w:p w14:paraId="59FF1D0C" w14:textId="7611D4AE" w:rsidR="00AF79F1" w:rsidRDefault="00AF79F1">
      <w:pPr>
        <w:pStyle w:val="TOC2"/>
        <w:tabs>
          <w:tab w:val="right" w:leader="dot" w:pos="9350"/>
        </w:tabs>
        <w:rPr>
          <w:noProof/>
        </w:rPr>
      </w:pPr>
      <w:hyperlink w:anchor="_Toc234922909" w:history="1">
        <w:r w:rsidRPr="00065754">
          <w:rPr>
            <w:rStyle w:val="Hyperlink"/>
            <w:noProof/>
          </w:rPr>
          <w:t>16.1 Risk register fields</w:t>
        </w:r>
        <w:r>
          <w:rPr>
            <w:noProof/>
            <w:webHidden/>
          </w:rPr>
          <w:tab/>
        </w:r>
        <w:r>
          <w:rPr>
            <w:noProof/>
            <w:webHidden/>
          </w:rPr>
          <w:fldChar w:fldCharType="begin"/>
        </w:r>
        <w:r>
          <w:rPr>
            <w:noProof/>
            <w:webHidden/>
          </w:rPr>
          <w:instrText xml:space="preserve"> PAGEREF _Toc234922909 \h </w:instrText>
        </w:r>
        <w:r>
          <w:rPr>
            <w:noProof/>
            <w:webHidden/>
          </w:rPr>
        </w:r>
        <w:r>
          <w:rPr>
            <w:noProof/>
            <w:webHidden/>
          </w:rPr>
          <w:fldChar w:fldCharType="separate"/>
        </w:r>
        <w:r w:rsidR="002F4A22">
          <w:rPr>
            <w:noProof/>
            <w:webHidden/>
          </w:rPr>
          <w:t>39</w:t>
        </w:r>
        <w:r>
          <w:rPr>
            <w:noProof/>
            <w:webHidden/>
          </w:rPr>
          <w:fldChar w:fldCharType="end"/>
        </w:r>
      </w:hyperlink>
    </w:p>
    <w:p w14:paraId="2B0A3FE9" w14:textId="4CAD05D0" w:rsidR="00AF79F1" w:rsidRDefault="00AF79F1">
      <w:pPr>
        <w:pStyle w:val="TOC2"/>
        <w:tabs>
          <w:tab w:val="right" w:leader="dot" w:pos="9350"/>
        </w:tabs>
        <w:rPr>
          <w:noProof/>
        </w:rPr>
      </w:pPr>
      <w:hyperlink w:anchor="_Toc234922910" w:history="1">
        <w:r w:rsidRPr="00065754">
          <w:rPr>
            <w:rStyle w:val="Hyperlink"/>
            <w:noProof/>
          </w:rPr>
          <w:t>16.2 Control matrix fields</w:t>
        </w:r>
        <w:r>
          <w:rPr>
            <w:noProof/>
            <w:webHidden/>
          </w:rPr>
          <w:tab/>
        </w:r>
        <w:r>
          <w:rPr>
            <w:noProof/>
            <w:webHidden/>
          </w:rPr>
          <w:fldChar w:fldCharType="begin"/>
        </w:r>
        <w:r>
          <w:rPr>
            <w:noProof/>
            <w:webHidden/>
          </w:rPr>
          <w:instrText xml:space="preserve"> PAGEREF _Toc234922910 \h </w:instrText>
        </w:r>
        <w:r>
          <w:rPr>
            <w:noProof/>
            <w:webHidden/>
          </w:rPr>
        </w:r>
        <w:r>
          <w:rPr>
            <w:noProof/>
            <w:webHidden/>
          </w:rPr>
          <w:fldChar w:fldCharType="separate"/>
        </w:r>
        <w:r w:rsidR="002F4A22">
          <w:rPr>
            <w:noProof/>
            <w:webHidden/>
          </w:rPr>
          <w:t>39</w:t>
        </w:r>
        <w:r>
          <w:rPr>
            <w:noProof/>
            <w:webHidden/>
          </w:rPr>
          <w:fldChar w:fldCharType="end"/>
        </w:r>
      </w:hyperlink>
    </w:p>
    <w:p w14:paraId="43428C5C" w14:textId="2D28AD30" w:rsidR="00AF79F1" w:rsidRDefault="00AF79F1">
      <w:pPr>
        <w:pStyle w:val="TOC2"/>
        <w:tabs>
          <w:tab w:val="right" w:leader="dot" w:pos="9350"/>
        </w:tabs>
        <w:rPr>
          <w:noProof/>
        </w:rPr>
      </w:pPr>
      <w:hyperlink w:anchor="_Toc234922911" w:history="1">
        <w:r w:rsidRPr="00065754">
          <w:rPr>
            <w:rStyle w:val="Hyperlink"/>
            <w:noProof/>
          </w:rPr>
          <w:t>16.3 Evidence-request template</w:t>
        </w:r>
        <w:r>
          <w:rPr>
            <w:noProof/>
            <w:webHidden/>
          </w:rPr>
          <w:tab/>
        </w:r>
        <w:r>
          <w:rPr>
            <w:noProof/>
            <w:webHidden/>
          </w:rPr>
          <w:fldChar w:fldCharType="begin"/>
        </w:r>
        <w:r>
          <w:rPr>
            <w:noProof/>
            <w:webHidden/>
          </w:rPr>
          <w:instrText xml:space="preserve"> PAGEREF _Toc234922911 \h </w:instrText>
        </w:r>
        <w:r>
          <w:rPr>
            <w:noProof/>
            <w:webHidden/>
          </w:rPr>
        </w:r>
        <w:r>
          <w:rPr>
            <w:noProof/>
            <w:webHidden/>
          </w:rPr>
          <w:fldChar w:fldCharType="separate"/>
        </w:r>
        <w:r w:rsidR="002F4A22">
          <w:rPr>
            <w:noProof/>
            <w:webHidden/>
          </w:rPr>
          <w:t>39</w:t>
        </w:r>
        <w:r>
          <w:rPr>
            <w:noProof/>
            <w:webHidden/>
          </w:rPr>
          <w:fldChar w:fldCharType="end"/>
        </w:r>
      </w:hyperlink>
    </w:p>
    <w:p w14:paraId="6B0F8088" w14:textId="78ECBD82" w:rsidR="00AF79F1" w:rsidRDefault="00AF79F1">
      <w:pPr>
        <w:pStyle w:val="TOC2"/>
        <w:tabs>
          <w:tab w:val="right" w:leader="dot" w:pos="9350"/>
        </w:tabs>
        <w:rPr>
          <w:noProof/>
        </w:rPr>
      </w:pPr>
      <w:hyperlink w:anchor="_Toc234922912" w:history="1">
        <w:r w:rsidRPr="00065754">
          <w:rPr>
            <w:rStyle w:val="Hyperlink"/>
            <w:noProof/>
          </w:rPr>
          <w:t>16.4 Evidence review checklist</w:t>
        </w:r>
        <w:r>
          <w:rPr>
            <w:noProof/>
            <w:webHidden/>
          </w:rPr>
          <w:tab/>
        </w:r>
        <w:r>
          <w:rPr>
            <w:noProof/>
            <w:webHidden/>
          </w:rPr>
          <w:fldChar w:fldCharType="begin"/>
        </w:r>
        <w:r>
          <w:rPr>
            <w:noProof/>
            <w:webHidden/>
          </w:rPr>
          <w:instrText xml:space="preserve"> PAGEREF _Toc234922912 \h </w:instrText>
        </w:r>
        <w:r>
          <w:rPr>
            <w:noProof/>
            <w:webHidden/>
          </w:rPr>
        </w:r>
        <w:r>
          <w:rPr>
            <w:noProof/>
            <w:webHidden/>
          </w:rPr>
          <w:fldChar w:fldCharType="separate"/>
        </w:r>
        <w:r w:rsidR="002F4A22">
          <w:rPr>
            <w:noProof/>
            <w:webHidden/>
          </w:rPr>
          <w:t>39</w:t>
        </w:r>
        <w:r>
          <w:rPr>
            <w:noProof/>
            <w:webHidden/>
          </w:rPr>
          <w:fldChar w:fldCharType="end"/>
        </w:r>
      </w:hyperlink>
    </w:p>
    <w:p w14:paraId="4CC2DCD0" w14:textId="028199B6" w:rsidR="00AF79F1" w:rsidRDefault="00AF79F1">
      <w:pPr>
        <w:pStyle w:val="TOC2"/>
        <w:tabs>
          <w:tab w:val="right" w:leader="dot" w:pos="9350"/>
        </w:tabs>
        <w:rPr>
          <w:noProof/>
        </w:rPr>
      </w:pPr>
      <w:hyperlink w:anchor="_Toc234922913" w:history="1">
        <w:r w:rsidRPr="00065754">
          <w:rPr>
            <w:rStyle w:val="Hyperlink"/>
            <w:noProof/>
          </w:rPr>
          <w:t>16.5 Exception record</w:t>
        </w:r>
        <w:r>
          <w:rPr>
            <w:noProof/>
            <w:webHidden/>
          </w:rPr>
          <w:tab/>
        </w:r>
        <w:r>
          <w:rPr>
            <w:noProof/>
            <w:webHidden/>
          </w:rPr>
          <w:fldChar w:fldCharType="begin"/>
        </w:r>
        <w:r>
          <w:rPr>
            <w:noProof/>
            <w:webHidden/>
          </w:rPr>
          <w:instrText xml:space="preserve"> PAGEREF _Toc234922913 \h </w:instrText>
        </w:r>
        <w:r>
          <w:rPr>
            <w:noProof/>
            <w:webHidden/>
          </w:rPr>
        </w:r>
        <w:r>
          <w:rPr>
            <w:noProof/>
            <w:webHidden/>
          </w:rPr>
          <w:fldChar w:fldCharType="separate"/>
        </w:r>
        <w:r w:rsidR="002F4A22">
          <w:rPr>
            <w:noProof/>
            <w:webHidden/>
          </w:rPr>
          <w:t>40</w:t>
        </w:r>
        <w:r>
          <w:rPr>
            <w:noProof/>
            <w:webHidden/>
          </w:rPr>
          <w:fldChar w:fldCharType="end"/>
        </w:r>
      </w:hyperlink>
    </w:p>
    <w:p w14:paraId="6A9DF7B1" w14:textId="359FC005" w:rsidR="00AF79F1" w:rsidRDefault="00AF79F1">
      <w:pPr>
        <w:pStyle w:val="TOC2"/>
        <w:tabs>
          <w:tab w:val="right" w:leader="dot" w:pos="9350"/>
        </w:tabs>
        <w:rPr>
          <w:noProof/>
        </w:rPr>
      </w:pPr>
      <w:hyperlink w:anchor="_Toc234922914" w:history="1">
        <w:r w:rsidRPr="00065754">
          <w:rPr>
            <w:rStyle w:val="Hyperlink"/>
            <w:noProof/>
          </w:rPr>
          <w:t>16.6 Manager’s pre-audit checklist</w:t>
        </w:r>
        <w:r>
          <w:rPr>
            <w:noProof/>
            <w:webHidden/>
          </w:rPr>
          <w:tab/>
        </w:r>
        <w:r>
          <w:rPr>
            <w:noProof/>
            <w:webHidden/>
          </w:rPr>
          <w:fldChar w:fldCharType="begin"/>
        </w:r>
        <w:r>
          <w:rPr>
            <w:noProof/>
            <w:webHidden/>
          </w:rPr>
          <w:instrText xml:space="preserve"> PAGEREF _Toc234922914 \h </w:instrText>
        </w:r>
        <w:r>
          <w:rPr>
            <w:noProof/>
            <w:webHidden/>
          </w:rPr>
        </w:r>
        <w:r>
          <w:rPr>
            <w:noProof/>
            <w:webHidden/>
          </w:rPr>
          <w:fldChar w:fldCharType="separate"/>
        </w:r>
        <w:r w:rsidR="002F4A22">
          <w:rPr>
            <w:noProof/>
            <w:webHidden/>
          </w:rPr>
          <w:t>40</w:t>
        </w:r>
        <w:r>
          <w:rPr>
            <w:noProof/>
            <w:webHidden/>
          </w:rPr>
          <w:fldChar w:fldCharType="end"/>
        </w:r>
      </w:hyperlink>
    </w:p>
    <w:p w14:paraId="4934433A" w14:textId="4053442F" w:rsidR="00AF79F1" w:rsidRDefault="00AF79F1">
      <w:pPr>
        <w:pStyle w:val="TOC1"/>
        <w:tabs>
          <w:tab w:val="right" w:leader="dot" w:pos="9350"/>
        </w:tabs>
        <w:rPr>
          <w:noProof/>
        </w:rPr>
      </w:pPr>
      <w:hyperlink w:anchor="_Toc234922915" w:history="1">
        <w:r w:rsidRPr="00065754">
          <w:rPr>
            <w:rStyle w:val="Hyperlink"/>
            <w:noProof/>
          </w:rPr>
          <w:t>17. Glossary</w:t>
        </w:r>
        <w:r>
          <w:rPr>
            <w:noProof/>
            <w:webHidden/>
          </w:rPr>
          <w:tab/>
        </w:r>
        <w:r>
          <w:rPr>
            <w:noProof/>
            <w:webHidden/>
          </w:rPr>
          <w:fldChar w:fldCharType="begin"/>
        </w:r>
        <w:r>
          <w:rPr>
            <w:noProof/>
            <w:webHidden/>
          </w:rPr>
          <w:instrText xml:space="preserve"> PAGEREF _Toc234922915 \h </w:instrText>
        </w:r>
        <w:r>
          <w:rPr>
            <w:noProof/>
            <w:webHidden/>
          </w:rPr>
        </w:r>
        <w:r>
          <w:rPr>
            <w:noProof/>
            <w:webHidden/>
          </w:rPr>
          <w:fldChar w:fldCharType="separate"/>
        </w:r>
        <w:r w:rsidR="002F4A22">
          <w:rPr>
            <w:noProof/>
            <w:webHidden/>
          </w:rPr>
          <w:t>41</w:t>
        </w:r>
        <w:r>
          <w:rPr>
            <w:noProof/>
            <w:webHidden/>
          </w:rPr>
          <w:fldChar w:fldCharType="end"/>
        </w:r>
      </w:hyperlink>
    </w:p>
    <w:p w14:paraId="7503E08F" w14:textId="1C65D437" w:rsidR="00AF79F1" w:rsidRDefault="00AF79F1">
      <w:pPr>
        <w:pStyle w:val="TOC1"/>
        <w:tabs>
          <w:tab w:val="right" w:leader="dot" w:pos="9350"/>
        </w:tabs>
        <w:rPr>
          <w:noProof/>
        </w:rPr>
      </w:pPr>
      <w:hyperlink w:anchor="_Toc234922916" w:history="1">
        <w:r w:rsidRPr="00065754">
          <w:rPr>
            <w:rStyle w:val="Hyperlink"/>
            <w:noProof/>
          </w:rPr>
          <w:t>18. Subject Index</w:t>
        </w:r>
        <w:r>
          <w:rPr>
            <w:noProof/>
            <w:webHidden/>
          </w:rPr>
          <w:tab/>
        </w:r>
        <w:r>
          <w:rPr>
            <w:noProof/>
            <w:webHidden/>
          </w:rPr>
          <w:fldChar w:fldCharType="begin"/>
        </w:r>
        <w:r>
          <w:rPr>
            <w:noProof/>
            <w:webHidden/>
          </w:rPr>
          <w:instrText xml:space="preserve"> PAGEREF _Toc234922916 \h </w:instrText>
        </w:r>
        <w:r>
          <w:rPr>
            <w:noProof/>
            <w:webHidden/>
          </w:rPr>
        </w:r>
        <w:r>
          <w:rPr>
            <w:noProof/>
            <w:webHidden/>
          </w:rPr>
          <w:fldChar w:fldCharType="separate"/>
        </w:r>
        <w:r w:rsidR="002F4A22">
          <w:rPr>
            <w:noProof/>
            <w:webHidden/>
          </w:rPr>
          <w:t>43</w:t>
        </w:r>
        <w:r>
          <w:rPr>
            <w:noProof/>
            <w:webHidden/>
          </w:rPr>
          <w:fldChar w:fldCharType="end"/>
        </w:r>
      </w:hyperlink>
    </w:p>
    <w:p w14:paraId="30CABBA5" w14:textId="3683B24F" w:rsidR="00AF79F1" w:rsidRDefault="00AF79F1">
      <w:pPr>
        <w:pStyle w:val="TOC1"/>
        <w:tabs>
          <w:tab w:val="right" w:leader="dot" w:pos="9350"/>
        </w:tabs>
        <w:rPr>
          <w:noProof/>
        </w:rPr>
      </w:pPr>
      <w:hyperlink w:anchor="_Toc234922917" w:history="1">
        <w:r w:rsidRPr="00065754">
          <w:rPr>
            <w:rStyle w:val="Hyperlink"/>
            <w:noProof/>
          </w:rPr>
          <w:t>19. Official References and Further Study</w:t>
        </w:r>
        <w:r>
          <w:rPr>
            <w:noProof/>
            <w:webHidden/>
          </w:rPr>
          <w:tab/>
        </w:r>
        <w:r>
          <w:rPr>
            <w:noProof/>
            <w:webHidden/>
          </w:rPr>
          <w:fldChar w:fldCharType="begin"/>
        </w:r>
        <w:r>
          <w:rPr>
            <w:noProof/>
            <w:webHidden/>
          </w:rPr>
          <w:instrText xml:space="preserve"> PAGEREF _Toc234922917 \h </w:instrText>
        </w:r>
        <w:r>
          <w:rPr>
            <w:noProof/>
            <w:webHidden/>
          </w:rPr>
        </w:r>
        <w:r>
          <w:rPr>
            <w:noProof/>
            <w:webHidden/>
          </w:rPr>
          <w:fldChar w:fldCharType="separate"/>
        </w:r>
        <w:r w:rsidR="002F4A22">
          <w:rPr>
            <w:noProof/>
            <w:webHidden/>
          </w:rPr>
          <w:t>44</w:t>
        </w:r>
        <w:r>
          <w:rPr>
            <w:noProof/>
            <w:webHidden/>
          </w:rPr>
          <w:fldChar w:fldCharType="end"/>
        </w:r>
      </w:hyperlink>
    </w:p>
    <w:p w14:paraId="58A752E5" w14:textId="0787E50E" w:rsidR="004E72E5" w:rsidRDefault="00AF79F1">
      <w:pPr>
        <w:pStyle w:val="Heading1"/>
      </w:pPr>
      <w:r>
        <w:fldChar w:fldCharType="end"/>
      </w:r>
    </w:p>
    <w:p w14:paraId="28F06695" w14:textId="148B376E" w:rsidR="004E72E5" w:rsidRDefault="004E72E5">
      <w:pPr>
        <w:spacing w:after="0"/>
      </w:pPr>
    </w:p>
    <w:p w14:paraId="299C26D7" w14:textId="77777777" w:rsidR="004E72E5" w:rsidRDefault="00000000">
      <w:pPr>
        <w:pStyle w:val="Heading1"/>
        <w:pageBreakBefore/>
      </w:pPr>
      <w:bookmarkStart w:id="7" w:name="_Toc234922813"/>
      <w:r>
        <w:lastRenderedPageBreak/>
        <w:t>1. SOC 2 Foundations</w:t>
      </w:r>
      <w:bookmarkEnd w:id="7"/>
    </w:p>
    <w:p w14:paraId="668ACF3C" w14:textId="77777777" w:rsidR="004E72E5" w:rsidRDefault="00000000">
      <w:pPr>
        <w:spacing w:after="200"/>
      </w:pPr>
      <w:r>
        <w:rPr>
          <w:i/>
          <w:color w:val="5B6570"/>
          <w:sz w:val="22"/>
        </w:rPr>
        <w:t>What SOC 2 is, what it is not, and why organizations request it.</w:t>
      </w:r>
    </w:p>
    <w:p w14:paraId="763D156C" w14:textId="77777777" w:rsidR="004E72E5" w:rsidRDefault="00000000">
      <w:pPr>
        <w:pStyle w:val="Heading2"/>
      </w:pPr>
      <w:bookmarkStart w:id="8" w:name="_Toc234922814"/>
      <w:r>
        <w:t>1.1 What SOC 2 means</w:t>
      </w:r>
      <w:bookmarkEnd w:id="8"/>
    </w:p>
    <w:p w14:paraId="206BCE44" w14:textId="77777777" w:rsidR="004E72E5" w:rsidRDefault="00000000">
      <w:r>
        <w:t>SOC 2 is an independent examination of controls at a service organization. Customers use the resulting report to understand how the organization protects information and operates the systems used to deliver its services.</w:t>
      </w:r>
    </w:p>
    <w:p w14:paraId="62D4CE42" w14:textId="77777777" w:rsidR="004E72E5" w:rsidRDefault="00000000">
      <w:r>
        <w:t>SOC 2 is especially common for software-as-a-service providers, cloud services, managed services, data processors, cybersecurity providers, and other organizations that store or process customer information.</w:t>
      </w:r>
    </w:p>
    <w:p w14:paraId="18F9A5BA" w14:textId="77777777" w:rsidR="004E72E5" w:rsidRDefault="00000000">
      <w:pPr>
        <w:pStyle w:val="Heading2"/>
      </w:pPr>
      <w:bookmarkStart w:id="9" w:name="_Toc234922815"/>
      <w:r>
        <w:t>1.2 Attestation, not certification</w:t>
      </w:r>
      <w:bookmarkEnd w:id="9"/>
    </w:p>
    <w:p w14:paraId="3C578BB0" w14:textId="77777777" w:rsidR="004E72E5" w:rsidRDefault="00000000">
      <w:r>
        <w:t>A company is not technically ‘SOC 2 certified.’ Management makes an assertion about its system and controls, and an independent licensed CPA firm examines that assertion and issues an opinion. People often say ‘SOC 2 compliant,’ but a manager should understand the more accurate language.</w:t>
      </w:r>
    </w:p>
    <w:tbl>
      <w:tblPr>
        <w:tblStyle w:val="TableGrid"/>
        <w:tblW w:w="9360" w:type="dxa"/>
        <w:tblInd w:w="120" w:type="dxa"/>
        <w:tblLayout w:type="fixed"/>
        <w:tblLook w:val="04A0" w:firstRow="1" w:lastRow="0" w:firstColumn="1" w:lastColumn="0" w:noHBand="0" w:noVBand="1"/>
      </w:tblPr>
      <w:tblGrid>
        <w:gridCol w:w="9360"/>
      </w:tblGrid>
      <w:tr w:rsidR="004E72E5" w14:paraId="040A4726" w14:textId="77777777">
        <w:trPr>
          <w:cantSplit/>
        </w:trPr>
        <w:tc>
          <w:tcPr>
            <w:tcW w:w="9360" w:type="dxa"/>
            <w:shd w:val="clear" w:color="auto" w:fill="E8F1F8"/>
            <w:tcMar>
              <w:top w:w="90" w:type="dxa"/>
              <w:left w:w="120" w:type="dxa"/>
              <w:bottom w:w="90" w:type="dxa"/>
              <w:right w:w="120" w:type="dxa"/>
            </w:tcMar>
            <w:vAlign w:val="center"/>
          </w:tcPr>
          <w:p w14:paraId="0596C4D8" w14:textId="77777777" w:rsidR="004E72E5" w:rsidRDefault="00000000">
            <w:pPr>
              <w:spacing w:after="0"/>
            </w:pPr>
            <w:r>
              <w:rPr>
                <w:b/>
                <w:color w:val="2E74B5"/>
              </w:rPr>
              <w:t xml:space="preserve">Accurate statement: </w:t>
            </w:r>
            <w:r>
              <w:t>Our organization completed a SOC 2 Type II examination and received an independent service auditor’s report.</w:t>
            </w:r>
          </w:p>
        </w:tc>
      </w:tr>
    </w:tbl>
    <w:p w14:paraId="19582485" w14:textId="77777777" w:rsidR="004E72E5" w:rsidRDefault="004E72E5">
      <w:pPr>
        <w:spacing w:after="0"/>
      </w:pPr>
    </w:p>
    <w:p w14:paraId="657DC021" w14:textId="77777777" w:rsidR="004E72E5" w:rsidRDefault="00000000">
      <w:pPr>
        <w:pStyle w:val="Heading2"/>
      </w:pPr>
      <w:bookmarkStart w:id="10" w:name="_Toc234922816"/>
      <w:r>
        <w:t>1.3 SOC 1, SOC 2, and SOC 3</w:t>
      </w:r>
      <w:bookmarkEnd w:id="10"/>
    </w:p>
    <w:tbl>
      <w:tblPr>
        <w:tblStyle w:val="TableGrid"/>
        <w:tblW w:w="9360" w:type="dxa"/>
        <w:tblInd w:w="120" w:type="dxa"/>
        <w:tblLayout w:type="fixed"/>
        <w:tblLook w:val="04A0" w:firstRow="1" w:lastRow="0" w:firstColumn="1" w:lastColumn="0" w:noHBand="0" w:noVBand="1"/>
      </w:tblPr>
      <w:tblGrid>
        <w:gridCol w:w="1500"/>
        <w:gridCol w:w="5000"/>
        <w:gridCol w:w="2860"/>
      </w:tblGrid>
      <w:tr w:rsidR="004E72E5" w14:paraId="49AE7F59" w14:textId="77777777">
        <w:trPr>
          <w:cantSplit/>
          <w:tblHeader/>
        </w:trPr>
        <w:tc>
          <w:tcPr>
            <w:tcW w:w="1500" w:type="dxa"/>
            <w:shd w:val="clear" w:color="auto" w:fill="18324A"/>
            <w:tcMar>
              <w:top w:w="90" w:type="dxa"/>
              <w:left w:w="120" w:type="dxa"/>
              <w:bottom w:w="90" w:type="dxa"/>
              <w:right w:w="120" w:type="dxa"/>
            </w:tcMar>
            <w:vAlign w:val="center"/>
          </w:tcPr>
          <w:p w14:paraId="2440AC93" w14:textId="77777777" w:rsidR="004E72E5" w:rsidRDefault="00000000">
            <w:pPr>
              <w:spacing w:after="0"/>
            </w:pPr>
            <w:r>
              <w:rPr>
                <w:b/>
                <w:color w:val="FFFFFF"/>
                <w:sz w:val="18"/>
              </w:rPr>
              <w:t>Report</w:t>
            </w:r>
          </w:p>
        </w:tc>
        <w:tc>
          <w:tcPr>
            <w:tcW w:w="5000" w:type="dxa"/>
            <w:shd w:val="clear" w:color="auto" w:fill="18324A"/>
            <w:tcMar>
              <w:top w:w="90" w:type="dxa"/>
              <w:left w:w="120" w:type="dxa"/>
              <w:bottom w:w="90" w:type="dxa"/>
              <w:right w:w="120" w:type="dxa"/>
            </w:tcMar>
            <w:vAlign w:val="center"/>
          </w:tcPr>
          <w:p w14:paraId="60293D2C" w14:textId="77777777" w:rsidR="004E72E5" w:rsidRDefault="00000000">
            <w:pPr>
              <w:spacing w:after="0"/>
            </w:pPr>
            <w:r>
              <w:rPr>
                <w:b/>
                <w:color w:val="FFFFFF"/>
                <w:sz w:val="18"/>
              </w:rPr>
              <w:t>Primary purpose</w:t>
            </w:r>
          </w:p>
        </w:tc>
        <w:tc>
          <w:tcPr>
            <w:tcW w:w="2860" w:type="dxa"/>
            <w:shd w:val="clear" w:color="auto" w:fill="18324A"/>
            <w:tcMar>
              <w:top w:w="90" w:type="dxa"/>
              <w:left w:w="120" w:type="dxa"/>
              <w:bottom w:w="90" w:type="dxa"/>
              <w:right w:w="120" w:type="dxa"/>
            </w:tcMar>
            <w:vAlign w:val="center"/>
          </w:tcPr>
          <w:p w14:paraId="291C9C8C" w14:textId="77777777" w:rsidR="004E72E5" w:rsidRDefault="00000000">
            <w:pPr>
              <w:spacing w:after="0"/>
            </w:pPr>
            <w:r>
              <w:rPr>
                <w:b/>
                <w:color w:val="FFFFFF"/>
                <w:sz w:val="18"/>
              </w:rPr>
              <w:t>Typical audience</w:t>
            </w:r>
          </w:p>
        </w:tc>
      </w:tr>
      <w:tr w:rsidR="004E72E5" w14:paraId="3E244131" w14:textId="77777777">
        <w:trPr>
          <w:cantSplit/>
        </w:trPr>
        <w:tc>
          <w:tcPr>
            <w:tcW w:w="1500" w:type="dxa"/>
          </w:tcPr>
          <w:p w14:paraId="46586707" w14:textId="77777777" w:rsidR="004E72E5" w:rsidRDefault="00000000">
            <w:pPr>
              <w:spacing w:after="0" w:line="252" w:lineRule="auto"/>
            </w:pPr>
            <w:r>
              <w:rPr>
                <w:sz w:val="18"/>
              </w:rPr>
              <w:t>SOC 1</w:t>
            </w:r>
          </w:p>
        </w:tc>
        <w:tc>
          <w:tcPr>
            <w:tcW w:w="5000" w:type="dxa"/>
          </w:tcPr>
          <w:p w14:paraId="48754E62" w14:textId="77777777" w:rsidR="004E72E5" w:rsidRDefault="00000000">
            <w:pPr>
              <w:spacing w:after="0" w:line="252" w:lineRule="auto"/>
            </w:pPr>
            <w:r>
              <w:rPr>
                <w:sz w:val="18"/>
              </w:rPr>
              <w:t>Controls relevant to customers’ financial reporting</w:t>
            </w:r>
          </w:p>
        </w:tc>
        <w:tc>
          <w:tcPr>
            <w:tcW w:w="2860" w:type="dxa"/>
          </w:tcPr>
          <w:p w14:paraId="574CF372" w14:textId="77777777" w:rsidR="004E72E5" w:rsidRDefault="00000000">
            <w:pPr>
              <w:spacing w:after="0" w:line="252" w:lineRule="auto"/>
            </w:pPr>
            <w:r>
              <w:rPr>
                <w:sz w:val="18"/>
              </w:rPr>
              <w:t>Customer management and financial auditors</w:t>
            </w:r>
          </w:p>
        </w:tc>
      </w:tr>
      <w:tr w:rsidR="004E72E5" w14:paraId="361394CA" w14:textId="77777777">
        <w:trPr>
          <w:cantSplit/>
        </w:trPr>
        <w:tc>
          <w:tcPr>
            <w:tcW w:w="1500" w:type="dxa"/>
            <w:shd w:val="clear" w:color="auto" w:fill="F7F9FB"/>
          </w:tcPr>
          <w:p w14:paraId="0FE5DA68" w14:textId="77777777" w:rsidR="004E72E5" w:rsidRDefault="00000000">
            <w:pPr>
              <w:spacing w:after="0" w:line="252" w:lineRule="auto"/>
            </w:pPr>
            <w:r>
              <w:rPr>
                <w:sz w:val="18"/>
              </w:rPr>
              <w:t>SOC 2</w:t>
            </w:r>
          </w:p>
        </w:tc>
        <w:tc>
          <w:tcPr>
            <w:tcW w:w="5000" w:type="dxa"/>
            <w:shd w:val="clear" w:color="auto" w:fill="F7F9FB"/>
          </w:tcPr>
          <w:p w14:paraId="7FF886F1" w14:textId="77777777" w:rsidR="004E72E5" w:rsidRDefault="00000000">
            <w:pPr>
              <w:spacing w:after="0" w:line="252" w:lineRule="auto"/>
            </w:pPr>
            <w:r>
              <w:rPr>
                <w:sz w:val="18"/>
              </w:rPr>
              <w:t>Detailed controls relevant to security, availability, processing integrity, confidentiality, or privacy</w:t>
            </w:r>
          </w:p>
        </w:tc>
        <w:tc>
          <w:tcPr>
            <w:tcW w:w="2860" w:type="dxa"/>
            <w:shd w:val="clear" w:color="auto" w:fill="F7F9FB"/>
          </w:tcPr>
          <w:p w14:paraId="7C5DD078" w14:textId="77777777" w:rsidR="004E72E5" w:rsidRDefault="00000000">
            <w:pPr>
              <w:spacing w:after="0" w:line="252" w:lineRule="auto"/>
            </w:pPr>
            <w:r>
              <w:rPr>
                <w:sz w:val="18"/>
              </w:rPr>
              <w:t>Customers, partners, auditors, and qualified stakeholders</w:t>
            </w:r>
          </w:p>
        </w:tc>
      </w:tr>
      <w:tr w:rsidR="004E72E5" w14:paraId="41B9C8BA" w14:textId="77777777">
        <w:trPr>
          <w:cantSplit/>
        </w:trPr>
        <w:tc>
          <w:tcPr>
            <w:tcW w:w="1500" w:type="dxa"/>
          </w:tcPr>
          <w:p w14:paraId="283FD357" w14:textId="77777777" w:rsidR="004E72E5" w:rsidRDefault="00000000">
            <w:pPr>
              <w:spacing w:after="0" w:line="252" w:lineRule="auto"/>
            </w:pPr>
            <w:r>
              <w:rPr>
                <w:sz w:val="18"/>
              </w:rPr>
              <w:t>SOC 3</w:t>
            </w:r>
          </w:p>
        </w:tc>
        <w:tc>
          <w:tcPr>
            <w:tcW w:w="5000" w:type="dxa"/>
          </w:tcPr>
          <w:p w14:paraId="339B6ECC" w14:textId="77777777" w:rsidR="004E72E5" w:rsidRDefault="00000000">
            <w:pPr>
              <w:spacing w:after="0" w:line="252" w:lineRule="auto"/>
            </w:pPr>
            <w:r>
              <w:rPr>
                <w:sz w:val="18"/>
              </w:rPr>
              <w:t>General-use summary addressing the same trust categories without the same control detail</w:t>
            </w:r>
          </w:p>
        </w:tc>
        <w:tc>
          <w:tcPr>
            <w:tcW w:w="2860" w:type="dxa"/>
          </w:tcPr>
          <w:p w14:paraId="6CF658CE" w14:textId="77777777" w:rsidR="004E72E5" w:rsidRDefault="00000000">
            <w:pPr>
              <w:spacing w:after="0" w:line="252" w:lineRule="auto"/>
            </w:pPr>
            <w:r>
              <w:rPr>
                <w:sz w:val="18"/>
              </w:rPr>
              <w:t>Public distribution</w:t>
            </w:r>
          </w:p>
        </w:tc>
      </w:tr>
    </w:tbl>
    <w:p w14:paraId="0F566502" w14:textId="77777777" w:rsidR="004E72E5" w:rsidRDefault="004E72E5">
      <w:pPr>
        <w:spacing w:after="0"/>
      </w:pPr>
    </w:p>
    <w:p w14:paraId="006DC49D" w14:textId="77777777" w:rsidR="004E72E5" w:rsidRDefault="00000000">
      <w:pPr>
        <w:pStyle w:val="Heading2"/>
      </w:pPr>
      <w:bookmarkStart w:id="11" w:name="_Toc234922817"/>
      <w:r>
        <w:t>1.4 What SOC 2 does not guarantee</w:t>
      </w:r>
      <w:bookmarkEnd w:id="11"/>
    </w:p>
    <w:p w14:paraId="0E1C6812" w14:textId="77777777" w:rsidR="004E72E5" w:rsidRDefault="00000000" w:rsidP="008444EA">
      <w:pPr>
        <w:pStyle w:val="ListBullet"/>
        <w:numPr>
          <w:ilvl w:val="0"/>
          <w:numId w:val="8"/>
        </w:numPr>
      </w:pPr>
      <w:r>
        <w:t>It does not guarantee that a security incident will never occur.</w:t>
      </w:r>
    </w:p>
    <w:p w14:paraId="72D13462" w14:textId="77777777" w:rsidR="004E72E5" w:rsidRDefault="00000000" w:rsidP="008444EA">
      <w:pPr>
        <w:pStyle w:val="ListBullet"/>
        <w:numPr>
          <w:ilvl w:val="0"/>
          <w:numId w:val="8"/>
        </w:numPr>
      </w:pPr>
      <w:r>
        <w:t>It does not replace legal or regulatory requirements.</w:t>
      </w:r>
    </w:p>
    <w:p w14:paraId="5ED381A2" w14:textId="77777777" w:rsidR="004E72E5" w:rsidRDefault="00000000" w:rsidP="008444EA">
      <w:pPr>
        <w:pStyle w:val="ListBullet"/>
        <w:numPr>
          <w:ilvl w:val="0"/>
          <w:numId w:val="8"/>
        </w:numPr>
      </w:pPr>
      <w:r>
        <w:t>It does not prove that every system in the organization was examined.</w:t>
      </w:r>
    </w:p>
    <w:p w14:paraId="732106FB" w14:textId="77777777" w:rsidR="004E72E5" w:rsidRDefault="00000000" w:rsidP="008444EA">
      <w:pPr>
        <w:pStyle w:val="ListBullet"/>
        <w:numPr>
          <w:ilvl w:val="0"/>
          <w:numId w:val="8"/>
        </w:numPr>
      </w:pPr>
      <w:r>
        <w:t>It does not make a weak security program strong by itself.</w:t>
      </w:r>
    </w:p>
    <w:p w14:paraId="5515B0EF" w14:textId="77777777" w:rsidR="004E72E5" w:rsidRDefault="00000000" w:rsidP="008444EA">
      <w:pPr>
        <w:pStyle w:val="ListBullet"/>
        <w:numPr>
          <w:ilvl w:val="0"/>
          <w:numId w:val="8"/>
        </w:numPr>
      </w:pPr>
      <w:r>
        <w:t>It does not remain current forever; readers must consider the examination period and later changes.</w:t>
      </w:r>
    </w:p>
    <w:p w14:paraId="3C31B470" w14:textId="77777777" w:rsidR="004E72E5" w:rsidRDefault="00000000">
      <w:pPr>
        <w:pStyle w:val="Heading1"/>
        <w:pageBreakBefore/>
      </w:pPr>
      <w:bookmarkStart w:id="12" w:name="_Toc234922818"/>
      <w:r>
        <w:lastRenderedPageBreak/>
        <w:t>2. Trust Services Categories</w:t>
      </w:r>
      <w:bookmarkEnd w:id="12"/>
    </w:p>
    <w:p w14:paraId="59E410F1" w14:textId="77777777" w:rsidR="004E72E5" w:rsidRDefault="00000000">
      <w:pPr>
        <w:spacing w:after="200"/>
      </w:pPr>
      <w:r>
        <w:rPr>
          <w:i/>
          <w:color w:val="5B6570"/>
          <w:sz w:val="22"/>
        </w:rPr>
        <w:t>The five areas SOC 2 can examine.</w:t>
      </w:r>
    </w:p>
    <w:p w14:paraId="1D6AC8BE" w14:textId="77777777" w:rsidR="004E72E5" w:rsidRDefault="00000000">
      <w:pPr>
        <w:keepNext/>
        <w:jc w:val="center"/>
      </w:pPr>
      <w:r>
        <w:rPr>
          <w:noProof/>
        </w:rPr>
        <w:drawing>
          <wp:inline distT="0" distB="0" distL="0" distR="0" wp14:anchorId="187850C0" wp14:editId="5ABE846E">
            <wp:extent cx="5623560" cy="3080857"/>
            <wp:effectExtent l="0" t="0" r="0" b="0"/>
            <wp:docPr id="1" name="Figure 1. The five SOC 2 Trust Services Categories" descr="Five colored circles showing Security as required and Availability, Processing Integrity, Confidentiality, and Privacy as additional categor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ve_trust_categories.png"/>
                    <pic:cNvPicPr/>
                  </pic:nvPicPr>
                  <pic:blipFill>
                    <a:blip r:embed="rId8"/>
                    <a:stretch>
                      <a:fillRect/>
                    </a:stretch>
                  </pic:blipFill>
                  <pic:spPr>
                    <a:xfrm>
                      <a:off x="0" y="0"/>
                      <a:ext cx="5623560" cy="3080857"/>
                    </a:xfrm>
                    <a:prstGeom prst="rect">
                      <a:avLst/>
                    </a:prstGeom>
                  </pic:spPr>
                </pic:pic>
              </a:graphicData>
            </a:graphic>
          </wp:inline>
        </w:drawing>
      </w:r>
    </w:p>
    <w:p w14:paraId="24A3D6AD" w14:textId="77777777" w:rsidR="004E72E5" w:rsidRDefault="00000000">
      <w:pPr>
        <w:pStyle w:val="Caption"/>
        <w:spacing w:after="180"/>
        <w:jc w:val="center"/>
      </w:pPr>
      <w:r>
        <w:t>Figure 1. The five SOC 2 Trust Services Categories</w:t>
      </w:r>
    </w:p>
    <w:tbl>
      <w:tblPr>
        <w:tblStyle w:val="TableGrid"/>
        <w:tblW w:w="9360" w:type="dxa"/>
        <w:tblInd w:w="120" w:type="dxa"/>
        <w:tblLayout w:type="fixed"/>
        <w:tblLook w:val="04A0" w:firstRow="1" w:lastRow="0" w:firstColumn="1" w:lastColumn="0" w:noHBand="0" w:noVBand="1"/>
      </w:tblPr>
      <w:tblGrid>
        <w:gridCol w:w="1500"/>
        <w:gridCol w:w="4300"/>
        <w:gridCol w:w="3560"/>
      </w:tblGrid>
      <w:tr w:rsidR="004E72E5" w14:paraId="04CCB0E7" w14:textId="77777777">
        <w:trPr>
          <w:cantSplit/>
          <w:tblHeader/>
        </w:trPr>
        <w:tc>
          <w:tcPr>
            <w:tcW w:w="1500" w:type="dxa"/>
            <w:shd w:val="clear" w:color="auto" w:fill="18324A"/>
            <w:tcMar>
              <w:top w:w="90" w:type="dxa"/>
              <w:left w:w="120" w:type="dxa"/>
              <w:bottom w:w="90" w:type="dxa"/>
              <w:right w:w="120" w:type="dxa"/>
            </w:tcMar>
            <w:vAlign w:val="center"/>
          </w:tcPr>
          <w:p w14:paraId="3C6F606C" w14:textId="77777777" w:rsidR="004E72E5" w:rsidRDefault="00000000">
            <w:pPr>
              <w:spacing w:after="0"/>
            </w:pPr>
            <w:r>
              <w:rPr>
                <w:b/>
                <w:color w:val="FFFFFF"/>
                <w:sz w:val="17"/>
              </w:rPr>
              <w:t>Category</w:t>
            </w:r>
          </w:p>
        </w:tc>
        <w:tc>
          <w:tcPr>
            <w:tcW w:w="4300" w:type="dxa"/>
            <w:shd w:val="clear" w:color="auto" w:fill="18324A"/>
            <w:tcMar>
              <w:top w:w="90" w:type="dxa"/>
              <w:left w:w="120" w:type="dxa"/>
              <w:bottom w:w="90" w:type="dxa"/>
              <w:right w:w="120" w:type="dxa"/>
            </w:tcMar>
            <w:vAlign w:val="center"/>
          </w:tcPr>
          <w:p w14:paraId="17D2E435" w14:textId="77777777" w:rsidR="004E72E5" w:rsidRDefault="00000000">
            <w:pPr>
              <w:spacing w:after="0"/>
            </w:pPr>
            <w:r>
              <w:rPr>
                <w:b/>
                <w:color w:val="FFFFFF"/>
                <w:sz w:val="17"/>
              </w:rPr>
              <w:t>Plain-English meaning</w:t>
            </w:r>
          </w:p>
        </w:tc>
        <w:tc>
          <w:tcPr>
            <w:tcW w:w="3560" w:type="dxa"/>
            <w:shd w:val="clear" w:color="auto" w:fill="18324A"/>
            <w:tcMar>
              <w:top w:w="90" w:type="dxa"/>
              <w:left w:w="120" w:type="dxa"/>
              <w:bottom w:w="90" w:type="dxa"/>
              <w:right w:w="120" w:type="dxa"/>
            </w:tcMar>
            <w:vAlign w:val="center"/>
          </w:tcPr>
          <w:p w14:paraId="108977FC" w14:textId="77777777" w:rsidR="004E72E5" w:rsidRDefault="00000000">
            <w:pPr>
              <w:spacing w:after="0"/>
            </w:pPr>
            <w:r>
              <w:rPr>
                <w:b/>
                <w:color w:val="FFFFFF"/>
                <w:sz w:val="17"/>
              </w:rPr>
              <w:t>Examples</w:t>
            </w:r>
          </w:p>
        </w:tc>
      </w:tr>
      <w:tr w:rsidR="004E72E5" w14:paraId="5765710F" w14:textId="77777777">
        <w:trPr>
          <w:cantSplit/>
        </w:trPr>
        <w:tc>
          <w:tcPr>
            <w:tcW w:w="1500" w:type="dxa"/>
          </w:tcPr>
          <w:p w14:paraId="3BAB43CB" w14:textId="77777777" w:rsidR="004E72E5" w:rsidRDefault="00000000">
            <w:pPr>
              <w:spacing w:after="0" w:line="252" w:lineRule="auto"/>
            </w:pPr>
            <w:r>
              <w:rPr>
                <w:sz w:val="17"/>
              </w:rPr>
              <w:t>Security</w:t>
            </w:r>
          </w:p>
        </w:tc>
        <w:tc>
          <w:tcPr>
            <w:tcW w:w="4300" w:type="dxa"/>
          </w:tcPr>
          <w:p w14:paraId="34548D3A" w14:textId="77777777" w:rsidR="004E72E5" w:rsidRDefault="00000000">
            <w:pPr>
              <w:spacing w:after="0" w:line="252" w:lineRule="auto"/>
            </w:pPr>
            <w:r>
              <w:rPr>
                <w:sz w:val="17"/>
              </w:rPr>
              <w:t>Protect systems and information from unauthorized access or damage.</w:t>
            </w:r>
          </w:p>
        </w:tc>
        <w:tc>
          <w:tcPr>
            <w:tcW w:w="3560" w:type="dxa"/>
          </w:tcPr>
          <w:p w14:paraId="2ABAB2AD" w14:textId="77777777" w:rsidR="004E72E5" w:rsidRDefault="00000000">
            <w:pPr>
              <w:spacing w:after="0" w:line="252" w:lineRule="auto"/>
            </w:pPr>
            <w:r>
              <w:rPr>
                <w:sz w:val="17"/>
              </w:rPr>
              <w:t>MFA, access reviews, monitoring, vulnerability management</w:t>
            </w:r>
          </w:p>
        </w:tc>
      </w:tr>
      <w:tr w:rsidR="004E72E5" w14:paraId="59A0533B" w14:textId="77777777">
        <w:trPr>
          <w:cantSplit/>
        </w:trPr>
        <w:tc>
          <w:tcPr>
            <w:tcW w:w="1500" w:type="dxa"/>
            <w:shd w:val="clear" w:color="auto" w:fill="F7F9FB"/>
          </w:tcPr>
          <w:p w14:paraId="69AF40F6" w14:textId="77777777" w:rsidR="004E72E5" w:rsidRDefault="00000000">
            <w:pPr>
              <w:spacing w:after="0" w:line="252" w:lineRule="auto"/>
            </w:pPr>
            <w:r>
              <w:rPr>
                <w:sz w:val="17"/>
              </w:rPr>
              <w:t>Availability</w:t>
            </w:r>
          </w:p>
        </w:tc>
        <w:tc>
          <w:tcPr>
            <w:tcW w:w="4300" w:type="dxa"/>
            <w:shd w:val="clear" w:color="auto" w:fill="F7F9FB"/>
          </w:tcPr>
          <w:p w14:paraId="035C0885" w14:textId="77777777" w:rsidR="004E72E5" w:rsidRDefault="00000000">
            <w:pPr>
              <w:spacing w:after="0" w:line="252" w:lineRule="auto"/>
            </w:pPr>
            <w:r>
              <w:rPr>
                <w:sz w:val="17"/>
              </w:rPr>
              <w:t>Keep systems operating according to commitments.</w:t>
            </w:r>
          </w:p>
        </w:tc>
        <w:tc>
          <w:tcPr>
            <w:tcW w:w="3560" w:type="dxa"/>
            <w:shd w:val="clear" w:color="auto" w:fill="F7F9FB"/>
          </w:tcPr>
          <w:p w14:paraId="7CBF800C" w14:textId="77777777" w:rsidR="004E72E5" w:rsidRDefault="00000000">
            <w:pPr>
              <w:spacing w:after="0" w:line="252" w:lineRule="auto"/>
            </w:pPr>
            <w:r>
              <w:rPr>
                <w:sz w:val="17"/>
              </w:rPr>
              <w:t>Backups, disaster recovery, uptime, capacity</w:t>
            </w:r>
          </w:p>
        </w:tc>
      </w:tr>
      <w:tr w:rsidR="004E72E5" w14:paraId="72F15FD7" w14:textId="77777777">
        <w:trPr>
          <w:cantSplit/>
        </w:trPr>
        <w:tc>
          <w:tcPr>
            <w:tcW w:w="1500" w:type="dxa"/>
          </w:tcPr>
          <w:p w14:paraId="76A5D679" w14:textId="77777777" w:rsidR="004E72E5" w:rsidRDefault="00000000">
            <w:pPr>
              <w:spacing w:after="0" w:line="252" w:lineRule="auto"/>
            </w:pPr>
            <w:r>
              <w:rPr>
                <w:sz w:val="17"/>
              </w:rPr>
              <w:t>Processing Integrity</w:t>
            </w:r>
          </w:p>
        </w:tc>
        <w:tc>
          <w:tcPr>
            <w:tcW w:w="4300" w:type="dxa"/>
          </w:tcPr>
          <w:p w14:paraId="5321CA34" w14:textId="77777777" w:rsidR="004E72E5" w:rsidRDefault="00000000">
            <w:pPr>
              <w:spacing w:after="0" w:line="252" w:lineRule="auto"/>
            </w:pPr>
            <w:r>
              <w:rPr>
                <w:sz w:val="17"/>
              </w:rPr>
              <w:t>Process information completely, accurately, on time, and with authorization.</w:t>
            </w:r>
          </w:p>
        </w:tc>
        <w:tc>
          <w:tcPr>
            <w:tcW w:w="3560" w:type="dxa"/>
          </w:tcPr>
          <w:p w14:paraId="52571C9C" w14:textId="77777777" w:rsidR="004E72E5" w:rsidRDefault="00000000">
            <w:pPr>
              <w:spacing w:after="0" w:line="252" w:lineRule="auto"/>
            </w:pPr>
            <w:r>
              <w:rPr>
                <w:sz w:val="17"/>
              </w:rPr>
              <w:t>Validation, reconciliation, error handling</w:t>
            </w:r>
          </w:p>
        </w:tc>
      </w:tr>
      <w:tr w:rsidR="004E72E5" w14:paraId="11E33EB4" w14:textId="77777777">
        <w:trPr>
          <w:cantSplit/>
        </w:trPr>
        <w:tc>
          <w:tcPr>
            <w:tcW w:w="1500" w:type="dxa"/>
            <w:shd w:val="clear" w:color="auto" w:fill="F7F9FB"/>
          </w:tcPr>
          <w:p w14:paraId="30F6ACC6" w14:textId="77777777" w:rsidR="004E72E5" w:rsidRDefault="00000000">
            <w:pPr>
              <w:spacing w:after="0" w:line="252" w:lineRule="auto"/>
            </w:pPr>
            <w:r>
              <w:rPr>
                <w:sz w:val="17"/>
              </w:rPr>
              <w:t>Confidentiality</w:t>
            </w:r>
          </w:p>
        </w:tc>
        <w:tc>
          <w:tcPr>
            <w:tcW w:w="4300" w:type="dxa"/>
            <w:shd w:val="clear" w:color="auto" w:fill="F7F9FB"/>
          </w:tcPr>
          <w:p w14:paraId="024EF08A" w14:textId="77777777" w:rsidR="004E72E5" w:rsidRDefault="00000000">
            <w:pPr>
              <w:spacing w:after="0" w:line="252" w:lineRule="auto"/>
            </w:pPr>
            <w:r>
              <w:rPr>
                <w:sz w:val="17"/>
              </w:rPr>
              <w:t>Protect information classified as confidential.</w:t>
            </w:r>
          </w:p>
        </w:tc>
        <w:tc>
          <w:tcPr>
            <w:tcW w:w="3560" w:type="dxa"/>
            <w:shd w:val="clear" w:color="auto" w:fill="F7F9FB"/>
          </w:tcPr>
          <w:p w14:paraId="296E91FC" w14:textId="77777777" w:rsidR="004E72E5" w:rsidRDefault="00000000">
            <w:pPr>
              <w:spacing w:after="0" w:line="252" w:lineRule="auto"/>
            </w:pPr>
            <w:r>
              <w:rPr>
                <w:sz w:val="17"/>
              </w:rPr>
              <w:t>Classification, encryption, retention, deletion</w:t>
            </w:r>
          </w:p>
        </w:tc>
      </w:tr>
      <w:tr w:rsidR="004E72E5" w14:paraId="5E32CF48" w14:textId="77777777">
        <w:trPr>
          <w:cantSplit/>
        </w:trPr>
        <w:tc>
          <w:tcPr>
            <w:tcW w:w="1500" w:type="dxa"/>
          </w:tcPr>
          <w:p w14:paraId="55E934D0" w14:textId="77777777" w:rsidR="004E72E5" w:rsidRDefault="00000000">
            <w:pPr>
              <w:spacing w:after="0" w:line="252" w:lineRule="auto"/>
            </w:pPr>
            <w:r>
              <w:rPr>
                <w:sz w:val="17"/>
              </w:rPr>
              <w:t>Privacy</w:t>
            </w:r>
          </w:p>
        </w:tc>
        <w:tc>
          <w:tcPr>
            <w:tcW w:w="4300" w:type="dxa"/>
          </w:tcPr>
          <w:p w14:paraId="6E9BFCF5" w14:textId="77777777" w:rsidR="004E72E5" w:rsidRDefault="00000000">
            <w:pPr>
              <w:spacing w:after="0" w:line="252" w:lineRule="auto"/>
            </w:pPr>
            <w:r>
              <w:rPr>
                <w:sz w:val="17"/>
              </w:rPr>
              <w:t>Collect, use, retain, disclose, and delete personal information properly.</w:t>
            </w:r>
          </w:p>
        </w:tc>
        <w:tc>
          <w:tcPr>
            <w:tcW w:w="3560" w:type="dxa"/>
          </w:tcPr>
          <w:p w14:paraId="71442455" w14:textId="77777777" w:rsidR="004E72E5" w:rsidRDefault="00000000">
            <w:pPr>
              <w:spacing w:after="0" w:line="252" w:lineRule="auto"/>
            </w:pPr>
            <w:r>
              <w:rPr>
                <w:sz w:val="17"/>
              </w:rPr>
              <w:t>Notices, consent, access requests, breach response</w:t>
            </w:r>
          </w:p>
        </w:tc>
      </w:tr>
    </w:tbl>
    <w:p w14:paraId="5E46E77A" w14:textId="77777777" w:rsidR="004E72E5" w:rsidRDefault="004E72E5">
      <w:pPr>
        <w:spacing w:after="0"/>
      </w:pPr>
    </w:p>
    <w:p w14:paraId="612B29DB" w14:textId="77777777" w:rsidR="004E72E5" w:rsidRDefault="00000000">
      <w:r>
        <w:t>Security, represented by the Common Criteria, is included in every SOC 2 examination. The other categories should be selected when they match the service, customer commitments, and risks. Selecting an unnecessary category creates more controls, evidence, testing, cost, and responsibility.</w:t>
      </w:r>
    </w:p>
    <w:p w14:paraId="4FF19E09" w14:textId="77777777" w:rsidR="004E72E5" w:rsidRDefault="00000000">
      <w:pPr>
        <w:pStyle w:val="Heading1"/>
        <w:pageBreakBefore/>
      </w:pPr>
      <w:bookmarkStart w:id="13" w:name="_Toc234922819"/>
      <w:r>
        <w:lastRenderedPageBreak/>
        <w:t>3. Type I and Type II Reports</w:t>
      </w:r>
      <w:bookmarkEnd w:id="13"/>
    </w:p>
    <w:p w14:paraId="03489331" w14:textId="77777777" w:rsidR="004E72E5" w:rsidRDefault="00000000">
      <w:pPr>
        <w:spacing w:after="200"/>
      </w:pPr>
      <w:r>
        <w:rPr>
          <w:i/>
          <w:color w:val="5B6570"/>
          <w:sz w:val="22"/>
        </w:rPr>
        <w:t>The difference between control design on a date and control operation over a period.</w:t>
      </w:r>
    </w:p>
    <w:tbl>
      <w:tblPr>
        <w:tblStyle w:val="TableGrid"/>
        <w:tblW w:w="9360" w:type="dxa"/>
        <w:tblInd w:w="120" w:type="dxa"/>
        <w:tblLayout w:type="fixed"/>
        <w:tblLook w:val="04A0" w:firstRow="1" w:lastRow="0" w:firstColumn="1" w:lastColumn="0" w:noHBand="0" w:noVBand="1"/>
      </w:tblPr>
      <w:tblGrid>
        <w:gridCol w:w="1500"/>
        <w:gridCol w:w="4600"/>
        <w:gridCol w:w="3260"/>
      </w:tblGrid>
      <w:tr w:rsidR="004E72E5" w14:paraId="4D8394B4" w14:textId="77777777">
        <w:trPr>
          <w:cantSplit/>
          <w:tblHeader/>
        </w:trPr>
        <w:tc>
          <w:tcPr>
            <w:tcW w:w="1500" w:type="dxa"/>
            <w:shd w:val="clear" w:color="auto" w:fill="18324A"/>
            <w:tcMar>
              <w:top w:w="90" w:type="dxa"/>
              <w:left w:w="120" w:type="dxa"/>
              <w:bottom w:w="90" w:type="dxa"/>
              <w:right w:w="120" w:type="dxa"/>
            </w:tcMar>
            <w:vAlign w:val="center"/>
          </w:tcPr>
          <w:p w14:paraId="12438310" w14:textId="77777777" w:rsidR="004E72E5" w:rsidRDefault="00000000">
            <w:pPr>
              <w:spacing w:after="0"/>
            </w:pPr>
            <w:r>
              <w:rPr>
                <w:b/>
                <w:color w:val="FFFFFF"/>
                <w:sz w:val="18"/>
              </w:rPr>
              <w:t>Report</w:t>
            </w:r>
          </w:p>
        </w:tc>
        <w:tc>
          <w:tcPr>
            <w:tcW w:w="4600" w:type="dxa"/>
            <w:shd w:val="clear" w:color="auto" w:fill="18324A"/>
            <w:tcMar>
              <w:top w:w="90" w:type="dxa"/>
              <w:left w:w="120" w:type="dxa"/>
              <w:bottom w:w="90" w:type="dxa"/>
              <w:right w:w="120" w:type="dxa"/>
            </w:tcMar>
            <w:vAlign w:val="center"/>
          </w:tcPr>
          <w:p w14:paraId="4307C280" w14:textId="77777777" w:rsidR="004E72E5" w:rsidRDefault="00000000">
            <w:pPr>
              <w:spacing w:after="0"/>
            </w:pPr>
            <w:r>
              <w:rPr>
                <w:b/>
                <w:color w:val="FFFFFF"/>
                <w:sz w:val="18"/>
              </w:rPr>
              <w:t>What the auditor examines</w:t>
            </w:r>
          </w:p>
        </w:tc>
        <w:tc>
          <w:tcPr>
            <w:tcW w:w="3260" w:type="dxa"/>
            <w:shd w:val="clear" w:color="auto" w:fill="18324A"/>
            <w:tcMar>
              <w:top w:w="90" w:type="dxa"/>
              <w:left w:w="120" w:type="dxa"/>
              <w:bottom w:w="90" w:type="dxa"/>
              <w:right w:w="120" w:type="dxa"/>
            </w:tcMar>
            <w:vAlign w:val="center"/>
          </w:tcPr>
          <w:p w14:paraId="1BBD7022" w14:textId="77777777" w:rsidR="004E72E5" w:rsidRDefault="00000000">
            <w:pPr>
              <w:spacing w:after="0"/>
            </w:pPr>
            <w:r>
              <w:rPr>
                <w:b/>
                <w:color w:val="FFFFFF"/>
                <w:sz w:val="18"/>
              </w:rPr>
              <w:t>Simple question</w:t>
            </w:r>
          </w:p>
        </w:tc>
      </w:tr>
      <w:tr w:rsidR="004E72E5" w14:paraId="2C960149" w14:textId="77777777">
        <w:trPr>
          <w:cantSplit/>
        </w:trPr>
        <w:tc>
          <w:tcPr>
            <w:tcW w:w="1500" w:type="dxa"/>
          </w:tcPr>
          <w:p w14:paraId="4BEC9AC0" w14:textId="77777777" w:rsidR="004E72E5" w:rsidRDefault="00000000">
            <w:pPr>
              <w:spacing w:after="0" w:line="252" w:lineRule="auto"/>
            </w:pPr>
            <w:r>
              <w:rPr>
                <w:sz w:val="18"/>
              </w:rPr>
              <w:t>Type I</w:t>
            </w:r>
          </w:p>
        </w:tc>
        <w:tc>
          <w:tcPr>
            <w:tcW w:w="4600" w:type="dxa"/>
          </w:tcPr>
          <w:p w14:paraId="4EF99E07" w14:textId="77777777" w:rsidR="004E72E5" w:rsidRDefault="00000000">
            <w:pPr>
              <w:spacing w:after="0" w:line="252" w:lineRule="auto"/>
            </w:pPr>
            <w:r>
              <w:rPr>
                <w:sz w:val="18"/>
              </w:rPr>
              <w:t>The description and suitability of control design as of a specified date.</w:t>
            </w:r>
          </w:p>
        </w:tc>
        <w:tc>
          <w:tcPr>
            <w:tcW w:w="3260" w:type="dxa"/>
          </w:tcPr>
          <w:p w14:paraId="59304A0F" w14:textId="77777777" w:rsidR="004E72E5" w:rsidRDefault="00000000">
            <w:pPr>
              <w:spacing w:after="0" w:line="252" w:lineRule="auto"/>
            </w:pPr>
            <w:r>
              <w:rPr>
                <w:sz w:val="18"/>
              </w:rPr>
              <w:t>Were suitable controls in place on that date?</w:t>
            </w:r>
          </w:p>
        </w:tc>
      </w:tr>
      <w:tr w:rsidR="004E72E5" w14:paraId="6F6489A1" w14:textId="77777777">
        <w:trPr>
          <w:cantSplit/>
        </w:trPr>
        <w:tc>
          <w:tcPr>
            <w:tcW w:w="1500" w:type="dxa"/>
            <w:shd w:val="clear" w:color="auto" w:fill="F7F9FB"/>
          </w:tcPr>
          <w:p w14:paraId="11BC0D36" w14:textId="77777777" w:rsidR="004E72E5" w:rsidRDefault="00000000">
            <w:pPr>
              <w:spacing w:after="0" w:line="252" w:lineRule="auto"/>
            </w:pPr>
            <w:r>
              <w:rPr>
                <w:sz w:val="18"/>
              </w:rPr>
              <w:t>Type II</w:t>
            </w:r>
          </w:p>
        </w:tc>
        <w:tc>
          <w:tcPr>
            <w:tcW w:w="4600" w:type="dxa"/>
            <w:shd w:val="clear" w:color="auto" w:fill="F7F9FB"/>
          </w:tcPr>
          <w:p w14:paraId="7653933A" w14:textId="77777777" w:rsidR="004E72E5" w:rsidRDefault="00000000">
            <w:pPr>
              <w:spacing w:after="0" w:line="252" w:lineRule="auto"/>
            </w:pPr>
            <w:r>
              <w:rPr>
                <w:sz w:val="18"/>
              </w:rPr>
              <w:t>The description, control design, and operating effectiveness throughout a specified period.</w:t>
            </w:r>
          </w:p>
        </w:tc>
        <w:tc>
          <w:tcPr>
            <w:tcW w:w="3260" w:type="dxa"/>
            <w:shd w:val="clear" w:color="auto" w:fill="F7F9FB"/>
          </w:tcPr>
          <w:p w14:paraId="7F440443" w14:textId="77777777" w:rsidR="004E72E5" w:rsidRDefault="00000000">
            <w:pPr>
              <w:spacing w:after="0" w:line="252" w:lineRule="auto"/>
            </w:pPr>
            <w:r>
              <w:rPr>
                <w:sz w:val="18"/>
              </w:rPr>
              <w:t>Did the controls work consistently during the period?</w:t>
            </w:r>
          </w:p>
        </w:tc>
      </w:tr>
    </w:tbl>
    <w:p w14:paraId="7F00D919" w14:textId="77777777" w:rsidR="004E72E5" w:rsidRDefault="004E72E5">
      <w:pPr>
        <w:spacing w:after="0"/>
      </w:pPr>
    </w:p>
    <w:p w14:paraId="5E959EC6" w14:textId="77777777" w:rsidR="004E72E5" w:rsidRDefault="00000000">
      <w:pPr>
        <w:pStyle w:val="Heading2"/>
      </w:pPr>
      <w:bookmarkStart w:id="14" w:name="_Toc234922820"/>
      <w:r>
        <w:t>3.1 Design versus operation</w:t>
      </w:r>
      <w:bookmarkEnd w:id="14"/>
    </w:p>
    <w:p w14:paraId="2CF8F42A" w14:textId="77777777" w:rsidR="004E72E5" w:rsidRDefault="00000000">
      <w:r>
        <w:t>A policy may help show that a control was designed. A sequence of completed reviews, tickets, logs, approvals, and corrective actions helps show that the control operated.</w:t>
      </w:r>
    </w:p>
    <w:p w14:paraId="65BBA7C0" w14:textId="77777777" w:rsidR="004E72E5" w:rsidRDefault="00000000">
      <w:pPr>
        <w:pStyle w:val="Heading2"/>
      </w:pPr>
      <w:bookmarkStart w:id="15" w:name="_Toc234922821"/>
      <w:r>
        <w:t>3.2 Type II examination periods</w:t>
      </w:r>
      <w:bookmarkEnd w:id="15"/>
    </w:p>
    <w:p w14:paraId="6B1F6F4D" w14:textId="77777777" w:rsidR="004E72E5" w:rsidRDefault="00000000">
      <w:r>
        <w:t>Management and the CPA firm agree on the examination period. The organization must operate the controls throughout that period. A quarterly control cannot be performed only at the end of the audit and treated as if it operated all year.</w:t>
      </w:r>
    </w:p>
    <w:p w14:paraId="2FFDD529" w14:textId="77777777" w:rsidR="004E72E5" w:rsidRDefault="00000000">
      <w:pPr>
        <w:pStyle w:val="Heading2"/>
      </w:pPr>
      <w:bookmarkStart w:id="16" w:name="_Toc234922822"/>
      <w:r>
        <w:t>3.3 The auditor’s opinion</w:t>
      </w:r>
      <w:bookmarkEnd w:id="16"/>
    </w:p>
    <w:p w14:paraId="37E746DC" w14:textId="77777777" w:rsidR="004E72E5" w:rsidRDefault="00000000" w:rsidP="008444EA">
      <w:pPr>
        <w:pStyle w:val="ListBullet"/>
        <w:numPr>
          <w:ilvl w:val="0"/>
          <w:numId w:val="7"/>
        </w:numPr>
      </w:pPr>
      <w:r>
        <w:t>An unmodified opinion is the preferred result and means the report does not require a modification to the opinion.</w:t>
      </w:r>
    </w:p>
    <w:p w14:paraId="3E962BE8" w14:textId="77777777" w:rsidR="004E72E5" w:rsidRDefault="00000000" w:rsidP="008444EA">
      <w:pPr>
        <w:pStyle w:val="ListBullet"/>
        <w:numPr>
          <w:ilvl w:val="0"/>
          <w:numId w:val="7"/>
        </w:numPr>
      </w:pPr>
      <w:r>
        <w:t>A qualified opinion identifies a material issue limited to a specific area.</w:t>
      </w:r>
    </w:p>
    <w:p w14:paraId="221F2FC9" w14:textId="77777777" w:rsidR="004E72E5" w:rsidRDefault="00000000" w:rsidP="008444EA">
      <w:pPr>
        <w:pStyle w:val="ListBullet"/>
        <w:numPr>
          <w:ilvl w:val="0"/>
          <w:numId w:val="7"/>
        </w:numPr>
      </w:pPr>
      <w:r>
        <w:t>An adverse opinion indicates that problems are significant and widespread enough to make the subject matter materially misstated.</w:t>
      </w:r>
    </w:p>
    <w:p w14:paraId="2178F6F5" w14:textId="77777777" w:rsidR="004E72E5" w:rsidRDefault="00000000" w:rsidP="008444EA">
      <w:pPr>
        <w:pStyle w:val="ListBullet"/>
        <w:numPr>
          <w:ilvl w:val="0"/>
          <w:numId w:val="7"/>
        </w:numPr>
      </w:pPr>
      <w:r>
        <w:t>A disclaimer means the auditor could not obtain enough appropriate evidence to form an opinion.</w:t>
      </w:r>
    </w:p>
    <w:p w14:paraId="38A6CCAD" w14:textId="77777777" w:rsidR="004E72E5" w:rsidRDefault="00000000">
      <w:pPr>
        <w:pStyle w:val="Heading1"/>
        <w:pageBreakBefore/>
      </w:pPr>
      <w:bookmarkStart w:id="17" w:name="_Toc234922823"/>
      <w:r>
        <w:lastRenderedPageBreak/>
        <w:t>4. Roles and Responsibilities</w:t>
      </w:r>
      <w:bookmarkEnd w:id="17"/>
    </w:p>
    <w:p w14:paraId="7206E11C" w14:textId="77777777" w:rsidR="004E72E5" w:rsidRDefault="00000000">
      <w:pPr>
        <w:spacing w:after="200"/>
      </w:pPr>
      <w:r>
        <w:rPr>
          <w:i/>
          <w:color w:val="5B6570"/>
          <w:sz w:val="22"/>
        </w:rPr>
        <w:t>Who owns, operates, supports, and examines the control environment.</w:t>
      </w:r>
    </w:p>
    <w:tbl>
      <w:tblPr>
        <w:tblStyle w:val="TableGrid"/>
        <w:tblW w:w="9360" w:type="dxa"/>
        <w:tblInd w:w="120" w:type="dxa"/>
        <w:tblLayout w:type="fixed"/>
        <w:tblLook w:val="04A0" w:firstRow="1" w:lastRow="0" w:firstColumn="1" w:lastColumn="0" w:noHBand="0" w:noVBand="1"/>
      </w:tblPr>
      <w:tblGrid>
        <w:gridCol w:w="2200"/>
        <w:gridCol w:w="7160"/>
      </w:tblGrid>
      <w:tr w:rsidR="004E72E5" w14:paraId="433974A6" w14:textId="77777777">
        <w:trPr>
          <w:cantSplit/>
          <w:tblHeader/>
        </w:trPr>
        <w:tc>
          <w:tcPr>
            <w:tcW w:w="2200" w:type="dxa"/>
            <w:shd w:val="clear" w:color="auto" w:fill="18324A"/>
            <w:tcMar>
              <w:top w:w="90" w:type="dxa"/>
              <w:left w:w="120" w:type="dxa"/>
              <w:bottom w:w="90" w:type="dxa"/>
              <w:right w:w="120" w:type="dxa"/>
            </w:tcMar>
            <w:vAlign w:val="center"/>
          </w:tcPr>
          <w:p w14:paraId="0CF6EE54" w14:textId="77777777" w:rsidR="004E72E5" w:rsidRDefault="00000000">
            <w:pPr>
              <w:spacing w:after="0"/>
            </w:pPr>
            <w:r>
              <w:rPr>
                <w:b/>
                <w:color w:val="FFFFFF"/>
                <w:sz w:val="18"/>
              </w:rPr>
              <w:t>Role</w:t>
            </w:r>
          </w:p>
        </w:tc>
        <w:tc>
          <w:tcPr>
            <w:tcW w:w="7160" w:type="dxa"/>
            <w:shd w:val="clear" w:color="auto" w:fill="18324A"/>
            <w:tcMar>
              <w:top w:w="90" w:type="dxa"/>
              <w:left w:w="120" w:type="dxa"/>
              <w:bottom w:w="90" w:type="dxa"/>
              <w:right w:w="120" w:type="dxa"/>
            </w:tcMar>
            <w:vAlign w:val="center"/>
          </w:tcPr>
          <w:p w14:paraId="7821C96E" w14:textId="77777777" w:rsidR="004E72E5" w:rsidRDefault="00000000">
            <w:pPr>
              <w:spacing w:after="0"/>
            </w:pPr>
            <w:r>
              <w:rPr>
                <w:b/>
                <w:color w:val="FFFFFF"/>
                <w:sz w:val="18"/>
              </w:rPr>
              <w:t>Primary responsibility</w:t>
            </w:r>
          </w:p>
        </w:tc>
      </w:tr>
      <w:tr w:rsidR="004E72E5" w14:paraId="5A0B3F8F" w14:textId="77777777">
        <w:trPr>
          <w:cantSplit/>
        </w:trPr>
        <w:tc>
          <w:tcPr>
            <w:tcW w:w="2200" w:type="dxa"/>
          </w:tcPr>
          <w:p w14:paraId="0E3CEF88" w14:textId="77777777" w:rsidR="004E72E5" w:rsidRDefault="00000000">
            <w:pPr>
              <w:spacing w:after="0" w:line="252" w:lineRule="auto"/>
            </w:pPr>
            <w:r>
              <w:rPr>
                <w:sz w:val="18"/>
              </w:rPr>
              <w:t>Executive management</w:t>
            </w:r>
          </w:p>
        </w:tc>
        <w:tc>
          <w:tcPr>
            <w:tcW w:w="7160" w:type="dxa"/>
          </w:tcPr>
          <w:p w14:paraId="52BDE51C" w14:textId="77777777" w:rsidR="004E72E5" w:rsidRDefault="00000000">
            <w:pPr>
              <w:spacing w:after="0" w:line="252" w:lineRule="auto"/>
            </w:pPr>
            <w:r>
              <w:rPr>
                <w:sz w:val="18"/>
              </w:rPr>
              <w:t>Approve objectives, accept accountability, provide resources, and sign the management assertion.</w:t>
            </w:r>
          </w:p>
        </w:tc>
      </w:tr>
      <w:tr w:rsidR="004E72E5" w14:paraId="3DAB6BA1" w14:textId="77777777">
        <w:trPr>
          <w:cantSplit/>
        </w:trPr>
        <w:tc>
          <w:tcPr>
            <w:tcW w:w="2200" w:type="dxa"/>
            <w:shd w:val="clear" w:color="auto" w:fill="F7F9FB"/>
          </w:tcPr>
          <w:p w14:paraId="7C92295C" w14:textId="77777777" w:rsidR="004E72E5" w:rsidRDefault="00000000">
            <w:pPr>
              <w:spacing w:after="0" w:line="252" w:lineRule="auto"/>
            </w:pPr>
            <w:r>
              <w:rPr>
                <w:sz w:val="18"/>
              </w:rPr>
              <w:t>SOC 2 program manager</w:t>
            </w:r>
          </w:p>
        </w:tc>
        <w:tc>
          <w:tcPr>
            <w:tcW w:w="7160" w:type="dxa"/>
            <w:shd w:val="clear" w:color="auto" w:fill="F7F9FB"/>
          </w:tcPr>
          <w:p w14:paraId="0E49BB84" w14:textId="77777777" w:rsidR="004E72E5" w:rsidRDefault="00000000">
            <w:pPr>
              <w:spacing w:after="0" w:line="252" w:lineRule="auto"/>
            </w:pPr>
            <w:r>
              <w:rPr>
                <w:sz w:val="18"/>
              </w:rPr>
              <w:t>Coordinate scope, controls, evidence, owners, readiness, remediation, and audit requests.</w:t>
            </w:r>
          </w:p>
        </w:tc>
      </w:tr>
      <w:tr w:rsidR="004E72E5" w14:paraId="0B1B4312" w14:textId="77777777">
        <w:trPr>
          <w:cantSplit/>
        </w:trPr>
        <w:tc>
          <w:tcPr>
            <w:tcW w:w="2200" w:type="dxa"/>
          </w:tcPr>
          <w:p w14:paraId="744CCD90" w14:textId="77777777" w:rsidR="004E72E5" w:rsidRDefault="00000000">
            <w:pPr>
              <w:spacing w:after="0" w:line="252" w:lineRule="auto"/>
            </w:pPr>
            <w:r>
              <w:rPr>
                <w:sz w:val="18"/>
              </w:rPr>
              <w:t>Control owner</w:t>
            </w:r>
          </w:p>
        </w:tc>
        <w:tc>
          <w:tcPr>
            <w:tcW w:w="7160" w:type="dxa"/>
          </w:tcPr>
          <w:p w14:paraId="4176F17E" w14:textId="77777777" w:rsidR="004E72E5" w:rsidRDefault="00000000">
            <w:pPr>
              <w:spacing w:after="0" w:line="252" w:lineRule="auto"/>
            </w:pPr>
            <w:r>
              <w:rPr>
                <w:sz w:val="18"/>
              </w:rPr>
              <w:t>Perform the control on time and retain reliable evidence.</w:t>
            </w:r>
          </w:p>
        </w:tc>
      </w:tr>
      <w:tr w:rsidR="004E72E5" w14:paraId="1FC81FAA" w14:textId="77777777">
        <w:trPr>
          <w:cantSplit/>
        </w:trPr>
        <w:tc>
          <w:tcPr>
            <w:tcW w:w="2200" w:type="dxa"/>
            <w:shd w:val="clear" w:color="auto" w:fill="F7F9FB"/>
          </w:tcPr>
          <w:p w14:paraId="2FE8CA47" w14:textId="77777777" w:rsidR="004E72E5" w:rsidRDefault="00000000">
            <w:pPr>
              <w:spacing w:after="0" w:line="252" w:lineRule="auto"/>
            </w:pPr>
            <w:r>
              <w:rPr>
                <w:sz w:val="18"/>
              </w:rPr>
              <w:t>IT and security</w:t>
            </w:r>
          </w:p>
        </w:tc>
        <w:tc>
          <w:tcPr>
            <w:tcW w:w="7160" w:type="dxa"/>
            <w:shd w:val="clear" w:color="auto" w:fill="F7F9FB"/>
          </w:tcPr>
          <w:p w14:paraId="10A4DD3D" w14:textId="77777777" w:rsidR="004E72E5" w:rsidRDefault="00000000">
            <w:pPr>
              <w:spacing w:after="0" w:line="252" w:lineRule="auto"/>
            </w:pPr>
            <w:r>
              <w:rPr>
                <w:sz w:val="18"/>
              </w:rPr>
              <w:t>Operate technical safeguards, monitoring, vulnerability, access, backup, and incident processes.</w:t>
            </w:r>
          </w:p>
        </w:tc>
      </w:tr>
      <w:tr w:rsidR="004E72E5" w14:paraId="2E0E2426" w14:textId="77777777">
        <w:trPr>
          <w:cantSplit/>
        </w:trPr>
        <w:tc>
          <w:tcPr>
            <w:tcW w:w="2200" w:type="dxa"/>
          </w:tcPr>
          <w:p w14:paraId="5B738091" w14:textId="77777777" w:rsidR="004E72E5" w:rsidRDefault="00000000">
            <w:pPr>
              <w:spacing w:after="0" w:line="252" w:lineRule="auto"/>
            </w:pPr>
            <w:r>
              <w:rPr>
                <w:sz w:val="18"/>
              </w:rPr>
              <w:t>HR</w:t>
            </w:r>
          </w:p>
        </w:tc>
        <w:tc>
          <w:tcPr>
            <w:tcW w:w="7160" w:type="dxa"/>
          </w:tcPr>
          <w:p w14:paraId="79182346" w14:textId="77777777" w:rsidR="004E72E5" w:rsidRDefault="00000000">
            <w:pPr>
              <w:spacing w:after="0" w:line="252" w:lineRule="auto"/>
            </w:pPr>
            <w:r>
              <w:rPr>
                <w:sz w:val="18"/>
              </w:rPr>
              <w:t>Support hiring, background checks, training, role changes, and terminations.</w:t>
            </w:r>
          </w:p>
        </w:tc>
      </w:tr>
      <w:tr w:rsidR="004E72E5" w14:paraId="67CA5032" w14:textId="77777777">
        <w:trPr>
          <w:cantSplit/>
        </w:trPr>
        <w:tc>
          <w:tcPr>
            <w:tcW w:w="2200" w:type="dxa"/>
            <w:shd w:val="clear" w:color="auto" w:fill="F7F9FB"/>
          </w:tcPr>
          <w:p w14:paraId="6F8D990C" w14:textId="77777777" w:rsidR="004E72E5" w:rsidRDefault="00000000">
            <w:pPr>
              <w:spacing w:after="0" w:line="252" w:lineRule="auto"/>
            </w:pPr>
            <w:r>
              <w:rPr>
                <w:sz w:val="18"/>
              </w:rPr>
              <w:t>Legal and privacy</w:t>
            </w:r>
          </w:p>
        </w:tc>
        <w:tc>
          <w:tcPr>
            <w:tcW w:w="7160" w:type="dxa"/>
            <w:shd w:val="clear" w:color="auto" w:fill="F7F9FB"/>
          </w:tcPr>
          <w:p w14:paraId="263559FF" w14:textId="77777777" w:rsidR="004E72E5" w:rsidRDefault="00000000">
            <w:pPr>
              <w:spacing w:after="0" w:line="252" w:lineRule="auto"/>
            </w:pPr>
            <w:r>
              <w:rPr>
                <w:sz w:val="18"/>
              </w:rPr>
              <w:t>Interpret commitments, contracts, privacy obligations, notices, and breach requirements.</w:t>
            </w:r>
          </w:p>
        </w:tc>
      </w:tr>
      <w:tr w:rsidR="004E72E5" w14:paraId="2F4D8D66" w14:textId="77777777">
        <w:trPr>
          <w:cantSplit/>
        </w:trPr>
        <w:tc>
          <w:tcPr>
            <w:tcW w:w="2200" w:type="dxa"/>
          </w:tcPr>
          <w:p w14:paraId="57736FB8" w14:textId="77777777" w:rsidR="004E72E5" w:rsidRDefault="00000000">
            <w:pPr>
              <w:spacing w:after="0" w:line="252" w:lineRule="auto"/>
            </w:pPr>
            <w:r>
              <w:rPr>
                <w:sz w:val="18"/>
              </w:rPr>
              <w:t>Internal audit or compliance</w:t>
            </w:r>
          </w:p>
        </w:tc>
        <w:tc>
          <w:tcPr>
            <w:tcW w:w="7160" w:type="dxa"/>
          </w:tcPr>
          <w:p w14:paraId="0291D2B8" w14:textId="77777777" w:rsidR="004E72E5" w:rsidRDefault="00000000">
            <w:pPr>
              <w:spacing w:after="0" w:line="252" w:lineRule="auto"/>
            </w:pPr>
            <w:r>
              <w:rPr>
                <w:sz w:val="18"/>
              </w:rPr>
              <w:t>Perform readiness work and independent internal testing where appropriate.</w:t>
            </w:r>
          </w:p>
        </w:tc>
      </w:tr>
      <w:tr w:rsidR="004E72E5" w14:paraId="29D95D98" w14:textId="77777777">
        <w:trPr>
          <w:cantSplit/>
        </w:trPr>
        <w:tc>
          <w:tcPr>
            <w:tcW w:w="2200" w:type="dxa"/>
            <w:shd w:val="clear" w:color="auto" w:fill="F7F9FB"/>
          </w:tcPr>
          <w:p w14:paraId="4D365082" w14:textId="77777777" w:rsidR="004E72E5" w:rsidRDefault="00000000">
            <w:pPr>
              <w:spacing w:after="0" w:line="252" w:lineRule="auto"/>
            </w:pPr>
            <w:r>
              <w:rPr>
                <w:sz w:val="18"/>
              </w:rPr>
              <w:t>Independent CPA firm</w:t>
            </w:r>
          </w:p>
        </w:tc>
        <w:tc>
          <w:tcPr>
            <w:tcW w:w="7160" w:type="dxa"/>
            <w:shd w:val="clear" w:color="auto" w:fill="F7F9FB"/>
          </w:tcPr>
          <w:p w14:paraId="37BB5C86" w14:textId="77777777" w:rsidR="004E72E5" w:rsidRDefault="00000000">
            <w:pPr>
              <w:spacing w:after="0" w:line="252" w:lineRule="auto"/>
            </w:pPr>
            <w:r>
              <w:rPr>
                <w:sz w:val="18"/>
              </w:rPr>
              <w:t>Examine management’s description, assertion, and controls and issue the report.</w:t>
            </w:r>
          </w:p>
        </w:tc>
      </w:tr>
      <w:tr w:rsidR="004E72E5" w14:paraId="54FBC083" w14:textId="77777777">
        <w:trPr>
          <w:cantSplit/>
        </w:trPr>
        <w:tc>
          <w:tcPr>
            <w:tcW w:w="2200" w:type="dxa"/>
          </w:tcPr>
          <w:p w14:paraId="12E84CB0" w14:textId="77777777" w:rsidR="004E72E5" w:rsidRDefault="00000000">
            <w:pPr>
              <w:spacing w:after="0" w:line="252" w:lineRule="auto"/>
            </w:pPr>
            <w:r>
              <w:rPr>
                <w:sz w:val="18"/>
              </w:rPr>
              <w:t>Customers</w:t>
            </w:r>
          </w:p>
        </w:tc>
        <w:tc>
          <w:tcPr>
            <w:tcW w:w="7160" w:type="dxa"/>
          </w:tcPr>
          <w:p w14:paraId="74D2C5D0" w14:textId="77777777" w:rsidR="004E72E5" w:rsidRDefault="00000000">
            <w:pPr>
              <w:spacing w:after="0" w:line="252" w:lineRule="auto"/>
            </w:pPr>
            <w:r>
              <w:rPr>
                <w:sz w:val="18"/>
              </w:rPr>
              <w:t>Perform Complementary User Entity Controls identified in the report.</w:t>
            </w:r>
          </w:p>
        </w:tc>
      </w:tr>
    </w:tbl>
    <w:p w14:paraId="5915367B" w14:textId="77777777" w:rsidR="004E72E5" w:rsidRDefault="004E72E5">
      <w:pPr>
        <w:spacing w:after="0"/>
      </w:pPr>
    </w:p>
    <w:p w14:paraId="1DD8052C" w14:textId="77777777" w:rsidR="004E72E5" w:rsidRDefault="00000000">
      <w:pPr>
        <w:pStyle w:val="Heading2"/>
      </w:pPr>
      <w:bookmarkStart w:id="18" w:name="_Toc234922824"/>
      <w:r>
        <w:t>4.1 What the manager owns</w:t>
      </w:r>
      <w:bookmarkEnd w:id="18"/>
    </w:p>
    <w:p w14:paraId="034B1F76" w14:textId="77777777" w:rsidR="004E72E5" w:rsidRDefault="00000000" w:rsidP="008444EA">
      <w:pPr>
        <w:numPr>
          <w:ilvl w:val="0"/>
          <w:numId w:val="6"/>
        </w:numPr>
        <w:spacing w:after="60"/>
      </w:pPr>
      <w:r>
        <w:t>Define and defend the scope.</w:t>
      </w:r>
    </w:p>
    <w:p w14:paraId="7402A75D" w14:textId="77777777" w:rsidR="004E72E5" w:rsidRDefault="00000000" w:rsidP="008444EA">
      <w:pPr>
        <w:numPr>
          <w:ilvl w:val="0"/>
          <w:numId w:val="6"/>
        </w:numPr>
        <w:spacing w:after="60"/>
      </w:pPr>
      <w:r>
        <w:t>Assign a named owner to every control.</w:t>
      </w:r>
    </w:p>
    <w:p w14:paraId="24DB8F27" w14:textId="77777777" w:rsidR="004E72E5" w:rsidRDefault="00000000" w:rsidP="008444EA">
      <w:pPr>
        <w:numPr>
          <w:ilvl w:val="0"/>
          <w:numId w:val="6"/>
        </w:numPr>
        <w:spacing w:after="60"/>
      </w:pPr>
      <w:r>
        <w:t>Approve realistic controls that match actual operations.</w:t>
      </w:r>
    </w:p>
    <w:p w14:paraId="160F9905" w14:textId="77777777" w:rsidR="004E72E5" w:rsidRDefault="00000000" w:rsidP="008444EA">
      <w:pPr>
        <w:numPr>
          <w:ilvl w:val="0"/>
          <w:numId w:val="6"/>
        </w:numPr>
        <w:spacing w:after="60"/>
      </w:pPr>
      <w:r>
        <w:t>Monitor control due dates and evidence quality.</w:t>
      </w:r>
    </w:p>
    <w:p w14:paraId="6F6E2417" w14:textId="77777777" w:rsidR="004E72E5" w:rsidRDefault="00000000" w:rsidP="008444EA">
      <w:pPr>
        <w:numPr>
          <w:ilvl w:val="0"/>
          <w:numId w:val="6"/>
        </w:numPr>
        <w:spacing w:after="60"/>
      </w:pPr>
      <w:r>
        <w:t>Review exceptions and corrective actions.</w:t>
      </w:r>
    </w:p>
    <w:p w14:paraId="6F6B66EF" w14:textId="77777777" w:rsidR="004E72E5" w:rsidRDefault="00000000" w:rsidP="008444EA">
      <w:pPr>
        <w:numPr>
          <w:ilvl w:val="0"/>
          <w:numId w:val="6"/>
        </w:numPr>
        <w:spacing w:after="60"/>
      </w:pPr>
      <w:r>
        <w:t>Remove organizational blockers.</w:t>
      </w:r>
    </w:p>
    <w:p w14:paraId="0658E446" w14:textId="77777777" w:rsidR="004E72E5" w:rsidRDefault="00000000" w:rsidP="008444EA">
      <w:pPr>
        <w:numPr>
          <w:ilvl w:val="0"/>
          <w:numId w:val="6"/>
        </w:numPr>
        <w:spacing w:after="60"/>
      </w:pPr>
      <w:r>
        <w:t>Report risk honestly to leadership and the auditor.</w:t>
      </w:r>
    </w:p>
    <w:p w14:paraId="1B3A183D" w14:textId="77777777" w:rsidR="004E72E5" w:rsidRDefault="00000000" w:rsidP="008444EA">
      <w:pPr>
        <w:numPr>
          <w:ilvl w:val="0"/>
          <w:numId w:val="6"/>
        </w:numPr>
        <w:spacing w:after="60"/>
      </w:pPr>
      <w:r>
        <w:t>Keep the program operating after the report is issued.</w:t>
      </w:r>
    </w:p>
    <w:tbl>
      <w:tblPr>
        <w:tblStyle w:val="TableGrid"/>
        <w:tblW w:w="9360" w:type="dxa"/>
        <w:tblInd w:w="120" w:type="dxa"/>
        <w:tblLayout w:type="fixed"/>
        <w:tblLook w:val="04A0" w:firstRow="1" w:lastRow="0" w:firstColumn="1" w:lastColumn="0" w:noHBand="0" w:noVBand="1"/>
      </w:tblPr>
      <w:tblGrid>
        <w:gridCol w:w="9360"/>
      </w:tblGrid>
      <w:tr w:rsidR="004E72E5" w14:paraId="601066D2" w14:textId="77777777">
        <w:trPr>
          <w:cantSplit/>
        </w:trPr>
        <w:tc>
          <w:tcPr>
            <w:tcW w:w="9360" w:type="dxa"/>
            <w:shd w:val="clear" w:color="auto" w:fill="E8F1F8"/>
            <w:tcMar>
              <w:top w:w="90" w:type="dxa"/>
              <w:left w:w="120" w:type="dxa"/>
              <w:bottom w:w="90" w:type="dxa"/>
              <w:right w:w="120" w:type="dxa"/>
            </w:tcMar>
            <w:vAlign w:val="center"/>
          </w:tcPr>
          <w:p w14:paraId="1EC0A897" w14:textId="77777777" w:rsidR="004E72E5" w:rsidRDefault="00000000">
            <w:pPr>
              <w:spacing w:after="0"/>
            </w:pPr>
            <w:r>
              <w:rPr>
                <w:b/>
                <w:color w:val="2E74B5"/>
              </w:rPr>
              <w:t xml:space="preserve">Independence: </w:t>
            </w:r>
            <w:r>
              <w:t>Management designs and operates controls. The independent auditor examines them. A compliance platform or consultant cannot take management’s responsibility away.</w:t>
            </w:r>
          </w:p>
        </w:tc>
      </w:tr>
    </w:tbl>
    <w:p w14:paraId="70456871" w14:textId="77777777" w:rsidR="004E72E5" w:rsidRDefault="004E72E5">
      <w:pPr>
        <w:spacing w:after="0"/>
      </w:pPr>
    </w:p>
    <w:p w14:paraId="31C4B54E" w14:textId="77777777" w:rsidR="004E72E5" w:rsidRDefault="00000000">
      <w:pPr>
        <w:pStyle w:val="Heading1"/>
        <w:pageBreakBefore/>
      </w:pPr>
      <w:bookmarkStart w:id="19" w:name="_Toc234922825"/>
      <w:r>
        <w:lastRenderedPageBreak/>
        <w:t>5. How a SOC 2 Examination Is Completed</w:t>
      </w:r>
      <w:bookmarkEnd w:id="19"/>
    </w:p>
    <w:p w14:paraId="626C4DB9" w14:textId="77777777" w:rsidR="004E72E5" w:rsidRDefault="00000000">
      <w:pPr>
        <w:spacing w:after="200"/>
      </w:pPr>
      <w:r>
        <w:rPr>
          <w:i/>
          <w:color w:val="5B6570"/>
          <w:sz w:val="22"/>
        </w:rPr>
        <w:t>A complete lifecycle from scope through continual improvement.</w:t>
      </w:r>
    </w:p>
    <w:p w14:paraId="6FEE8A9F" w14:textId="77777777" w:rsidR="004E72E5" w:rsidRDefault="00000000">
      <w:pPr>
        <w:keepNext/>
        <w:jc w:val="center"/>
      </w:pPr>
      <w:r>
        <w:rPr>
          <w:noProof/>
        </w:rPr>
        <w:drawing>
          <wp:inline distT="0" distB="0" distL="0" distR="0" wp14:anchorId="59EB5005" wp14:editId="3369A469">
            <wp:extent cx="5623560" cy="3006924"/>
            <wp:effectExtent l="0" t="0" r="0" b="0"/>
            <wp:docPr id="2" name="Figure 2. The SOC 2 lifecycle" descr="Seven-step process: scope, assess risk, design controls, remediate, operate, test, and impro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oc2_lifecycle.png"/>
                    <pic:cNvPicPr/>
                  </pic:nvPicPr>
                  <pic:blipFill>
                    <a:blip r:embed="rId9"/>
                    <a:stretch>
                      <a:fillRect/>
                    </a:stretch>
                  </pic:blipFill>
                  <pic:spPr>
                    <a:xfrm>
                      <a:off x="0" y="0"/>
                      <a:ext cx="5623560" cy="3006924"/>
                    </a:xfrm>
                    <a:prstGeom prst="rect">
                      <a:avLst/>
                    </a:prstGeom>
                  </pic:spPr>
                </pic:pic>
              </a:graphicData>
            </a:graphic>
          </wp:inline>
        </w:drawing>
      </w:r>
    </w:p>
    <w:p w14:paraId="2D48DC7D" w14:textId="77777777" w:rsidR="004E72E5" w:rsidRDefault="00000000">
      <w:pPr>
        <w:pStyle w:val="Caption"/>
        <w:spacing w:after="180"/>
        <w:jc w:val="center"/>
      </w:pPr>
      <w:r>
        <w:t>Figure 2. The SOC 2 lifecycle</w:t>
      </w:r>
    </w:p>
    <w:p w14:paraId="5F3F8272" w14:textId="77777777" w:rsidR="004E72E5" w:rsidRDefault="00000000">
      <w:pPr>
        <w:pStyle w:val="Heading2"/>
      </w:pPr>
      <w:bookmarkStart w:id="20" w:name="_Toc234922826"/>
      <w:r>
        <w:t>5.1 Define the scope</w:t>
      </w:r>
      <w:bookmarkEnd w:id="20"/>
    </w:p>
    <w:p w14:paraId="227C43DB" w14:textId="77777777" w:rsidR="004E72E5" w:rsidRDefault="00000000">
      <w:r>
        <w:t>Identify the service, boundaries, systems, people, data, locations, vendors, criteria, and period.</w:t>
      </w:r>
    </w:p>
    <w:p w14:paraId="1443E661" w14:textId="77777777" w:rsidR="004E72E5" w:rsidRDefault="00000000">
      <w:pPr>
        <w:pStyle w:val="Heading2"/>
      </w:pPr>
      <w:bookmarkStart w:id="21" w:name="_Toc234922827"/>
      <w:r>
        <w:t>5.2 Describe the system</w:t>
      </w:r>
      <w:bookmarkEnd w:id="21"/>
    </w:p>
    <w:p w14:paraId="0BE9C519" w14:textId="77777777" w:rsidR="004E72E5" w:rsidRDefault="00000000">
      <w:r>
        <w:t>Document infrastructure, software, people, procedures, data, boundaries, commitments, vendors, and customer responsibilities.</w:t>
      </w:r>
    </w:p>
    <w:p w14:paraId="223B09DB" w14:textId="77777777" w:rsidR="004E72E5" w:rsidRDefault="00000000">
      <w:pPr>
        <w:pStyle w:val="Heading2"/>
      </w:pPr>
      <w:bookmarkStart w:id="22" w:name="_Toc234922828"/>
      <w:r>
        <w:t>5.3 Assess risk</w:t>
      </w:r>
      <w:bookmarkEnd w:id="22"/>
    </w:p>
    <w:p w14:paraId="4DF5CBC2" w14:textId="77777777" w:rsidR="004E72E5" w:rsidRDefault="00000000">
      <w:r>
        <w:t>Identify events that could prevent the organization from meeting its service and security objectives.</w:t>
      </w:r>
    </w:p>
    <w:p w14:paraId="6996A9F7" w14:textId="77777777" w:rsidR="004E72E5" w:rsidRDefault="00000000">
      <w:pPr>
        <w:pStyle w:val="Heading2"/>
      </w:pPr>
      <w:bookmarkStart w:id="23" w:name="_Toc234922829"/>
      <w:r>
        <w:t>5.4 Build the control matrix</w:t>
      </w:r>
      <w:bookmarkEnd w:id="23"/>
    </w:p>
    <w:p w14:paraId="5403566D" w14:textId="77777777" w:rsidR="004E72E5" w:rsidRDefault="00000000">
      <w:r>
        <w:t>Connect each important risk to controls, owners, frequencies, evidence, and criteria.</w:t>
      </w:r>
    </w:p>
    <w:p w14:paraId="1F176A71" w14:textId="77777777" w:rsidR="004E72E5" w:rsidRDefault="00000000">
      <w:pPr>
        <w:pStyle w:val="Heading2"/>
      </w:pPr>
      <w:bookmarkStart w:id="24" w:name="_Toc234922830"/>
      <w:r>
        <w:t>5.5 Perform readiness</w:t>
      </w:r>
      <w:bookmarkEnd w:id="24"/>
    </w:p>
    <w:p w14:paraId="605B3888" w14:textId="77777777" w:rsidR="004E72E5" w:rsidRDefault="00000000">
      <w:r>
        <w:t>Test whether controls are designed, implemented, performed, and evidenced before the formal period.</w:t>
      </w:r>
    </w:p>
    <w:p w14:paraId="26949E30" w14:textId="77777777" w:rsidR="004E72E5" w:rsidRDefault="00000000">
      <w:pPr>
        <w:pStyle w:val="Heading2"/>
      </w:pPr>
      <w:bookmarkStart w:id="25" w:name="_Toc234922831"/>
      <w:r>
        <w:t>5.6 Remediate gaps</w:t>
      </w:r>
      <w:bookmarkEnd w:id="25"/>
    </w:p>
    <w:p w14:paraId="2E8556AE" w14:textId="77777777" w:rsidR="004E72E5" w:rsidRDefault="00000000">
      <w:r>
        <w:t>Assign owners and due dates, correct weaknesses, and retain proof of completion.</w:t>
      </w:r>
    </w:p>
    <w:p w14:paraId="4C5B1060" w14:textId="77777777" w:rsidR="004E72E5" w:rsidRDefault="00000000">
      <w:pPr>
        <w:pStyle w:val="Heading2"/>
      </w:pPr>
      <w:bookmarkStart w:id="26" w:name="_Toc234922832"/>
      <w:r>
        <w:lastRenderedPageBreak/>
        <w:t>5.7 Operate controls</w:t>
      </w:r>
      <w:bookmarkEnd w:id="26"/>
    </w:p>
    <w:p w14:paraId="5C90116F" w14:textId="77777777" w:rsidR="004E72E5" w:rsidRDefault="00000000">
      <w:r>
        <w:t>Perform daily, monthly, quarterly, annual, and event-driven controls throughout the period.</w:t>
      </w:r>
    </w:p>
    <w:p w14:paraId="1DF9B202" w14:textId="77777777" w:rsidR="004E72E5" w:rsidRDefault="00000000">
      <w:pPr>
        <w:pStyle w:val="Heading2"/>
      </w:pPr>
      <w:bookmarkStart w:id="27" w:name="_Toc234922833"/>
      <w:r>
        <w:t>5.8 Support auditor testing</w:t>
      </w:r>
      <w:bookmarkEnd w:id="27"/>
    </w:p>
    <w:p w14:paraId="0F2EB2AC" w14:textId="77777777" w:rsidR="004E72E5" w:rsidRDefault="00000000">
      <w:r>
        <w:t>Provide complete populations, selected samples, evidence, explanations, and timely responses.</w:t>
      </w:r>
    </w:p>
    <w:p w14:paraId="0D892FF4" w14:textId="77777777" w:rsidR="004E72E5" w:rsidRDefault="00000000">
      <w:pPr>
        <w:pStyle w:val="Heading2"/>
      </w:pPr>
      <w:bookmarkStart w:id="28" w:name="_Toc234922834"/>
      <w:r>
        <w:t>5.9 Evaluate exceptions</w:t>
      </w:r>
      <w:bookmarkEnd w:id="28"/>
    </w:p>
    <w:p w14:paraId="63015158" w14:textId="77777777" w:rsidR="004E72E5" w:rsidRDefault="00000000">
      <w:r>
        <w:t>Confirm facts, determine cause and impact, correct the problem, and prevent recurrence.</w:t>
      </w:r>
    </w:p>
    <w:p w14:paraId="449A9587" w14:textId="77777777" w:rsidR="004E72E5" w:rsidRDefault="00000000">
      <w:pPr>
        <w:pStyle w:val="Heading2"/>
      </w:pPr>
      <w:bookmarkStart w:id="29" w:name="_Toc234922835"/>
      <w:r>
        <w:t>5.10 Issue and maintain</w:t>
      </w:r>
      <w:bookmarkEnd w:id="29"/>
    </w:p>
    <w:p w14:paraId="79673FD8" w14:textId="77777777" w:rsidR="004E72E5" w:rsidRDefault="00000000">
      <w:r>
        <w:t>Review the draft, sign representations, receive the report, distribute it securely, and continue operating controls.</w:t>
      </w:r>
    </w:p>
    <w:p w14:paraId="09093F94" w14:textId="77777777" w:rsidR="004E72E5" w:rsidRDefault="00000000">
      <w:pPr>
        <w:pStyle w:val="Heading1"/>
        <w:pageBreakBefore/>
      </w:pPr>
      <w:bookmarkStart w:id="30" w:name="_Toc234922836"/>
      <w:r>
        <w:lastRenderedPageBreak/>
        <w:t>6. Scope, System Description, and Boundaries</w:t>
      </w:r>
      <w:bookmarkEnd w:id="30"/>
    </w:p>
    <w:p w14:paraId="42D8B8DA" w14:textId="77777777" w:rsidR="004E72E5" w:rsidRDefault="00000000">
      <w:pPr>
        <w:spacing w:after="200"/>
      </w:pPr>
      <w:r>
        <w:rPr>
          <w:i/>
          <w:color w:val="5B6570"/>
          <w:sz w:val="22"/>
        </w:rPr>
        <w:t>A clear scope prevents missing systems, unnecessary work, and confusing audit results.</w:t>
      </w:r>
    </w:p>
    <w:p w14:paraId="0F3863DB" w14:textId="77777777" w:rsidR="004E72E5" w:rsidRDefault="00000000">
      <w:pPr>
        <w:pStyle w:val="Heading2"/>
      </w:pPr>
      <w:bookmarkStart w:id="31" w:name="_Toc234922837"/>
      <w:r>
        <w:t>6.1 The five system components</w:t>
      </w:r>
      <w:bookmarkEnd w:id="31"/>
    </w:p>
    <w:tbl>
      <w:tblPr>
        <w:tblStyle w:val="TableGrid"/>
        <w:tblW w:w="9360" w:type="dxa"/>
        <w:tblInd w:w="120" w:type="dxa"/>
        <w:tblLayout w:type="fixed"/>
        <w:tblLook w:val="04A0" w:firstRow="1" w:lastRow="0" w:firstColumn="1" w:lastColumn="0" w:noHBand="0" w:noVBand="1"/>
      </w:tblPr>
      <w:tblGrid>
        <w:gridCol w:w="1900"/>
        <w:gridCol w:w="7460"/>
      </w:tblGrid>
      <w:tr w:rsidR="004E72E5" w14:paraId="7181973A" w14:textId="77777777">
        <w:trPr>
          <w:cantSplit/>
          <w:tblHeader/>
        </w:trPr>
        <w:tc>
          <w:tcPr>
            <w:tcW w:w="1900" w:type="dxa"/>
            <w:shd w:val="clear" w:color="auto" w:fill="18324A"/>
            <w:tcMar>
              <w:top w:w="90" w:type="dxa"/>
              <w:left w:w="120" w:type="dxa"/>
              <w:bottom w:w="90" w:type="dxa"/>
              <w:right w:w="120" w:type="dxa"/>
            </w:tcMar>
            <w:vAlign w:val="center"/>
          </w:tcPr>
          <w:p w14:paraId="015B882D" w14:textId="77777777" w:rsidR="004E72E5" w:rsidRDefault="00000000">
            <w:pPr>
              <w:spacing w:after="0"/>
            </w:pPr>
            <w:r>
              <w:rPr>
                <w:b/>
                <w:color w:val="FFFFFF"/>
                <w:sz w:val="18"/>
              </w:rPr>
              <w:t>Component</w:t>
            </w:r>
          </w:p>
        </w:tc>
        <w:tc>
          <w:tcPr>
            <w:tcW w:w="7460" w:type="dxa"/>
            <w:shd w:val="clear" w:color="auto" w:fill="18324A"/>
            <w:tcMar>
              <w:top w:w="90" w:type="dxa"/>
              <w:left w:w="120" w:type="dxa"/>
              <w:bottom w:w="90" w:type="dxa"/>
              <w:right w:w="120" w:type="dxa"/>
            </w:tcMar>
            <w:vAlign w:val="center"/>
          </w:tcPr>
          <w:p w14:paraId="2F83E1FE" w14:textId="77777777" w:rsidR="004E72E5" w:rsidRDefault="00000000">
            <w:pPr>
              <w:spacing w:after="0"/>
            </w:pPr>
            <w:r>
              <w:rPr>
                <w:b/>
                <w:color w:val="FFFFFF"/>
                <w:sz w:val="18"/>
              </w:rPr>
              <w:t>Questions to answer</w:t>
            </w:r>
          </w:p>
        </w:tc>
      </w:tr>
      <w:tr w:rsidR="004E72E5" w14:paraId="5532AA55" w14:textId="77777777">
        <w:trPr>
          <w:cantSplit/>
        </w:trPr>
        <w:tc>
          <w:tcPr>
            <w:tcW w:w="1900" w:type="dxa"/>
          </w:tcPr>
          <w:p w14:paraId="13937C21" w14:textId="77777777" w:rsidR="004E72E5" w:rsidRDefault="00000000">
            <w:pPr>
              <w:spacing w:after="0" w:line="252" w:lineRule="auto"/>
            </w:pPr>
            <w:r>
              <w:rPr>
                <w:sz w:val="18"/>
              </w:rPr>
              <w:t>Infrastructure</w:t>
            </w:r>
          </w:p>
        </w:tc>
        <w:tc>
          <w:tcPr>
            <w:tcW w:w="7460" w:type="dxa"/>
          </w:tcPr>
          <w:p w14:paraId="1C0DB703" w14:textId="77777777" w:rsidR="004E72E5" w:rsidRDefault="00000000">
            <w:pPr>
              <w:spacing w:after="0" w:line="252" w:lineRule="auto"/>
            </w:pPr>
            <w:r>
              <w:rPr>
                <w:sz w:val="18"/>
              </w:rPr>
              <w:t>Which cloud accounts, servers, databases, networks, devices, and facilities deliver the service?</w:t>
            </w:r>
          </w:p>
        </w:tc>
      </w:tr>
      <w:tr w:rsidR="004E72E5" w14:paraId="06C75329" w14:textId="77777777">
        <w:trPr>
          <w:cantSplit/>
        </w:trPr>
        <w:tc>
          <w:tcPr>
            <w:tcW w:w="1900" w:type="dxa"/>
            <w:shd w:val="clear" w:color="auto" w:fill="F7F9FB"/>
          </w:tcPr>
          <w:p w14:paraId="13BD5A38" w14:textId="77777777" w:rsidR="004E72E5" w:rsidRDefault="00000000">
            <w:pPr>
              <w:spacing w:after="0" w:line="252" w:lineRule="auto"/>
            </w:pPr>
            <w:r>
              <w:rPr>
                <w:sz w:val="18"/>
              </w:rPr>
              <w:t>Software</w:t>
            </w:r>
          </w:p>
        </w:tc>
        <w:tc>
          <w:tcPr>
            <w:tcW w:w="7460" w:type="dxa"/>
            <w:shd w:val="clear" w:color="auto" w:fill="F7F9FB"/>
          </w:tcPr>
          <w:p w14:paraId="623AD9ED" w14:textId="77777777" w:rsidR="004E72E5" w:rsidRDefault="00000000">
            <w:pPr>
              <w:spacing w:after="0" w:line="252" w:lineRule="auto"/>
            </w:pPr>
            <w:r>
              <w:rPr>
                <w:sz w:val="18"/>
              </w:rPr>
              <w:t>Which applications, operating systems, utilities, code repositories, and tools support the service?</w:t>
            </w:r>
          </w:p>
        </w:tc>
      </w:tr>
      <w:tr w:rsidR="004E72E5" w14:paraId="5DDB717A" w14:textId="77777777">
        <w:trPr>
          <w:cantSplit/>
        </w:trPr>
        <w:tc>
          <w:tcPr>
            <w:tcW w:w="1900" w:type="dxa"/>
          </w:tcPr>
          <w:p w14:paraId="27CDFB40" w14:textId="77777777" w:rsidR="004E72E5" w:rsidRDefault="00000000">
            <w:pPr>
              <w:spacing w:after="0" w:line="252" w:lineRule="auto"/>
            </w:pPr>
            <w:r>
              <w:rPr>
                <w:sz w:val="18"/>
              </w:rPr>
              <w:t>People</w:t>
            </w:r>
          </w:p>
        </w:tc>
        <w:tc>
          <w:tcPr>
            <w:tcW w:w="7460" w:type="dxa"/>
          </w:tcPr>
          <w:p w14:paraId="242C984C" w14:textId="77777777" w:rsidR="004E72E5" w:rsidRDefault="00000000">
            <w:pPr>
              <w:spacing w:after="0" w:line="252" w:lineRule="auto"/>
            </w:pPr>
            <w:r>
              <w:rPr>
                <w:sz w:val="18"/>
              </w:rPr>
              <w:t>Which employees, contractors, departments, and administrators operate or support the service?</w:t>
            </w:r>
          </w:p>
        </w:tc>
      </w:tr>
      <w:tr w:rsidR="004E72E5" w14:paraId="2234C41A" w14:textId="77777777">
        <w:trPr>
          <w:cantSplit/>
        </w:trPr>
        <w:tc>
          <w:tcPr>
            <w:tcW w:w="1900" w:type="dxa"/>
            <w:shd w:val="clear" w:color="auto" w:fill="F7F9FB"/>
          </w:tcPr>
          <w:p w14:paraId="469D354E" w14:textId="77777777" w:rsidR="004E72E5" w:rsidRDefault="00000000">
            <w:pPr>
              <w:spacing w:after="0" w:line="252" w:lineRule="auto"/>
            </w:pPr>
            <w:r>
              <w:rPr>
                <w:sz w:val="18"/>
              </w:rPr>
              <w:t>Procedures</w:t>
            </w:r>
          </w:p>
        </w:tc>
        <w:tc>
          <w:tcPr>
            <w:tcW w:w="7460" w:type="dxa"/>
            <w:shd w:val="clear" w:color="auto" w:fill="F7F9FB"/>
          </w:tcPr>
          <w:p w14:paraId="1812BEF7" w14:textId="77777777" w:rsidR="004E72E5" w:rsidRDefault="00000000">
            <w:pPr>
              <w:spacing w:after="0" w:line="252" w:lineRule="auto"/>
            </w:pPr>
            <w:r>
              <w:rPr>
                <w:sz w:val="18"/>
              </w:rPr>
              <w:t>Which processes govern access, changes, incidents, backups, vendors, and customer support?</w:t>
            </w:r>
          </w:p>
        </w:tc>
      </w:tr>
      <w:tr w:rsidR="004E72E5" w14:paraId="5322284A" w14:textId="77777777">
        <w:trPr>
          <w:cantSplit/>
        </w:trPr>
        <w:tc>
          <w:tcPr>
            <w:tcW w:w="1900" w:type="dxa"/>
          </w:tcPr>
          <w:p w14:paraId="5D53E007" w14:textId="77777777" w:rsidR="004E72E5" w:rsidRDefault="00000000">
            <w:pPr>
              <w:spacing w:after="0" w:line="252" w:lineRule="auto"/>
            </w:pPr>
            <w:r>
              <w:rPr>
                <w:sz w:val="18"/>
              </w:rPr>
              <w:t>Data</w:t>
            </w:r>
          </w:p>
        </w:tc>
        <w:tc>
          <w:tcPr>
            <w:tcW w:w="7460" w:type="dxa"/>
          </w:tcPr>
          <w:p w14:paraId="75C64A6D" w14:textId="77777777" w:rsidR="004E72E5" w:rsidRDefault="00000000">
            <w:pPr>
              <w:spacing w:after="0" w:line="252" w:lineRule="auto"/>
            </w:pPr>
            <w:r>
              <w:rPr>
                <w:sz w:val="18"/>
              </w:rPr>
              <w:t>Which customer, confidential, operational, and personal information enters, moves through, or leaves the system?</w:t>
            </w:r>
          </w:p>
        </w:tc>
      </w:tr>
    </w:tbl>
    <w:p w14:paraId="60707FEA" w14:textId="77777777" w:rsidR="004E72E5" w:rsidRDefault="004E72E5">
      <w:pPr>
        <w:spacing w:after="0"/>
      </w:pPr>
    </w:p>
    <w:p w14:paraId="56E81676" w14:textId="77777777" w:rsidR="004E72E5" w:rsidRDefault="00000000">
      <w:pPr>
        <w:pStyle w:val="Heading2"/>
      </w:pPr>
      <w:bookmarkStart w:id="32" w:name="_Toc234922838"/>
      <w:r>
        <w:t>6.2 Subservice organizations</w:t>
      </w:r>
      <w:bookmarkEnd w:id="32"/>
    </w:p>
    <w:p w14:paraId="20B2A0A2" w14:textId="66A72251" w:rsidR="004E72E5" w:rsidRDefault="00000000">
      <w:r>
        <w:t xml:space="preserve">A subservice organization is a vendor that performs important functions </w:t>
      </w:r>
      <w:r w:rsidR="008444EA">
        <w:t>that support the service, such as cloud hosting, data center</w:t>
      </w:r>
      <w:r>
        <w:t xml:space="preserve"> operations, payment processing, identity services, or customer communications.</w:t>
      </w:r>
    </w:p>
    <w:p w14:paraId="7FC932AD" w14:textId="77777777" w:rsidR="004E72E5" w:rsidRDefault="00000000" w:rsidP="008444EA">
      <w:pPr>
        <w:pStyle w:val="ListBullet"/>
        <w:numPr>
          <w:ilvl w:val="0"/>
          <w:numId w:val="5"/>
        </w:numPr>
      </w:pPr>
      <w:r>
        <w:t>Carve-out method: the vendor’s controls are excluded from the service auditor’s testing, but the vendor and relevant responsibilities are described.</w:t>
      </w:r>
    </w:p>
    <w:p w14:paraId="64AA1028" w14:textId="77777777" w:rsidR="004E72E5" w:rsidRDefault="00000000" w:rsidP="008444EA">
      <w:pPr>
        <w:pStyle w:val="ListBullet"/>
        <w:numPr>
          <w:ilvl w:val="0"/>
          <w:numId w:val="5"/>
        </w:numPr>
      </w:pPr>
      <w:r>
        <w:t>Inclusive method: the relevant vendor controls are included in the description and examination.</w:t>
      </w:r>
    </w:p>
    <w:p w14:paraId="6B3AAB5D" w14:textId="77777777" w:rsidR="004E72E5" w:rsidRDefault="00000000">
      <w:pPr>
        <w:pStyle w:val="Heading2"/>
      </w:pPr>
      <w:bookmarkStart w:id="33" w:name="_Toc234922839"/>
      <w:r>
        <w:t>6.3 Complementary User Entity Controls</w:t>
      </w:r>
      <w:bookmarkEnd w:id="33"/>
    </w:p>
    <w:p w14:paraId="44CD1103" w14:textId="77777777" w:rsidR="004E72E5" w:rsidRDefault="00000000">
      <w:r>
        <w:t>Complementary User Entity Controls, or CUECs, are controls customers are expected to operate. Examples include protecting administrator accounts, configuring permissions correctly, reviewing customer-side activity, and removing former users.</w:t>
      </w:r>
    </w:p>
    <w:p w14:paraId="0A126E3E" w14:textId="77777777" w:rsidR="004E72E5" w:rsidRDefault="00000000">
      <w:pPr>
        <w:pStyle w:val="Heading2"/>
      </w:pPr>
      <w:bookmarkStart w:id="34" w:name="_Toc234922840"/>
      <w:r>
        <w:t>6.4 Description criteria</w:t>
      </w:r>
      <w:bookmarkEnd w:id="34"/>
    </w:p>
    <w:p w14:paraId="001C0550" w14:textId="77777777" w:rsidR="004E72E5" w:rsidRDefault="00000000" w:rsidP="008444EA">
      <w:pPr>
        <w:pStyle w:val="ListBullet"/>
        <w:numPr>
          <w:ilvl w:val="0"/>
          <w:numId w:val="4"/>
        </w:numPr>
      </w:pPr>
      <w:r>
        <w:t>Nature of the service and principal service commitments</w:t>
      </w:r>
    </w:p>
    <w:p w14:paraId="4E0477CC" w14:textId="77777777" w:rsidR="004E72E5" w:rsidRDefault="00000000" w:rsidP="008444EA">
      <w:pPr>
        <w:pStyle w:val="ListBullet"/>
        <w:numPr>
          <w:ilvl w:val="0"/>
          <w:numId w:val="4"/>
        </w:numPr>
      </w:pPr>
      <w:r>
        <w:t>System boundaries and major components</w:t>
      </w:r>
    </w:p>
    <w:p w14:paraId="1C74AD9F" w14:textId="77777777" w:rsidR="004E72E5" w:rsidRDefault="00000000" w:rsidP="008444EA">
      <w:pPr>
        <w:pStyle w:val="ListBullet"/>
        <w:numPr>
          <w:ilvl w:val="0"/>
          <w:numId w:val="4"/>
        </w:numPr>
      </w:pPr>
      <w:r>
        <w:t>Relevant criteria and controls</w:t>
      </w:r>
    </w:p>
    <w:p w14:paraId="43356CD3" w14:textId="77777777" w:rsidR="004E72E5" w:rsidRDefault="00000000" w:rsidP="008444EA">
      <w:pPr>
        <w:pStyle w:val="ListBullet"/>
        <w:numPr>
          <w:ilvl w:val="0"/>
          <w:numId w:val="4"/>
        </w:numPr>
      </w:pPr>
      <w:r>
        <w:t>Incidents and significant changes, when required</w:t>
      </w:r>
    </w:p>
    <w:p w14:paraId="739CC01A" w14:textId="77777777" w:rsidR="004E72E5" w:rsidRDefault="00000000" w:rsidP="008444EA">
      <w:pPr>
        <w:pStyle w:val="ListBullet"/>
        <w:numPr>
          <w:ilvl w:val="0"/>
          <w:numId w:val="4"/>
        </w:numPr>
      </w:pPr>
      <w:r>
        <w:t>Subservice organizations and the method used</w:t>
      </w:r>
    </w:p>
    <w:p w14:paraId="5F82A366" w14:textId="77777777" w:rsidR="004E72E5" w:rsidRDefault="00000000" w:rsidP="008444EA">
      <w:pPr>
        <w:pStyle w:val="ListBullet"/>
        <w:numPr>
          <w:ilvl w:val="0"/>
          <w:numId w:val="4"/>
        </w:numPr>
      </w:pPr>
      <w:r>
        <w:t>Complementary User Entity Controls</w:t>
      </w:r>
    </w:p>
    <w:p w14:paraId="31C366EF" w14:textId="77777777" w:rsidR="004E72E5" w:rsidRDefault="00000000" w:rsidP="008444EA">
      <w:pPr>
        <w:pStyle w:val="ListBullet"/>
        <w:numPr>
          <w:ilvl w:val="0"/>
          <w:numId w:val="4"/>
        </w:numPr>
      </w:pPr>
      <w:r>
        <w:t>Information necessary for readers to understand the system fairly</w:t>
      </w:r>
    </w:p>
    <w:p w14:paraId="3050A15D" w14:textId="77777777" w:rsidR="004E72E5" w:rsidRDefault="00000000">
      <w:pPr>
        <w:pStyle w:val="Heading1"/>
        <w:pageBreakBefore/>
      </w:pPr>
      <w:bookmarkStart w:id="35" w:name="_Toc234922841"/>
      <w:r>
        <w:lastRenderedPageBreak/>
        <w:t>7. Complete Trust Services Criteria Breakdown</w:t>
      </w:r>
      <w:bookmarkEnd w:id="35"/>
    </w:p>
    <w:p w14:paraId="204B2BA7" w14:textId="77777777" w:rsidR="004E72E5" w:rsidRDefault="00000000">
      <w:pPr>
        <w:spacing w:after="200"/>
      </w:pPr>
      <w:r>
        <w:rPr>
          <w:i/>
          <w:color w:val="5B6570"/>
          <w:sz w:val="22"/>
        </w:rPr>
        <w:t>Plain-English summaries, manager actions, evidence, and helpful tools.</w:t>
      </w:r>
    </w:p>
    <w:tbl>
      <w:tblPr>
        <w:tblStyle w:val="TableGrid"/>
        <w:tblW w:w="9360" w:type="dxa"/>
        <w:tblInd w:w="120" w:type="dxa"/>
        <w:tblLayout w:type="fixed"/>
        <w:tblLook w:val="04A0" w:firstRow="1" w:lastRow="0" w:firstColumn="1" w:lastColumn="0" w:noHBand="0" w:noVBand="1"/>
      </w:tblPr>
      <w:tblGrid>
        <w:gridCol w:w="9360"/>
      </w:tblGrid>
      <w:tr w:rsidR="004E72E5" w14:paraId="026E37DD" w14:textId="77777777">
        <w:trPr>
          <w:cantSplit/>
        </w:trPr>
        <w:tc>
          <w:tcPr>
            <w:tcW w:w="9360" w:type="dxa"/>
            <w:shd w:val="clear" w:color="auto" w:fill="FFF7E6"/>
            <w:tcMar>
              <w:top w:w="90" w:type="dxa"/>
              <w:left w:w="120" w:type="dxa"/>
              <w:bottom w:w="90" w:type="dxa"/>
              <w:right w:w="120" w:type="dxa"/>
            </w:tcMar>
            <w:vAlign w:val="center"/>
          </w:tcPr>
          <w:p w14:paraId="7ED6685A" w14:textId="77777777" w:rsidR="004E72E5" w:rsidRDefault="00000000">
            <w:pPr>
              <w:spacing w:after="0"/>
            </w:pPr>
            <w:r>
              <w:rPr>
                <w:b/>
                <w:color w:val="D69E2E"/>
              </w:rPr>
              <w:t xml:space="preserve">Important: </w:t>
            </w:r>
            <w:r>
              <w:t>These are educational summaries. Use the current AICPA criteria for authoritative wording and have the CPA firm confirm the final mapping.</w:t>
            </w:r>
          </w:p>
        </w:tc>
      </w:tr>
    </w:tbl>
    <w:p w14:paraId="5961D3CE" w14:textId="77777777" w:rsidR="004E72E5" w:rsidRDefault="004E72E5">
      <w:pPr>
        <w:spacing w:after="0"/>
      </w:pPr>
    </w:p>
    <w:p w14:paraId="19075A5C" w14:textId="77777777" w:rsidR="004E72E5" w:rsidRDefault="00000000">
      <w:pPr>
        <w:pStyle w:val="Heading2"/>
      </w:pPr>
      <w:bookmarkStart w:id="36" w:name="_Toc234922842"/>
      <w:r>
        <w:t>7.1 CC1 — Control Environment</w:t>
      </w:r>
      <w:bookmarkEnd w:id="36"/>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5C09E173" w14:textId="77777777">
        <w:trPr>
          <w:cantSplit/>
          <w:tblHeader/>
        </w:trPr>
        <w:tc>
          <w:tcPr>
            <w:tcW w:w="760" w:type="dxa"/>
            <w:shd w:val="clear" w:color="auto" w:fill="18324A"/>
            <w:tcMar>
              <w:top w:w="90" w:type="dxa"/>
              <w:left w:w="120" w:type="dxa"/>
              <w:bottom w:w="90" w:type="dxa"/>
              <w:right w:w="120" w:type="dxa"/>
            </w:tcMar>
            <w:vAlign w:val="center"/>
          </w:tcPr>
          <w:p w14:paraId="4A2241B4"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1F3F7EC5"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61EF0004"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28E078FD"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468E4C17" w14:textId="77777777" w:rsidR="004E72E5" w:rsidRDefault="00000000">
            <w:pPr>
              <w:spacing w:after="0"/>
            </w:pPr>
            <w:r>
              <w:rPr>
                <w:b/>
                <w:color w:val="FFFFFF"/>
                <w:sz w:val="14"/>
              </w:rPr>
              <w:t>Helpful tools</w:t>
            </w:r>
          </w:p>
        </w:tc>
      </w:tr>
      <w:tr w:rsidR="004E72E5" w14:paraId="2892C3AA" w14:textId="77777777">
        <w:trPr>
          <w:cantSplit/>
        </w:trPr>
        <w:tc>
          <w:tcPr>
            <w:tcW w:w="760" w:type="dxa"/>
          </w:tcPr>
          <w:p w14:paraId="021AE37B" w14:textId="77777777" w:rsidR="004E72E5" w:rsidRDefault="00000000">
            <w:pPr>
              <w:spacing w:after="0" w:line="252" w:lineRule="auto"/>
            </w:pPr>
            <w:r>
              <w:rPr>
                <w:sz w:val="14"/>
              </w:rPr>
              <w:t>CC1.1</w:t>
            </w:r>
          </w:p>
        </w:tc>
        <w:tc>
          <w:tcPr>
            <w:tcW w:w="1600" w:type="dxa"/>
          </w:tcPr>
          <w:p w14:paraId="5C958BF8" w14:textId="77777777" w:rsidR="004E72E5" w:rsidRDefault="00000000">
            <w:pPr>
              <w:spacing w:after="0" w:line="252" w:lineRule="auto"/>
            </w:pPr>
            <w:r>
              <w:rPr>
                <w:sz w:val="14"/>
              </w:rPr>
              <w:t>Integrity and ethics</w:t>
            </w:r>
          </w:p>
        </w:tc>
        <w:tc>
          <w:tcPr>
            <w:tcW w:w="2500" w:type="dxa"/>
          </w:tcPr>
          <w:p w14:paraId="7027A254" w14:textId="77777777" w:rsidR="004E72E5" w:rsidRDefault="00000000">
            <w:pPr>
              <w:spacing w:after="0" w:line="252" w:lineRule="auto"/>
            </w:pPr>
            <w:r>
              <w:rPr>
                <w:sz w:val="14"/>
              </w:rPr>
              <w:t>Set and enforce expected behavior.</w:t>
            </w:r>
          </w:p>
        </w:tc>
        <w:tc>
          <w:tcPr>
            <w:tcW w:w="2600" w:type="dxa"/>
          </w:tcPr>
          <w:p w14:paraId="3B8B5D50" w14:textId="77777777" w:rsidR="004E72E5" w:rsidRDefault="00000000">
            <w:pPr>
              <w:spacing w:after="0" w:line="252" w:lineRule="auto"/>
            </w:pPr>
            <w:r>
              <w:rPr>
                <w:sz w:val="14"/>
              </w:rPr>
              <w:t>Code of conduct, acknowledgments, investigations</w:t>
            </w:r>
          </w:p>
        </w:tc>
        <w:tc>
          <w:tcPr>
            <w:tcW w:w="1900" w:type="dxa"/>
          </w:tcPr>
          <w:p w14:paraId="6C879602" w14:textId="77777777" w:rsidR="004E72E5" w:rsidRDefault="00000000">
            <w:pPr>
              <w:spacing w:after="0" w:line="252" w:lineRule="auto"/>
            </w:pPr>
            <w:r>
              <w:rPr>
                <w:sz w:val="14"/>
              </w:rPr>
              <w:t>CISO Assistant, policy repository</w:t>
            </w:r>
          </w:p>
        </w:tc>
      </w:tr>
      <w:tr w:rsidR="004E72E5" w14:paraId="6A9FF064" w14:textId="77777777">
        <w:trPr>
          <w:cantSplit/>
        </w:trPr>
        <w:tc>
          <w:tcPr>
            <w:tcW w:w="760" w:type="dxa"/>
            <w:shd w:val="clear" w:color="auto" w:fill="F7F9FB"/>
          </w:tcPr>
          <w:p w14:paraId="21690AD4" w14:textId="77777777" w:rsidR="004E72E5" w:rsidRDefault="00000000">
            <w:pPr>
              <w:spacing w:after="0" w:line="252" w:lineRule="auto"/>
            </w:pPr>
            <w:r>
              <w:rPr>
                <w:sz w:val="14"/>
              </w:rPr>
              <w:t>CC1.2</w:t>
            </w:r>
          </w:p>
        </w:tc>
        <w:tc>
          <w:tcPr>
            <w:tcW w:w="1600" w:type="dxa"/>
            <w:shd w:val="clear" w:color="auto" w:fill="F7F9FB"/>
          </w:tcPr>
          <w:p w14:paraId="55D13816" w14:textId="77777777" w:rsidR="004E72E5" w:rsidRDefault="00000000">
            <w:pPr>
              <w:spacing w:after="0" w:line="252" w:lineRule="auto"/>
            </w:pPr>
            <w:r>
              <w:rPr>
                <w:sz w:val="14"/>
              </w:rPr>
              <w:t>Independent oversight</w:t>
            </w:r>
          </w:p>
        </w:tc>
        <w:tc>
          <w:tcPr>
            <w:tcW w:w="2500" w:type="dxa"/>
            <w:shd w:val="clear" w:color="auto" w:fill="F7F9FB"/>
          </w:tcPr>
          <w:p w14:paraId="5661925C" w14:textId="77777777" w:rsidR="004E72E5" w:rsidRDefault="00000000">
            <w:pPr>
              <w:spacing w:after="0" w:line="252" w:lineRule="auto"/>
            </w:pPr>
            <w:r>
              <w:rPr>
                <w:sz w:val="14"/>
              </w:rPr>
              <w:t>Provide the board or governing body with useful risk information.</w:t>
            </w:r>
          </w:p>
        </w:tc>
        <w:tc>
          <w:tcPr>
            <w:tcW w:w="2600" w:type="dxa"/>
            <w:shd w:val="clear" w:color="auto" w:fill="F7F9FB"/>
          </w:tcPr>
          <w:p w14:paraId="7838C29D" w14:textId="77777777" w:rsidR="004E72E5" w:rsidRDefault="00000000">
            <w:pPr>
              <w:spacing w:after="0" w:line="252" w:lineRule="auto"/>
            </w:pPr>
            <w:r>
              <w:rPr>
                <w:sz w:val="14"/>
              </w:rPr>
              <w:t>Board minutes, risk reports, security briefings</w:t>
            </w:r>
          </w:p>
        </w:tc>
        <w:tc>
          <w:tcPr>
            <w:tcW w:w="1900" w:type="dxa"/>
            <w:shd w:val="clear" w:color="auto" w:fill="F7F9FB"/>
          </w:tcPr>
          <w:p w14:paraId="348EF028" w14:textId="77777777" w:rsidR="004E72E5" w:rsidRDefault="00000000">
            <w:pPr>
              <w:spacing w:after="0" w:line="252" w:lineRule="auto"/>
            </w:pPr>
            <w:r>
              <w:rPr>
                <w:sz w:val="14"/>
              </w:rPr>
              <w:t>CISO Assistant, reporting tools</w:t>
            </w:r>
          </w:p>
        </w:tc>
      </w:tr>
      <w:tr w:rsidR="004E72E5" w14:paraId="4FABD819" w14:textId="77777777">
        <w:trPr>
          <w:cantSplit/>
        </w:trPr>
        <w:tc>
          <w:tcPr>
            <w:tcW w:w="760" w:type="dxa"/>
          </w:tcPr>
          <w:p w14:paraId="14D61F92" w14:textId="77777777" w:rsidR="004E72E5" w:rsidRDefault="00000000">
            <w:pPr>
              <w:spacing w:after="0" w:line="252" w:lineRule="auto"/>
            </w:pPr>
            <w:r>
              <w:rPr>
                <w:sz w:val="14"/>
              </w:rPr>
              <w:t>CC1.3</w:t>
            </w:r>
          </w:p>
        </w:tc>
        <w:tc>
          <w:tcPr>
            <w:tcW w:w="1600" w:type="dxa"/>
          </w:tcPr>
          <w:p w14:paraId="7585E573" w14:textId="77777777" w:rsidR="004E72E5" w:rsidRDefault="00000000">
            <w:pPr>
              <w:spacing w:after="0" w:line="252" w:lineRule="auto"/>
            </w:pPr>
            <w:r>
              <w:rPr>
                <w:sz w:val="14"/>
              </w:rPr>
              <w:t>Structure and authority</w:t>
            </w:r>
          </w:p>
        </w:tc>
        <w:tc>
          <w:tcPr>
            <w:tcW w:w="2500" w:type="dxa"/>
          </w:tcPr>
          <w:p w14:paraId="2CC05C92" w14:textId="77777777" w:rsidR="004E72E5" w:rsidRDefault="00000000">
            <w:pPr>
              <w:spacing w:after="0" w:line="252" w:lineRule="auto"/>
            </w:pPr>
            <w:r>
              <w:rPr>
                <w:sz w:val="14"/>
              </w:rPr>
              <w:t>Define reporting lines, responsibilities, and decision rights.</w:t>
            </w:r>
          </w:p>
        </w:tc>
        <w:tc>
          <w:tcPr>
            <w:tcW w:w="2600" w:type="dxa"/>
          </w:tcPr>
          <w:p w14:paraId="6AAC272D" w14:textId="77777777" w:rsidR="004E72E5" w:rsidRDefault="00000000">
            <w:pPr>
              <w:spacing w:after="0" w:line="252" w:lineRule="auto"/>
            </w:pPr>
            <w:r>
              <w:rPr>
                <w:sz w:val="14"/>
              </w:rPr>
              <w:t>Organization chart, job descriptions, RACI</w:t>
            </w:r>
          </w:p>
        </w:tc>
        <w:tc>
          <w:tcPr>
            <w:tcW w:w="1900" w:type="dxa"/>
          </w:tcPr>
          <w:p w14:paraId="6967D6E4" w14:textId="77777777" w:rsidR="004E72E5" w:rsidRDefault="00000000">
            <w:pPr>
              <w:spacing w:after="0" w:line="252" w:lineRule="auto"/>
            </w:pPr>
            <w:r>
              <w:rPr>
                <w:sz w:val="14"/>
              </w:rPr>
              <w:t>CISO Assistant</w:t>
            </w:r>
          </w:p>
        </w:tc>
      </w:tr>
      <w:tr w:rsidR="004E72E5" w14:paraId="46567AE7" w14:textId="77777777">
        <w:trPr>
          <w:cantSplit/>
        </w:trPr>
        <w:tc>
          <w:tcPr>
            <w:tcW w:w="760" w:type="dxa"/>
            <w:shd w:val="clear" w:color="auto" w:fill="F7F9FB"/>
          </w:tcPr>
          <w:p w14:paraId="0E8E06CF" w14:textId="77777777" w:rsidR="004E72E5" w:rsidRDefault="00000000">
            <w:pPr>
              <w:spacing w:after="0" w:line="252" w:lineRule="auto"/>
            </w:pPr>
            <w:r>
              <w:rPr>
                <w:sz w:val="14"/>
              </w:rPr>
              <w:t>CC1.4</w:t>
            </w:r>
          </w:p>
        </w:tc>
        <w:tc>
          <w:tcPr>
            <w:tcW w:w="1600" w:type="dxa"/>
            <w:shd w:val="clear" w:color="auto" w:fill="F7F9FB"/>
          </w:tcPr>
          <w:p w14:paraId="79A7F0DD" w14:textId="77777777" w:rsidR="004E72E5" w:rsidRDefault="00000000">
            <w:pPr>
              <w:spacing w:after="0" w:line="252" w:lineRule="auto"/>
            </w:pPr>
            <w:r>
              <w:rPr>
                <w:sz w:val="14"/>
              </w:rPr>
              <w:t>Competence</w:t>
            </w:r>
          </w:p>
        </w:tc>
        <w:tc>
          <w:tcPr>
            <w:tcW w:w="2500" w:type="dxa"/>
            <w:shd w:val="clear" w:color="auto" w:fill="F7F9FB"/>
          </w:tcPr>
          <w:p w14:paraId="3AD03AEF" w14:textId="77777777" w:rsidR="004E72E5" w:rsidRDefault="00000000">
            <w:pPr>
              <w:spacing w:after="0" w:line="252" w:lineRule="auto"/>
            </w:pPr>
            <w:r>
              <w:rPr>
                <w:sz w:val="14"/>
              </w:rPr>
              <w:t>Hire, train, and retain people with suitable knowledge.</w:t>
            </w:r>
          </w:p>
        </w:tc>
        <w:tc>
          <w:tcPr>
            <w:tcW w:w="2600" w:type="dxa"/>
            <w:shd w:val="clear" w:color="auto" w:fill="F7F9FB"/>
          </w:tcPr>
          <w:p w14:paraId="6171A4FC" w14:textId="77777777" w:rsidR="004E72E5" w:rsidRDefault="00000000">
            <w:pPr>
              <w:spacing w:after="0" w:line="252" w:lineRule="auto"/>
            </w:pPr>
            <w:r>
              <w:rPr>
                <w:sz w:val="14"/>
              </w:rPr>
              <w:t>Training, qualifications, performance reviews</w:t>
            </w:r>
          </w:p>
        </w:tc>
        <w:tc>
          <w:tcPr>
            <w:tcW w:w="1900" w:type="dxa"/>
            <w:shd w:val="clear" w:color="auto" w:fill="F7F9FB"/>
          </w:tcPr>
          <w:p w14:paraId="5FD3404C" w14:textId="77777777" w:rsidR="004E72E5" w:rsidRDefault="00000000">
            <w:pPr>
              <w:spacing w:after="0" w:line="252" w:lineRule="auto"/>
            </w:pPr>
            <w:r>
              <w:rPr>
                <w:sz w:val="14"/>
              </w:rPr>
              <w:t>LMS, HR system</w:t>
            </w:r>
          </w:p>
        </w:tc>
      </w:tr>
      <w:tr w:rsidR="004E72E5" w14:paraId="4B7C836D" w14:textId="77777777">
        <w:trPr>
          <w:cantSplit/>
        </w:trPr>
        <w:tc>
          <w:tcPr>
            <w:tcW w:w="760" w:type="dxa"/>
          </w:tcPr>
          <w:p w14:paraId="7EB5BAD8" w14:textId="77777777" w:rsidR="004E72E5" w:rsidRDefault="00000000">
            <w:pPr>
              <w:spacing w:after="0" w:line="252" w:lineRule="auto"/>
            </w:pPr>
            <w:r>
              <w:rPr>
                <w:sz w:val="14"/>
              </w:rPr>
              <w:t>CC1.5</w:t>
            </w:r>
          </w:p>
        </w:tc>
        <w:tc>
          <w:tcPr>
            <w:tcW w:w="1600" w:type="dxa"/>
          </w:tcPr>
          <w:p w14:paraId="1CCDE2E3" w14:textId="77777777" w:rsidR="004E72E5" w:rsidRDefault="00000000">
            <w:pPr>
              <w:spacing w:after="0" w:line="252" w:lineRule="auto"/>
            </w:pPr>
            <w:r>
              <w:rPr>
                <w:sz w:val="14"/>
              </w:rPr>
              <w:t>Accountability</w:t>
            </w:r>
          </w:p>
        </w:tc>
        <w:tc>
          <w:tcPr>
            <w:tcW w:w="2500" w:type="dxa"/>
          </w:tcPr>
          <w:p w14:paraId="2185E007" w14:textId="77777777" w:rsidR="004E72E5" w:rsidRDefault="00000000">
            <w:pPr>
              <w:spacing w:after="0" w:line="252" w:lineRule="auto"/>
            </w:pPr>
            <w:r>
              <w:rPr>
                <w:sz w:val="14"/>
              </w:rPr>
              <w:t>Hold control owners responsible for assigned duties.</w:t>
            </w:r>
          </w:p>
        </w:tc>
        <w:tc>
          <w:tcPr>
            <w:tcW w:w="2600" w:type="dxa"/>
          </w:tcPr>
          <w:p w14:paraId="27F043E9" w14:textId="77777777" w:rsidR="004E72E5" w:rsidRDefault="00000000">
            <w:pPr>
              <w:spacing w:after="0" w:line="252" w:lineRule="auto"/>
            </w:pPr>
            <w:r>
              <w:rPr>
                <w:sz w:val="14"/>
              </w:rPr>
              <w:t>Owner register, escalations, corrective actions</w:t>
            </w:r>
          </w:p>
        </w:tc>
        <w:tc>
          <w:tcPr>
            <w:tcW w:w="1900" w:type="dxa"/>
          </w:tcPr>
          <w:p w14:paraId="476A138B" w14:textId="77777777" w:rsidR="004E72E5" w:rsidRDefault="00000000">
            <w:pPr>
              <w:spacing w:after="0" w:line="252" w:lineRule="auto"/>
            </w:pPr>
            <w:r>
              <w:rPr>
                <w:sz w:val="14"/>
              </w:rPr>
              <w:t>CISO Assistant, ticketing</w:t>
            </w:r>
          </w:p>
        </w:tc>
      </w:tr>
    </w:tbl>
    <w:p w14:paraId="02CAD4D4" w14:textId="77777777" w:rsidR="004E72E5" w:rsidRDefault="004E72E5">
      <w:pPr>
        <w:spacing w:after="0"/>
      </w:pPr>
    </w:p>
    <w:p w14:paraId="3A536F88" w14:textId="77777777" w:rsidR="004E72E5" w:rsidRDefault="00000000">
      <w:pPr>
        <w:pStyle w:val="Heading2"/>
      </w:pPr>
      <w:bookmarkStart w:id="37" w:name="_Toc234922843"/>
      <w:r>
        <w:t>7.2 CC2 — Communication and Information</w:t>
      </w:r>
      <w:bookmarkEnd w:id="37"/>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0E75DBFC" w14:textId="77777777">
        <w:trPr>
          <w:cantSplit/>
          <w:tblHeader/>
        </w:trPr>
        <w:tc>
          <w:tcPr>
            <w:tcW w:w="760" w:type="dxa"/>
            <w:shd w:val="clear" w:color="auto" w:fill="18324A"/>
            <w:tcMar>
              <w:top w:w="90" w:type="dxa"/>
              <w:left w:w="120" w:type="dxa"/>
              <w:bottom w:w="90" w:type="dxa"/>
              <w:right w:w="120" w:type="dxa"/>
            </w:tcMar>
            <w:vAlign w:val="center"/>
          </w:tcPr>
          <w:p w14:paraId="2DEA75D3"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16B6D9BA"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7FCB5F47"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3813152A"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4F1FB52A" w14:textId="77777777" w:rsidR="004E72E5" w:rsidRDefault="00000000">
            <w:pPr>
              <w:spacing w:after="0"/>
            </w:pPr>
            <w:r>
              <w:rPr>
                <w:b/>
                <w:color w:val="FFFFFF"/>
                <w:sz w:val="14"/>
              </w:rPr>
              <w:t>Helpful tools</w:t>
            </w:r>
          </w:p>
        </w:tc>
      </w:tr>
      <w:tr w:rsidR="004E72E5" w14:paraId="6F567BD5" w14:textId="77777777">
        <w:trPr>
          <w:cantSplit/>
        </w:trPr>
        <w:tc>
          <w:tcPr>
            <w:tcW w:w="760" w:type="dxa"/>
          </w:tcPr>
          <w:p w14:paraId="5A851036" w14:textId="77777777" w:rsidR="004E72E5" w:rsidRDefault="00000000">
            <w:pPr>
              <w:spacing w:after="0" w:line="252" w:lineRule="auto"/>
            </w:pPr>
            <w:r>
              <w:rPr>
                <w:sz w:val="14"/>
              </w:rPr>
              <w:t>CC2.1</w:t>
            </w:r>
          </w:p>
        </w:tc>
        <w:tc>
          <w:tcPr>
            <w:tcW w:w="1600" w:type="dxa"/>
          </w:tcPr>
          <w:p w14:paraId="3DCBD443" w14:textId="77777777" w:rsidR="004E72E5" w:rsidRDefault="00000000">
            <w:pPr>
              <w:spacing w:after="0" w:line="252" w:lineRule="auto"/>
            </w:pPr>
            <w:r>
              <w:rPr>
                <w:sz w:val="14"/>
              </w:rPr>
              <w:t>Quality information</w:t>
            </w:r>
          </w:p>
        </w:tc>
        <w:tc>
          <w:tcPr>
            <w:tcW w:w="2500" w:type="dxa"/>
          </w:tcPr>
          <w:p w14:paraId="4F9AF6B7" w14:textId="77777777" w:rsidR="004E72E5" w:rsidRDefault="00000000">
            <w:pPr>
              <w:spacing w:after="0" w:line="252" w:lineRule="auto"/>
            </w:pPr>
            <w:r>
              <w:rPr>
                <w:sz w:val="14"/>
              </w:rPr>
              <w:t>Identify reliable information needed for decisions.</w:t>
            </w:r>
          </w:p>
        </w:tc>
        <w:tc>
          <w:tcPr>
            <w:tcW w:w="2600" w:type="dxa"/>
          </w:tcPr>
          <w:p w14:paraId="06F7A54C" w14:textId="77777777" w:rsidR="004E72E5" w:rsidRDefault="00000000">
            <w:pPr>
              <w:spacing w:after="0" w:line="252" w:lineRule="auto"/>
            </w:pPr>
            <w:r>
              <w:rPr>
                <w:sz w:val="14"/>
              </w:rPr>
              <w:t>Dashboards, metrics, reports, review records</w:t>
            </w:r>
          </w:p>
        </w:tc>
        <w:tc>
          <w:tcPr>
            <w:tcW w:w="1900" w:type="dxa"/>
          </w:tcPr>
          <w:p w14:paraId="658D0DC7" w14:textId="77777777" w:rsidR="004E72E5" w:rsidRDefault="00000000">
            <w:pPr>
              <w:spacing w:after="0" w:line="252" w:lineRule="auto"/>
            </w:pPr>
            <w:r>
              <w:rPr>
                <w:sz w:val="14"/>
              </w:rPr>
              <w:t>Wazuh, Grafana</w:t>
            </w:r>
          </w:p>
        </w:tc>
      </w:tr>
      <w:tr w:rsidR="004E72E5" w14:paraId="1448CEE3" w14:textId="77777777">
        <w:trPr>
          <w:cantSplit/>
        </w:trPr>
        <w:tc>
          <w:tcPr>
            <w:tcW w:w="760" w:type="dxa"/>
            <w:shd w:val="clear" w:color="auto" w:fill="F7F9FB"/>
          </w:tcPr>
          <w:p w14:paraId="63D993D6" w14:textId="77777777" w:rsidR="004E72E5" w:rsidRDefault="00000000">
            <w:pPr>
              <w:spacing w:after="0" w:line="252" w:lineRule="auto"/>
            </w:pPr>
            <w:r>
              <w:rPr>
                <w:sz w:val="14"/>
              </w:rPr>
              <w:t>CC2.2</w:t>
            </w:r>
          </w:p>
        </w:tc>
        <w:tc>
          <w:tcPr>
            <w:tcW w:w="1600" w:type="dxa"/>
            <w:shd w:val="clear" w:color="auto" w:fill="F7F9FB"/>
          </w:tcPr>
          <w:p w14:paraId="2D096384" w14:textId="77777777" w:rsidR="004E72E5" w:rsidRDefault="00000000">
            <w:pPr>
              <w:spacing w:after="0" w:line="252" w:lineRule="auto"/>
            </w:pPr>
            <w:r>
              <w:rPr>
                <w:sz w:val="14"/>
              </w:rPr>
              <w:t>Internal communication</w:t>
            </w:r>
          </w:p>
        </w:tc>
        <w:tc>
          <w:tcPr>
            <w:tcW w:w="2500" w:type="dxa"/>
            <w:shd w:val="clear" w:color="auto" w:fill="F7F9FB"/>
          </w:tcPr>
          <w:p w14:paraId="5C3B9292" w14:textId="77777777" w:rsidR="004E72E5" w:rsidRDefault="00000000">
            <w:pPr>
              <w:spacing w:after="0" w:line="252" w:lineRule="auto"/>
            </w:pPr>
            <w:r>
              <w:rPr>
                <w:sz w:val="14"/>
              </w:rPr>
              <w:t>Communicate objectives, policies, incidents, and duties.</w:t>
            </w:r>
          </w:p>
        </w:tc>
        <w:tc>
          <w:tcPr>
            <w:tcW w:w="2600" w:type="dxa"/>
            <w:shd w:val="clear" w:color="auto" w:fill="F7F9FB"/>
          </w:tcPr>
          <w:p w14:paraId="7472E026" w14:textId="77777777" w:rsidR="004E72E5" w:rsidRDefault="00000000">
            <w:pPr>
              <w:spacing w:after="0" w:line="252" w:lineRule="auto"/>
            </w:pPr>
            <w:r>
              <w:rPr>
                <w:sz w:val="14"/>
              </w:rPr>
              <w:t>Notices, meetings, policy acknowledgments</w:t>
            </w:r>
          </w:p>
        </w:tc>
        <w:tc>
          <w:tcPr>
            <w:tcW w:w="1900" w:type="dxa"/>
            <w:shd w:val="clear" w:color="auto" w:fill="F7F9FB"/>
          </w:tcPr>
          <w:p w14:paraId="760E0E55" w14:textId="77777777" w:rsidR="004E72E5" w:rsidRDefault="00000000">
            <w:pPr>
              <w:spacing w:after="0" w:line="252" w:lineRule="auto"/>
            </w:pPr>
            <w:r>
              <w:rPr>
                <w:sz w:val="14"/>
              </w:rPr>
              <w:t>Mattermost, LMS</w:t>
            </w:r>
          </w:p>
        </w:tc>
      </w:tr>
      <w:tr w:rsidR="004E72E5" w14:paraId="1435EFA2" w14:textId="77777777">
        <w:trPr>
          <w:cantSplit/>
        </w:trPr>
        <w:tc>
          <w:tcPr>
            <w:tcW w:w="760" w:type="dxa"/>
          </w:tcPr>
          <w:p w14:paraId="4835A59E" w14:textId="77777777" w:rsidR="004E72E5" w:rsidRDefault="00000000">
            <w:pPr>
              <w:spacing w:after="0" w:line="252" w:lineRule="auto"/>
            </w:pPr>
            <w:r>
              <w:rPr>
                <w:sz w:val="14"/>
              </w:rPr>
              <w:t>CC2.3</w:t>
            </w:r>
          </w:p>
        </w:tc>
        <w:tc>
          <w:tcPr>
            <w:tcW w:w="1600" w:type="dxa"/>
          </w:tcPr>
          <w:p w14:paraId="4D1F7F5B" w14:textId="77777777" w:rsidR="004E72E5" w:rsidRDefault="00000000">
            <w:pPr>
              <w:spacing w:after="0" w:line="252" w:lineRule="auto"/>
            </w:pPr>
            <w:r>
              <w:rPr>
                <w:sz w:val="14"/>
              </w:rPr>
              <w:t>External communication</w:t>
            </w:r>
          </w:p>
        </w:tc>
        <w:tc>
          <w:tcPr>
            <w:tcW w:w="2500" w:type="dxa"/>
          </w:tcPr>
          <w:p w14:paraId="4C65A18C" w14:textId="77777777" w:rsidR="004E72E5" w:rsidRDefault="00000000">
            <w:pPr>
              <w:spacing w:after="0" w:line="252" w:lineRule="auto"/>
            </w:pPr>
            <w:r>
              <w:rPr>
                <w:sz w:val="14"/>
              </w:rPr>
              <w:t>Maintain suitable communication with customers, vendors, and authorities.</w:t>
            </w:r>
          </w:p>
        </w:tc>
        <w:tc>
          <w:tcPr>
            <w:tcW w:w="2600" w:type="dxa"/>
          </w:tcPr>
          <w:p w14:paraId="71F34961" w14:textId="77777777" w:rsidR="004E72E5" w:rsidRDefault="00000000">
            <w:pPr>
              <w:spacing w:after="0" w:line="252" w:lineRule="auto"/>
            </w:pPr>
            <w:r>
              <w:rPr>
                <w:sz w:val="14"/>
              </w:rPr>
              <w:t>Customer notices, contracts, vendor messages</w:t>
            </w:r>
          </w:p>
        </w:tc>
        <w:tc>
          <w:tcPr>
            <w:tcW w:w="1900" w:type="dxa"/>
          </w:tcPr>
          <w:p w14:paraId="1D53000F" w14:textId="77777777" w:rsidR="004E72E5" w:rsidRDefault="00000000">
            <w:pPr>
              <w:spacing w:after="0" w:line="252" w:lineRule="auto"/>
            </w:pPr>
            <w:r>
              <w:rPr>
                <w:sz w:val="14"/>
              </w:rPr>
              <w:t>Ticketing, secure portals</w:t>
            </w:r>
          </w:p>
        </w:tc>
      </w:tr>
    </w:tbl>
    <w:p w14:paraId="7436C575" w14:textId="77777777" w:rsidR="004E72E5" w:rsidRDefault="004E72E5">
      <w:pPr>
        <w:spacing w:after="0"/>
      </w:pPr>
    </w:p>
    <w:p w14:paraId="74420EC4" w14:textId="77777777" w:rsidR="004E72E5" w:rsidRDefault="00000000">
      <w:pPr>
        <w:pStyle w:val="Heading2"/>
      </w:pPr>
      <w:bookmarkStart w:id="38" w:name="_Toc234922844"/>
      <w:r>
        <w:t>7.3 CC3 — Risk Assessment</w:t>
      </w:r>
      <w:bookmarkEnd w:id="38"/>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6F67FE84" w14:textId="77777777">
        <w:trPr>
          <w:cantSplit/>
          <w:tblHeader/>
        </w:trPr>
        <w:tc>
          <w:tcPr>
            <w:tcW w:w="760" w:type="dxa"/>
            <w:shd w:val="clear" w:color="auto" w:fill="18324A"/>
            <w:tcMar>
              <w:top w:w="90" w:type="dxa"/>
              <w:left w:w="120" w:type="dxa"/>
              <w:bottom w:w="90" w:type="dxa"/>
              <w:right w:w="120" w:type="dxa"/>
            </w:tcMar>
            <w:vAlign w:val="center"/>
          </w:tcPr>
          <w:p w14:paraId="253D5962"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3D9AD8E5"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787FB04A"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559B04B0"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370FACE1" w14:textId="77777777" w:rsidR="004E72E5" w:rsidRDefault="00000000">
            <w:pPr>
              <w:spacing w:after="0"/>
            </w:pPr>
            <w:r>
              <w:rPr>
                <w:b/>
                <w:color w:val="FFFFFF"/>
                <w:sz w:val="14"/>
              </w:rPr>
              <w:t>Helpful tools</w:t>
            </w:r>
          </w:p>
        </w:tc>
      </w:tr>
      <w:tr w:rsidR="004E72E5" w14:paraId="793E9405" w14:textId="77777777">
        <w:trPr>
          <w:cantSplit/>
        </w:trPr>
        <w:tc>
          <w:tcPr>
            <w:tcW w:w="760" w:type="dxa"/>
          </w:tcPr>
          <w:p w14:paraId="039BF270" w14:textId="77777777" w:rsidR="004E72E5" w:rsidRDefault="00000000">
            <w:pPr>
              <w:spacing w:after="0" w:line="252" w:lineRule="auto"/>
            </w:pPr>
            <w:r>
              <w:rPr>
                <w:sz w:val="14"/>
              </w:rPr>
              <w:t>CC3.1</w:t>
            </w:r>
          </w:p>
        </w:tc>
        <w:tc>
          <w:tcPr>
            <w:tcW w:w="1600" w:type="dxa"/>
          </w:tcPr>
          <w:p w14:paraId="10B05622" w14:textId="77777777" w:rsidR="004E72E5" w:rsidRDefault="00000000">
            <w:pPr>
              <w:spacing w:after="0" w:line="252" w:lineRule="auto"/>
            </w:pPr>
            <w:r>
              <w:rPr>
                <w:sz w:val="14"/>
              </w:rPr>
              <w:t>Clear objectives</w:t>
            </w:r>
          </w:p>
        </w:tc>
        <w:tc>
          <w:tcPr>
            <w:tcW w:w="2500" w:type="dxa"/>
          </w:tcPr>
          <w:p w14:paraId="57E5069B" w14:textId="77777777" w:rsidR="004E72E5" w:rsidRDefault="00000000">
            <w:pPr>
              <w:spacing w:after="0" w:line="252" w:lineRule="auto"/>
            </w:pPr>
            <w:r>
              <w:rPr>
                <w:sz w:val="14"/>
              </w:rPr>
              <w:t>Define objectives precisely enough to identify risks.</w:t>
            </w:r>
          </w:p>
        </w:tc>
        <w:tc>
          <w:tcPr>
            <w:tcW w:w="2600" w:type="dxa"/>
          </w:tcPr>
          <w:p w14:paraId="083B4141" w14:textId="77777777" w:rsidR="004E72E5" w:rsidRDefault="00000000">
            <w:pPr>
              <w:spacing w:after="0" w:line="252" w:lineRule="auto"/>
            </w:pPr>
            <w:r>
              <w:rPr>
                <w:sz w:val="14"/>
              </w:rPr>
              <w:t>Service commitments, security objectives</w:t>
            </w:r>
          </w:p>
        </w:tc>
        <w:tc>
          <w:tcPr>
            <w:tcW w:w="1900" w:type="dxa"/>
          </w:tcPr>
          <w:p w14:paraId="6442FF07" w14:textId="77777777" w:rsidR="004E72E5" w:rsidRDefault="00000000">
            <w:pPr>
              <w:spacing w:after="0" w:line="252" w:lineRule="auto"/>
            </w:pPr>
            <w:r>
              <w:rPr>
                <w:sz w:val="14"/>
              </w:rPr>
              <w:t>CISO Assistant</w:t>
            </w:r>
          </w:p>
        </w:tc>
      </w:tr>
      <w:tr w:rsidR="004E72E5" w14:paraId="1346F8F5" w14:textId="77777777">
        <w:trPr>
          <w:cantSplit/>
        </w:trPr>
        <w:tc>
          <w:tcPr>
            <w:tcW w:w="760" w:type="dxa"/>
            <w:shd w:val="clear" w:color="auto" w:fill="F7F9FB"/>
          </w:tcPr>
          <w:p w14:paraId="70C173E8" w14:textId="77777777" w:rsidR="004E72E5" w:rsidRDefault="00000000">
            <w:pPr>
              <w:spacing w:after="0" w:line="252" w:lineRule="auto"/>
            </w:pPr>
            <w:r>
              <w:rPr>
                <w:sz w:val="14"/>
              </w:rPr>
              <w:t>CC3.2</w:t>
            </w:r>
          </w:p>
        </w:tc>
        <w:tc>
          <w:tcPr>
            <w:tcW w:w="1600" w:type="dxa"/>
            <w:shd w:val="clear" w:color="auto" w:fill="F7F9FB"/>
          </w:tcPr>
          <w:p w14:paraId="4888814B" w14:textId="77777777" w:rsidR="004E72E5" w:rsidRDefault="00000000">
            <w:pPr>
              <w:spacing w:after="0" w:line="252" w:lineRule="auto"/>
            </w:pPr>
            <w:r>
              <w:rPr>
                <w:sz w:val="14"/>
              </w:rPr>
              <w:t>Risk identification</w:t>
            </w:r>
          </w:p>
        </w:tc>
        <w:tc>
          <w:tcPr>
            <w:tcW w:w="2500" w:type="dxa"/>
            <w:shd w:val="clear" w:color="auto" w:fill="F7F9FB"/>
          </w:tcPr>
          <w:p w14:paraId="37D4F762" w14:textId="77777777" w:rsidR="004E72E5" w:rsidRDefault="00000000">
            <w:pPr>
              <w:spacing w:after="0" w:line="252" w:lineRule="auto"/>
            </w:pPr>
            <w:r>
              <w:rPr>
                <w:sz w:val="14"/>
              </w:rPr>
              <w:t>Identify, analyze, score, and treat risk.</w:t>
            </w:r>
          </w:p>
        </w:tc>
        <w:tc>
          <w:tcPr>
            <w:tcW w:w="2600" w:type="dxa"/>
            <w:shd w:val="clear" w:color="auto" w:fill="F7F9FB"/>
          </w:tcPr>
          <w:p w14:paraId="00233BFA" w14:textId="77777777" w:rsidR="004E72E5" w:rsidRDefault="00000000">
            <w:pPr>
              <w:spacing w:after="0" w:line="252" w:lineRule="auto"/>
            </w:pPr>
            <w:r>
              <w:rPr>
                <w:sz w:val="14"/>
              </w:rPr>
              <w:t>Risk register, methodology, treatment plans</w:t>
            </w:r>
          </w:p>
        </w:tc>
        <w:tc>
          <w:tcPr>
            <w:tcW w:w="1900" w:type="dxa"/>
            <w:shd w:val="clear" w:color="auto" w:fill="F7F9FB"/>
          </w:tcPr>
          <w:p w14:paraId="62C0A356" w14:textId="77777777" w:rsidR="004E72E5" w:rsidRDefault="00000000">
            <w:pPr>
              <w:spacing w:after="0" w:line="252" w:lineRule="auto"/>
            </w:pPr>
            <w:r>
              <w:rPr>
                <w:sz w:val="14"/>
              </w:rPr>
              <w:t>CISO Assistant</w:t>
            </w:r>
          </w:p>
        </w:tc>
      </w:tr>
      <w:tr w:rsidR="004E72E5" w14:paraId="4BF1E65F" w14:textId="77777777">
        <w:trPr>
          <w:cantSplit/>
        </w:trPr>
        <w:tc>
          <w:tcPr>
            <w:tcW w:w="760" w:type="dxa"/>
          </w:tcPr>
          <w:p w14:paraId="24C98148" w14:textId="77777777" w:rsidR="004E72E5" w:rsidRDefault="00000000">
            <w:pPr>
              <w:spacing w:after="0" w:line="252" w:lineRule="auto"/>
            </w:pPr>
            <w:r>
              <w:rPr>
                <w:sz w:val="14"/>
              </w:rPr>
              <w:t>CC3.3</w:t>
            </w:r>
          </w:p>
        </w:tc>
        <w:tc>
          <w:tcPr>
            <w:tcW w:w="1600" w:type="dxa"/>
          </w:tcPr>
          <w:p w14:paraId="61717C6C" w14:textId="77777777" w:rsidR="004E72E5" w:rsidRDefault="00000000">
            <w:pPr>
              <w:spacing w:after="0" w:line="252" w:lineRule="auto"/>
            </w:pPr>
            <w:r>
              <w:rPr>
                <w:sz w:val="14"/>
              </w:rPr>
              <w:t>Fraud risk</w:t>
            </w:r>
          </w:p>
        </w:tc>
        <w:tc>
          <w:tcPr>
            <w:tcW w:w="2500" w:type="dxa"/>
          </w:tcPr>
          <w:p w14:paraId="59BF3032" w14:textId="77777777" w:rsidR="004E72E5" w:rsidRDefault="00000000">
            <w:pPr>
              <w:spacing w:after="0" w:line="252" w:lineRule="auto"/>
            </w:pPr>
            <w:r>
              <w:rPr>
                <w:sz w:val="14"/>
              </w:rPr>
              <w:t>Consider employee, contractor, customer, and management fraud.</w:t>
            </w:r>
          </w:p>
        </w:tc>
        <w:tc>
          <w:tcPr>
            <w:tcW w:w="2600" w:type="dxa"/>
          </w:tcPr>
          <w:p w14:paraId="16A8DCC3" w14:textId="77777777" w:rsidR="004E72E5" w:rsidRDefault="00000000">
            <w:pPr>
              <w:spacing w:after="0" w:line="252" w:lineRule="auto"/>
            </w:pPr>
            <w:r>
              <w:rPr>
                <w:sz w:val="14"/>
              </w:rPr>
              <w:t>Fraud assessment, segregation review</w:t>
            </w:r>
          </w:p>
        </w:tc>
        <w:tc>
          <w:tcPr>
            <w:tcW w:w="1900" w:type="dxa"/>
          </w:tcPr>
          <w:p w14:paraId="6729DC36" w14:textId="77777777" w:rsidR="004E72E5" w:rsidRDefault="00000000">
            <w:pPr>
              <w:spacing w:after="0" w:line="252" w:lineRule="auto"/>
            </w:pPr>
            <w:r>
              <w:rPr>
                <w:sz w:val="14"/>
              </w:rPr>
              <w:t>GRC platform, analytics</w:t>
            </w:r>
          </w:p>
        </w:tc>
      </w:tr>
      <w:tr w:rsidR="004E72E5" w14:paraId="1ACF0B0E" w14:textId="77777777">
        <w:trPr>
          <w:cantSplit/>
        </w:trPr>
        <w:tc>
          <w:tcPr>
            <w:tcW w:w="760" w:type="dxa"/>
            <w:shd w:val="clear" w:color="auto" w:fill="F7F9FB"/>
          </w:tcPr>
          <w:p w14:paraId="1A1FB3CA" w14:textId="77777777" w:rsidR="004E72E5" w:rsidRDefault="00000000">
            <w:pPr>
              <w:spacing w:after="0" w:line="252" w:lineRule="auto"/>
            </w:pPr>
            <w:r>
              <w:rPr>
                <w:sz w:val="14"/>
              </w:rPr>
              <w:t>CC3.4</w:t>
            </w:r>
          </w:p>
        </w:tc>
        <w:tc>
          <w:tcPr>
            <w:tcW w:w="1600" w:type="dxa"/>
            <w:shd w:val="clear" w:color="auto" w:fill="F7F9FB"/>
          </w:tcPr>
          <w:p w14:paraId="4D4107BA" w14:textId="77777777" w:rsidR="004E72E5" w:rsidRDefault="00000000">
            <w:pPr>
              <w:spacing w:after="0" w:line="252" w:lineRule="auto"/>
            </w:pPr>
            <w:r>
              <w:rPr>
                <w:sz w:val="14"/>
              </w:rPr>
              <w:t>Significant change</w:t>
            </w:r>
          </w:p>
        </w:tc>
        <w:tc>
          <w:tcPr>
            <w:tcW w:w="2500" w:type="dxa"/>
            <w:shd w:val="clear" w:color="auto" w:fill="F7F9FB"/>
          </w:tcPr>
          <w:p w14:paraId="52D23F04" w14:textId="77777777" w:rsidR="004E72E5" w:rsidRDefault="00000000">
            <w:pPr>
              <w:spacing w:after="0" w:line="252" w:lineRule="auto"/>
            </w:pPr>
            <w:r>
              <w:rPr>
                <w:sz w:val="14"/>
              </w:rPr>
              <w:t>Reassess risk after business, personnel, vendor, or technology changes.</w:t>
            </w:r>
          </w:p>
        </w:tc>
        <w:tc>
          <w:tcPr>
            <w:tcW w:w="2600" w:type="dxa"/>
            <w:shd w:val="clear" w:color="auto" w:fill="F7F9FB"/>
          </w:tcPr>
          <w:p w14:paraId="66C84B20" w14:textId="77777777" w:rsidR="004E72E5" w:rsidRDefault="00000000">
            <w:pPr>
              <w:spacing w:after="0" w:line="252" w:lineRule="auto"/>
            </w:pPr>
            <w:r>
              <w:rPr>
                <w:sz w:val="14"/>
              </w:rPr>
              <w:t>Change-risk reviews, acquisition assessments</w:t>
            </w:r>
          </w:p>
        </w:tc>
        <w:tc>
          <w:tcPr>
            <w:tcW w:w="1900" w:type="dxa"/>
            <w:shd w:val="clear" w:color="auto" w:fill="F7F9FB"/>
          </w:tcPr>
          <w:p w14:paraId="2CF70030" w14:textId="77777777" w:rsidR="004E72E5" w:rsidRDefault="00000000">
            <w:pPr>
              <w:spacing w:after="0" w:line="252" w:lineRule="auto"/>
            </w:pPr>
            <w:r>
              <w:rPr>
                <w:sz w:val="14"/>
              </w:rPr>
              <w:t>CISO Assistant, ticketing</w:t>
            </w:r>
          </w:p>
        </w:tc>
      </w:tr>
    </w:tbl>
    <w:p w14:paraId="13E7D4DB" w14:textId="77777777" w:rsidR="004E72E5" w:rsidRDefault="004E72E5">
      <w:pPr>
        <w:spacing w:after="0"/>
      </w:pPr>
    </w:p>
    <w:p w14:paraId="3FDD94F3" w14:textId="77777777" w:rsidR="004E72E5" w:rsidRDefault="00000000">
      <w:pPr>
        <w:pStyle w:val="Heading2"/>
      </w:pPr>
      <w:bookmarkStart w:id="39" w:name="_Toc234922845"/>
      <w:r>
        <w:t>7.4 CC4 — Monitoring</w:t>
      </w:r>
      <w:bookmarkEnd w:id="39"/>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25A37C94" w14:textId="77777777">
        <w:trPr>
          <w:cantSplit/>
          <w:tblHeader/>
        </w:trPr>
        <w:tc>
          <w:tcPr>
            <w:tcW w:w="760" w:type="dxa"/>
            <w:shd w:val="clear" w:color="auto" w:fill="18324A"/>
            <w:tcMar>
              <w:top w:w="90" w:type="dxa"/>
              <w:left w:w="120" w:type="dxa"/>
              <w:bottom w:w="90" w:type="dxa"/>
              <w:right w:w="120" w:type="dxa"/>
            </w:tcMar>
            <w:vAlign w:val="center"/>
          </w:tcPr>
          <w:p w14:paraId="32A7FB61"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71638E8E"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1360C105"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01D991CB"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12BADC56" w14:textId="77777777" w:rsidR="004E72E5" w:rsidRDefault="00000000">
            <w:pPr>
              <w:spacing w:after="0"/>
            </w:pPr>
            <w:r>
              <w:rPr>
                <w:b/>
                <w:color w:val="FFFFFF"/>
                <w:sz w:val="14"/>
              </w:rPr>
              <w:t>Helpful tools</w:t>
            </w:r>
          </w:p>
        </w:tc>
      </w:tr>
      <w:tr w:rsidR="004E72E5" w14:paraId="10DB65B8" w14:textId="77777777">
        <w:trPr>
          <w:cantSplit/>
        </w:trPr>
        <w:tc>
          <w:tcPr>
            <w:tcW w:w="760" w:type="dxa"/>
          </w:tcPr>
          <w:p w14:paraId="0BEF0020" w14:textId="77777777" w:rsidR="004E72E5" w:rsidRDefault="00000000">
            <w:pPr>
              <w:spacing w:after="0" w:line="252" w:lineRule="auto"/>
            </w:pPr>
            <w:r>
              <w:rPr>
                <w:sz w:val="14"/>
              </w:rPr>
              <w:t>CC4.1</w:t>
            </w:r>
          </w:p>
        </w:tc>
        <w:tc>
          <w:tcPr>
            <w:tcW w:w="1600" w:type="dxa"/>
          </w:tcPr>
          <w:p w14:paraId="6AE4949A" w14:textId="77777777" w:rsidR="004E72E5" w:rsidRDefault="00000000">
            <w:pPr>
              <w:spacing w:after="0" w:line="252" w:lineRule="auto"/>
            </w:pPr>
            <w:r>
              <w:rPr>
                <w:sz w:val="14"/>
              </w:rPr>
              <w:t>Control evaluations</w:t>
            </w:r>
          </w:p>
        </w:tc>
        <w:tc>
          <w:tcPr>
            <w:tcW w:w="2500" w:type="dxa"/>
          </w:tcPr>
          <w:p w14:paraId="5E25D500" w14:textId="77777777" w:rsidR="004E72E5" w:rsidRDefault="00000000">
            <w:pPr>
              <w:spacing w:after="0" w:line="252" w:lineRule="auto"/>
            </w:pPr>
            <w:r>
              <w:rPr>
                <w:sz w:val="14"/>
              </w:rPr>
              <w:t>Perform continuing or separate evaluations of controls.</w:t>
            </w:r>
          </w:p>
        </w:tc>
        <w:tc>
          <w:tcPr>
            <w:tcW w:w="2600" w:type="dxa"/>
          </w:tcPr>
          <w:p w14:paraId="6C6940FB" w14:textId="77777777" w:rsidR="004E72E5" w:rsidRDefault="00000000">
            <w:pPr>
              <w:spacing w:after="0" w:line="252" w:lineRule="auto"/>
            </w:pPr>
            <w:r>
              <w:rPr>
                <w:sz w:val="14"/>
              </w:rPr>
              <w:t>Internal testing, dashboards, review schedules</w:t>
            </w:r>
          </w:p>
        </w:tc>
        <w:tc>
          <w:tcPr>
            <w:tcW w:w="1900" w:type="dxa"/>
          </w:tcPr>
          <w:p w14:paraId="1CEED12D" w14:textId="77777777" w:rsidR="004E72E5" w:rsidRDefault="00000000">
            <w:pPr>
              <w:spacing w:after="0" w:line="252" w:lineRule="auto"/>
            </w:pPr>
            <w:r>
              <w:rPr>
                <w:sz w:val="14"/>
              </w:rPr>
              <w:t>CISO Assistant, Wazuh</w:t>
            </w:r>
          </w:p>
        </w:tc>
      </w:tr>
      <w:tr w:rsidR="004E72E5" w14:paraId="315EC910" w14:textId="77777777">
        <w:trPr>
          <w:cantSplit/>
        </w:trPr>
        <w:tc>
          <w:tcPr>
            <w:tcW w:w="760" w:type="dxa"/>
            <w:shd w:val="clear" w:color="auto" w:fill="F7F9FB"/>
          </w:tcPr>
          <w:p w14:paraId="4BDA0A6D" w14:textId="77777777" w:rsidR="004E72E5" w:rsidRDefault="00000000">
            <w:pPr>
              <w:spacing w:after="0" w:line="252" w:lineRule="auto"/>
            </w:pPr>
            <w:r>
              <w:rPr>
                <w:sz w:val="14"/>
              </w:rPr>
              <w:lastRenderedPageBreak/>
              <w:t>CC4.2</w:t>
            </w:r>
          </w:p>
        </w:tc>
        <w:tc>
          <w:tcPr>
            <w:tcW w:w="1600" w:type="dxa"/>
            <w:shd w:val="clear" w:color="auto" w:fill="F7F9FB"/>
          </w:tcPr>
          <w:p w14:paraId="06CED57D" w14:textId="77777777" w:rsidR="004E72E5" w:rsidRDefault="00000000">
            <w:pPr>
              <w:spacing w:after="0" w:line="252" w:lineRule="auto"/>
            </w:pPr>
            <w:r>
              <w:rPr>
                <w:sz w:val="14"/>
              </w:rPr>
              <w:t>Deficiencies</w:t>
            </w:r>
          </w:p>
        </w:tc>
        <w:tc>
          <w:tcPr>
            <w:tcW w:w="2500" w:type="dxa"/>
            <w:shd w:val="clear" w:color="auto" w:fill="F7F9FB"/>
          </w:tcPr>
          <w:p w14:paraId="47E0C060" w14:textId="77777777" w:rsidR="004E72E5" w:rsidRDefault="00000000">
            <w:pPr>
              <w:spacing w:after="0" w:line="252" w:lineRule="auto"/>
            </w:pPr>
            <w:r>
              <w:rPr>
                <w:sz w:val="14"/>
              </w:rPr>
              <w:t>Report, assign, correct, and close control failures.</w:t>
            </w:r>
          </w:p>
        </w:tc>
        <w:tc>
          <w:tcPr>
            <w:tcW w:w="2600" w:type="dxa"/>
            <w:shd w:val="clear" w:color="auto" w:fill="F7F9FB"/>
          </w:tcPr>
          <w:p w14:paraId="144103E9" w14:textId="77777777" w:rsidR="004E72E5" w:rsidRDefault="00000000">
            <w:pPr>
              <w:spacing w:after="0" w:line="252" w:lineRule="auto"/>
            </w:pPr>
            <w:r>
              <w:rPr>
                <w:sz w:val="14"/>
              </w:rPr>
              <w:t>Findings register, remediation, retest</w:t>
            </w:r>
          </w:p>
        </w:tc>
        <w:tc>
          <w:tcPr>
            <w:tcW w:w="1900" w:type="dxa"/>
            <w:shd w:val="clear" w:color="auto" w:fill="F7F9FB"/>
          </w:tcPr>
          <w:p w14:paraId="1D3FBDBD" w14:textId="77777777" w:rsidR="004E72E5" w:rsidRDefault="00000000">
            <w:pPr>
              <w:spacing w:after="0" w:line="252" w:lineRule="auto"/>
            </w:pPr>
            <w:r>
              <w:rPr>
                <w:sz w:val="14"/>
              </w:rPr>
              <w:t>DefectDojo, CISO Assistant</w:t>
            </w:r>
          </w:p>
        </w:tc>
      </w:tr>
    </w:tbl>
    <w:p w14:paraId="1C5436A4" w14:textId="77777777" w:rsidR="004E72E5" w:rsidRDefault="004E72E5">
      <w:pPr>
        <w:spacing w:after="0"/>
      </w:pPr>
    </w:p>
    <w:p w14:paraId="65C10486" w14:textId="77777777" w:rsidR="004E72E5" w:rsidRDefault="00000000">
      <w:pPr>
        <w:pStyle w:val="Heading2"/>
      </w:pPr>
      <w:bookmarkStart w:id="40" w:name="_Toc234922846"/>
      <w:r>
        <w:t>7.5 CC5 — Control Activities</w:t>
      </w:r>
      <w:bookmarkEnd w:id="40"/>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6C16077B" w14:textId="77777777">
        <w:trPr>
          <w:cantSplit/>
          <w:tblHeader/>
        </w:trPr>
        <w:tc>
          <w:tcPr>
            <w:tcW w:w="760" w:type="dxa"/>
            <w:shd w:val="clear" w:color="auto" w:fill="18324A"/>
            <w:tcMar>
              <w:top w:w="90" w:type="dxa"/>
              <w:left w:w="120" w:type="dxa"/>
              <w:bottom w:w="90" w:type="dxa"/>
              <w:right w:w="120" w:type="dxa"/>
            </w:tcMar>
            <w:vAlign w:val="center"/>
          </w:tcPr>
          <w:p w14:paraId="38D76571"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3A5B74F2"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61A23A09"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2799481C"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3E700FAC" w14:textId="77777777" w:rsidR="004E72E5" w:rsidRDefault="00000000">
            <w:pPr>
              <w:spacing w:after="0"/>
            </w:pPr>
            <w:r>
              <w:rPr>
                <w:b/>
                <w:color w:val="FFFFFF"/>
                <w:sz w:val="14"/>
              </w:rPr>
              <w:t>Helpful tools</w:t>
            </w:r>
          </w:p>
        </w:tc>
      </w:tr>
      <w:tr w:rsidR="004E72E5" w14:paraId="3D8E7699" w14:textId="77777777">
        <w:trPr>
          <w:cantSplit/>
        </w:trPr>
        <w:tc>
          <w:tcPr>
            <w:tcW w:w="760" w:type="dxa"/>
          </w:tcPr>
          <w:p w14:paraId="2429FD42" w14:textId="77777777" w:rsidR="004E72E5" w:rsidRDefault="00000000">
            <w:pPr>
              <w:spacing w:after="0" w:line="252" w:lineRule="auto"/>
            </w:pPr>
            <w:r>
              <w:rPr>
                <w:sz w:val="14"/>
              </w:rPr>
              <w:t>CC5.1</w:t>
            </w:r>
          </w:p>
        </w:tc>
        <w:tc>
          <w:tcPr>
            <w:tcW w:w="1600" w:type="dxa"/>
          </w:tcPr>
          <w:p w14:paraId="79E5A550" w14:textId="77777777" w:rsidR="004E72E5" w:rsidRDefault="00000000">
            <w:pPr>
              <w:spacing w:after="0" w:line="252" w:lineRule="auto"/>
            </w:pPr>
            <w:r>
              <w:rPr>
                <w:sz w:val="14"/>
              </w:rPr>
              <w:t>Select controls</w:t>
            </w:r>
          </w:p>
        </w:tc>
        <w:tc>
          <w:tcPr>
            <w:tcW w:w="2500" w:type="dxa"/>
          </w:tcPr>
          <w:p w14:paraId="7A03F42E" w14:textId="77777777" w:rsidR="004E72E5" w:rsidRDefault="00000000">
            <w:pPr>
              <w:spacing w:after="0" w:line="252" w:lineRule="auto"/>
            </w:pPr>
            <w:r>
              <w:rPr>
                <w:sz w:val="14"/>
              </w:rPr>
              <w:t>Connect controls to identified risks.</w:t>
            </w:r>
          </w:p>
        </w:tc>
        <w:tc>
          <w:tcPr>
            <w:tcW w:w="2600" w:type="dxa"/>
          </w:tcPr>
          <w:p w14:paraId="04BB8E50" w14:textId="77777777" w:rsidR="004E72E5" w:rsidRDefault="00000000">
            <w:pPr>
              <w:spacing w:after="0" w:line="252" w:lineRule="auto"/>
            </w:pPr>
            <w:r>
              <w:rPr>
                <w:sz w:val="14"/>
              </w:rPr>
              <w:t>Risk-control matrix</w:t>
            </w:r>
          </w:p>
        </w:tc>
        <w:tc>
          <w:tcPr>
            <w:tcW w:w="1900" w:type="dxa"/>
          </w:tcPr>
          <w:p w14:paraId="2A4F4172" w14:textId="77777777" w:rsidR="004E72E5" w:rsidRDefault="00000000">
            <w:pPr>
              <w:spacing w:after="0" w:line="252" w:lineRule="auto"/>
            </w:pPr>
            <w:r>
              <w:rPr>
                <w:sz w:val="14"/>
              </w:rPr>
              <w:t>CISO Assistant</w:t>
            </w:r>
          </w:p>
        </w:tc>
      </w:tr>
      <w:tr w:rsidR="004E72E5" w14:paraId="380B9DF5" w14:textId="77777777">
        <w:trPr>
          <w:cantSplit/>
        </w:trPr>
        <w:tc>
          <w:tcPr>
            <w:tcW w:w="760" w:type="dxa"/>
            <w:shd w:val="clear" w:color="auto" w:fill="F7F9FB"/>
          </w:tcPr>
          <w:p w14:paraId="1D68B0AA" w14:textId="77777777" w:rsidR="004E72E5" w:rsidRDefault="00000000">
            <w:pPr>
              <w:spacing w:after="0" w:line="252" w:lineRule="auto"/>
            </w:pPr>
            <w:r>
              <w:rPr>
                <w:sz w:val="14"/>
              </w:rPr>
              <w:t>CC5.2</w:t>
            </w:r>
          </w:p>
        </w:tc>
        <w:tc>
          <w:tcPr>
            <w:tcW w:w="1600" w:type="dxa"/>
            <w:shd w:val="clear" w:color="auto" w:fill="F7F9FB"/>
          </w:tcPr>
          <w:p w14:paraId="544E1E82" w14:textId="77777777" w:rsidR="004E72E5" w:rsidRDefault="00000000">
            <w:pPr>
              <w:spacing w:after="0" w:line="252" w:lineRule="auto"/>
            </w:pPr>
            <w:r>
              <w:rPr>
                <w:sz w:val="14"/>
              </w:rPr>
              <w:t>Technology controls</w:t>
            </w:r>
          </w:p>
        </w:tc>
        <w:tc>
          <w:tcPr>
            <w:tcW w:w="2500" w:type="dxa"/>
            <w:shd w:val="clear" w:color="auto" w:fill="F7F9FB"/>
          </w:tcPr>
          <w:p w14:paraId="53F53645" w14:textId="77777777" w:rsidR="004E72E5" w:rsidRDefault="00000000">
            <w:pPr>
              <w:spacing w:after="0" w:line="252" w:lineRule="auto"/>
            </w:pPr>
            <w:r>
              <w:rPr>
                <w:sz w:val="14"/>
              </w:rPr>
              <w:t>Establish technology safeguards supporting objectives.</w:t>
            </w:r>
          </w:p>
        </w:tc>
        <w:tc>
          <w:tcPr>
            <w:tcW w:w="2600" w:type="dxa"/>
            <w:shd w:val="clear" w:color="auto" w:fill="F7F9FB"/>
          </w:tcPr>
          <w:p w14:paraId="012FD521" w14:textId="77777777" w:rsidR="004E72E5" w:rsidRDefault="00000000">
            <w:pPr>
              <w:spacing w:after="0" w:line="252" w:lineRule="auto"/>
            </w:pPr>
            <w:r>
              <w:rPr>
                <w:sz w:val="14"/>
              </w:rPr>
              <w:t>Configuration, access, change, monitoring records</w:t>
            </w:r>
          </w:p>
        </w:tc>
        <w:tc>
          <w:tcPr>
            <w:tcW w:w="1900" w:type="dxa"/>
            <w:shd w:val="clear" w:color="auto" w:fill="F7F9FB"/>
          </w:tcPr>
          <w:p w14:paraId="23100139" w14:textId="77777777" w:rsidR="004E72E5" w:rsidRDefault="00000000">
            <w:pPr>
              <w:spacing w:after="0" w:line="252" w:lineRule="auto"/>
            </w:pPr>
            <w:r>
              <w:rPr>
                <w:sz w:val="14"/>
              </w:rPr>
              <w:t>Wazuh, Prowler, OpenSCAP</w:t>
            </w:r>
          </w:p>
        </w:tc>
      </w:tr>
      <w:tr w:rsidR="004E72E5" w14:paraId="5D17AF5F" w14:textId="77777777">
        <w:trPr>
          <w:cantSplit/>
        </w:trPr>
        <w:tc>
          <w:tcPr>
            <w:tcW w:w="760" w:type="dxa"/>
          </w:tcPr>
          <w:p w14:paraId="30B79277" w14:textId="77777777" w:rsidR="004E72E5" w:rsidRDefault="00000000">
            <w:pPr>
              <w:spacing w:after="0" w:line="252" w:lineRule="auto"/>
            </w:pPr>
            <w:r>
              <w:rPr>
                <w:sz w:val="14"/>
              </w:rPr>
              <w:t>CC5.3</w:t>
            </w:r>
          </w:p>
        </w:tc>
        <w:tc>
          <w:tcPr>
            <w:tcW w:w="1600" w:type="dxa"/>
          </w:tcPr>
          <w:p w14:paraId="0D7AA1EC" w14:textId="77777777" w:rsidR="004E72E5" w:rsidRDefault="00000000">
            <w:pPr>
              <w:spacing w:after="0" w:line="252" w:lineRule="auto"/>
            </w:pPr>
            <w:r>
              <w:rPr>
                <w:sz w:val="14"/>
              </w:rPr>
              <w:t>Policies and procedures</w:t>
            </w:r>
          </w:p>
        </w:tc>
        <w:tc>
          <w:tcPr>
            <w:tcW w:w="2500" w:type="dxa"/>
          </w:tcPr>
          <w:p w14:paraId="34A2812C" w14:textId="77777777" w:rsidR="004E72E5" w:rsidRDefault="00000000">
            <w:pPr>
              <w:spacing w:after="0" w:line="252" w:lineRule="auto"/>
            </w:pPr>
            <w:r>
              <w:rPr>
                <w:sz w:val="14"/>
              </w:rPr>
              <w:t>Approve expectations and explain how controls operate.</w:t>
            </w:r>
          </w:p>
        </w:tc>
        <w:tc>
          <w:tcPr>
            <w:tcW w:w="2600" w:type="dxa"/>
          </w:tcPr>
          <w:p w14:paraId="594255CA" w14:textId="77777777" w:rsidR="004E72E5" w:rsidRDefault="00000000">
            <w:pPr>
              <w:spacing w:after="0" w:line="252" w:lineRule="auto"/>
            </w:pPr>
            <w:r>
              <w:rPr>
                <w:sz w:val="14"/>
              </w:rPr>
              <w:t>Policies, procedures, approvals, acknowledgments</w:t>
            </w:r>
          </w:p>
        </w:tc>
        <w:tc>
          <w:tcPr>
            <w:tcW w:w="1900" w:type="dxa"/>
          </w:tcPr>
          <w:p w14:paraId="60E21A4C" w14:textId="77777777" w:rsidR="004E72E5" w:rsidRDefault="00000000">
            <w:pPr>
              <w:spacing w:after="0" w:line="252" w:lineRule="auto"/>
            </w:pPr>
            <w:r>
              <w:rPr>
                <w:sz w:val="14"/>
              </w:rPr>
              <w:t>Git, document repository</w:t>
            </w:r>
          </w:p>
        </w:tc>
      </w:tr>
    </w:tbl>
    <w:p w14:paraId="70AFC093" w14:textId="77777777" w:rsidR="004E72E5" w:rsidRDefault="004E72E5">
      <w:pPr>
        <w:spacing w:after="0"/>
      </w:pPr>
    </w:p>
    <w:p w14:paraId="217BCB47" w14:textId="77777777" w:rsidR="004E72E5" w:rsidRDefault="00000000">
      <w:pPr>
        <w:pStyle w:val="Heading2"/>
      </w:pPr>
      <w:bookmarkStart w:id="41" w:name="_Toc234922847"/>
      <w:r>
        <w:t>7.6 CC6 — Logical and Physical Access</w:t>
      </w:r>
      <w:bookmarkEnd w:id="41"/>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49973DF3" w14:textId="77777777">
        <w:trPr>
          <w:cantSplit/>
          <w:tblHeader/>
        </w:trPr>
        <w:tc>
          <w:tcPr>
            <w:tcW w:w="760" w:type="dxa"/>
            <w:shd w:val="clear" w:color="auto" w:fill="18324A"/>
            <w:tcMar>
              <w:top w:w="90" w:type="dxa"/>
              <w:left w:w="120" w:type="dxa"/>
              <w:bottom w:w="90" w:type="dxa"/>
              <w:right w:w="120" w:type="dxa"/>
            </w:tcMar>
            <w:vAlign w:val="center"/>
          </w:tcPr>
          <w:p w14:paraId="253230A5"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1180F938"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1BE59391"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515ADA52"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257661EB" w14:textId="77777777" w:rsidR="004E72E5" w:rsidRDefault="00000000">
            <w:pPr>
              <w:spacing w:after="0"/>
            </w:pPr>
            <w:r>
              <w:rPr>
                <w:b/>
                <w:color w:val="FFFFFF"/>
                <w:sz w:val="14"/>
              </w:rPr>
              <w:t>Helpful tools</w:t>
            </w:r>
          </w:p>
        </w:tc>
      </w:tr>
      <w:tr w:rsidR="004E72E5" w14:paraId="209CAA01" w14:textId="77777777">
        <w:trPr>
          <w:cantSplit/>
        </w:trPr>
        <w:tc>
          <w:tcPr>
            <w:tcW w:w="760" w:type="dxa"/>
          </w:tcPr>
          <w:p w14:paraId="4A307B5A" w14:textId="77777777" w:rsidR="004E72E5" w:rsidRDefault="00000000">
            <w:pPr>
              <w:spacing w:after="0" w:line="252" w:lineRule="auto"/>
            </w:pPr>
            <w:r>
              <w:rPr>
                <w:sz w:val="14"/>
              </w:rPr>
              <w:t>CC6.1</w:t>
            </w:r>
          </w:p>
        </w:tc>
        <w:tc>
          <w:tcPr>
            <w:tcW w:w="1600" w:type="dxa"/>
          </w:tcPr>
          <w:p w14:paraId="40F91100" w14:textId="77777777" w:rsidR="004E72E5" w:rsidRDefault="00000000">
            <w:pPr>
              <w:spacing w:after="0" w:line="252" w:lineRule="auto"/>
            </w:pPr>
            <w:r>
              <w:rPr>
                <w:sz w:val="14"/>
              </w:rPr>
              <w:t>Access architecture</w:t>
            </w:r>
          </w:p>
        </w:tc>
        <w:tc>
          <w:tcPr>
            <w:tcW w:w="2500" w:type="dxa"/>
          </w:tcPr>
          <w:p w14:paraId="2E0DF6A8" w14:textId="77777777" w:rsidR="004E72E5" w:rsidRDefault="00000000">
            <w:pPr>
              <w:spacing w:after="0" w:line="252" w:lineRule="auto"/>
            </w:pPr>
            <w:r>
              <w:rPr>
                <w:sz w:val="14"/>
              </w:rPr>
              <w:t>Use authentication, network boundaries, and access security.</w:t>
            </w:r>
          </w:p>
        </w:tc>
        <w:tc>
          <w:tcPr>
            <w:tcW w:w="2600" w:type="dxa"/>
          </w:tcPr>
          <w:p w14:paraId="68BC53B6" w14:textId="77777777" w:rsidR="004E72E5" w:rsidRDefault="00000000">
            <w:pPr>
              <w:spacing w:after="0" w:line="252" w:lineRule="auto"/>
            </w:pPr>
            <w:r>
              <w:rPr>
                <w:sz w:val="14"/>
              </w:rPr>
              <w:t>Architecture, MFA settings, firewall rules</w:t>
            </w:r>
          </w:p>
        </w:tc>
        <w:tc>
          <w:tcPr>
            <w:tcW w:w="1900" w:type="dxa"/>
          </w:tcPr>
          <w:p w14:paraId="1BE44E4D" w14:textId="77777777" w:rsidR="004E72E5" w:rsidRDefault="00000000">
            <w:pPr>
              <w:spacing w:after="0" w:line="252" w:lineRule="auto"/>
            </w:pPr>
            <w:r>
              <w:rPr>
                <w:sz w:val="14"/>
              </w:rPr>
              <w:t>Keycloak, Prowler, Wazuh</w:t>
            </w:r>
          </w:p>
        </w:tc>
      </w:tr>
      <w:tr w:rsidR="004E72E5" w14:paraId="775636DB" w14:textId="77777777">
        <w:trPr>
          <w:cantSplit/>
        </w:trPr>
        <w:tc>
          <w:tcPr>
            <w:tcW w:w="760" w:type="dxa"/>
            <w:shd w:val="clear" w:color="auto" w:fill="F7F9FB"/>
          </w:tcPr>
          <w:p w14:paraId="3532AD86" w14:textId="77777777" w:rsidR="004E72E5" w:rsidRDefault="00000000">
            <w:pPr>
              <w:spacing w:after="0" w:line="252" w:lineRule="auto"/>
            </w:pPr>
            <w:r>
              <w:rPr>
                <w:sz w:val="14"/>
              </w:rPr>
              <w:t>CC6.2</w:t>
            </w:r>
          </w:p>
        </w:tc>
        <w:tc>
          <w:tcPr>
            <w:tcW w:w="1600" w:type="dxa"/>
            <w:shd w:val="clear" w:color="auto" w:fill="F7F9FB"/>
          </w:tcPr>
          <w:p w14:paraId="7437BA41" w14:textId="77777777" w:rsidR="004E72E5" w:rsidRDefault="00000000">
            <w:pPr>
              <w:spacing w:after="0" w:line="252" w:lineRule="auto"/>
            </w:pPr>
            <w:r>
              <w:rPr>
                <w:sz w:val="14"/>
              </w:rPr>
              <w:t>User lifecycle</w:t>
            </w:r>
          </w:p>
        </w:tc>
        <w:tc>
          <w:tcPr>
            <w:tcW w:w="2500" w:type="dxa"/>
            <w:shd w:val="clear" w:color="auto" w:fill="F7F9FB"/>
          </w:tcPr>
          <w:p w14:paraId="18F141E2" w14:textId="77777777" w:rsidR="004E72E5" w:rsidRDefault="00000000">
            <w:pPr>
              <w:spacing w:after="0" w:line="252" w:lineRule="auto"/>
            </w:pPr>
            <w:r>
              <w:rPr>
                <w:sz w:val="14"/>
              </w:rPr>
              <w:t>Approve new access and remove access when no longer authorized.</w:t>
            </w:r>
          </w:p>
        </w:tc>
        <w:tc>
          <w:tcPr>
            <w:tcW w:w="2600" w:type="dxa"/>
            <w:shd w:val="clear" w:color="auto" w:fill="F7F9FB"/>
          </w:tcPr>
          <w:p w14:paraId="7A792EB9" w14:textId="77777777" w:rsidR="004E72E5" w:rsidRDefault="00000000">
            <w:pPr>
              <w:spacing w:after="0" w:line="252" w:lineRule="auto"/>
            </w:pPr>
            <w:r>
              <w:rPr>
                <w:sz w:val="14"/>
              </w:rPr>
              <w:t>Requests, HR notices, disablement logs</w:t>
            </w:r>
          </w:p>
        </w:tc>
        <w:tc>
          <w:tcPr>
            <w:tcW w:w="1900" w:type="dxa"/>
            <w:shd w:val="clear" w:color="auto" w:fill="F7F9FB"/>
          </w:tcPr>
          <w:p w14:paraId="1602752F" w14:textId="77777777" w:rsidR="004E72E5" w:rsidRDefault="00000000">
            <w:pPr>
              <w:spacing w:after="0" w:line="252" w:lineRule="auto"/>
            </w:pPr>
            <w:r>
              <w:rPr>
                <w:sz w:val="14"/>
              </w:rPr>
              <w:t>Keycloak, osquery</w:t>
            </w:r>
          </w:p>
        </w:tc>
      </w:tr>
      <w:tr w:rsidR="004E72E5" w14:paraId="0EFD69D7" w14:textId="77777777">
        <w:trPr>
          <w:cantSplit/>
        </w:trPr>
        <w:tc>
          <w:tcPr>
            <w:tcW w:w="760" w:type="dxa"/>
          </w:tcPr>
          <w:p w14:paraId="418364E6" w14:textId="77777777" w:rsidR="004E72E5" w:rsidRDefault="00000000">
            <w:pPr>
              <w:spacing w:after="0" w:line="252" w:lineRule="auto"/>
            </w:pPr>
            <w:r>
              <w:rPr>
                <w:sz w:val="14"/>
              </w:rPr>
              <w:t>CC6.3</w:t>
            </w:r>
          </w:p>
        </w:tc>
        <w:tc>
          <w:tcPr>
            <w:tcW w:w="1600" w:type="dxa"/>
          </w:tcPr>
          <w:p w14:paraId="68C29069" w14:textId="77777777" w:rsidR="004E72E5" w:rsidRDefault="00000000">
            <w:pPr>
              <w:spacing w:after="0" w:line="252" w:lineRule="auto"/>
            </w:pPr>
            <w:r>
              <w:rPr>
                <w:sz w:val="14"/>
              </w:rPr>
              <w:t>Least privilege</w:t>
            </w:r>
          </w:p>
        </w:tc>
        <w:tc>
          <w:tcPr>
            <w:tcW w:w="2500" w:type="dxa"/>
          </w:tcPr>
          <w:p w14:paraId="0B2B0994" w14:textId="77777777" w:rsidR="004E72E5" w:rsidRDefault="00000000">
            <w:pPr>
              <w:spacing w:after="0" w:line="252" w:lineRule="auto"/>
            </w:pPr>
            <w:r>
              <w:rPr>
                <w:sz w:val="14"/>
              </w:rPr>
              <w:t>Grant only the access required for job duties.</w:t>
            </w:r>
          </w:p>
        </w:tc>
        <w:tc>
          <w:tcPr>
            <w:tcW w:w="2600" w:type="dxa"/>
          </w:tcPr>
          <w:p w14:paraId="0D1B28CB" w14:textId="77777777" w:rsidR="004E72E5" w:rsidRDefault="00000000">
            <w:pPr>
              <w:spacing w:after="0" w:line="252" w:lineRule="auto"/>
            </w:pPr>
            <w:r>
              <w:rPr>
                <w:sz w:val="14"/>
              </w:rPr>
              <w:t>Roles, access reviews, privileged accounts</w:t>
            </w:r>
          </w:p>
        </w:tc>
        <w:tc>
          <w:tcPr>
            <w:tcW w:w="1900" w:type="dxa"/>
          </w:tcPr>
          <w:p w14:paraId="65F8A5CC" w14:textId="77777777" w:rsidR="004E72E5" w:rsidRDefault="00000000">
            <w:pPr>
              <w:spacing w:after="0" w:line="252" w:lineRule="auto"/>
            </w:pPr>
            <w:r>
              <w:rPr>
                <w:sz w:val="14"/>
              </w:rPr>
              <w:t>osquery, Prowler</w:t>
            </w:r>
          </w:p>
        </w:tc>
      </w:tr>
      <w:tr w:rsidR="004E72E5" w14:paraId="1E46A68C" w14:textId="77777777">
        <w:trPr>
          <w:cantSplit/>
        </w:trPr>
        <w:tc>
          <w:tcPr>
            <w:tcW w:w="760" w:type="dxa"/>
            <w:shd w:val="clear" w:color="auto" w:fill="F7F9FB"/>
          </w:tcPr>
          <w:p w14:paraId="2AD211B5" w14:textId="77777777" w:rsidR="004E72E5" w:rsidRDefault="00000000">
            <w:pPr>
              <w:spacing w:after="0" w:line="252" w:lineRule="auto"/>
            </w:pPr>
            <w:r>
              <w:rPr>
                <w:sz w:val="14"/>
              </w:rPr>
              <w:t>CC6.4</w:t>
            </w:r>
          </w:p>
        </w:tc>
        <w:tc>
          <w:tcPr>
            <w:tcW w:w="1600" w:type="dxa"/>
            <w:shd w:val="clear" w:color="auto" w:fill="F7F9FB"/>
          </w:tcPr>
          <w:p w14:paraId="57FE13DC" w14:textId="77777777" w:rsidR="004E72E5" w:rsidRDefault="00000000">
            <w:pPr>
              <w:spacing w:after="0" w:line="252" w:lineRule="auto"/>
            </w:pPr>
            <w:r>
              <w:rPr>
                <w:sz w:val="14"/>
              </w:rPr>
              <w:t>Physical access</w:t>
            </w:r>
          </w:p>
        </w:tc>
        <w:tc>
          <w:tcPr>
            <w:tcW w:w="2500" w:type="dxa"/>
            <w:shd w:val="clear" w:color="auto" w:fill="F7F9FB"/>
          </w:tcPr>
          <w:p w14:paraId="494CC739" w14:textId="77777777" w:rsidR="004E72E5" w:rsidRDefault="00000000">
            <w:pPr>
              <w:spacing w:after="0" w:line="252" w:lineRule="auto"/>
            </w:pPr>
            <w:r>
              <w:rPr>
                <w:sz w:val="14"/>
              </w:rPr>
              <w:t>Restrict facilities and equipment to authorized people.</w:t>
            </w:r>
          </w:p>
        </w:tc>
        <w:tc>
          <w:tcPr>
            <w:tcW w:w="2600" w:type="dxa"/>
            <w:shd w:val="clear" w:color="auto" w:fill="F7F9FB"/>
          </w:tcPr>
          <w:p w14:paraId="2183A98E" w14:textId="77777777" w:rsidR="004E72E5" w:rsidRDefault="00000000">
            <w:pPr>
              <w:spacing w:after="0" w:line="252" w:lineRule="auto"/>
            </w:pPr>
            <w:r>
              <w:rPr>
                <w:sz w:val="14"/>
              </w:rPr>
              <w:t>Badge lists, visitor logs, facility reviews</w:t>
            </w:r>
          </w:p>
        </w:tc>
        <w:tc>
          <w:tcPr>
            <w:tcW w:w="1900" w:type="dxa"/>
            <w:shd w:val="clear" w:color="auto" w:fill="F7F9FB"/>
          </w:tcPr>
          <w:p w14:paraId="530C69E0" w14:textId="77777777" w:rsidR="004E72E5" w:rsidRDefault="00000000">
            <w:pPr>
              <w:spacing w:after="0" w:line="252" w:lineRule="auto"/>
            </w:pPr>
            <w:r>
              <w:rPr>
                <w:sz w:val="14"/>
              </w:rPr>
              <w:t>Physical access system</w:t>
            </w:r>
          </w:p>
        </w:tc>
      </w:tr>
      <w:tr w:rsidR="004E72E5" w14:paraId="7C9E7BA4" w14:textId="77777777">
        <w:trPr>
          <w:cantSplit/>
        </w:trPr>
        <w:tc>
          <w:tcPr>
            <w:tcW w:w="760" w:type="dxa"/>
          </w:tcPr>
          <w:p w14:paraId="176FF91E" w14:textId="77777777" w:rsidR="004E72E5" w:rsidRDefault="00000000">
            <w:pPr>
              <w:spacing w:after="0" w:line="252" w:lineRule="auto"/>
            </w:pPr>
            <w:r>
              <w:rPr>
                <w:sz w:val="14"/>
              </w:rPr>
              <w:t>CC6.5</w:t>
            </w:r>
          </w:p>
        </w:tc>
        <w:tc>
          <w:tcPr>
            <w:tcW w:w="1600" w:type="dxa"/>
          </w:tcPr>
          <w:p w14:paraId="3DB4A67A" w14:textId="77777777" w:rsidR="004E72E5" w:rsidRDefault="00000000">
            <w:pPr>
              <w:spacing w:after="0" w:line="252" w:lineRule="auto"/>
            </w:pPr>
            <w:r>
              <w:rPr>
                <w:sz w:val="14"/>
              </w:rPr>
              <w:t>Asset disposal</w:t>
            </w:r>
          </w:p>
        </w:tc>
        <w:tc>
          <w:tcPr>
            <w:tcW w:w="2500" w:type="dxa"/>
          </w:tcPr>
          <w:p w14:paraId="56636119" w14:textId="77777777" w:rsidR="004E72E5" w:rsidRDefault="00000000">
            <w:pPr>
              <w:spacing w:after="0" w:line="252" w:lineRule="auto"/>
            </w:pPr>
            <w:r>
              <w:rPr>
                <w:sz w:val="14"/>
              </w:rPr>
              <w:t>Make information unreadable before reuse or disposal.</w:t>
            </w:r>
          </w:p>
        </w:tc>
        <w:tc>
          <w:tcPr>
            <w:tcW w:w="2600" w:type="dxa"/>
          </w:tcPr>
          <w:p w14:paraId="3D90E090" w14:textId="77777777" w:rsidR="004E72E5" w:rsidRDefault="00000000">
            <w:pPr>
              <w:spacing w:after="0" w:line="252" w:lineRule="auto"/>
            </w:pPr>
            <w:r>
              <w:rPr>
                <w:sz w:val="14"/>
              </w:rPr>
              <w:t>Sanitization logs, destruction certificates</w:t>
            </w:r>
          </w:p>
        </w:tc>
        <w:tc>
          <w:tcPr>
            <w:tcW w:w="1900" w:type="dxa"/>
          </w:tcPr>
          <w:p w14:paraId="7A03BE0A" w14:textId="77777777" w:rsidR="004E72E5" w:rsidRDefault="00000000">
            <w:pPr>
              <w:spacing w:after="0" w:line="252" w:lineRule="auto"/>
            </w:pPr>
            <w:r>
              <w:rPr>
                <w:sz w:val="14"/>
              </w:rPr>
              <w:t>Approved erase tools</w:t>
            </w:r>
          </w:p>
        </w:tc>
      </w:tr>
      <w:tr w:rsidR="004E72E5" w14:paraId="203AFF6A" w14:textId="77777777">
        <w:trPr>
          <w:cantSplit/>
        </w:trPr>
        <w:tc>
          <w:tcPr>
            <w:tcW w:w="760" w:type="dxa"/>
            <w:shd w:val="clear" w:color="auto" w:fill="F7F9FB"/>
          </w:tcPr>
          <w:p w14:paraId="66FA4613" w14:textId="77777777" w:rsidR="004E72E5" w:rsidRDefault="00000000">
            <w:pPr>
              <w:spacing w:after="0" w:line="252" w:lineRule="auto"/>
            </w:pPr>
            <w:r>
              <w:rPr>
                <w:sz w:val="14"/>
              </w:rPr>
              <w:t>CC6.6</w:t>
            </w:r>
          </w:p>
        </w:tc>
        <w:tc>
          <w:tcPr>
            <w:tcW w:w="1600" w:type="dxa"/>
            <w:shd w:val="clear" w:color="auto" w:fill="F7F9FB"/>
          </w:tcPr>
          <w:p w14:paraId="2A5F3EB7" w14:textId="77777777" w:rsidR="004E72E5" w:rsidRDefault="00000000">
            <w:pPr>
              <w:spacing w:after="0" w:line="252" w:lineRule="auto"/>
            </w:pPr>
            <w:r>
              <w:rPr>
                <w:sz w:val="14"/>
              </w:rPr>
              <w:t>External threats</w:t>
            </w:r>
          </w:p>
        </w:tc>
        <w:tc>
          <w:tcPr>
            <w:tcW w:w="2500" w:type="dxa"/>
            <w:shd w:val="clear" w:color="auto" w:fill="F7F9FB"/>
          </w:tcPr>
          <w:p w14:paraId="22F5B6F8" w14:textId="77777777" w:rsidR="004E72E5" w:rsidRDefault="00000000">
            <w:pPr>
              <w:spacing w:after="0" w:line="252" w:lineRule="auto"/>
            </w:pPr>
            <w:r>
              <w:rPr>
                <w:sz w:val="14"/>
              </w:rPr>
              <w:t>Protect the system boundary from external attack.</w:t>
            </w:r>
          </w:p>
        </w:tc>
        <w:tc>
          <w:tcPr>
            <w:tcW w:w="2600" w:type="dxa"/>
            <w:shd w:val="clear" w:color="auto" w:fill="F7F9FB"/>
          </w:tcPr>
          <w:p w14:paraId="4778FC52" w14:textId="77777777" w:rsidR="004E72E5" w:rsidRDefault="00000000">
            <w:pPr>
              <w:spacing w:after="0" w:line="252" w:lineRule="auto"/>
            </w:pPr>
            <w:r>
              <w:rPr>
                <w:sz w:val="14"/>
              </w:rPr>
              <w:t>Firewall reviews, intrusion alerts, network diagrams</w:t>
            </w:r>
          </w:p>
        </w:tc>
        <w:tc>
          <w:tcPr>
            <w:tcW w:w="1900" w:type="dxa"/>
            <w:shd w:val="clear" w:color="auto" w:fill="F7F9FB"/>
          </w:tcPr>
          <w:p w14:paraId="0774A06C" w14:textId="77777777" w:rsidR="004E72E5" w:rsidRDefault="00000000">
            <w:pPr>
              <w:spacing w:after="0" w:line="252" w:lineRule="auto"/>
            </w:pPr>
            <w:r>
              <w:rPr>
                <w:sz w:val="14"/>
              </w:rPr>
              <w:t>Wazuh, Suricata</w:t>
            </w:r>
          </w:p>
        </w:tc>
      </w:tr>
      <w:tr w:rsidR="004E72E5" w14:paraId="0CC7253A" w14:textId="77777777">
        <w:trPr>
          <w:cantSplit/>
        </w:trPr>
        <w:tc>
          <w:tcPr>
            <w:tcW w:w="760" w:type="dxa"/>
          </w:tcPr>
          <w:p w14:paraId="1265577C" w14:textId="77777777" w:rsidR="004E72E5" w:rsidRDefault="00000000">
            <w:pPr>
              <w:spacing w:after="0" w:line="252" w:lineRule="auto"/>
            </w:pPr>
            <w:r>
              <w:rPr>
                <w:sz w:val="14"/>
              </w:rPr>
              <w:t>CC6.7</w:t>
            </w:r>
          </w:p>
        </w:tc>
        <w:tc>
          <w:tcPr>
            <w:tcW w:w="1600" w:type="dxa"/>
          </w:tcPr>
          <w:p w14:paraId="54D9D895" w14:textId="77777777" w:rsidR="004E72E5" w:rsidRDefault="00000000">
            <w:pPr>
              <w:spacing w:after="0" w:line="252" w:lineRule="auto"/>
            </w:pPr>
            <w:r>
              <w:rPr>
                <w:sz w:val="14"/>
              </w:rPr>
              <w:t>Information transfer</w:t>
            </w:r>
          </w:p>
        </w:tc>
        <w:tc>
          <w:tcPr>
            <w:tcW w:w="2500" w:type="dxa"/>
          </w:tcPr>
          <w:p w14:paraId="4456B03C" w14:textId="77777777" w:rsidR="004E72E5" w:rsidRDefault="00000000">
            <w:pPr>
              <w:spacing w:after="0" w:line="252" w:lineRule="auto"/>
            </w:pPr>
            <w:r>
              <w:rPr>
                <w:sz w:val="14"/>
              </w:rPr>
              <w:t>Authorize and protect information during transmission and movement.</w:t>
            </w:r>
          </w:p>
        </w:tc>
        <w:tc>
          <w:tcPr>
            <w:tcW w:w="2600" w:type="dxa"/>
          </w:tcPr>
          <w:p w14:paraId="4CB3BB0C" w14:textId="77777777" w:rsidR="004E72E5" w:rsidRDefault="00000000">
            <w:pPr>
              <w:spacing w:after="0" w:line="252" w:lineRule="auto"/>
            </w:pPr>
            <w:r>
              <w:rPr>
                <w:sz w:val="14"/>
              </w:rPr>
              <w:t>Encryption, transfer logs, key records</w:t>
            </w:r>
          </w:p>
        </w:tc>
        <w:tc>
          <w:tcPr>
            <w:tcW w:w="1900" w:type="dxa"/>
          </w:tcPr>
          <w:p w14:paraId="261B9F9E" w14:textId="77777777" w:rsidR="004E72E5" w:rsidRDefault="00000000">
            <w:pPr>
              <w:spacing w:after="0" w:line="252" w:lineRule="auto"/>
            </w:pPr>
            <w:r>
              <w:rPr>
                <w:sz w:val="14"/>
              </w:rPr>
              <w:t>GnuPG, TLS configurations</w:t>
            </w:r>
          </w:p>
        </w:tc>
      </w:tr>
      <w:tr w:rsidR="004E72E5" w14:paraId="0343EBC7" w14:textId="77777777">
        <w:trPr>
          <w:cantSplit/>
        </w:trPr>
        <w:tc>
          <w:tcPr>
            <w:tcW w:w="760" w:type="dxa"/>
            <w:shd w:val="clear" w:color="auto" w:fill="F7F9FB"/>
          </w:tcPr>
          <w:p w14:paraId="4EEBD7B8" w14:textId="77777777" w:rsidR="004E72E5" w:rsidRDefault="00000000">
            <w:pPr>
              <w:spacing w:after="0" w:line="252" w:lineRule="auto"/>
            </w:pPr>
            <w:r>
              <w:rPr>
                <w:sz w:val="14"/>
              </w:rPr>
              <w:t>CC6.8</w:t>
            </w:r>
          </w:p>
        </w:tc>
        <w:tc>
          <w:tcPr>
            <w:tcW w:w="1600" w:type="dxa"/>
            <w:shd w:val="clear" w:color="auto" w:fill="F7F9FB"/>
          </w:tcPr>
          <w:p w14:paraId="48BF89C8" w14:textId="77777777" w:rsidR="004E72E5" w:rsidRDefault="00000000">
            <w:pPr>
              <w:spacing w:after="0" w:line="252" w:lineRule="auto"/>
            </w:pPr>
            <w:r>
              <w:rPr>
                <w:sz w:val="14"/>
              </w:rPr>
              <w:t>Malicious software</w:t>
            </w:r>
          </w:p>
        </w:tc>
        <w:tc>
          <w:tcPr>
            <w:tcW w:w="2500" w:type="dxa"/>
            <w:shd w:val="clear" w:color="auto" w:fill="F7F9FB"/>
          </w:tcPr>
          <w:p w14:paraId="7715929F" w14:textId="77777777" w:rsidR="004E72E5" w:rsidRDefault="00000000">
            <w:pPr>
              <w:spacing w:after="0" w:line="252" w:lineRule="auto"/>
            </w:pPr>
            <w:r>
              <w:rPr>
                <w:sz w:val="14"/>
              </w:rPr>
              <w:t>Prevent or detect unauthorized and malicious software.</w:t>
            </w:r>
          </w:p>
        </w:tc>
        <w:tc>
          <w:tcPr>
            <w:tcW w:w="2600" w:type="dxa"/>
            <w:shd w:val="clear" w:color="auto" w:fill="F7F9FB"/>
          </w:tcPr>
          <w:p w14:paraId="11A6DD38" w14:textId="77777777" w:rsidR="004E72E5" w:rsidRDefault="00000000">
            <w:pPr>
              <w:spacing w:after="0" w:line="252" w:lineRule="auto"/>
            </w:pPr>
            <w:r>
              <w:rPr>
                <w:sz w:val="14"/>
              </w:rPr>
              <w:t>Endpoint alerts, scans, investigations</w:t>
            </w:r>
          </w:p>
        </w:tc>
        <w:tc>
          <w:tcPr>
            <w:tcW w:w="1900" w:type="dxa"/>
            <w:shd w:val="clear" w:color="auto" w:fill="F7F9FB"/>
          </w:tcPr>
          <w:p w14:paraId="49815FC5" w14:textId="77777777" w:rsidR="004E72E5" w:rsidRDefault="00000000">
            <w:pPr>
              <w:spacing w:after="0" w:line="252" w:lineRule="auto"/>
            </w:pPr>
            <w:r>
              <w:rPr>
                <w:sz w:val="14"/>
              </w:rPr>
              <w:t>Wazuh, ClamAV</w:t>
            </w:r>
          </w:p>
        </w:tc>
      </w:tr>
    </w:tbl>
    <w:p w14:paraId="5FB8D149" w14:textId="77777777" w:rsidR="004E72E5" w:rsidRDefault="004E72E5">
      <w:pPr>
        <w:spacing w:after="0"/>
      </w:pPr>
    </w:p>
    <w:p w14:paraId="5041CCDD" w14:textId="77777777" w:rsidR="004E72E5" w:rsidRDefault="00000000">
      <w:pPr>
        <w:pStyle w:val="Heading2"/>
      </w:pPr>
      <w:bookmarkStart w:id="42" w:name="_Toc234922848"/>
      <w:r>
        <w:t>7.7 CC7 — System Operations</w:t>
      </w:r>
      <w:bookmarkEnd w:id="42"/>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48EA58D6" w14:textId="77777777">
        <w:trPr>
          <w:cantSplit/>
          <w:tblHeader/>
        </w:trPr>
        <w:tc>
          <w:tcPr>
            <w:tcW w:w="760" w:type="dxa"/>
            <w:shd w:val="clear" w:color="auto" w:fill="18324A"/>
            <w:tcMar>
              <w:top w:w="90" w:type="dxa"/>
              <w:left w:w="120" w:type="dxa"/>
              <w:bottom w:w="90" w:type="dxa"/>
              <w:right w:w="120" w:type="dxa"/>
            </w:tcMar>
            <w:vAlign w:val="center"/>
          </w:tcPr>
          <w:p w14:paraId="075D27FC"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1BD39F07"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20889707"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3316A5F6"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06E98D9C" w14:textId="77777777" w:rsidR="004E72E5" w:rsidRDefault="00000000">
            <w:pPr>
              <w:spacing w:after="0"/>
            </w:pPr>
            <w:r>
              <w:rPr>
                <w:b/>
                <w:color w:val="FFFFFF"/>
                <w:sz w:val="14"/>
              </w:rPr>
              <w:t>Helpful tools</w:t>
            </w:r>
          </w:p>
        </w:tc>
      </w:tr>
      <w:tr w:rsidR="004E72E5" w14:paraId="06C6890E" w14:textId="77777777">
        <w:trPr>
          <w:cantSplit/>
        </w:trPr>
        <w:tc>
          <w:tcPr>
            <w:tcW w:w="760" w:type="dxa"/>
          </w:tcPr>
          <w:p w14:paraId="615EE84D" w14:textId="77777777" w:rsidR="004E72E5" w:rsidRDefault="00000000">
            <w:pPr>
              <w:spacing w:after="0" w:line="252" w:lineRule="auto"/>
            </w:pPr>
            <w:r>
              <w:rPr>
                <w:sz w:val="14"/>
              </w:rPr>
              <w:t>CC7.1</w:t>
            </w:r>
          </w:p>
        </w:tc>
        <w:tc>
          <w:tcPr>
            <w:tcW w:w="1600" w:type="dxa"/>
          </w:tcPr>
          <w:p w14:paraId="1102B4A8" w14:textId="77777777" w:rsidR="004E72E5" w:rsidRDefault="00000000">
            <w:pPr>
              <w:spacing w:after="0" w:line="252" w:lineRule="auto"/>
            </w:pPr>
            <w:r>
              <w:rPr>
                <w:sz w:val="14"/>
              </w:rPr>
              <w:t>Vulnerabilities and configuration</w:t>
            </w:r>
          </w:p>
        </w:tc>
        <w:tc>
          <w:tcPr>
            <w:tcW w:w="2500" w:type="dxa"/>
          </w:tcPr>
          <w:p w14:paraId="2FD94CFA" w14:textId="77777777" w:rsidR="004E72E5" w:rsidRDefault="00000000">
            <w:pPr>
              <w:spacing w:after="0" w:line="252" w:lineRule="auto"/>
            </w:pPr>
            <w:r>
              <w:rPr>
                <w:sz w:val="14"/>
              </w:rPr>
              <w:t>Detect vulnerabilities and configuration weaknesses.</w:t>
            </w:r>
          </w:p>
        </w:tc>
        <w:tc>
          <w:tcPr>
            <w:tcW w:w="2600" w:type="dxa"/>
          </w:tcPr>
          <w:p w14:paraId="3E6AD249" w14:textId="77777777" w:rsidR="004E72E5" w:rsidRDefault="00000000">
            <w:pPr>
              <w:spacing w:after="0" w:line="252" w:lineRule="auto"/>
            </w:pPr>
            <w:r>
              <w:rPr>
                <w:sz w:val="14"/>
              </w:rPr>
              <w:t>Scans, patch reports, tickets</w:t>
            </w:r>
          </w:p>
        </w:tc>
        <w:tc>
          <w:tcPr>
            <w:tcW w:w="1900" w:type="dxa"/>
          </w:tcPr>
          <w:p w14:paraId="23120E97" w14:textId="77777777" w:rsidR="004E72E5" w:rsidRDefault="00000000">
            <w:pPr>
              <w:spacing w:after="0" w:line="252" w:lineRule="auto"/>
            </w:pPr>
            <w:r>
              <w:rPr>
                <w:sz w:val="14"/>
              </w:rPr>
              <w:t>Greenbone, OpenSCAP, Prowler</w:t>
            </w:r>
          </w:p>
        </w:tc>
      </w:tr>
      <w:tr w:rsidR="004E72E5" w14:paraId="24FD39E0" w14:textId="77777777">
        <w:trPr>
          <w:cantSplit/>
        </w:trPr>
        <w:tc>
          <w:tcPr>
            <w:tcW w:w="760" w:type="dxa"/>
            <w:shd w:val="clear" w:color="auto" w:fill="F7F9FB"/>
          </w:tcPr>
          <w:p w14:paraId="09849B88" w14:textId="77777777" w:rsidR="004E72E5" w:rsidRDefault="00000000">
            <w:pPr>
              <w:spacing w:after="0" w:line="252" w:lineRule="auto"/>
            </w:pPr>
            <w:r>
              <w:rPr>
                <w:sz w:val="14"/>
              </w:rPr>
              <w:t>CC7.2</w:t>
            </w:r>
          </w:p>
        </w:tc>
        <w:tc>
          <w:tcPr>
            <w:tcW w:w="1600" w:type="dxa"/>
            <w:shd w:val="clear" w:color="auto" w:fill="F7F9FB"/>
          </w:tcPr>
          <w:p w14:paraId="3F4F61C9" w14:textId="77777777" w:rsidR="004E72E5" w:rsidRDefault="00000000">
            <w:pPr>
              <w:spacing w:after="0" w:line="252" w:lineRule="auto"/>
            </w:pPr>
            <w:r>
              <w:rPr>
                <w:sz w:val="14"/>
              </w:rPr>
              <w:t>Monitoring</w:t>
            </w:r>
          </w:p>
        </w:tc>
        <w:tc>
          <w:tcPr>
            <w:tcW w:w="2500" w:type="dxa"/>
            <w:shd w:val="clear" w:color="auto" w:fill="F7F9FB"/>
          </w:tcPr>
          <w:p w14:paraId="63672A65" w14:textId="77777777" w:rsidR="004E72E5" w:rsidRDefault="00000000">
            <w:pPr>
              <w:spacing w:after="0" w:line="252" w:lineRule="auto"/>
            </w:pPr>
            <w:r>
              <w:rPr>
                <w:sz w:val="14"/>
              </w:rPr>
              <w:t>Monitor systems for anomalies, errors, and malicious activity.</w:t>
            </w:r>
          </w:p>
        </w:tc>
        <w:tc>
          <w:tcPr>
            <w:tcW w:w="2600" w:type="dxa"/>
            <w:shd w:val="clear" w:color="auto" w:fill="F7F9FB"/>
          </w:tcPr>
          <w:p w14:paraId="07D23E62" w14:textId="77777777" w:rsidR="004E72E5" w:rsidRDefault="00000000">
            <w:pPr>
              <w:spacing w:after="0" w:line="252" w:lineRule="auto"/>
            </w:pPr>
            <w:r>
              <w:rPr>
                <w:sz w:val="14"/>
              </w:rPr>
              <w:t>Alerts, daily reviews, escalation records</w:t>
            </w:r>
          </w:p>
        </w:tc>
        <w:tc>
          <w:tcPr>
            <w:tcW w:w="1900" w:type="dxa"/>
            <w:shd w:val="clear" w:color="auto" w:fill="F7F9FB"/>
          </w:tcPr>
          <w:p w14:paraId="27AFF957" w14:textId="77777777" w:rsidR="004E72E5" w:rsidRDefault="00000000">
            <w:pPr>
              <w:spacing w:after="0" w:line="252" w:lineRule="auto"/>
            </w:pPr>
            <w:r>
              <w:rPr>
                <w:sz w:val="14"/>
              </w:rPr>
              <w:t>Wazuh, Falco</w:t>
            </w:r>
          </w:p>
        </w:tc>
      </w:tr>
      <w:tr w:rsidR="004E72E5" w14:paraId="4297EC3B" w14:textId="77777777">
        <w:trPr>
          <w:cantSplit/>
        </w:trPr>
        <w:tc>
          <w:tcPr>
            <w:tcW w:w="760" w:type="dxa"/>
          </w:tcPr>
          <w:p w14:paraId="21A213DA" w14:textId="77777777" w:rsidR="004E72E5" w:rsidRDefault="00000000">
            <w:pPr>
              <w:spacing w:after="0" w:line="252" w:lineRule="auto"/>
            </w:pPr>
            <w:r>
              <w:rPr>
                <w:sz w:val="14"/>
              </w:rPr>
              <w:t>CC7.3</w:t>
            </w:r>
          </w:p>
        </w:tc>
        <w:tc>
          <w:tcPr>
            <w:tcW w:w="1600" w:type="dxa"/>
          </w:tcPr>
          <w:p w14:paraId="61E064FD" w14:textId="77777777" w:rsidR="004E72E5" w:rsidRDefault="00000000">
            <w:pPr>
              <w:spacing w:after="0" w:line="252" w:lineRule="auto"/>
            </w:pPr>
            <w:r>
              <w:rPr>
                <w:sz w:val="14"/>
              </w:rPr>
              <w:t>Event evaluation</w:t>
            </w:r>
          </w:p>
        </w:tc>
        <w:tc>
          <w:tcPr>
            <w:tcW w:w="2500" w:type="dxa"/>
          </w:tcPr>
          <w:p w14:paraId="788F3318" w14:textId="77777777" w:rsidR="004E72E5" w:rsidRDefault="00000000">
            <w:pPr>
              <w:spacing w:after="0" w:line="252" w:lineRule="auto"/>
            </w:pPr>
            <w:r>
              <w:rPr>
                <w:sz w:val="14"/>
              </w:rPr>
              <w:t>Determine whether a security event is an incident.</w:t>
            </w:r>
          </w:p>
        </w:tc>
        <w:tc>
          <w:tcPr>
            <w:tcW w:w="2600" w:type="dxa"/>
          </w:tcPr>
          <w:p w14:paraId="28A82338" w14:textId="77777777" w:rsidR="004E72E5" w:rsidRDefault="00000000">
            <w:pPr>
              <w:spacing w:after="0" w:line="252" w:lineRule="auto"/>
            </w:pPr>
            <w:r>
              <w:rPr>
                <w:sz w:val="14"/>
              </w:rPr>
              <w:t>Triage notes, severity decision, ticket</w:t>
            </w:r>
          </w:p>
        </w:tc>
        <w:tc>
          <w:tcPr>
            <w:tcW w:w="1900" w:type="dxa"/>
          </w:tcPr>
          <w:p w14:paraId="555BECCA" w14:textId="77777777" w:rsidR="004E72E5" w:rsidRDefault="00000000">
            <w:pPr>
              <w:spacing w:after="0" w:line="252" w:lineRule="auto"/>
            </w:pPr>
            <w:r>
              <w:rPr>
                <w:sz w:val="14"/>
              </w:rPr>
              <w:t>TheHive, Wazuh</w:t>
            </w:r>
          </w:p>
        </w:tc>
      </w:tr>
      <w:tr w:rsidR="004E72E5" w14:paraId="02C923E1" w14:textId="77777777">
        <w:trPr>
          <w:cantSplit/>
        </w:trPr>
        <w:tc>
          <w:tcPr>
            <w:tcW w:w="760" w:type="dxa"/>
            <w:shd w:val="clear" w:color="auto" w:fill="F7F9FB"/>
          </w:tcPr>
          <w:p w14:paraId="594E6E05" w14:textId="77777777" w:rsidR="004E72E5" w:rsidRDefault="00000000">
            <w:pPr>
              <w:spacing w:after="0" w:line="252" w:lineRule="auto"/>
            </w:pPr>
            <w:r>
              <w:rPr>
                <w:sz w:val="14"/>
              </w:rPr>
              <w:t>CC7.4</w:t>
            </w:r>
          </w:p>
        </w:tc>
        <w:tc>
          <w:tcPr>
            <w:tcW w:w="1600" w:type="dxa"/>
            <w:shd w:val="clear" w:color="auto" w:fill="F7F9FB"/>
          </w:tcPr>
          <w:p w14:paraId="30DFA6CF" w14:textId="77777777" w:rsidR="004E72E5" w:rsidRDefault="00000000">
            <w:pPr>
              <w:spacing w:after="0" w:line="252" w:lineRule="auto"/>
            </w:pPr>
            <w:r>
              <w:rPr>
                <w:sz w:val="14"/>
              </w:rPr>
              <w:t>Incident response</w:t>
            </w:r>
          </w:p>
        </w:tc>
        <w:tc>
          <w:tcPr>
            <w:tcW w:w="2500" w:type="dxa"/>
            <w:shd w:val="clear" w:color="auto" w:fill="F7F9FB"/>
          </w:tcPr>
          <w:p w14:paraId="0F0F29BF" w14:textId="77777777" w:rsidR="004E72E5" w:rsidRDefault="00000000">
            <w:pPr>
              <w:spacing w:after="0" w:line="252" w:lineRule="auto"/>
            </w:pPr>
            <w:r>
              <w:rPr>
                <w:sz w:val="14"/>
              </w:rPr>
              <w:t>Contain, investigate, correct, and communicate incidents.</w:t>
            </w:r>
          </w:p>
        </w:tc>
        <w:tc>
          <w:tcPr>
            <w:tcW w:w="2600" w:type="dxa"/>
            <w:shd w:val="clear" w:color="auto" w:fill="F7F9FB"/>
          </w:tcPr>
          <w:p w14:paraId="53C12FFE" w14:textId="77777777" w:rsidR="004E72E5" w:rsidRDefault="00000000">
            <w:pPr>
              <w:spacing w:after="0" w:line="252" w:lineRule="auto"/>
            </w:pPr>
            <w:r>
              <w:rPr>
                <w:sz w:val="14"/>
              </w:rPr>
              <w:t>Incident timeline, actions, communications</w:t>
            </w:r>
          </w:p>
        </w:tc>
        <w:tc>
          <w:tcPr>
            <w:tcW w:w="1900" w:type="dxa"/>
            <w:shd w:val="clear" w:color="auto" w:fill="F7F9FB"/>
          </w:tcPr>
          <w:p w14:paraId="355B188A" w14:textId="77777777" w:rsidR="004E72E5" w:rsidRDefault="00000000">
            <w:pPr>
              <w:spacing w:after="0" w:line="252" w:lineRule="auto"/>
            </w:pPr>
            <w:r>
              <w:rPr>
                <w:sz w:val="14"/>
              </w:rPr>
              <w:t>TheHive, Velociraptor</w:t>
            </w:r>
          </w:p>
        </w:tc>
      </w:tr>
      <w:tr w:rsidR="004E72E5" w14:paraId="4A3C9C18" w14:textId="77777777">
        <w:trPr>
          <w:cantSplit/>
        </w:trPr>
        <w:tc>
          <w:tcPr>
            <w:tcW w:w="760" w:type="dxa"/>
          </w:tcPr>
          <w:p w14:paraId="7972159F" w14:textId="77777777" w:rsidR="004E72E5" w:rsidRDefault="00000000">
            <w:pPr>
              <w:spacing w:after="0" w:line="252" w:lineRule="auto"/>
            </w:pPr>
            <w:r>
              <w:rPr>
                <w:sz w:val="14"/>
              </w:rPr>
              <w:t>CC7.5</w:t>
            </w:r>
          </w:p>
        </w:tc>
        <w:tc>
          <w:tcPr>
            <w:tcW w:w="1600" w:type="dxa"/>
          </w:tcPr>
          <w:p w14:paraId="28B47F62" w14:textId="77777777" w:rsidR="004E72E5" w:rsidRDefault="00000000">
            <w:pPr>
              <w:spacing w:after="0" w:line="252" w:lineRule="auto"/>
            </w:pPr>
            <w:r>
              <w:rPr>
                <w:sz w:val="14"/>
              </w:rPr>
              <w:t>Recovery</w:t>
            </w:r>
          </w:p>
        </w:tc>
        <w:tc>
          <w:tcPr>
            <w:tcW w:w="2500" w:type="dxa"/>
          </w:tcPr>
          <w:p w14:paraId="2F879E81" w14:textId="77777777" w:rsidR="004E72E5" w:rsidRDefault="00000000">
            <w:pPr>
              <w:spacing w:after="0" w:line="252" w:lineRule="auto"/>
            </w:pPr>
            <w:r>
              <w:rPr>
                <w:sz w:val="14"/>
              </w:rPr>
              <w:t>Restore operations and improve after incidents.</w:t>
            </w:r>
          </w:p>
        </w:tc>
        <w:tc>
          <w:tcPr>
            <w:tcW w:w="2600" w:type="dxa"/>
          </w:tcPr>
          <w:p w14:paraId="00D894C8" w14:textId="77777777" w:rsidR="004E72E5" w:rsidRDefault="00000000">
            <w:pPr>
              <w:spacing w:after="0" w:line="252" w:lineRule="auto"/>
            </w:pPr>
            <w:r>
              <w:rPr>
                <w:sz w:val="14"/>
              </w:rPr>
              <w:t>Recovery records, lessons learned, follow-up</w:t>
            </w:r>
          </w:p>
        </w:tc>
        <w:tc>
          <w:tcPr>
            <w:tcW w:w="1900" w:type="dxa"/>
          </w:tcPr>
          <w:p w14:paraId="0FD06EF0" w14:textId="77777777" w:rsidR="004E72E5" w:rsidRDefault="00000000">
            <w:pPr>
              <w:spacing w:after="0" w:line="252" w:lineRule="auto"/>
            </w:pPr>
            <w:r>
              <w:rPr>
                <w:sz w:val="14"/>
              </w:rPr>
              <w:t>Backup tools, ticketing</w:t>
            </w:r>
          </w:p>
        </w:tc>
      </w:tr>
    </w:tbl>
    <w:p w14:paraId="123D1ED3" w14:textId="77777777" w:rsidR="004E72E5" w:rsidRDefault="004E72E5">
      <w:pPr>
        <w:spacing w:after="0"/>
      </w:pPr>
    </w:p>
    <w:p w14:paraId="4DD43535" w14:textId="77777777" w:rsidR="004E72E5" w:rsidRDefault="00000000">
      <w:pPr>
        <w:pStyle w:val="Heading2"/>
      </w:pPr>
      <w:bookmarkStart w:id="43" w:name="_Toc234922849"/>
      <w:r>
        <w:t>7.8 CC8 — Change Management</w:t>
      </w:r>
      <w:bookmarkEnd w:id="43"/>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68230D71" w14:textId="77777777">
        <w:trPr>
          <w:cantSplit/>
          <w:tblHeader/>
        </w:trPr>
        <w:tc>
          <w:tcPr>
            <w:tcW w:w="760" w:type="dxa"/>
            <w:shd w:val="clear" w:color="auto" w:fill="18324A"/>
            <w:tcMar>
              <w:top w:w="90" w:type="dxa"/>
              <w:left w:w="120" w:type="dxa"/>
              <w:bottom w:w="90" w:type="dxa"/>
              <w:right w:w="120" w:type="dxa"/>
            </w:tcMar>
            <w:vAlign w:val="center"/>
          </w:tcPr>
          <w:p w14:paraId="610A00B4"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57C9DA0C"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75BEE455"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374A9940"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43E5F634" w14:textId="77777777" w:rsidR="004E72E5" w:rsidRDefault="00000000">
            <w:pPr>
              <w:spacing w:after="0"/>
            </w:pPr>
            <w:r>
              <w:rPr>
                <w:b/>
                <w:color w:val="FFFFFF"/>
                <w:sz w:val="14"/>
              </w:rPr>
              <w:t>Helpful tools</w:t>
            </w:r>
          </w:p>
        </w:tc>
      </w:tr>
      <w:tr w:rsidR="004E72E5" w14:paraId="79349297" w14:textId="77777777">
        <w:trPr>
          <w:cantSplit/>
        </w:trPr>
        <w:tc>
          <w:tcPr>
            <w:tcW w:w="760" w:type="dxa"/>
          </w:tcPr>
          <w:p w14:paraId="23C79F1D" w14:textId="77777777" w:rsidR="004E72E5" w:rsidRDefault="00000000">
            <w:pPr>
              <w:spacing w:after="0" w:line="252" w:lineRule="auto"/>
            </w:pPr>
            <w:r>
              <w:rPr>
                <w:sz w:val="14"/>
              </w:rPr>
              <w:t>CC8.1</w:t>
            </w:r>
          </w:p>
        </w:tc>
        <w:tc>
          <w:tcPr>
            <w:tcW w:w="1600" w:type="dxa"/>
          </w:tcPr>
          <w:p w14:paraId="3C2FE710" w14:textId="77777777" w:rsidR="004E72E5" w:rsidRDefault="00000000">
            <w:pPr>
              <w:spacing w:after="0" w:line="252" w:lineRule="auto"/>
            </w:pPr>
            <w:r>
              <w:rPr>
                <w:sz w:val="14"/>
              </w:rPr>
              <w:t>Authorized changes</w:t>
            </w:r>
          </w:p>
        </w:tc>
        <w:tc>
          <w:tcPr>
            <w:tcW w:w="2500" w:type="dxa"/>
          </w:tcPr>
          <w:p w14:paraId="14C02E40" w14:textId="77777777" w:rsidR="004E72E5" w:rsidRDefault="00000000">
            <w:pPr>
              <w:spacing w:after="0" w:line="252" w:lineRule="auto"/>
            </w:pPr>
            <w:r>
              <w:rPr>
                <w:sz w:val="14"/>
              </w:rPr>
              <w:t>Design, test, approve, deploy, and document changes.</w:t>
            </w:r>
          </w:p>
        </w:tc>
        <w:tc>
          <w:tcPr>
            <w:tcW w:w="2600" w:type="dxa"/>
          </w:tcPr>
          <w:p w14:paraId="2BBB1422" w14:textId="77777777" w:rsidR="004E72E5" w:rsidRDefault="00000000">
            <w:pPr>
              <w:spacing w:after="0" w:line="252" w:lineRule="auto"/>
            </w:pPr>
            <w:r>
              <w:rPr>
                <w:sz w:val="14"/>
              </w:rPr>
              <w:t>Change tickets, tests, approvals, deployment logs</w:t>
            </w:r>
          </w:p>
        </w:tc>
        <w:tc>
          <w:tcPr>
            <w:tcW w:w="1900" w:type="dxa"/>
          </w:tcPr>
          <w:p w14:paraId="43002FBF" w14:textId="77777777" w:rsidR="004E72E5" w:rsidRDefault="00000000">
            <w:pPr>
              <w:spacing w:after="0" w:line="252" w:lineRule="auto"/>
            </w:pPr>
            <w:r>
              <w:rPr>
                <w:sz w:val="14"/>
              </w:rPr>
              <w:t>GitLab CE, Jenkins, Trivy, OPA</w:t>
            </w:r>
          </w:p>
        </w:tc>
      </w:tr>
    </w:tbl>
    <w:p w14:paraId="70E8B3BF" w14:textId="77777777" w:rsidR="004E72E5" w:rsidRDefault="004E72E5">
      <w:pPr>
        <w:spacing w:after="0"/>
      </w:pPr>
    </w:p>
    <w:p w14:paraId="2A44A132" w14:textId="77777777" w:rsidR="004E72E5" w:rsidRDefault="00000000">
      <w:pPr>
        <w:pStyle w:val="Heading2"/>
      </w:pPr>
      <w:bookmarkStart w:id="44" w:name="_Toc234922850"/>
      <w:r>
        <w:lastRenderedPageBreak/>
        <w:t>7.9 CC9 — Risk Mitigation</w:t>
      </w:r>
      <w:bookmarkEnd w:id="44"/>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0D2B9EAC" w14:textId="77777777">
        <w:trPr>
          <w:cantSplit/>
          <w:tblHeader/>
        </w:trPr>
        <w:tc>
          <w:tcPr>
            <w:tcW w:w="760" w:type="dxa"/>
            <w:shd w:val="clear" w:color="auto" w:fill="18324A"/>
            <w:tcMar>
              <w:top w:w="90" w:type="dxa"/>
              <w:left w:w="120" w:type="dxa"/>
              <w:bottom w:w="90" w:type="dxa"/>
              <w:right w:w="120" w:type="dxa"/>
            </w:tcMar>
            <w:vAlign w:val="center"/>
          </w:tcPr>
          <w:p w14:paraId="25E8C9EA"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6E96EC2C"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2EEF4FD8"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2DD6CEB0"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24C3F8C7" w14:textId="77777777" w:rsidR="004E72E5" w:rsidRDefault="00000000">
            <w:pPr>
              <w:spacing w:after="0"/>
            </w:pPr>
            <w:r>
              <w:rPr>
                <w:b/>
                <w:color w:val="FFFFFF"/>
                <w:sz w:val="14"/>
              </w:rPr>
              <w:t>Helpful tools</w:t>
            </w:r>
          </w:p>
        </w:tc>
      </w:tr>
      <w:tr w:rsidR="004E72E5" w14:paraId="1D978257" w14:textId="77777777">
        <w:trPr>
          <w:cantSplit/>
        </w:trPr>
        <w:tc>
          <w:tcPr>
            <w:tcW w:w="760" w:type="dxa"/>
          </w:tcPr>
          <w:p w14:paraId="5D72DEAF" w14:textId="77777777" w:rsidR="004E72E5" w:rsidRDefault="00000000">
            <w:pPr>
              <w:spacing w:after="0" w:line="252" w:lineRule="auto"/>
            </w:pPr>
            <w:r>
              <w:rPr>
                <w:sz w:val="14"/>
              </w:rPr>
              <w:t>CC9.1</w:t>
            </w:r>
          </w:p>
        </w:tc>
        <w:tc>
          <w:tcPr>
            <w:tcW w:w="1600" w:type="dxa"/>
          </w:tcPr>
          <w:p w14:paraId="1AD5D43D" w14:textId="77777777" w:rsidR="004E72E5" w:rsidRDefault="00000000">
            <w:pPr>
              <w:spacing w:after="0" w:line="252" w:lineRule="auto"/>
            </w:pPr>
            <w:r>
              <w:rPr>
                <w:sz w:val="14"/>
              </w:rPr>
              <w:t>Disruption risk</w:t>
            </w:r>
          </w:p>
        </w:tc>
        <w:tc>
          <w:tcPr>
            <w:tcW w:w="2500" w:type="dxa"/>
          </w:tcPr>
          <w:p w14:paraId="183BFAE2" w14:textId="77777777" w:rsidR="004E72E5" w:rsidRDefault="00000000">
            <w:pPr>
              <w:spacing w:after="0" w:line="252" w:lineRule="auto"/>
            </w:pPr>
            <w:r>
              <w:rPr>
                <w:sz w:val="14"/>
              </w:rPr>
              <w:t>Reduce risks that could interrupt objectives and service.</w:t>
            </w:r>
          </w:p>
        </w:tc>
        <w:tc>
          <w:tcPr>
            <w:tcW w:w="2600" w:type="dxa"/>
          </w:tcPr>
          <w:p w14:paraId="501477F5" w14:textId="77777777" w:rsidR="004E72E5" w:rsidRDefault="00000000">
            <w:pPr>
              <w:spacing w:after="0" w:line="252" w:lineRule="auto"/>
            </w:pPr>
            <w:r>
              <w:rPr>
                <w:sz w:val="14"/>
              </w:rPr>
              <w:t>Continuity plans, insurance, recovery strategies</w:t>
            </w:r>
          </w:p>
        </w:tc>
        <w:tc>
          <w:tcPr>
            <w:tcW w:w="1900" w:type="dxa"/>
          </w:tcPr>
          <w:p w14:paraId="3C4AD343" w14:textId="77777777" w:rsidR="004E72E5" w:rsidRDefault="00000000">
            <w:pPr>
              <w:spacing w:after="0" w:line="252" w:lineRule="auto"/>
            </w:pPr>
            <w:r>
              <w:rPr>
                <w:sz w:val="14"/>
              </w:rPr>
              <w:t>CISO Assistant, monitoring</w:t>
            </w:r>
          </w:p>
        </w:tc>
      </w:tr>
      <w:tr w:rsidR="004E72E5" w14:paraId="6C0A6D83" w14:textId="77777777">
        <w:trPr>
          <w:cantSplit/>
        </w:trPr>
        <w:tc>
          <w:tcPr>
            <w:tcW w:w="760" w:type="dxa"/>
            <w:shd w:val="clear" w:color="auto" w:fill="F7F9FB"/>
          </w:tcPr>
          <w:p w14:paraId="587004A4" w14:textId="77777777" w:rsidR="004E72E5" w:rsidRDefault="00000000">
            <w:pPr>
              <w:spacing w:after="0" w:line="252" w:lineRule="auto"/>
            </w:pPr>
            <w:r>
              <w:rPr>
                <w:sz w:val="14"/>
              </w:rPr>
              <w:t>CC9.2</w:t>
            </w:r>
          </w:p>
        </w:tc>
        <w:tc>
          <w:tcPr>
            <w:tcW w:w="1600" w:type="dxa"/>
            <w:shd w:val="clear" w:color="auto" w:fill="F7F9FB"/>
          </w:tcPr>
          <w:p w14:paraId="5C6EFAE4" w14:textId="77777777" w:rsidR="004E72E5" w:rsidRDefault="00000000">
            <w:pPr>
              <w:spacing w:after="0" w:line="252" w:lineRule="auto"/>
            </w:pPr>
            <w:r>
              <w:rPr>
                <w:sz w:val="14"/>
              </w:rPr>
              <w:t>Vendor risk</w:t>
            </w:r>
          </w:p>
        </w:tc>
        <w:tc>
          <w:tcPr>
            <w:tcW w:w="2500" w:type="dxa"/>
            <w:shd w:val="clear" w:color="auto" w:fill="F7F9FB"/>
          </w:tcPr>
          <w:p w14:paraId="289BEB93" w14:textId="77777777" w:rsidR="004E72E5" w:rsidRDefault="00000000">
            <w:pPr>
              <w:spacing w:after="0" w:line="252" w:lineRule="auto"/>
            </w:pPr>
            <w:r>
              <w:rPr>
                <w:sz w:val="14"/>
              </w:rPr>
              <w:t>Assess and monitor vendors and business partners.</w:t>
            </w:r>
          </w:p>
        </w:tc>
        <w:tc>
          <w:tcPr>
            <w:tcW w:w="2600" w:type="dxa"/>
            <w:shd w:val="clear" w:color="auto" w:fill="F7F9FB"/>
          </w:tcPr>
          <w:p w14:paraId="00A92BB7" w14:textId="77777777" w:rsidR="004E72E5" w:rsidRDefault="00000000">
            <w:pPr>
              <w:spacing w:after="0" w:line="252" w:lineRule="auto"/>
            </w:pPr>
            <w:r>
              <w:rPr>
                <w:sz w:val="14"/>
              </w:rPr>
              <w:t>Assessments, contracts, SOC reviews, ratings</w:t>
            </w:r>
          </w:p>
        </w:tc>
        <w:tc>
          <w:tcPr>
            <w:tcW w:w="1900" w:type="dxa"/>
            <w:shd w:val="clear" w:color="auto" w:fill="F7F9FB"/>
          </w:tcPr>
          <w:p w14:paraId="74FEBFA1" w14:textId="77777777" w:rsidR="004E72E5" w:rsidRDefault="00000000">
            <w:pPr>
              <w:spacing w:after="0" w:line="252" w:lineRule="auto"/>
            </w:pPr>
            <w:r>
              <w:rPr>
                <w:sz w:val="14"/>
              </w:rPr>
              <w:t>CISO Assistant, Dependency-Track</w:t>
            </w:r>
          </w:p>
        </w:tc>
      </w:tr>
    </w:tbl>
    <w:p w14:paraId="671820DD" w14:textId="77777777" w:rsidR="004E72E5" w:rsidRDefault="004E72E5">
      <w:pPr>
        <w:spacing w:after="0"/>
      </w:pPr>
    </w:p>
    <w:p w14:paraId="23B1BC3E" w14:textId="77777777" w:rsidR="004E72E5" w:rsidRDefault="00000000">
      <w:pPr>
        <w:pStyle w:val="Heading2"/>
      </w:pPr>
      <w:bookmarkStart w:id="45" w:name="_Toc234922851"/>
      <w:r>
        <w:t>7.10 A1 — Availability</w:t>
      </w:r>
      <w:bookmarkEnd w:id="45"/>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3CC2FE06" w14:textId="77777777">
        <w:trPr>
          <w:cantSplit/>
          <w:tblHeader/>
        </w:trPr>
        <w:tc>
          <w:tcPr>
            <w:tcW w:w="760" w:type="dxa"/>
            <w:shd w:val="clear" w:color="auto" w:fill="18324A"/>
            <w:tcMar>
              <w:top w:w="90" w:type="dxa"/>
              <w:left w:w="120" w:type="dxa"/>
              <w:bottom w:w="90" w:type="dxa"/>
              <w:right w:w="120" w:type="dxa"/>
            </w:tcMar>
            <w:vAlign w:val="center"/>
          </w:tcPr>
          <w:p w14:paraId="748F56F5"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3A07FD4D"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5F8D3608"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475EC08D"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190DAD6D" w14:textId="77777777" w:rsidR="004E72E5" w:rsidRDefault="00000000">
            <w:pPr>
              <w:spacing w:after="0"/>
            </w:pPr>
            <w:r>
              <w:rPr>
                <w:b/>
                <w:color w:val="FFFFFF"/>
                <w:sz w:val="14"/>
              </w:rPr>
              <w:t>Helpful tools</w:t>
            </w:r>
          </w:p>
        </w:tc>
      </w:tr>
      <w:tr w:rsidR="004E72E5" w14:paraId="5FA585B6" w14:textId="77777777">
        <w:trPr>
          <w:cantSplit/>
        </w:trPr>
        <w:tc>
          <w:tcPr>
            <w:tcW w:w="760" w:type="dxa"/>
          </w:tcPr>
          <w:p w14:paraId="1F97F457" w14:textId="77777777" w:rsidR="004E72E5" w:rsidRDefault="00000000">
            <w:pPr>
              <w:spacing w:after="0" w:line="252" w:lineRule="auto"/>
            </w:pPr>
            <w:r>
              <w:rPr>
                <w:sz w:val="14"/>
              </w:rPr>
              <w:t>A1.1</w:t>
            </w:r>
          </w:p>
        </w:tc>
        <w:tc>
          <w:tcPr>
            <w:tcW w:w="1600" w:type="dxa"/>
          </w:tcPr>
          <w:p w14:paraId="23855E03" w14:textId="77777777" w:rsidR="004E72E5" w:rsidRDefault="00000000">
            <w:pPr>
              <w:spacing w:after="0" w:line="252" w:lineRule="auto"/>
            </w:pPr>
            <w:r>
              <w:rPr>
                <w:sz w:val="14"/>
              </w:rPr>
              <w:t>Capacity</w:t>
            </w:r>
          </w:p>
        </w:tc>
        <w:tc>
          <w:tcPr>
            <w:tcW w:w="2500" w:type="dxa"/>
          </w:tcPr>
          <w:p w14:paraId="4E74599A" w14:textId="77777777" w:rsidR="004E72E5" w:rsidRDefault="00000000">
            <w:pPr>
              <w:spacing w:after="0" w:line="252" w:lineRule="auto"/>
            </w:pPr>
            <w:r>
              <w:rPr>
                <w:sz w:val="14"/>
              </w:rPr>
              <w:t>Monitor usage, performance, and future demand.</w:t>
            </w:r>
          </w:p>
        </w:tc>
        <w:tc>
          <w:tcPr>
            <w:tcW w:w="2600" w:type="dxa"/>
          </w:tcPr>
          <w:p w14:paraId="609E51D8" w14:textId="77777777" w:rsidR="004E72E5" w:rsidRDefault="00000000">
            <w:pPr>
              <w:spacing w:after="0" w:line="252" w:lineRule="auto"/>
            </w:pPr>
            <w:r>
              <w:rPr>
                <w:sz w:val="14"/>
              </w:rPr>
              <w:t>Capacity reports, scaling alerts, forecasts</w:t>
            </w:r>
          </w:p>
        </w:tc>
        <w:tc>
          <w:tcPr>
            <w:tcW w:w="1900" w:type="dxa"/>
          </w:tcPr>
          <w:p w14:paraId="34B6B0B3" w14:textId="77777777" w:rsidR="004E72E5" w:rsidRDefault="00000000">
            <w:pPr>
              <w:spacing w:after="0" w:line="252" w:lineRule="auto"/>
            </w:pPr>
            <w:r>
              <w:rPr>
                <w:sz w:val="14"/>
              </w:rPr>
              <w:t>Prometheus, Grafana, Zabbix</w:t>
            </w:r>
          </w:p>
        </w:tc>
      </w:tr>
      <w:tr w:rsidR="004E72E5" w14:paraId="58043416" w14:textId="77777777">
        <w:trPr>
          <w:cantSplit/>
        </w:trPr>
        <w:tc>
          <w:tcPr>
            <w:tcW w:w="760" w:type="dxa"/>
            <w:shd w:val="clear" w:color="auto" w:fill="F7F9FB"/>
          </w:tcPr>
          <w:p w14:paraId="6C078A48" w14:textId="77777777" w:rsidR="004E72E5" w:rsidRDefault="00000000">
            <w:pPr>
              <w:spacing w:after="0" w:line="252" w:lineRule="auto"/>
            </w:pPr>
            <w:r>
              <w:rPr>
                <w:sz w:val="14"/>
              </w:rPr>
              <w:t>A1.2</w:t>
            </w:r>
          </w:p>
        </w:tc>
        <w:tc>
          <w:tcPr>
            <w:tcW w:w="1600" w:type="dxa"/>
            <w:shd w:val="clear" w:color="auto" w:fill="F7F9FB"/>
          </w:tcPr>
          <w:p w14:paraId="7850CCF6" w14:textId="77777777" w:rsidR="004E72E5" w:rsidRDefault="00000000">
            <w:pPr>
              <w:spacing w:after="0" w:line="252" w:lineRule="auto"/>
            </w:pPr>
            <w:r>
              <w:rPr>
                <w:sz w:val="14"/>
              </w:rPr>
              <w:t>Environmental and recovery resources</w:t>
            </w:r>
          </w:p>
        </w:tc>
        <w:tc>
          <w:tcPr>
            <w:tcW w:w="2500" w:type="dxa"/>
            <w:shd w:val="clear" w:color="auto" w:fill="F7F9FB"/>
          </w:tcPr>
          <w:p w14:paraId="4ED3ED48" w14:textId="77777777" w:rsidR="004E72E5" w:rsidRDefault="00000000">
            <w:pPr>
              <w:spacing w:after="0" w:line="252" w:lineRule="auto"/>
            </w:pPr>
            <w:r>
              <w:rPr>
                <w:sz w:val="14"/>
              </w:rPr>
              <w:t>Use backups, redundancy, power, and recovery infrastructure.</w:t>
            </w:r>
          </w:p>
        </w:tc>
        <w:tc>
          <w:tcPr>
            <w:tcW w:w="2600" w:type="dxa"/>
            <w:shd w:val="clear" w:color="auto" w:fill="F7F9FB"/>
          </w:tcPr>
          <w:p w14:paraId="3342BCFF" w14:textId="77777777" w:rsidR="004E72E5" w:rsidRDefault="00000000">
            <w:pPr>
              <w:spacing w:after="0" w:line="252" w:lineRule="auto"/>
            </w:pPr>
            <w:r>
              <w:rPr>
                <w:sz w:val="14"/>
              </w:rPr>
              <w:t>Backup logs, redundancy diagrams, alerts</w:t>
            </w:r>
          </w:p>
        </w:tc>
        <w:tc>
          <w:tcPr>
            <w:tcW w:w="1900" w:type="dxa"/>
            <w:shd w:val="clear" w:color="auto" w:fill="F7F9FB"/>
          </w:tcPr>
          <w:p w14:paraId="22595450" w14:textId="77777777" w:rsidR="004E72E5" w:rsidRDefault="00000000">
            <w:pPr>
              <w:spacing w:after="0" w:line="252" w:lineRule="auto"/>
            </w:pPr>
            <w:r>
              <w:rPr>
                <w:sz w:val="14"/>
              </w:rPr>
              <w:t>Restic, BorgBackup, Zabbix</w:t>
            </w:r>
          </w:p>
        </w:tc>
      </w:tr>
      <w:tr w:rsidR="004E72E5" w14:paraId="1021C8CC" w14:textId="77777777">
        <w:trPr>
          <w:cantSplit/>
        </w:trPr>
        <w:tc>
          <w:tcPr>
            <w:tcW w:w="760" w:type="dxa"/>
          </w:tcPr>
          <w:p w14:paraId="344F2495" w14:textId="77777777" w:rsidR="004E72E5" w:rsidRDefault="00000000">
            <w:pPr>
              <w:spacing w:after="0" w:line="252" w:lineRule="auto"/>
            </w:pPr>
            <w:r>
              <w:rPr>
                <w:sz w:val="14"/>
              </w:rPr>
              <w:t>A1.3</w:t>
            </w:r>
          </w:p>
        </w:tc>
        <w:tc>
          <w:tcPr>
            <w:tcW w:w="1600" w:type="dxa"/>
          </w:tcPr>
          <w:p w14:paraId="5B3B33E1" w14:textId="77777777" w:rsidR="004E72E5" w:rsidRDefault="00000000">
            <w:pPr>
              <w:spacing w:after="0" w:line="252" w:lineRule="auto"/>
            </w:pPr>
            <w:r>
              <w:rPr>
                <w:sz w:val="14"/>
              </w:rPr>
              <w:t>Recovery testing</w:t>
            </w:r>
          </w:p>
        </w:tc>
        <w:tc>
          <w:tcPr>
            <w:tcW w:w="2500" w:type="dxa"/>
          </w:tcPr>
          <w:p w14:paraId="09423115" w14:textId="77777777" w:rsidR="004E72E5" w:rsidRDefault="00000000">
            <w:pPr>
              <w:spacing w:after="0" w:line="252" w:lineRule="auto"/>
            </w:pPr>
            <w:r>
              <w:rPr>
                <w:sz w:val="14"/>
              </w:rPr>
              <w:t>Test disaster recovery and business continuity.</w:t>
            </w:r>
          </w:p>
        </w:tc>
        <w:tc>
          <w:tcPr>
            <w:tcW w:w="2600" w:type="dxa"/>
          </w:tcPr>
          <w:p w14:paraId="4B61AD26" w14:textId="77777777" w:rsidR="004E72E5" w:rsidRDefault="00000000">
            <w:pPr>
              <w:spacing w:after="0" w:line="252" w:lineRule="auto"/>
            </w:pPr>
            <w:r>
              <w:rPr>
                <w:sz w:val="14"/>
              </w:rPr>
              <w:t>Exercise plan, results, corrective actions</w:t>
            </w:r>
          </w:p>
        </w:tc>
        <w:tc>
          <w:tcPr>
            <w:tcW w:w="1900" w:type="dxa"/>
          </w:tcPr>
          <w:p w14:paraId="7D3C5F52" w14:textId="77777777" w:rsidR="004E72E5" w:rsidRDefault="00000000">
            <w:pPr>
              <w:spacing w:after="0" w:line="252" w:lineRule="auto"/>
            </w:pPr>
            <w:r>
              <w:rPr>
                <w:sz w:val="14"/>
              </w:rPr>
              <w:t>Backup tools, ticketing</w:t>
            </w:r>
          </w:p>
        </w:tc>
      </w:tr>
    </w:tbl>
    <w:p w14:paraId="7B210542" w14:textId="77777777" w:rsidR="004E72E5" w:rsidRDefault="004E72E5">
      <w:pPr>
        <w:spacing w:after="0"/>
      </w:pPr>
    </w:p>
    <w:p w14:paraId="3CD3BC4C" w14:textId="77777777" w:rsidR="004E72E5" w:rsidRDefault="00000000">
      <w:pPr>
        <w:pStyle w:val="Heading2"/>
      </w:pPr>
      <w:bookmarkStart w:id="46" w:name="_Toc234922852"/>
      <w:r>
        <w:t>7.11 PI1 — Processing Integrity</w:t>
      </w:r>
      <w:bookmarkEnd w:id="46"/>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261AEE3A" w14:textId="77777777">
        <w:trPr>
          <w:cantSplit/>
          <w:tblHeader/>
        </w:trPr>
        <w:tc>
          <w:tcPr>
            <w:tcW w:w="760" w:type="dxa"/>
            <w:shd w:val="clear" w:color="auto" w:fill="18324A"/>
            <w:tcMar>
              <w:top w:w="90" w:type="dxa"/>
              <w:left w:w="120" w:type="dxa"/>
              <w:bottom w:w="90" w:type="dxa"/>
              <w:right w:w="120" w:type="dxa"/>
            </w:tcMar>
            <w:vAlign w:val="center"/>
          </w:tcPr>
          <w:p w14:paraId="21EB8B40"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6449CF58"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7EA44C8A"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001947B8"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64E0FB70" w14:textId="77777777" w:rsidR="004E72E5" w:rsidRDefault="00000000">
            <w:pPr>
              <w:spacing w:after="0"/>
            </w:pPr>
            <w:r>
              <w:rPr>
                <w:b/>
                <w:color w:val="FFFFFF"/>
                <w:sz w:val="14"/>
              </w:rPr>
              <w:t>Helpful tools</w:t>
            </w:r>
          </w:p>
        </w:tc>
      </w:tr>
      <w:tr w:rsidR="004E72E5" w14:paraId="449C5343" w14:textId="77777777">
        <w:trPr>
          <w:cantSplit/>
        </w:trPr>
        <w:tc>
          <w:tcPr>
            <w:tcW w:w="760" w:type="dxa"/>
          </w:tcPr>
          <w:p w14:paraId="7231F5D1" w14:textId="77777777" w:rsidR="004E72E5" w:rsidRDefault="00000000">
            <w:pPr>
              <w:spacing w:after="0" w:line="252" w:lineRule="auto"/>
            </w:pPr>
            <w:r>
              <w:rPr>
                <w:sz w:val="14"/>
              </w:rPr>
              <w:t>PI1.1</w:t>
            </w:r>
          </w:p>
        </w:tc>
        <w:tc>
          <w:tcPr>
            <w:tcW w:w="1600" w:type="dxa"/>
          </w:tcPr>
          <w:p w14:paraId="01B04F76" w14:textId="77777777" w:rsidR="004E72E5" w:rsidRDefault="00000000">
            <w:pPr>
              <w:spacing w:after="0" w:line="252" w:lineRule="auto"/>
            </w:pPr>
            <w:r>
              <w:rPr>
                <w:sz w:val="14"/>
              </w:rPr>
              <w:t>Processing objectives</w:t>
            </w:r>
          </w:p>
        </w:tc>
        <w:tc>
          <w:tcPr>
            <w:tcW w:w="2500" w:type="dxa"/>
          </w:tcPr>
          <w:p w14:paraId="63E51125" w14:textId="77777777" w:rsidR="004E72E5" w:rsidRDefault="00000000">
            <w:pPr>
              <w:spacing w:after="0" w:line="252" w:lineRule="auto"/>
            </w:pPr>
            <w:r>
              <w:rPr>
                <w:sz w:val="14"/>
              </w:rPr>
              <w:t>Define complete, accurate, timely, and authorized processing.</w:t>
            </w:r>
          </w:p>
        </w:tc>
        <w:tc>
          <w:tcPr>
            <w:tcW w:w="2600" w:type="dxa"/>
          </w:tcPr>
          <w:p w14:paraId="65CFA9E2" w14:textId="77777777" w:rsidR="004E72E5" w:rsidRDefault="00000000">
            <w:pPr>
              <w:spacing w:after="0" w:line="252" w:lineRule="auto"/>
            </w:pPr>
            <w:r>
              <w:rPr>
                <w:sz w:val="14"/>
              </w:rPr>
              <w:t>Processing standards, commitments</w:t>
            </w:r>
          </w:p>
        </w:tc>
        <w:tc>
          <w:tcPr>
            <w:tcW w:w="1900" w:type="dxa"/>
          </w:tcPr>
          <w:p w14:paraId="6AB53417" w14:textId="77777777" w:rsidR="004E72E5" w:rsidRDefault="00000000">
            <w:pPr>
              <w:spacing w:after="0" w:line="252" w:lineRule="auto"/>
            </w:pPr>
            <w:r>
              <w:rPr>
                <w:sz w:val="14"/>
              </w:rPr>
              <w:t>Workflow documentation</w:t>
            </w:r>
          </w:p>
        </w:tc>
      </w:tr>
      <w:tr w:rsidR="004E72E5" w14:paraId="2A25A56A" w14:textId="77777777">
        <w:trPr>
          <w:cantSplit/>
        </w:trPr>
        <w:tc>
          <w:tcPr>
            <w:tcW w:w="760" w:type="dxa"/>
            <w:shd w:val="clear" w:color="auto" w:fill="F7F9FB"/>
          </w:tcPr>
          <w:p w14:paraId="3C330350" w14:textId="77777777" w:rsidR="004E72E5" w:rsidRDefault="00000000">
            <w:pPr>
              <w:spacing w:after="0" w:line="252" w:lineRule="auto"/>
            </w:pPr>
            <w:r>
              <w:rPr>
                <w:sz w:val="14"/>
              </w:rPr>
              <w:t>PI1.2</w:t>
            </w:r>
          </w:p>
        </w:tc>
        <w:tc>
          <w:tcPr>
            <w:tcW w:w="1600" w:type="dxa"/>
            <w:shd w:val="clear" w:color="auto" w:fill="F7F9FB"/>
          </w:tcPr>
          <w:p w14:paraId="0C12E2F7" w14:textId="77777777" w:rsidR="004E72E5" w:rsidRDefault="00000000">
            <w:pPr>
              <w:spacing w:after="0" w:line="252" w:lineRule="auto"/>
            </w:pPr>
            <w:r>
              <w:rPr>
                <w:sz w:val="14"/>
              </w:rPr>
              <w:t>Inputs</w:t>
            </w:r>
          </w:p>
        </w:tc>
        <w:tc>
          <w:tcPr>
            <w:tcW w:w="2500" w:type="dxa"/>
            <w:shd w:val="clear" w:color="auto" w:fill="F7F9FB"/>
          </w:tcPr>
          <w:p w14:paraId="4B99DB79" w14:textId="77777777" w:rsidR="004E72E5" w:rsidRDefault="00000000">
            <w:pPr>
              <w:spacing w:after="0" w:line="252" w:lineRule="auto"/>
            </w:pPr>
            <w:r>
              <w:rPr>
                <w:sz w:val="14"/>
              </w:rPr>
              <w:t>Validate incoming information and handle errors.</w:t>
            </w:r>
          </w:p>
        </w:tc>
        <w:tc>
          <w:tcPr>
            <w:tcW w:w="2600" w:type="dxa"/>
            <w:shd w:val="clear" w:color="auto" w:fill="F7F9FB"/>
          </w:tcPr>
          <w:p w14:paraId="68857E35" w14:textId="77777777" w:rsidR="004E72E5" w:rsidRDefault="00000000">
            <w:pPr>
              <w:spacing w:after="0" w:line="252" w:lineRule="auto"/>
            </w:pPr>
            <w:r>
              <w:rPr>
                <w:sz w:val="14"/>
              </w:rPr>
              <w:t>Input-validation logs, rejected items</w:t>
            </w:r>
          </w:p>
        </w:tc>
        <w:tc>
          <w:tcPr>
            <w:tcW w:w="1900" w:type="dxa"/>
            <w:shd w:val="clear" w:color="auto" w:fill="F7F9FB"/>
          </w:tcPr>
          <w:p w14:paraId="64479B82" w14:textId="77777777" w:rsidR="004E72E5" w:rsidRDefault="00000000">
            <w:pPr>
              <w:spacing w:after="0" w:line="252" w:lineRule="auto"/>
            </w:pPr>
            <w:r>
              <w:rPr>
                <w:sz w:val="14"/>
              </w:rPr>
              <w:t>Application logs, data-quality tools</w:t>
            </w:r>
          </w:p>
        </w:tc>
      </w:tr>
      <w:tr w:rsidR="004E72E5" w14:paraId="372DA9F5" w14:textId="77777777">
        <w:trPr>
          <w:cantSplit/>
        </w:trPr>
        <w:tc>
          <w:tcPr>
            <w:tcW w:w="760" w:type="dxa"/>
          </w:tcPr>
          <w:p w14:paraId="0147AF86" w14:textId="77777777" w:rsidR="004E72E5" w:rsidRDefault="00000000">
            <w:pPr>
              <w:spacing w:after="0" w:line="252" w:lineRule="auto"/>
            </w:pPr>
            <w:r>
              <w:rPr>
                <w:sz w:val="14"/>
              </w:rPr>
              <w:t>PI1.3</w:t>
            </w:r>
          </w:p>
        </w:tc>
        <w:tc>
          <w:tcPr>
            <w:tcW w:w="1600" w:type="dxa"/>
          </w:tcPr>
          <w:p w14:paraId="36255D41" w14:textId="77777777" w:rsidR="004E72E5" w:rsidRDefault="00000000">
            <w:pPr>
              <w:spacing w:after="0" w:line="252" w:lineRule="auto"/>
            </w:pPr>
            <w:r>
              <w:rPr>
                <w:sz w:val="14"/>
              </w:rPr>
              <w:t>Processing</w:t>
            </w:r>
          </w:p>
        </w:tc>
        <w:tc>
          <w:tcPr>
            <w:tcW w:w="2500" w:type="dxa"/>
          </w:tcPr>
          <w:p w14:paraId="52775B95" w14:textId="77777777" w:rsidR="004E72E5" w:rsidRDefault="00000000">
            <w:pPr>
              <w:spacing w:after="0" w:line="252" w:lineRule="auto"/>
            </w:pPr>
            <w:r>
              <w:rPr>
                <w:sz w:val="14"/>
              </w:rPr>
              <w:t>Monitor calculations, workflows, and jobs.</w:t>
            </w:r>
          </w:p>
        </w:tc>
        <w:tc>
          <w:tcPr>
            <w:tcW w:w="2600" w:type="dxa"/>
          </w:tcPr>
          <w:p w14:paraId="480147AF" w14:textId="77777777" w:rsidR="004E72E5" w:rsidRDefault="00000000">
            <w:pPr>
              <w:spacing w:after="0" w:line="252" w:lineRule="auto"/>
            </w:pPr>
            <w:r>
              <w:rPr>
                <w:sz w:val="14"/>
              </w:rPr>
              <w:t>Job logs, reconciliations, error records</w:t>
            </w:r>
          </w:p>
        </w:tc>
        <w:tc>
          <w:tcPr>
            <w:tcW w:w="1900" w:type="dxa"/>
          </w:tcPr>
          <w:p w14:paraId="7427D545" w14:textId="77777777" w:rsidR="004E72E5" w:rsidRDefault="00000000">
            <w:pPr>
              <w:spacing w:after="0" w:line="252" w:lineRule="auto"/>
            </w:pPr>
            <w:r>
              <w:rPr>
                <w:sz w:val="14"/>
              </w:rPr>
              <w:t>Airflow, OpenSearch</w:t>
            </w:r>
          </w:p>
        </w:tc>
      </w:tr>
      <w:tr w:rsidR="004E72E5" w14:paraId="0D3EC3C8" w14:textId="77777777">
        <w:trPr>
          <w:cantSplit/>
        </w:trPr>
        <w:tc>
          <w:tcPr>
            <w:tcW w:w="760" w:type="dxa"/>
            <w:shd w:val="clear" w:color="auto" w:fill="F7F9FB"/>
          </w:tcPr>
          <w:p w14:paraId="6DDDF970" w14:textId="77777777" w:rsidR="004E72E5" w:rsidRDefault="00000000">
            <w:pPr>
              <w:spacing w:after="0" w:line="252" w:lineRule="auto"/>
            </w:pPr>
            <w:r>
              <w:rPr>
                <w:sz w:val="14"/>
              </w:rPr>
              <w:t>PI1.4</w:t>
            </w:r>
          </w:p>
        </w:tc>
        <w:tc>
          <w:tcPr>
            <w:tcW w:w="1600" w:type="dxa"/>
            <w:shd w:val="clear" w:color="auto" w:fill="F7F9FB"/>
          </w:tcPr>
          <w:p w14:paraId="77B72AEE" w14:textId="77777777" w:rsidR="004E72E5" w:rsidRDefault="00000000">
            <w:pPr>
              <w:spacing w:after="0" w:line="252" w:lineRule="auto"/>
            </w:pPr>
            <w:r>
              <w:rPr>
                <w:sz w:val="14"/>
              </w:rPr>
              <w:t>Outputs</w:t>
            </w:r>
          </w:p>
        </w:tc>
        <w:tc>
          <w:tcPr>
            <w:tcW w:w="2500" w:type="dxa"/>
            <w:shd w:val="clear" w:color="auto" w:fill="F7F9FB"/>
          </w:tcPr>
          <w:p w14:paraId="48F6E65E" w14:textId="77777777" w:rsidR="004E72E5" w:rsidRDefault="00000000">
            <w:pPr>
              <w:spacing w:after="0" w:line="252" w:lineRule="auto"/>
            </w:pPr>
            <w:r>
              <w:rPr>
                <w:sz w:val="14"/>
              </w:rPr>
              <w:t>Validate and deliver outputs to intended recipients.</w:t>
            </w:r>
          </w:p>
        </w:tc>
        <w:tc>
          <w:tcPr>
            <w:tcW w:w="2600" w:type="dxa"/>
            <w:shd w:val="clear" w:color="auto" w:fill="F7F9FB"/>
          </w:tcPr>
          <w:p w14:paraId="42F0925E" w14:textId="77777777" w:rsidR="004E72E5" w:rsidRDefault="00000000">
            <w:pPr>
              <w:spacing w:after="0" w:line="252" w:lineRule="auto"/>
            </w:pPr>
            <w:r>
              <w:rPr>
                <w:sz w:val="14"/>
              </w:rPr>
              <w:t>Output reviews, delivery logs</w:t>
            </w:r>
          </w:p>
        </w:tc>
        <w:tc>
          <w:tcPr>
            <w:tcW w:w="1900" w:type="dxa"/>
            <w:shd w:val="clear" w:color="auto" w:fill="F7F9FB"/>
          </w:tcPr>
          <w:p w14:paraId="222C0168" w14:textId="77777777" w:rsidR="004E72E5" w:rsidRDefault="00000000">
            <w:pPr>
              <w:spacing w:after="0" w:line="252" w:lineRule="auto"/>
            </w:pPr>
            <w:r>
              <w:rPr>
                <w:sz w:val="14"/>
              </w:rPr>
              <w:t>Application logs</w:t>
            </w:r>
          </w:p>
        </w:tc>
      </w:tr>
      <w:tr w:rsidR="004E72E5" w14:paraId="4440A18C" w14:textId="77777777">
        <w:trPr>
          <w:cantSplit/>
        </w:trPr>
        <w:tc>
          <w:tcPr>
            <w:tcW w:w="760" w:type="dxa"/>
          </w:tcPr>
          <w:p w14:paraId="3BE990B2" w14:textId="77777777" w:rsidR="004E72E5" w:rsidRDefault="00000000">
            <w:pPr>
              <w:spacing w:after="0" w:line="252" w:lineRule="auto"/>
            </w:pPr>
            <w:r>
              <w:rPr>
                <w:sz w:val="14"/>
              </w:rPr>
              <w:t>PI1.5</w:t>
            </w:r>
          </w:p>
        </w:tc>
        <w:tc>
          <w:tcPr>
            <w:tcW w:w="1600" w:type="dxa"/>
          </w:tcPr>
          <w:p w14:paraId="0A60C99E" w14:textId="77777777" w:rsidR="004E72E5" w:rsidRDefault="00000000">
            <w:pPr>
              <w:spacing w:after="0" w:line="252" w:lineRule="auto"/>
            </w:pPr>
            <w:r>
              <w:rPr>
                <w:sz w:val="14"/>
              </w:rPr>
              <w:t>Stored information</w:t>
            </w:r>
          </w:p>
        </w:tc>
        <w:tc>
          <w:tcPr>
            <w:tcW w:w="2500" w:type="dxa"/>
          </w:tcPr>
          <w:p w14:paraId="3E237AC8" w14:textId="77777777" w:rsidR="004E72E5" w:rsidRDefault="00000000">
            <w:pPr>
              <w:spacing w:after="0" w:line="252" w:lineRule="auto"/>
            </w:pPr>
            <w:r>
              <w:rPr>
                <w:sz w:val="14"/>
              </w:rPr>
              <w:t>Maintain completeness and accuracy while information is stored.</w:t>
            </w:r>
          </w:p>
        </w:tc>
        <w:tc>
          <w:tcPr>
            <w:tcW w:w="2600" w:type="dxa"/>
          </w:tcPr>
          <w:p w14:paraId="722A0FF6" w14:textId="77777777" w:rsidR="004E72E5" w:rsidRDefault="00000000">
            <w:pPr>
              <w:spacing w:after="0" w:line="252" w:lineRule="auto"/>
            </w:pPr>
            <w:r>
              <w:rPr>
                <w:sz w:val="14"/>
              </w:rPr>
              <w:t>Integrity checks, database controls</w:t>
            </w:r>
          </w:p>
        </w:tc>
        <w:tc>
          <w:tcPr>
            <w:tcW w:w="1900" w:type="dxa"/>
          </w:tcPr>
          <w:p w14:paraId="52B3513E" w14:textId="77777777" w:rsidR="004E72E5" w:rsidRDefault="00000000">
            <w:pPr>
              <w:spacing w:after="0" w:line="252" w:lineRule="auto"/>
            </w:pPr>
            <w:r>
              <w:rPr>
                <w:sz w:val="14"/>
              </w:rPr>
              <w:t>Wazuh, database audit logs</w:t>
            </w:r>
          </w:p>
        </w:tc>
      </w:tr>
    </w:tbl>
    <w:p w14:paraId="7E825285" w14:textId="77777777" w:rsidR="004E72E5" w:rsidRDefault="004E72E5">
      <w:pPr>
        <w:spacing w:after="0"/>
      </w:pPr>
    </w:p>
    <w:p w14:paraId="68A4B046" w14:textId="77777777" w:rsidR="004E72E5" w:rsidRDefault="00000000">
      <w:pPr>
        <w:pStyle w:val="Heading2"/>
      </w:pPr>
      <w:bookmarkStart w:id="47" w:name="_Toc234922853"/>
      <w:r>
        <w:t>7.12 C1 — Confidentiality</w:t>
      </w:r>
      <w:bookmarkEnd w:id="47"/>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66B0390A" w14:textId="77777777">
        <w:trPr>
          <w:cantSplit/>
          <w:tblHeader/>
        </w:trPr>
        <w:tc>
          <w:tcPr>
            <w:tcW w:w="760" w:type="dxa"/>
            <w:shd w:val="clear" w:color="auto" w:fill="18324A"/>
            <w:tcMar>
              <w:top w:w="90" w:type="dxa"/>
              <w:left w:w="120" w:type="dxa"/>
              <w:bottom w:w="90" w:type="dxa"/>
              <w:right w:w="120" w:type="dxa"/>
            </w:tcMar>
            <w:vAlign w:val="center"/>
          </w:tcPr>
          <w:p w14:paraId="110B664B"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7D5FFE32"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66A7B1C8"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4A5C3BF8"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4F756BAA" w14:textId="77777777" w:rsidR="004E72E5" w:rsidRDefault="00000000">
            <w:pPr>
              <w:spacing w:after="0"/>
            </w:pPr>
            <w:r>
              <w:rPr>
                <w:b/>
                <w:color w:val="FFFFFF"/>
                <w:sz w:val="14"/>
              </w:rPr>
              <w:t>Helpful tools</w:t>
            </w:r>
          </w:p>
        </w:tc>
      </w:tr>
      <w:tr w:rsidR="004E72E5" w14:paraId="6A9CB657" w14:textId="77777777">
        <w:trPr>
          <w:cantSplit/>
        </w:trPr>
        <w:tc>
          <w:tcPr>
            <w:tcW w:w="760" w:type="dxa"/>
          </w:tcPr>
          <w:p w14:paraId="11891E23" w14:textId="77777777" w:rsidR="004E72E5" w:rsidRDefault="00000000">
            <w:pPr>
              <w:spacing w:after="0" w:line="252" w:lineRule="auto"/>
            </w:pPr>
            <w:r>
              <w:rPr>
                <w:sz w:val="14"/>
              </w:rPr>
              <w:t>C1.1</w:t>
            </w:r>
          </w:p>
        </w:tc>
        <w:tc>
          <w:tcPr>
            <w:tcW w:w="1600" w:type="dxa"/>
          </w:tcPr>
          <w:p w14:paraId="5455CE99" w14:textId="77777777" w:rsidR="004E72E5" w:rsidRDefault="00000000">
            <w:pPr>
              <w:spacing w:after="0" w:line="252" w:lineRule="auto"/>
            </w:pPr>
            <w:r>
              <w:rPr>
                <w:sz w:val="14"/>
              </w:rPr>
              <w:t>Identify and protect</w:t>
            </w:r>
          </w:p>
        </w:tc>
        <w:tc>
          <w:tcPr>
            <w:tcW w:w="2500" w:type="dxa"/>
          </w:tcPr>
          <w:p w14:paraId="7AE3B206" w14:textId="77777777" w:rsidR="004E72E5" w:rsidRDefault="00000000">
            <w:pPr>
              <w:spacing w:after="0" w:line="252" w:lineRule="auto"/>
            </w:pPr>
            <w:r>
              <w:rPr>
                <w:sz w:val="14"/>
              </w:rPr>
              <w:t>Classify confidential information and apply handling rules.</w:t>
            </w:r>
          </w:p>
        </w:tc>
        <w:tc>
          <w:tcPr>
            <w:tcW w:w="2600" w:type="dxa"/>
          </w:tcPr>
          <w:p w14:paraId="0C318658" w14:textId="77777777" w:rsidR="004E72E5" w:rsidRDefault="00000000">
            <w:pPr>
              <w:spacing w:after="0" w:line="252" w:lineRule="auto"/>
            </w:pPr>
            <w:r>
              <w:rPr>
                <w:sz w:val="14"/>
              </w:rPr>
              <w:t>Inventory, classification, encryption, access</w:t>
            </w:r>
          </w:p>
        </w:tc>
        <w:tc>
          <w:tcPr>
            <w:tcW w:w="1900" w:type="dxa"/>
          </w:tcPr>
          <w:p w14:paraId="62FBA2AD" w14:textId="77777777" w:rsidR="004E72E5" w:rsidRDefault="00000000">
            <w:pPr>
              <w:spacing w:after="0" w:line="252" w:lineRule="auto"/>
            </w:pPr>
            <w:r>
              <w:rPr>
                <w:sz w:val="14"/>
              </w:rPr>
              <w:t>OpenMetadata, GnuPG, Wazuh</w:t>
            </w:r>
          </w:p>
        </w:tc>
      </w:tr>
      <w:tr w:rsidR="004E72E5" w14:paraId="73D10FF6" w14:textId="77777777">
        <w:trPr>
          <w:cantSplit/>
        </w:trPr>
        <w:tc>
          <w:tcPr>
            <w:tcW w:w="760" w:type="dxa"/>
            <w:shd w:val="clear" w:color="auto" w:fill="F7F9FB"/>
          </w:tcPr>
          <w:p w14:paraId="190C0C3D" w14:textId="77777777" w:rsidR="004E72E5" w:rsidRDefault="00000000">
            <w:pPr>
              <w:spacing w:after="0" w:line="252" w:lineRule="auto"/>
            </w:pPr>
            <w:r>
              <w:rPr>
                <w:sz w:val="14"/>
              </w:rPr>
              <w:t>C1.2</w:t>
            </w:r>
          </w:p>
        </w:tc>
        <w:tc>
          <w:tcPr>
            <w:tcW w:w="1600" w:type="dxa"/>
            <w:shd w:val="clear" w:color="auto" w:fill="F7F9FB"/>
          </w:tcPr>
          <w:p w14:paraId="7E3E3176" w14:textId="77777777" w:rsidR="004E72E5" w:rsidRDefault="00000000">
            <w:pPr>
              <w:spacing w:after="0" w:line="252" w:lineRule="auto"/>
            </w:pPr>
            <w:r>
              <w:rPr>
                <w:sz w:val="14"/>
              </w:rPr>
              <w:t>Dispose</w:t>
            </w:r>
          </w:p>
        </w:tc>
        <w:tc>
          <w:tcPr>
            <w:tcW w:w="2500" w:type="dxa"/>
            <w:shd w:val="clear" w:color="auto" w:fill="F7F9FB"/>
          </w:tcPr>
          <w:p w14:paraId="32FC69A3" w14:textId="77777777" w:rsidR="004E72E5" w:rsidRDefault="00000000">
            <w:pPr>
              <w:spacing w:after="0" w:line="252" w:lineRule="auto"/>
            </w:pPr>
            <w:r>
              <w:rPr>
                <w:sz w:val="14"/>
              </w:rPr>
              <w:t>Securely destroy confidential information when no longer required.</w:t>
            </w:r>
          </w:p>
        </w:tc>
        <w:tc>
          <w:tcPr>
            <w:tcW w:w="2600" w:type="dxa"/>
            <w:shd w:val="clear" w:color="auto" w:fill="F7F9FB"/>
          </w:tcPr>
          <w:p w14:paraId="186D701A" w14:textId="77777777" w:rsidR="004E72E5" w:rsidRDefault="00000000">
            <w:pPr>
              <w:spacing w:after="0" w:line="252" w:lineRule="auto"/>
            </w:pPr>
            <w:r>
              <w:rPr>
                <w:sz w:val="14"/>
              </w:rPr>
              <w:t>Deletion logs, destruction records</w:t>
            </w:r>
          </w:p>
        </w:tc>
        <w:tc>
          <w:tcPr>
            <w:tcW w:w="1900" w:type="dxa"/>
            <w:shd w:val="clear" w:color="auto" w:fill="F7F9FB"/>
          </w:tcPr>
          <w:p w14:paraId="39725FC6" w14:textId="77777777" w:rsidR="004E72E5" w:rsidRDefault="00000000">
            <w:pPr>
              <w:spacing w:after="0" w:line="252" w:lineRule="auto"/>
            </w:pPr>
            <w:r>
              <w:rPr>
                <w:sz w:val="14"/>
              </w:rPr>
              <w:t>Approved secure-erasure tools</w:t>
            </w:r>
          </w:p>
        </w:tc>
      </w:tr>
    </w:tbl>
    <w:p w14:paraId="365E32D3" w14:textId="77777777" w:rsidR="004E72E5" w:rsidRDefault="004E72E5">
      <w:pPr>
        <w:spacing w:after="0"/>
      </w:pPr>
    </w:p>
    <w:p w14:paraId="56D09634" w14:textId="77777777" w:rsidR="004E72E5" w:rsidRDefault="00000000">
      <w:pPr>
        <w:pStyle w:val="Heading2"/>
      </w:pPr>
      <w:bookmarkStart w:id="48" w:name="_Toc234922854"/>
      <w:r>
        <w:t>7.13 P1–P8 — Privacy</w:t>
      </w:r>
      <w:bookmarkEnd w:id="48"/>
    </w:p>
    <w:tbl>
      <w:tblPr>
        <w:tblStyle w:val="TableGrid"/>
        <w:tblW w:w="9360" w:type="dxa"/>
        <w:tblInd w:w="120" w:type="dxa"/>
        <w:tblLayout w:type="fixed"/>
        <w:tblLook w:val="04A0" w:firstRow="1" w:lastRow="0" w:firstColumn="1" w:lastColumn="0" w:noHBand="0" w:noVBand="1"/>
      </w:tblPr>
      <w:tblGrid>
        <w:gridCol w:w="760"/>
        <w:gridCol w:w="1600"/>
        <w:gridCol w:w="2500"/>
        <w:gridCol w:w="2600"/>
        <w:gridCol w:w="1900"/>
      </w:tblGrid>
      <w:tr w:rsidR="004E72E5" w14:paraId="24642D39" w14:textId="77777777">
        <w:trPr>
          <w:cantSplit/>
          <w:tblHeader/>
        </w:trPr>
        <w:tc>
          <w:tcPr>
            <w:tcW w:w="760" w:type="dxa"/>
            <w:shd w:val="clear" w:color="auto" w:fill="18324A"/>
            <w:tcMar>
              <w:top w:w="90" w:type="dxa"/>
              <w:left w:w="120" w:type="dxa"/>
              <w:bottom w:w="90" w:type="dxa"/>
              <w:right w:w="120" w:type="dxa"/>
            </w:tcMar>
            <w:vAlign w:val="center"/>
          </w:tcPr>
          <w:p w14:paraId="1B1F22A8" w14:textId="77777777" w:rsidR="004E72E5" w:rsidRDefault="00000000">
            <w:pPr>
              <w:spacing w:after="0"/>
            </w:pPr>
            <w:r>
              <w:rPr>
                <w:b/>
                <w:color w:val="FFFFFF"/>
                <w:sz w:val="14"/>
              </w:rPr>
              <w:t>ID</w:t>
            </w:r>
          </w:p>
        </w:tc>
        <w:tc>
          <w:tcPr>
            <w:tcW w:w="1600" w:type="dxa"/>
            <w:shd w:val="clear" w:color="auto" w:fill="18324A"/>
            <w:tcMar>
              <w:top w:w="90" w:type="dxa"/>
              <w:left w:w="120" w:type="dxa"/>
              <w:bottom w:w="90" w:type="dxa"/>
              <w:right w:w="120" w:type="dxa"/>
            </w:tcMar>
            <w:vAlign w:val="center"/>
          </w:tcPr>
          <w:p w14:paraId="148151BD" w14:textId="77777777" w:rsidR="004E72E5" w:rsidRDefault="00000000">
            <w:pPr>
              <w:spacing w:after="0"/>
            </w:pPr>
            <w:r>
              <w:rPr>
                <w:b/>
                <w:color w:val="FFFFFF"/>
                <w:sz w:val="14"/>
              </w:rPr>
              <w:t>Meaning</w:t>
            </w:r>
          </w:p>
        </w:tc>
        <w:tc>
          <w:tcPr>
            <w:tcW w:w="2500" w:type="dxa"/>
            <w:shd w:val="clear" w:color="auto" w:fill="18324A"/>
            <w:tcMar>
              <w:top w:w="90" w:type="dxa"/>
              <w:left w:w="120" w:type="dxa"/>
              <w:bottom w:w="90" w:type="dxa"/>
              <w:right w:w="120" w:type="dxa"/>
            </w:tcMar>
            <w:vAlign w:val="center"/>
          </w:tcPr>
          <w:p w14:paraId="402976CF" w14:textId="77777777" w:rsidR="004E72E5" w:rsidRDefault="00000000">
            <w:pPr>
              <w:spacing w:after="0"/>
            </w:pPr>
            <w:r>
              <w:rPr>
                <w:b/>
                <w:color w:val="FFFFFF"/>
                <w:sz w:val="14"/>
              </w:rPr>
              <w:t>Manager action</w:t>
            </w:r>
          </w:p>
        </w:tc>
        <w:tc>
          <w:tcPr>
            <w:tcW w:w="2600" w:type="dxa"/>
            <w:shd w:val="clear" w:color="auto" w:fill="18324A"/>
            <w:tcMar>
              <w:top w:w="90" w:type="dxa"/>
              <w:left w:w="120" w:type="dxa"/>
              <w:bottom w:w="90" w:type="dxa"/>
              <w:right w:w="120" w:type="dxa"/>
            </w:tcMar>
            <w:vAlign w:val="center"/>
          </w:tcPr>
          <w:p w14:paraId="11BFB10E" w14:textId="77777777" w:rsidR="004E72E5" w:rsidRDefault="00000000">
            <w:pPr>
              <w:spacing w:after="0"/>
            </w:pPr>
            <w:r>
              <w:rPr>
                <w:b/>
                <w:color w:val="FFFFFF"/>
                <w:sz w:val="14"/>
              </w:rPr>
              <w:t>Evidence</w:t>
            </w:r>
          </w:p>
        </w:tc>
        <w:tc>
          <w:tcPr>
            <w:tcW w:w="1900" w:type="dxa"/>
            <w:shd w:val="clear" w:color="auto" w:fill="18324A"/>
            <w:tcMar>
              <w:top w:w="90" w:type="dxa"/>
              <w:left w:w="120" w:type="dxa"/>
              <w:bottom w:w="90" w:type="dxa"/>
              <w:right w:w="120" w:type="dxa"/>
            </w:tcMar>
            <w:vAlign w:val="center"/>
          </w:tcPr>
          <w:p w14:paraId="01F80F00" w14:textId="77777777" w:rsidR="004E72E5" w:rsidRDefault="00000000">
            <w:pPr>
              <w:spacing w:after="0"/>
            </w:pPr>
            <w:r>
              <w:rPr>
                <w:b/>
                <w:color w:val="FFFFFF"/>
                <w:sz w:val="14"/>
              </w:rPr>
              <w:t>Helpful tools</w:t>
            </w:r>
          </w:p>
        </w:tc>
      </w:tr>
      <w:tr w:rsidR="004E72E5" w14:paraId="066DBE59" w14:textId="77777777">
        <w:trPr>
          <w:cantSplit/>
        </w:trPr>
        <w:tc>
          <w:tcPr>
            <w:tcW w:w="760" w:type="dxa"/>
          </w:tcPr>
          <w:p w14:paraId="32279C5B" w14:textId="77777777" w:rsidR="004E72E5" w:rsidRDefault="00000000">
            <w:pPr>
              <w:spacing w:after="0" w:line="252" w:lineRule="auto"/>
            </w:pPr>
            <w:r>
              <w:rPr>
                <w:sz w:val="14"/>
              </w:rPr>
              <w:t>P1.1</w:t>
            </w:r>
          </w:p>
        </w:tc>
        <w:tc>
          <w:tcPr>
            <w:tcW w:w="1600" w:type="dxa"/>
          </w:tcPr>
          <w:p w14:paraId="34A625D4" w14:textId="77777777" w:rsidR="004E72E5" w:rsidRDefault="00000000">
            <w:pPr>
              <w:spacing w:after="0" w:line="252" w:lineRule="auto"/>
            </w:pPr>
            <w:r>
              <w:rPr>
                <w:sz w:val="14"/>
              </w:rPr>
              <w:t>Notice</w:t>
            </w:r>
          </w:p>
        </w:tc>
        <w:tc>
          <w:tcPr>
            <w:tcW w:w="2500" w:type="dxa"/>
          </w:tcPr>
          <w:p w14:paraId="6505F687" w14:textId="77777777" w:rsidR="004E72E5" w:rsidRDefault="00000000">
            <w:pPr>
              <w:spacing w:after="0" w:line="252" w:lineRule="auto"/>
            </w:pPr>
            <w:r>
              <w:rPr>
                <w:sz w:val="14"/>
              </w:rPr>
              <w:t>Explain privacy practices clearly.</w:t>
            </w:r>
          </w:p>
        </w:tc>
        <w:tc>
          <w:tcPr>
            <w:tcW w:w="2600" w:type="dxa"/>
          </w:tcPr>
          <w:p w14:paraId="30CF81F2" w14:textId="77777777" w:rsidR="004E72E5" w:rsidRDefault="00000000">
            <w:pPr>
              <w:spacing w:after="0" w:line="252" w:lineRule="auto"/>
            </w:pPr>
            <w:r>
              <w:rPr>
                <w:sz w:val="14"/>
              </w:rPr>
              <w:t>Privacy notice, version, approval</w:t>
            </w:r>
          </w:p>
        </w:tc>
        <w:tc>
          <w:tcPr>
            <w:tcW w:w="1900" w:type="dxa"/>
          </w:tcPr>
          <w:p w14:paraId="23B8DFC8" w14:textId="77777777" w:rsidR="004E72E5" w:rsidRDefault="00000000">
            <w:pPr>
              <w:spacing w:after="0" w:line="252" w:lineRule="auto"/>
            </w:pPr>
            <w:r>
              <w:rPr>
                <w:sz w:val="14"/>
              </w:rPr>
              <w:t>Document repository</w:t>
            </w:r>
          </w:p>
        </w:tc>
      </w:tr>
      <w:tr w:rsidR="004E72E5" w14:paraId="18F321EC" w14:textId="77777777">
        <w:trPr>
          <w:cantSplit/>
        </w:trPr>
        <w:tc>
          <w:tcPr>
            <w:tcW w:w="760" w:type="dxa"/>
            <w:shd w:val="clear" w:color="auto" w:fill="F7F9FB"/>
          </w:tcPr>
          <w:p w14:paraId="3B2C02C5" w14:textId="77777777" w:rsidR="004E72E5" w:rsidRDefault="00000000">
            <w:pPr>
              <w:spacing w:after="0" w:line="252" w:lineRule="auto"/>
            </w:pPr>
            <w:r>
              <w:rPr>
                <w:sz w:val="14"/>
              </w:rPr>
              <w:t>P2.1</w:t>
            </w:r>
          </w:p>
        </w:tc>
        <w:tc>
          <w:tcPr>
            <w:tcW w:w="1600" w:type="dxa"/>
            <w:shd w:val="clear" w:color="auto" w:fill="F7F9FB"/>
          </w:tcPr>
          <w:p w14:paraId="22732060" w14:textId="77777777" w:rsidR="004E72E5" w:rsidRDefault="00000000">
            <w:pPr>
              <w:spacing w:after="0" w:line="252" w:lineRule="auto"/>
            </w:pPr>
            <w:r>
              <w:rPr>
                <w:sz w:val="14"/>
              </w:rPr>
              <w:t>Choice and consent</w:t>
            </w:r>
          </w:p>
        </w:tc>
        <w:tc>
          <w:tcPr>
            <w:tcW w:w="2500" w:type="dxa"/>
            <w:shd w:val="clear" w:color="auto" w:fill="F7F9FB"/>
          </w:tcPr>
          <w:p w14:paraId="35ADD06D" w14:textId="77777777" w:rsidR="004E72E5" w:rsidRDefault="00000000">
            <w:pPr>
              <w:spacing w:after="0" w:line="252" w:lineRule="auto"/>
            </w:pPr>
            <w:r>
              <w:rPr>
                <w:sz w:val="14"/>
              </w:rPr>
              <w:t>Provide choices and obtain consent when required.</w:t>
            </w:r>
          </w:p>
        </w:tc>
        <w:tc>
          <w:tcPr>
            <w:tcW w:w="2600" w:type="dxa"/>
            <w:shd w:val="clear" w:color="auto" w:fill="F7F9FB"/>
          </w:tcPr>
          <w:p w14:paraId="6821BF5C" w14:textId="77777777" w:rsidR="004E72E5" w:rsidRDefault="00000000">
            <w:pPr>
              <w:spacing w:after="0" w:line="252" w:lineRule="auto"/>
            </w:pPr>
            <w:r>
              <w:rPr>
                <w:sz w:val="14"/>
              </w:rPr>
              <w:t>Consent and opt-out records</w:t>
            </w:r>
          </w:p>
        </w:tc>
        <w:tc>
          <w:tcPr>
            <w:tcW w:w="1900" w:type="dxa"/>
            <w:shd w:val="clear" w:color="auto" w:fill="F7F9FB"/>
          </w:tcPr>
          <w:p w14:paraId="71B71D7C" w14:textId="77777777" w:rsidR="004E72E5" w:rsidRDefault="00000000">
            <w:pPr>
              <w:spacing w:after="0" w:line="252" w:lineRule="auto"/>
            </w:pPr>
            <w:r>
              <w:rPr>
                <w:sz w:val="14"/>
              </w:rPr>
              <w:t>Consent-management system</w:t>
            </w:r>
          </w:p>
        </w:tc>
      </w:tr>
      <w:tr w:rsidR="004E72E5" w14:paraId="6A5DC423" w14:textId="77777777">
        <w:trPr>
          <w:cantSplit/>
        </w:trPr>
        <w:tc>
          <w:tcPr>
            <w:tcW w:w="760" w:type="dxa"/>
          </w:tcPr>
          <w:p w14:paraId="42692896" w14:textId="77777777" w:rsidR="004E72E5" w:rsidRDefault="00000000">
            <w:pPr>
              <w:spacing w:after="0" w:line="252" w:lineRule="auto"/>
            </w:pPr>
            <w:r>
              <w:rPr>
                <w:sz w:val="14"/>
              </w:rPr>
              <w:t>P3.1</w:t>
            </w:r>
          </w:p>
        </w:tc>
        <w:tc>
          <w:tcPr>
            <w:tcW w:w="1600" w:type="dxa"/>
          </w:tcPr>
          <w:p w14:paraId="5746D1C4" w14:textId="77777777" w:rsidR="004E72E5" w:rsidRDefault="00000000">
            <w:pPr>
              <w:spacing w:after="0" w:line="252" w:lineRule="auto"/>
            </w:pPr>
            <w:r>
              <w:rPr>
                <w:sz w:val="14"/>
              </w:rPr>
              <w:t>Purposeful collection</w:t>
            </w:r>
          </w:p>
        </w:tc>
        <w:tc>
          <w:tcPr>
            <w:tcW w:w="2500" w:type="dxa"/>
          </w:tcPr>
          <w:p w14:paraId="52EA2CC9" w14:textId="77777777" w:rsidR="004E72E5" w:rsidRDefault="00000000">
            <w:pPr>
              <w:spacing w:after="0" w:line="252" w:lineRule="auto"/>
            </w:pPr>
            <w:r>
              <w:rPr>
                <w:sz w:val="14"/>
              </w:rPr>
              <w:t>Collect personal information only for identified purposes.</w:t>
            </w:r>
          </w:p>
        </w:tc>
        <w:tc>
          <w:tcPr>
            <w:tcW w:w="2600" w:type="dxa"/>
          </w:tcPr>
          <w:p w14:paraId="7CC4FA06" w14:textId="77777777" w:rsidR="004E72E5" w:rsidRDefault="00000000">
            <w:pPr>
              <w:spacing w:after="0" w:line="252" w:lineRule="auto"/>
            </w:pPr>
            <w:r>
              <w:rPr>
                <w:sz w:val="14"/>
              </w:rPr>
              <w:t>Data inventory, forms, purpose statements</w:t>
            </w:r>
          </w:p>
        </w:tc>
        <w:tc>
          <w:tcPr>
            <w:tcW w:w="1900" w:type="dxa"/>
          </w:tcPr>
          <w:p w14:paraId="2BB8C4AC" w14:textId="77777777" w:rsidR="004E72E5" w:rsidRDefault="00000000">
            <w:pPr>
              <w:spacing w:after="0" w:line="252" w:lineRule="auto"/>
            </w:pPr>
            <w:r>
              <w:rPr>
                <w:sz w:val="14"/>
              </w:rPr>
              <w:t>OpenMetadata, DataHub</w:t>
            </w:r>
          </w:p>
        </w:tc>
      </w:tr>
      <w:tr w:rsidR="004E72E5" w14:paraId="651D12FD" w14:textId="77777777">
        <w:trPr>
          <w:cantSplit/>
        </w:trPr>
        <w:tc>
          <w:tcPr>
            <w:tcW w:w="760" w:type="dxa"/>
            <w:shd w:val="clear" w:color="auto" w:fill="F7F9FB"/>
          </w:tcPr>
          <w:p w14:paraId="2A3A61C3" w14:textId="77777777" w:rsidR="004E72E5" w:rsidRDefault="00000000">
            <w:pPr>
              <w:spacing w:after="0" w:line="252" w:lineRule="auto"/>
            </w:pPr>
            <w:r>
              <w:rPr>
                <w:sz w:val="14"/>
              </w:rPr>
              <w:t>P3.2</w:t>
            </w:r>
          </w:p>
        </w:tc>
        <w:tc>
          <w:tcPr>
            <w:tcW w:w="1600" w:type="dxa"/>
            <w:shd w:val="clear" w:color="auto" w:fill="F7F9FB"/>
          </w:tcPr>
          <w:p w14:paraId="1CC530A9" w14:textId="77777777" w:rsidR="004E72E5" w:rsidRDefault="00000000">
            <w:pPr>
              <w:spacing w:after="0" w:line="252" w:lineRule="auto"/>
            </w:pPr>
            <w:r>
              <w:rPr>
                <w:sz w:val="14"/>
              </w:rPr>
              <w:t>Explicit consent</w:t>
            </w:r>
          </w:p>
        </w:tc>
        <w:tc>
          <w:tcPr>
            <w:tcW w:w="2500" w:type="dxa"/>
            <w:shd w:val="clear" w:color="auto" w:fill="F7F9FB"/>
          </w:tcPr>
          <w:p w14:paraId="53E88D6C" w14:textId="77777777" w:rsidR="004E72E5" w:rsidRDefault="00000000">
            <w:pPr>
              <w:spacing w:after="0" w:line="252" w:lineRule="auto"/>
            </w:pPr>
            <w:r>
              <w:rPr>
                <w:sz w:val="14"/>
              </w:rPr>
              <w:t>Obtain explicit consent for sensitive information when required.</w:t>
            </w:r>
          </w:p>
        </w:tc>
        <w:tc>
          <w:tcPr>
            <w:tcW w:w="2600" w:type="dxa"/>
            <w:shd w:val="clear" w:color="auto" w:fill="F7F9FB"/>
          </w:tcPr>
          <w:p w14:paraId="1B8653C2" w14:textId="77777777" w:rsidR="004E72E5" w:rsidRDefault="00000000">
            <w:pPr>
              <w:spacing w:after="0" w:line="252" w:lineRule="auto"/>
            </w:pPr>
            <w:r>
              <w:rPr>
                <w:sz w:val="14"/>
              </w:rPr>
              <w:t>Signed or electronic consent</w:t>
            </w:r>
          </w:p>
        </w:tc>
        <w:tc>
          <w:tcPr>
            <w:tcW w:w="1900" w:type="dxa"/>
            <w:shd w:val="clear" w:color="auto" w:fill="F7F9FB"/>
          </w:tcPr>
          <w:p w14:paraId="0B48060F" w14:textId="77777777" w:rsidR="004E72E5" w:rsidRDefault="00000000">
            <w:pPr>
              <w:spacing w:after="0" w:line="252" w:lineRule="auto"/>
            </w:pPr>
            <w:r>
              <w:rPr>
                <w:sz w:val="14"/>
              </w:rPr>
              <w:t>Consent-management system</w:t>
            </w:r>
          </w:p>
        </w:tc>
      </w:tr>
      <w:tr w:rsidR="004E72E5" w14:paraId="407C1288" w14:textId="77777777">
        <w:trPr>
          <w:cantSplit/>
        </w:trPr>
        <w:tc>
          <w:tcPr>
            <w:tcW w:w="760" w:type="dxa"/>
          </w:tcPr>
          <w:p w14:paraId="276E4DD3" w14:textId="77777777" w:rsidR="004E72E5" w:rsidRDefault="00000000">
            <w:pPr>
              <w:spacing w:after="0" w:line="252" w:lineRule="auto"/>
            </w:pPr>
            <w:r>
              <w:rPr>
                <w:sz w:val="14"/>
              </w:rPr>
              <w:t>P4.1</w:t>
            </w:r>
          </w:p>
        </w:tc>
        <w:tc>
          <w:tcPr>
            <w:tcW w:w="1600" w:type="dxa"/>
          </w:tcPr>
          <w:p w14:paraId="4DAC704B" w14:textId="77777777" w:rsidR="004E72E5" w:rsidRDefault="00000000">
            <w:pPr>
              <w:spacing w:after="0" w:line="252" w:lineRule="auto"/>
            </w:pPr>
            <w:r>
              <w:rPr>
                <w:sz w:val="14"/>
              </w:rPr>
              <w:t>Use</w:t>
            </w:r>
          </w:p>
        </w:tc>
        <w:tc>
          <w:tcPr>
            <w:tcW w:w="2500" w:type="dxa"/>
          </w:tcPr>
          <w:p w14:paraId="6B5CC283" w14:textId="77777777" w:rsidR="004E72E5" w:rsidRDefault="00000000">
            <w:pPr>
              <w:spacing w:after="0" w:line="252" w:lineRule="auto"/>
            </w:pPr>
            <w:r>
              <w:rPr>
                <w:sz w:val="14"/>
              </w:rPr>
              <w:t>Use personal information only for approved purposes.</w:t>
            </w:r>
          </w:p>
        </w:tc>
        <w:tc>
          <w:tcPr>
            <w:tcW w:w="2600" w:type="dxa"/>
          </w:tcPr>
          <w:p w14:paraId="609F108D" w14:textId="77777777" w:rsidR="004E72E5" w:rsidRDefault="00000000">
            <w:pPr>
              <w:spacing w:after="0" w:line="252" w:lineRule="auto"/>
            </w:pPr>
            <w:r>
              <w:rPr>
                <w:sz w:val="14"/>
              </w:rPr>
              <w:t>Access logs, approved uses</w:t>
            </w:r>
          </w:p>
        </w:tc>
        <w:tc>
          <w:tcPr>
            <w:tcW w:w="1900" w:type="dxa"/>
          </w:tcPr>
          <w:p w14:paraId="514ADFE4" w14:textId="77777777" w:rsidR="004E72E5" w:rsidRDefault="00000000">
            <w:pPr>
              <w:spacing w:after="0" w:line="252" w:lineRule="auto"/>
            </w:pPr>
            <w:r>
              <w:rPr>
                <w:sz w:val="14"/>
              </w:rPr>
              <w:t>Wazuh, database logs</w:t>
            </w:r>
          </w:p>
        </w:tc>
      </w:tr>
      <w:tr w:rsidR="004E72E5" w14:paraId="3B5B2EBF" w14:textId="77777777">
        <w:trPr>
          <w:cantSplit/>
        </w:trPr>
        <w:tc>
          <w:tcPr>
            <w:tcW w:w="760" w:type="dxa"/>
            <w:shd w:val="clear" w:color="auto" w:fill="F7F9FB"/>
          </w:tcPr>
          <w:p w14:paraId="72DFCA0A" w14:textId="77777777" w:rsidR="004E72E5" w:rsidRDefault="00000000">
            <w:pPr>
              <w:spacing w:after="0" w:line="252" w:lineRule="auto"/>
            </w:pPr>
            <w:r>
              <w:rPr>
                <w:sz w:val="14"/>
              </w:rPr>
              <w:t>P4.2</w:t>
            </w:r>
          </w:p>
        </w:tc>
        <w:tc>
          <w:tcPr>
            <w:tcW w:w="1600" w:type="dxa"/>
            <w:shd w:val="clear" w:color="auto" w:fill="F7F9FB"/>
          </w:tcPr>
          <w:p w14:paraId="0E56CB49" w14:textId="77777777" w:rsidR="004E72E5" w:rsidRDefault="00000000">
            <w:pPr>
              <w:spacing w:after="0" w:line="252" w:lineRule="auto"/>
            </w:pPr>
            <w:r>
              <w:rPr>
                <w:sz w:val="14"/>
              </w:rPr>
              <w:t>Retention</w:t>
            </w:r>
          </w:p>
        </w:tc>
        <w:tc>
          <w:tcPr>
            <w:tcW w:w="2500" w:type="dxa"/>
            <w:shd w:val="clear" w:color="auto" w:fill="F7F9FB"/>
          </w:tcPr>
          <w:p w14:paraId="32C1677E" w14:textId="77777777" w:rsidR="004E72E5" w:rsidRDefault="00000000">
            <w:pPr>
              <w:spacing w:after="0" w:line="252" w:lineRule="auto"/>
            </w:pPr>
            <w:r>
              <w:rPr>
                <w:sz w:val="14"/>
              </w:rPr>
              <w:t>Keep personal information only as long as needed.</w:t>
            </w:r>
          </w:p>
        </w:tc>
        <w:tc>
          <w:tcPr>
            <w:tcW w:w="2600" w:type="dxa"/>
            <w:shd w:val="clear" w:color="auto" w:fill="F7F9FB"/>
          </w:tcPr>
          <w:p w14:paraId="40AC1A8D" w14:textId="77777777" w:rsidR="004E72E5" w:rsidRDefault="00000000">
            <w:pPr>
              <w:spacing w:after="0" w:line="252" w:lineRule="auto"/>
            </w:pPr>
            <w:r>
              <w:rPr>
                <w:sz w:val="14"/>
              </w:rPr>
              <w:t>Retention schedule, reviews</w:t>
            </w:r>
          </w:p>
        </w:tc>
        <w:tc>
          <w:tcPr>
            <w:tcW w:w="1900" w:type="dxa"/>
            <w:shd w:val="clear" w:color="auto" w:fill="F7F9FB"/>
          </w:tcPr>
          <w:p w14:paraId="25835B88" w14:textId="77777777" w:rsidR="004E72E5" w:rsidRDefault="00000000">
            <w:pPr>
              <w:spacing w:after="0" w:line="252" w:lineRule="auto"/>
            </w:pPr>
            <w:r>
              <w:rPr>
                <w:sz w:val="14"/>
              </w:rPr>
              <w:t>GRC platform</w:t>
            </w:r>
          </w:p>
        </w:tc>
      </w:tr>
      <w:tr w:rsidR="004E72E5" w14:paraId="780BFFB6" w14:textId="77777777">
        <w:trPr>
          <w:cantSplit/>
        </w:trPr>
        <w:tc>
          <w:tcPr>
            <w:tcW w:w="760" w:type="dxa"/>
          </w:tcPr>
          <w:p w14:paraId="341D3406" w14:textId="77777777" w:rsidR="004E72E5" w:rsidRDefault="00000000">
            <w:pPr>
              <w:spacing w:after="0" w:line="252" w:lineRule="auto"/>
            </w:pPr>
            <w:r>
              <w:rPr>
                <w:sz w:val="14"/>
              </w:rPr>
              <w:t>P4.3</w:t>
            </w:r>
          </w:p>
        </w:tc>
        <w:tc>
          <w:tcPr>
            <w:tcW w:w="1600" w:type="dxa"/>
          </w:tcPr>
          <w:p w14:paraId="5F618D77" w14:textId="77777777" w:rsidR="004E72E5" w:rsidRDefault="00000000">
            <w:pPr>
              <w:spacing w:after="0" w:line="252" w:lineRule="auto"/>
            </w:pPr>
            <w:r>
              <w:rPr>
                <w:sz w:val="14"/>
              </w:rPr>
              <w:t>Disposal</w:t>
            </w:r>
          </w:p>
        </w:tc>
        <w:tc>
          <w:tcPr>
            <w:tcW w:w="2500" w:type="dxa"/>
          </w:tcPr>
          <w:p w14:paraId="3C7CEC6A" w14:textId="77777777" w:rsidR="004E72E5" w:rsidRDefault="00000000">
            <w:pPr>
              <w:spacing w:after="0" w:line="252" w:lineRule="auto"/>
            </w:pPr>
            <w:r>
              <w:rPr>
                <w:sz w:val="14"/>
              </w:rPr>
              <w:t>Delete personal information securely.</w:t>
            </w:r>
          </w:p>
        </w:tc>
        <w:tc>
          <w:tcPr>
            <w:tcW w:w="2600" w:type="dxa"/>
          </w:tcPr>
          <w:p w14:paraId="1F8684B6" w14:textId="77777777" w:rsidR="004E72E5" w:rsidRDefault="00000000">
            <w:pPr>
              <w:spacing w:after="0" w:line="252" w:lineRule="auto"/>
            </w:pPr>
            <w:r>
              <w:rPr>
                <w:sz w:val="14"/>
              </w:rPr>
              <w:t>Deletion logs, approvals</w:t>
            </w:r>
          </w:p>
        </w:tc>
        <w:tc>
          <w:tcPr>
            <w:tcW w:w="1900" w:type="dxa"/>
          </w:tcPr>
          <w:p w14:paraId="069E0AAB" w14:textId="77777777" w:rsidR="004E72E5" w:rsidRDefault="00000000">
            <w:pPr>
              <w:spacing w:after="0" w:line="252" w:lineRule="auto"/>
            </w:pPr>
            <w:r>
              <w:rPr>
                <w:sz w:val="14"/>
              </w:rPr>
              <w:t>Approved deletion tools</w:t>
            </w:r>
          </w:p>
        </w:tc>
      </w:tr>
      <w:tr w:rsidR="004E72E5" w14:paraId="12E5D09D" w14:textId="77777777">
        <w:trPr>
          <w:cantSplit/>
        </w:trPr>
        <w:tc>
          <w:tcPr>
            <w:tcW w:w="760" w:type="dxa"/>
            <w:shd w:val="clear" w:color="auto" w:fill="F7F9FB"/>
          </w:tcPr>
          <w:p w14:paraId="7F5DCECB" w14:textId="77777777" w:rsidR="004E72E5" w:rsidRDefault="00000000">
            <w:pPr>
              <w:spacing w:after="0" w:line="252" w:lineRule="auto"/>
            </w:pPr>
            <w:r>
              <w:rPr>
                <w:sz w:val="14"/>
              </w:rPr>
              <w:lastRenderedPageBreak/>
              <w:t>P5.1</w:t>
            </w:r>
          </w:p>
        </w:tc>
        <w:tc>
          <w:tcPr>
            <w:tcW w:w="1600" w:type="dxa"/>
            <w:shd w:val="clear" w:color="auto" w:fill="F7F9FB"/>
          </w:tcPr>
          <w:p w14:paraId="4CD32E51" w14:textId="77777777" w:rsidR="004E72E5" w:rsidRDefault="00000000">
            <w:pPr>
              <w:spacing w:after="0" w:line="252" w:lineRule="auto"/>
            </w:pPr>
            <w:r>
              <w:rPr>
                <w:sz w:val="14"/>
              </w:rPr>
              <w:t>Access requests</w:t>
            </w:r>
          </w:p>
        </w:tc>
        <w:tc>
          <w:tcPr>
            <w:tcW w:w="2500" w:type="dxa"/>
            <w:shd w:val="clear" w:color="auto" w:fill="F7F9FB"/>
          </w:tcPr>
          <w:p w14:paraId="5CA4BAE8" w14:textId="77777777" w:rsidR="004E72E5" w:rsidRDefault="00000000">
            <w:pPr>
              <w:spacing w:after="0" w:line="252" w:lineRule="auto"/>
            </w:pPr>
            <w:r>
              <w:rPr>
                <w:sz w:val="14"/>
              </w:rPr>
              <w:t>Allow authenticated people to request their information.</w:t>
            </w:r>
          </w:p>
        </w:tc>
        <w:tc>
          <w:tcPr>
            <w:tcW w:w="2600" w:type="dxa"/>
            <w:shd w:val="clear" w:color="auto" w:fill="F7F9FB"/>
          </w:tcPr>
          <w:p w14:paraId="36A33C2F" w14:textId="77777777" w:rsidR="004E72E5" w:rsidRDefault="00000000">
            <w:pPr>
              <w:spacing w:after="0" w:line="252" w:lineRule="auto"/>
            </w:pPr>
            <w:r>
              <w:rPr>
                <w:sz w:val="14"/>
              </w:rPr>
              <w:t>Request register, identity verification, response</w:t>
            </w:r>
          </w:p>
        </w:tc>
        <w:tc>
          <w:tcPr>
            <w:tcW w:w="1900" w:type="dxa"/>
            <w:shd w:val="clear" w:color="auto" w:fill="F7F9FB"/>
          </w:tcPr>
          <w:p w14:paraId="2F48B21D" w14:textId="77777777" w:rsidR="004E72E5" w:rsidRDefault="00000000">
            <w:pPr>
              <w:spacing w:after="0" w:line="252" w:lineRule="auto"/>
            </w:pPr>
            <w:r>
              <w:rPr>
                <w:sz w:val="14"/>
              </w:rPr>
              <w:t>Ticketing</w:t>
            </w:r>
          </w:p>
        </w:tc>
      </w:tr>
      <w:tr w:rsidR="004E72E5" w14:paraId="4979B55F" w14:textId="77777777">
        <w:trPr>
          <w:cantSplit/>
        </w:trPr>
        <w:tc>
          <w:tcPr>
            <w:tcW w:w="760" w:type="dxa"/>
          </w:tcPr>
          <w:p w14:paraId="1580D4DB" w14:textId="77777777" w:rsidR="004E72E5" w:rsidRDefault="00000000">
            <w:pPr>
              <w:spacing w:after="0" w:line="252" w:lineRule="auto"/>
            </w:pPr>
            <w:r>
              <w:rPr>
                <w:sz w:val="14"/>
              </w:rPr>
              <w:t>P5.2</w:t>
            </w:r>
          </w:p>
        </w:tc>
        <w:tc>
          <w:tcPr>
            <w:tcW w:w="1600" w:type="dxa"/>
          </w:tcPr>
          <w:p w14:paraId="0A72836B" w14:textId="77777777" w:rsidR="004E72E5" w:rsidRDefault="00000000">
            <w:pPr>
              <w:spacing w:after="0" w:line="252" w:lineRule="auto"/>
            </w:pPr>
            <w:r>
              <w:rPr>
                <w:sz w:val="14"/>
              </w:rPr>
              <w:t>Corrections</w:t>
            </w:r>
          </w:p>
        </w:tc>
        <w:tc>
          <w:tcPr>
            <w:tcW w:w="2500" w:type="dxa"/>
          </w:tcPr>
          <w:p w14:paraId="662859A4" w14:textId="77777777" w:rsidR="004E72E5" w:rsidRDefault="00000000">
            <w:pPr>
              <w:spacing w:after="0" w:line="252" w:lineRule="auto"/>
            </w:pPr>
            <w:r>
              <w:rPr>
                <w:sz w:val="14"/>
              </w:rPr>
              <w:t>Allow inaccurate information to be corrected.</w:t>
            </w:r>
          </w:p>
        </w:tc>
        <w:tc>
          <w:tcPr>
            <w:tcW w:w="2600" w:type="dxa"/>
          </w:tcPr>
          <w:p w14:paraId="3503C424" w14:textId="77777777" w:rsidR="004E72E5" w:rsidRDefault="00000000">
            <w:pPr>
              <w:spacing w:after="0" w:line="252" w:lineRule="auto"/>
            </w:pPr>
            <w:r>
              <w:rPr>
                <w:sz w:val="14"/>
              </w:rPr>
              <w:t>Correction requests and results</w:t>
            </w:r>
          </w:p>
        </w:tc>
        <w:tc>
          <w:tcPr>
            <w:tcW w:w="1900" w:type="dxa"/>
          </w:tcPr>
          <w:p w14:paraId="6C887191" w14:textId="77777777" w:rsidR="004E72E5" w:rsidRDefault="00000000">
            <w:pPr>
              <w:spacing w:after="0" w:line="252" w:lineRule="auto"/>
            </w:pPr>
            <w:r>
              <w:rPr>
                <w:sz w:val="14"/>
              </w:rPr>
              <w:t>Ticketing</w:t>
            </w:r>
          </w:p>
        </w:tc>
      </w:tr>
      <w:tr w:rsidR="004E72E5" w14:paraId="2DFDF712" w14:textId="77777777">
        <w:trPr>
          <w:cantSplit/>
        </w:trPr>
        <w:tc>
          <w:tcPr>
            <w:tcW w:w="760" w:type="dxa"/>
            <w:shd w:val="clear" w:color="auto" w:fill="F7F9FB"/>
          </w:tcPr>
          <w:p w14:paraId="5D2FD45A" w14:textId="77777777" w:rsidR="004E72E5" w:rsidRDefault="00000000">
            <w:pPr>
              <w:spacing w:after="0" w:line="252" w:lineRule="auto"/>
            </w:pPr>
            <w:r>
              <w:rPr>
                <w:sz w:val="14"/>
              </w:rPr>
              <w:t>P6.1</w:t>
            </w:r>
          </w:p>
        </w:tc>
        <w:tc>
          <w:tcPr>
            <w:tcW w:w="1600" w:type="dxa"/>
            <w:shd w:val="clear" w:color="auto" w:fill="F7F9FB"/>
          </w:tcPr>
          <w:p w14:paraId="0EF26E8B" w14:textId="77777777" w:rsidR="004E72E5" w:rsidRDefault="00000000">
            <w:pPr>
              <w:spacing w:after="0" w:line="252" w:lineRule="auto"/>
            </w:pPr>
            <w:r>
              <w:rPr>
                <w:sz w:val="14"/>
              </w:rPr>
              <w:t>Authorized disclosure</w:t>
            </w:r>
          </w:p>
        </w:tc>
        <w:tc>
          <w:tcPr>
            <w:tcW w:w="2500" w:type="dxa"/>
            <w:shd w:val="clear" w:color="auto" w:fill="F7F9FB"/>
          </w:tcPr>
          <w:p w14:paraId="058788EA" w14:textId="77777777" w:rsidR="004E72E5" w:rsidRDefault="00000000">
            <w:pPr>
              <w:spacing w:after="0" w:line="252" w:lineRule="auto"/>
            </w:pPr>
            <w:r>
              <w:rPr>
                <w:sz w:val="14"/>
              </w:rPr>
              <w:t>Disclose personal information with proper authority or consent.</w:t>
            </w:r>
          </w:p>
        </w:tc>
        <w:tc>
          <w:tcPr>
            <w:tcW w:w="2600" w:type="dxa"/>
            <w:shd w:val="clear" w:color="auto" w:fill="F7F9FB"/>
          </w:tcPr>
          <w:p w14:paraId="3B9C383F" w14:textId="77777777" w:rsidR="004E72E5" w:rsidRDefault="00000000">
            <w:pPr>
              <w:spacing w:after="0" w:line="252" w:lineRule="auto"/>
            </w:pPr>
            <w:r>
              <w:rPr>
                <w:sz w:val="14"/>
              </w:rPr>
              <w:t>Consent, legal basis, approval</w:t>
            </w:r>
          </w:p>
        </w:tc>
        <w:tc>
          <w:tcPr>
            <w:tcW w:w="1900" w:type="dxa"/>
            <w:shd w:val="clear" w:color="auto" w:fill="F7F9FB"/>
          </w:tcPr>
          <w:p w14:paraId="7326AE69" w14:textId="77777777" w:rsidR="004E72E5" w:rsidRDefault="00000000">
            <w:pPr>
              <w:spacing w:after="0" w:line="252" w:lineRule="auto"/>
            </w:pPr>
            <w:r>
              <w:rPr>
                <w:sz w:val="14"/>
              </w:rPr>
              <w:t>Privacy register</w:t>
            </w:r>
          </w:p>
        </w:tc>
      </w:tr>
      <w:tr w:rsidR="004E72E5" w14:paraId="6C1DCEE9" w14:textId="77777777">
        <w:trPr>
          <w:cantSplit/>
        </w:trPr>
        <w:tc>
          <w:tcPr>
            <w:tcW w:w="760" w:type="dxa"/>
          </w:tcPr>
          <w:p w14:paraId="02FC2A03" w14:textId="77777777" w:rsidR="004E72E5" w:rsidRDefault="00000000">
            <w:pPr>
              <w:spacing w:after="0" w:line="252" w:lineRule="auto"/>
            </w:pPr>
            <w:r>
              <w:rPr>
                <w:sz w:val="14"/>
              </w:rPr>
              <w:t>P6.2</w:t>
            </w:r>
          </w:p>
        </w:tc>
        <w:tc>
          <w:tcPr>
            <w:tcW w:w="1600" w:type="dxa"/>
          </w:tcPr>
          <w:p w14:paraId="1EE4589C" w14:textId="77777777" w:rsidR="004E72E5" w:rsidRDefault="00000000">
            <w:pPr>
              <w:spacing w:after="0" w:line="252" w:lineRule="auto"/>
            </w:pPr>
            <w:r>
              <w:rPr>
                <w:sz w:val="14"/>
              </w:rPr>
              <w:t>Disclosure records</w:t>
            </w:r>
          </w:p>
        </w:tc>
        <w:tc>
          <w:tcPr>
            <w:tcW w:w="2500" w:type="dxa"/>
          </w:tcPr>
          <w:p w14:paraId="39280FE6" w14:textId="77777777" w:rsidR="004E72E5" w:rsidRDefault="00000000">
            <w:pPr>
              <w:spacing w:after="0" w:line="252" w:lineRule="auto"/>
            </w:pPr>
            <w:r>
              <w:rPr>
                <w:sz w:val="14"/>
              </w:rPr>
              <w:t>Record authorized disclosures.</w:t>
            </w:r>
          </w:p>
        </w:tc>
        <w:tc>
          <w:tcPr>
            <w:tcW w:w="2600" w:type="dxa"/>
          </w:tcPr>
          <w:p w14:paraId="50F6B003" w14:textId="77777777" w:rsidR="004E72E5" w:rsidRDefault="00000000">
            <w:pPr>
              <w:spacing w:after="0" w:line="252" w:lineRule="auto"/>
            </w:pPr>
            <w:r>
              <w:rPr>
                <w:sz w:val="14"/>
              </w:rPr>
              <w:t>Disclosure register</w:t>
            </w:r>
          </w:p>
        </w:tc>
        <w:tc>
          <w:tcPr>
            <w:tcW w:w="1900" w:type="dxa"/>
          </w:tcPr>
          <w:p w14:paraId="22CB4B8B" w14:textId="77777777" w:rsidR="004E72E5" w:rsidRDefault="00000000">
            <w:pPr>
              <w:spacing w:after="0" w:line="252" w:lineRule="auto"/>
            </w:pPr>
            <w:r>
              <w:rPr>
                <w:sz w:val="14"/>
              </w:rPr>
              <w:t>GRC platform</w:t>
            </w:r>
          </w:p>
        </w:tc>
      </w:tr>
      <w:tr w:rsidR="004E72E5" w14:paraId="2E5A56F0" w14:textId="77777777">
        <w:trPr>
          <w:cantSplit/>
        </w:trPr>
        <w:tc>
          <w:tcPr>
            <w:tcW w:w="760" w:type="dxa"/>
            <w:shd w:val="clear" w:color="auto" w:fill="F7F9FB"/>
          </w:tcPr>
          <w:p w14:paraId="4E97C26B" w14:textId="77777777" w:rsidR="004E72E5" w:rsidRDefault="00000000">
            <w:pPr>
              <w:spacing w:after="0" w:line="252" w:lineRule="auto"/>
            </w:pPr>
            <w:r>
              <w:rPr>
                <w:sz w:val="14"/>
              </w:rPr>
              <w:t>P6.3</w:t>
            </w:r>
          </w:p>
        </w:tc>
        <w:tc>
          <w:tcPr>
            <w:tcW w:w="1600" w:type="dxa"/>
            <w:shd w:val="clear" w:color="auto" w:fill="F7F9FB"/>
          </w:tcPr>
          <w:p w14:paraId="2F0A73CA" w14:textId="77777777" w:rsidR="004E72E5" w:rsidRDefault="00000000">
            <w:pPr>
              <w:spacing w:after="0" w:line="252" w:lineRule="auto"/>
            </w:pPr>
            <w:r>
              <w:rPr>
                <w:sz w:val="14"/>
              </w:rPr>
              <w:t>Unauthorized disclosure</w:t>
            </w:r>
          </w:p>
        </w:tc>
        <w:tc>
          <w:tcPr>
            <w:tcW w:w="2500" w:type="dxa"/>
            <w:shd w:val="clear" w:color="auto" w:fill="F7F9FB"/>
          </w:tcPr>
          <w:p w14:paraId="3F08DBF5" w14:textId="77777777" w:rsidR="004E72E5" w:rsidRDefault="00000000">
            <w:pPr>
              <w:spacing w:after="0" w:line="252" w:lineRule="auto"/>
            </w:pPr>
            <w:r>
              <w:rPr>
                <w:sz w:val="14"/>
              </w:rPr>
              <w:t>Record and investigate unauthorized disclosures.</w:t>
            </w:r>
          </w:p>
        </w:tc>
        <w:tc>
          <w:tcPr>
            <w:tcW w:w="2600" w:type="dxa"/>
            <w:shd w:val="clear" w:color="auto" w:fill="F7F9FB"/>
          </w:tcPr>
          <w:p w14:paraId="51EB1C19" w14:textId="77777777" w:rsidR="004E72E5" w:rsidRDefault="00000000">
            <w:pPr>
              <w:spacing w:after="0" w:line="252" w:lineRule="auto"/>
            </w:pPr>
            <w:r>
              <w:rPr>
                <w:sz w:val="14"/>
              </w:rPr>
              <w:t>Incident and investigation records</w:t>
            </w:r>
          </w:p>
        </w:tc>
        <w:tc>
          <w:tcPr>
            <w:tcW w:w="1900" w:type="dxa"/>
            <w:shd w:val="clear" w:color="auto" w:fill="F7F9FB"/>
          </w:tcPr>
          <w:p w14:paraId="43A1B99B" w14:textId="77777777" w:rsidR="004E72E5" w:rsidRDefault="00000000">
            <w:pPr>
              <w:spacing w:after="0" w:line="252" w:lineRule="auto"/>
            </w:pPr>
            <w:r>
              <w:rPr>
                <w:sz w:val="14"/>
              </w:rPr>
              <w:t>TheHive, Wazuh</w:t>
            </w:r>
          </w:p>
        </w:tc>
      </w:tr>
      <w:tr w:rsidR="004E72E5" w14:paraId="4DBB2960" w14:textId="77777777">
        <w:trPr>
          <w:cantSplit/>
        </w:trPr>
        <w:tc>
          <w:tcPr>
            <w:tcW w:w="760" w:type="dxa"/>
          </w:tcPr>
          <w:p w14:paraId="5AC5F0AE" w14:textId="77777777" w:rsidR="004E72E5" w:rsidRDefault="00000000">
            <w:pPr>
              <w:spacing w:after="0" w:line="252" w:lineRule="auto"/>
            </w:pPr>
            <w:r>
              <w:rPr>
                <w:sz w:val="14"/>
              </w:rPr>
              <w:t>P6.4</w:t>
            </w:r>
          </w:p>
        </w:tc>
        <w:tc>
          <w:tcPr>
            <w:tcW w:w="1600" w:type="dxa"/>
          </w:tcPr>
          <w:p w14:paraId="76AF2597" w14:textId="77777777" w:rsidR="004E72E5" w:rsidRDefault="00000000">
            <w:pPr>
              <w:spacing w:after="0" w:line="252" w:lineRule="auto"/>
            </w:pPr>
            <w:r>
              <w:rPr>
                <w:sz w:val="14"/>
              </w:rPr>
              <w:t>Vendor privacy commitments</w:t>
            </w:r>
          </w:p>
        </w:tc>
        <w:tc>
          <w:tcPr>
            <w:tcW w:w="2500" w:type="dxa"/>
          </w:tcPr>
          <w:p w14:paraId="3841FEA7" w14:textId="77777777" w:rsidR="004E72E5" w:rsidRDefault="00000000">
            <w:pPr>
              <w:spacing w:after="0" w:line="252" w:lineRule="auto"/>
            </w:pPr>
            <w:r>
              <w:rPr>
                <w:sz w:val="14"/>
              </w:rPr>
              <w:t>Require and assess suitable vendor commitments.</w:t>
            </w:r>
          </w:p>
        </w:tc>
        <w:tc>
          <w:tcPr>
            <w:tcW w:w="2600" w:type="dxa"/>
          </w:tcPr>
          <w:p w14:paraId="56D31C9E" w14:textId="77777777" w:rsidR="004E72E5" w:rsidRDefault="00000000">
            <w:pPr>
              <w:spacing w:after="0" w:line="252" w:lineRule="auto"/>
            </w:pPr>
            <w:r>
              <w:rPr>
                <w:sz w:val="14"/>
              </w:rPr>
              <w:t>Contracts, DPAs, assessments</w:t>
            </w:r>
          </w:p>
        </w:tc>
        <w:tc>
          <w:tcPr>
            <w:tcW w:w="1900" w:type="dxa"/>
          </w:tcPr>
          <w:p w14:paraId="7BFDABF7" w14:textId="77777777" w:rsidR="004E72E5" w:rsidRDefault="00000000">
            <w:pPr>
              <w:spacing w:after="0" w:line="252" w:lineRule="auto"/>
            </w:pPr>
            <w:r>
              <w:rPr>
                <w:sz w:val="14"/>
              </w:rPr>
              <w:t>CISO Assistant</w:t>
            </w:r>
          </w:p>
        </w:tc>
      </w:tr>
      <w:tr w:rsidR="004E72E5" w14:paraId="0B0571C7" w14:textId="77777777">
        <w:trPr>
          <w:cantSplit/>
        </w:trPr>
        <w:tc>
          <w:tcPr>
            <w:tcW w:w="760" w:type="dxa"/>
            <w:shd w:val="clear" w:color="auto" w:fill="F7F9FB"/>
          </w:tcPr>
          <w:p w14:paraId="202F3174" w14:textId="77777777" w:rsidR="004E72E5" w:rsidRDefault="00000000">
            <w:pPr>
              <w:spacing w:after="0" w:line="252" w:lineRule="auto"/>
            </w:pPr>
            <w:r>
              <w:rPr>
                <w:sz w:val="14"/>
              </w:rPr>
              <w:t>P6.5</w:t>
            </w:r>
          </w:p>
        </w:tc>
        <w:tc>
          <w:tcPr>
            <w:tcW w:w="1600" w:type="dxa"/>
            <w:shd w:val="clear" w:color="auto" w:fill="F7F9FB"/>
          </w:tcPr>
          <w:p w14:paraId="4D88DFFE" w14:textId="77777777" w:rsidR="004E72E5" w:rsidRDefault="00000000">
            <w:pPr>
              <w:spacing w:after="0" w:line="252" w:lineRule="auto"/>
            </w:pPr>
            <w:r>
              <w:rPr>
                <w:sz w:val="14"/>
              </w:rPr>
              <w:t>Vendor incident notice</w:t>
            </w:r>
          </w:p>
        </w:tc>
        <w:tc>
          <w:tcPr>
            <w:tcW w:w="2500" w:type="dxa"/>
            <w:shd w:val="clear" w:color="auto" w:fill="F7F9FB"/>
          </w:tcPr>
          <w:p w14:paraId="1705FD99" w14:textId="77777777" w:rsidR="004E72E5" w:rsidRDefault="00000000">
            <w:pPr>
              <w:spacing w:after="0" w:line="252" w:lineRule="auto"/>
            </w:pPr>
            <w:r>
              <w:rPr>
                <w:sz w:val="14"/>
              </w:rPr>
              <w:t>Require vendors to report suspected privacy incidents.</w:t>
            </w:r>
          </w:p>
        </w:tc>
        <w:tc>
          <w:tcPr>
            <w:tcW w:w="2600" w:type="dxa"/>
            <w:shd w:val="clear" w:color="auto" w:fill="F7F9FB"/>
          </w:tcPr>
          <w:p w14:paraId="5BDEA6C1" w14:textId="77777777" w:rsidR="004E72E5" w:rsidRDefault="00000000">
            <w:pPr>
              <w:spacing w:after="0" w:line="252" w:lineRule="auto"/>
            </w:pPr>
            <w:r>
              <w:rPr>
                <w:sz w:val="14"/>
              </w:rPr>
              <w:t>Contract clause, notification process</w:t>
            </w:r>
          </w:p>
        </w:tc>
        <w:tc>
          <w:tcPr>
            <w:tcW w:w="1900" w:type="dxa"/>
            <w:shd w:val="clear" w:color="auto" w:fill="F7F9FB"/>
          </w:tcPr>
          <w:p w14:paraId="07B02198" w14:textId="77777777" w:rsidR="004E72E5" w:rsidRDefault="00000000">
            <w:pPr>
              <w:spacing w:after="0" w:line="252" w:lineRule="auto"/>
            </w:pPr>
            <w:r>
              <w:rPr>
                <w:sz w:val="14"/>
              </w:rPr>
              <w:t>Vendor management</w:t>
            </w:r>
          </w:p>
        </w:tc>
      </w:tr>
      <w:tr w:rsidR="004E72E5" w14:paraId="4347ACD5" w14:textId="77777777">
        <w:trPr>
          <w:cantSplit/>
        </w:trPr>
        <w:tc>
          <w:tcPr>
            <w:tcW w:w="760" w:type="dxa"/>
          </w:tcPr>
          <w:p w14:paraId="6AEAA38D" w14:textId="77777777" w:rsidR="004E72E5" w:rsidRDefault="00000000">
            <w:pPr>
              <w:spacing w:after="0" w:line="252" w:lineRule="auto"/>
            </w:pPr>
            <w:r>
              <w:rPr>
                <w:sz w:val="14"/>
              </w:rPr>
              <w:t>P6.6</w:t>
            </w:r>
          </w:p>
        </w:tc>
        <w:tc>
          <w:tcPr>
            <w:tcW w:w="1600" w:type="dxa"/>
          </w:tcPr>
          <w:p w14:paraId="46914445" w14:textId="77777777" w:rsidR="004E72E5" w:rsidRDefault="00000000">
            <w:pPr>
              <w:spacing w:after="0" w:line="252" w:lineRule="auto"/>
            </w:pPr>
            <w:r>
              <w:rPr>
                <w:sz w:val="14"/>
              </w:rPr>
              <w:t>Breach notification</w:t>
            </w:r>
          </w:p>
        </w:tc>
        <w:tc>
          <w:tcPr>
            <w:tcW w:w="2500" w:type="dxa"/>
          </w:tcPr>
          <w:p w14:paraId="4DF4E235" w14:textId="77777777" w:rsidR="004E72E5" w:rsidRDefault="00000000">
            <w:pPr>
              <w:spacing w:after="0" w:line="252" w:lineRule="auto"/>
            </w:pPr>
            <w:r>
              <w:rPr>
                <w:sz w:val="14"/>
              </w:rPr>
              <w:t>Notify affected parties and authorities when required.</w:t>
            </w:r>
          </w:p>
        </w:tc>
        <w:tc>
          <w:tcPr>
            <w:tcW w:w="2600" w:type="dxa"/>
          </w:tcPr>
          <w:p w14:paraId="4696EE9C" w14:textId="77777777" w:rsidR="004E72E5" w:rsidRDefault="00000000">
            <w:pPr>
              <w:spacing w:after="0" w:line="252" w:lineRule="auto"/>
            </w:pPr>
            <w:r>
              <w:rPr>
                <w:sz w:val="14"/>
              </w:rPr>
              <w:t>Decision, legal review, notices</w:t>
            </w:r>
          </w:p>
        </w:tc>
        <w:tc>
          <w:tcPr>
            <w:tcW w:w="1900" w:type="dxa"/>
          </w:tcPr>
          <w:p w14:paraId="274CAAF8" w14:textId="77777777" w:rsidR="004E72E5" w:rsidRDefault="00000000">
            <w:pPr>
              <w:spacing w:after="0" w:line="252" w:lineRule="auto"/>
            </w:pPr>
            <w:r>
              <w:rPr>
                <w:sz w:val="14"/>
              </w:rPr>
              <w:t>Incident platform</w:t>
            </w:r>
          </w:p>
        </w:tc>
      </w:tr>
      <w:tr w:rsidR="004E72E5" w14:paraId="47AB18D8" w14:textId="77777777">
        <w:trPr>
          <w:cantSplit/>
        </w:trPr>
        <w:tc>
          <w:tcPr>
            <w:tcW w:w="760" w:type="dxa"/>
            <w:shd w:val="clear" w:color="auto" w:fill="F7F9FB"/>
          </w:tcPr>
          <w:p w14:paraId="2FBE3ED2" w14:textId="77777777" w:rsidR="004E72E5" w:rsidRDefault="00000000">
            <w:pPr>
              <w:spacing w:after="0" w:line="252" w:lineRule="auto"/>
            </w:pPr>
            <w:r>
              <w:rPr>
                <w:sz w:val="14"/>
              </w:rPr>
              <w:t>P6.7</w:t>
            </w:r>
          </w:p>
        </w:tc>
        <w:tc>
          <w:tcPr>
            <w:tcW w:w="1600" w:type="dxa"/>
            <w:shd w:val="clear" w:color="auto" w:fill="F7F9FB"/>
          </w:tcPr>
          <w:p w14:paraId="307CD728" w14:textId="77777777" w:rsidR="004E72E5" w:rsidRDefault="00000000">
            <w:pPr>
              <w:spacing w:after="0" w:line="252" w:lineRule="auto"/>
            </w:pPr>
            <w:r>
              <w:rPr>
                <w:sz w:val="14"/>
              </w:rPr>
              <w:t>Disclosure accounting</w:t>
            </w:r>
          </w:p>
        </w:tc>
        <w:tc>
          <w:tcPr>
            <w:tcW w:w="2500" w:type="dxa"/>
            <w:shd w:val="clear" w:color="auto" w:fill="F7F9FB"/>
          </w:tcPr>
          <w:p w14:paraId="4056DD57" w14:textId="77777777" w:rsidR="004E72E5" w:rsidRDefault="00000000">
            <w:pPr>
              <w:spacing w:after="0" w:line="252" w:lineRule="auto"/>
            </w:pPr>
            <w:r>
              <w:rPr>
                <w:sz w:val="14"/>
              </w:rPr>
              <w:t>Provide disclosure information when required.</w:t>
            </w:r>
          </w:p>
        </w:tc>
        <w:tc>
          <w:tcPr>
            <w:tcW w:w="2600" w:type="dxa"/>
            <w:shd w:val="clear" w:color="auto" w:fill="F7F9FB"/>
          </w:tcPr>
          <w:p w14:paraId="5F763B34" w14:textId="77777777" w:rsidR="004E72E5" w:rsidRDefault="00000000">
            <w:pPr>
              <w:spacing w:after="0" w:line="252" w:lineRule="auto"/>
            </w:pPr>
            <w:r>
              <w:rPr>
                <w:sz w:val="14"/>
              </w:rPr>
              <w:t>Request and response records</w:t>
            </w:r>
          </w:p>
        </w:tc>
        <w:tc>
          <w:tcPr>
            <w:tcW w:w="1900" w:type="dxa"/>
            <w:shd w:val="clear" w:color="auto" w:fill="F7F9FB"/>
          </w:tcPr>
          <w:p w14:paraId="55CA299C" w14:textId="77777777" w:rsidR="004E72E5" w:rsidRDefault="00000000">
            <w:pPr>
              <w:spacing w:after="0" w:line="252" w:lineRule="auto"/>
            </w:pPr>
            <w:r>
              <w:rPr>
                <w:sz w:val="14"/>
              </w:rPr>
              <w:t>Privacy register</w:t>
            </w:r>
          </w:p>
        </w:tc>
      </w:tr>
      <w:tr w:rsidR="004E72E5" w14:paraId="2DFBBE4B" w14:textId="77777777">
        <w:trPr>
          <w:cantSplit/>
        </w:trPr>
        <w:tc>
          <w:tcPr>
            <w:tcW w:w="760" w:type="dxa"/>
          </w:tcPr>
          <w:p w14:paraId="09E4E1C6" w14:textId="77777777" w:rsidR="004E72E5" w:rsidRDefault="00000000">
            <w:pPr>
              <w:spacing w:after="0" w:line="252" w:lineRule="auto"/>
            </w:pPr>
            <w:r>
              <w:rPr>
                <w:sz w:val="14"/>
              </w:rPr>
              <w:t>P7.1</w:t>
            </w:r>
          </w:p>
        </w:tc>
        <w:tc>
          <w:tcPr>
            <w:tcW w:w="1600" w:type="dxa"/>
          </w:tcPr>
          <w:p w14:paraId="2CB63176" w14:textId="77777777" w:rsidR="004E72E5" w:rsidRDefault="00000000">
            <w:pPr>
              <w:spacing w:after="0" w:line="252" w:lineRule="auto"/>
            </w:pPr>
            <w:r>
              <w:rPr>
                <w:sz w:val="14"/>
              </w:rPr>
              <w:t>Data quality</w:t>
            </w:r>
          </w:p>
        </w:tc>
        <w:tc>
          <w:tcPr>
            <w:tcW w:w="2500" w:type="dxa"/>
          </w:tcPr>
          <w:p w14:paraId="64944F1C" w14:textId="77777777" w:rsidR="004E72E5" w:rsidRDefault="00000000">
            <w:pPr>
              <w:spacing w:after="0" w:line="252" w:lineRule="auto"/>
            </w:pPr>
            <w:r>
              <w:rPr>
                <w:sz w:val="14"/>
              </w:rPr>
              <w:t>Keep personal information accurate, complete, and current.</w:t>
            </w:r>
          </w:p>
        </w:tc>
        <w:tc>
          <w:tcPr>
            <w:tcW w:w="2600" w:type="dxa"/>
          </w:tcPr>
          <w:p w14:paraId="28ABDDCF" w14:textId="77777777" w:rsidR="004E72E5" w:rsidRDefault="00000000">
            <w:pPr>
              <w:spacing w:after="0" w:line="252" w:lineRule="auto"/>
            </w:pPr>
            <w:r>
              <w:rPr>
                <w:sz w:val="14"/>
              </w:rPr>
              <w:t>Validation and correction records</w:t>
            </w:r>
          </w:p>
        </w:tc>
        <w:tc>
          <w:tcPr>
            <w:tcW w:w="1900" w:type="dxa"/>
          </w:tcPr>
          <w:p w14:paraId="6469129B" w14:textId="77777777" w:rsidR="004E72E5" w:rsidRDefault="00000000">
            <w:pPr>
              <w:spacing w:after="0" w:line="252" w:lineRule="auto"/>
            </w:pPr>
            <w:r>
              <w:rPr>
                <w:sz w:val="14"/>
              </w:rPr>
              <w:t>Data-quality tools</w:t>
            </w:r>
          </w:p>
        </w:tc>
      </w:tr>
      <w:tr w:rsidR="004E72E5" w14:paraId="4D685C38" w14:textId="77777777">
        <w:trPr>
          <w:cantSplit/>
        </w:trPr>
        <w:tc>
          <w:tcPr>
            <w:tcW w:w="760" w:type="dxa"/>
            <w:shd w:val="clear" w:color="auto" w:fill="F7F9FB"/>
          </w:tcPr>
          <w:p w14:paraId="2DC011FF" w14:textId="77777777" w:rsidR="004E72E5" w:rsidRDefault="00000000">
            <w:pPr>
              <w:spacing w:after="0" w:line="252" w:lineRule="auto"/>
            </w:pPr>
            <w:r>
              <w:rPr>
                <w:sz w:val="14"/>
              </w:rPr>
              <w:t>P8.1</w:t>
            </w:r>
          </w:p>
        </w:tc>
        <w:tc>
          <w:tcPr>
            <w:tcW w:w="1600" w:type="dxa"/>
            <w:shd w:val="clear" w:color="auto" w:fill="F7F9FB"/>
          </w:tcPr>
          <w:p w14:paraId="3C7F39CE" w14:textId="77777777" w:rsidR="004E72E5" w:rsidRDefault="00000000">
            <w:pPr>
              <w:spacing w:after="0" w:line="252" w:lineRule="auto"/>
            </w:pPr>
            <w:r>
              <w:rPr>
                <w:sz w:val="14"/>
              </w:rPr>
              <w:t>Monitoring and complaints</w:t>
            </w:r>
          </w:p>
        </w:tc>
        <w:tc>
          <w:tcPr>
            <w:tcW w:w="2500" w:type="dxa"/>
            <w:shd w:val="clear" w:color="auto" w:fill="F7F9FB"/>
          </w:tcPr>
          <w:p w14:paraId="77D96953" w14:textId="77777777" w:rsidR="004E72E5" w:rsidRDefault="00000000">
            <w:pPr>
              <w:spacing w:after="0" w:line="252" w:lineRule="auto"/>
            </w:pPr>
            <w:r>
              <w:rPr>
                <w:sz w:val="14"/>
              </w:rPr>
              <w:t>Monitor privacy practices and resolve complaints.</w:t>
            </w:r>
          </w:p>
        </w:tc>
        <w:tc>
          <w:tcPr>
            <w:tcW w:w="2600" w:type="dxa"/>
            <w:shd w:val="clear" w:color="auto" w:fill="F7F9FB"/>
          </w:tcPr>
          <w:p w14:paraId="6AAA9F05" w14:textId="77777777" w:rsidR="004E72E5" w:rsidRDefault="00000000">
            <w:pPr>
              <w:spacing w:after="0" w:line="252" w:lineRule="auto"/>
            </w:pPr>
            <w:r>
              <w:rPr>
                <w:sz w:val="14"/>
              </w:rPr>
              <w:t>Assessments, complaint log, corrective actions</w:t>
            </w:r>
          </w:p>
        </w:tc>
        <w:tc>
          <w:tcPr>
            <w:tcW w:w="1900" w:type="dxa"/>
            <w:shd w:val="clear" w:color="auto" w:fill="F7F9FB"/>
          </w:tcPr>
          <w:p w14:paraId="2EA3650C" w14:textId="77777777" w:rsidR="004E72E5" w:rsidRDefault="00000000">
            <w:pPr>
              <w:spacing w:after="0" w:line="252" w:lineRule="auto"/>
            </w:pPr>
            <w:r>
              <w:rPr>
                <w:sz w:val="14"/>
              </w:rPr>
              <w:t>CISO Assistant, ticketing</w:t>
            </w:r>
          </w:p>
        </w:tc>
      </w:tr>
    </w:tbl>
    <w:p w14:paraId="37A6A889" w14:textId="77777777" w:rsidR="004E72E5" w:rsidRDefault="004E72E5">
      <w:pPr>
        <w:spacing w:after="0"/>
      </w:pPr>
    </w:p>
    <w:p w14:paraId="0F9C6198" w14:textId="77777777" w:rsidR="004E72E5" w:rsidRDefault="00000000">
      <w:pPr>
        <w:pStyle w:val="Heading1"/>
        <w:pageBreakBefore/>
      </w:pPr>
      <w:bookmarkStart w:id="49" w:name="_Toc234922855"/>
      <w:r>
        <w:lastRenderedPageBreak/>
        <w:t>8. Practical SOC 2 Control Library</w:t>
      </w:r>
      <w:bookmarkEnd w:id="49"/>
    </w:p>
    <w:p w14:paraId="7D58C52E" w14:textId="77777777" w:rsidR="004E72E5" w:rsidRDefault="00000000">
      <w:pPr>
        <w:spacing w:after="200"/>
      </w:pPr>
      <w:r>
        <w:rPr>
          <w:i/>
          <w:color w:val="5B6570"/>
          <w:sz w:val="22"/>
        </w:rPr>
        <w:t>Common control areas, what they accomplish, and the evidence managers should expect.</w:t>
      </w:r>
    </w:p>
    <w:tbl>
      <w:tblPr>
        <w:tblStyle w:val="TableGrid"/>
        <w:tblW w:w="9360" w:type="dxa"/>
        <w:tblInd w:w="120" w:type="dxa"/>
        <w:tblLayout w:type="fixed"/>
        <w:tblLook w:val="04A0" w:firstRow="1" w:lastRow="0" w:firstColumn="1" w:lastColumn="0" w:noHBand="0" w:noVBand="1"/>
      </w:tblPr>
      <w:tblGrid>
        <w:gridCol w:w="1700"/>
        <w:gridCol w:w="4550"/>
        <w:gridCol w:w="3110"/>
      </w:tblGrid>
      <w:tr w:rsidR="004E72E5" w14:paraId="2C8F2738" w14:textId="77777777">
        <w:trPr>
          <w:cantSplit/>
          <w:tblHeader/>
        </w:trPr>
        <w:tc>
          <w:tcPr>
            <w:tcW w:w="1700" w:type="dxa"/>
            <w:shd w:val="clear" w:color="auto" w:fill="18324A"/>
            <w:tcMar>
              <w:top w:w="90" w:type="dxa"/>
              <w:left w:w="120" w:type="dxa"/>
              <w:bottom w:w="90" w:type="dxa"/>
              <w:right w:w="120" w:type="dxa"/>
            </w:tcMar>
            <w:vAlign w:val="center"/>
          </w:tcPr>
          <w:p w14:paraId="5191620E" w14:textId="77777777" w:rsidR="004E72E5" w:rsidRDefault="00000000">
            <w:pPr>
              <w:spacing w:after="0"/>
            </w:pPr>
            <w:r>
              <w:rPr>
                <w:b/>
                <w:color w:val="FFFFFF"/>
                <w:sz w:val="16"/>
              </w:rPr>
              <w:t>Area</w:t>
            </w:r>
          </w:p>
        </w:tc>
        <w:tc>
          <w:tcPr>
            <w:tcW w:w="4550" w:type="dxa"/>
            <w:shd w:val="clear" w:color="auto" w:fill="18324A"/>
            <w:tcMar>
              <w:top w:w="90" w:type="dxa"/>
              <w:left w:w="120" w:type="dxa"/>
              <w:bottom w:w="90" w:type="dxa"/>
              <w:right w:w="120" w:type="dxa"/>
            </w:tcMar>
            <w:vAlign w:val="center"/>
          </w:tcPr>
          <w:p w14:paraId="516BA61A" w14:textId="77777777" w:rsidR="004E72E5" w:rsidRDefault="00000000">
            <w:pPr>
              <w:spacing w:after="0"/>
            </w:pPr>
            <w:r>
              <w:rPr>
                <w:b/>
                <w:color w:val="FFFFFF"/>
                <w:sz w:val="16"/>
              </w:rPr>
              <w:t>Example control</w:t>
            </w:r>
          </w:p>
        </w:tc>
        <w:tc>
          <w:tcPr>
            <w:tcW w:w="3110" w:type="dxa"/>
            <w:shd w:val="clear" w:color="auto" w:fill="18324A"/>
            <w:tcMar>
              <w:top w:w="90" w:type="dxa"/>
              <w:left w:w="120" w:type="dxa"/>
              <w:bottom w:w="90" w:type="dxa"/>
              <w:right w:w="120" w:type="dxa"/>
            </w:tcMar>
            <w:vAlign w:val="center"/>
          </w:tcPr>
          <w:p w14:paraId="29D00651" w14:textId="77777777" w:rsidR="004E72E5" w:rsidRDefault="00000000">
            <w:pPr>
              <w:spacing w:after="0"/>
            </w:pPr>
            <w:r>
              <w:rPr>
                <w:b/>
                <w:color w:val="FFFFFF"/>
                <w:sz w:val="16"/>
              </w:rPr>
              <w:t>Expected evidence</w:t>
            </w:r>
          </w:p>
        </w:tc>
      </w:tr>
      <w:tr w:rsidR="004E72E5" w14:paraId="20318F4A" w14:textId="77777777">
        <w:trPr>
          <w:cantSplit/>
        </w:trPr>
        <w:tc>
          <w:tcPr>
            <w:tcW w:w="1700" w:type="dxa"/>
          </w:tcPr>
          <w:p w14:paraId="0AE0685D" w14:textId="77777777" w:rsidR="004E72E5" w:rsidRDefault="00000000">
            <w:pPr>
              <w:spacing w:after="0" w:line="252" w:lineRule="auto"/>
            </w:pPr>
            <w:r>
              <w:rPr>
                <w:sz w:val="16"/>
              </w:rPr>
              <w:t>Governance</w:t>
            </w:r>
          </w:p>
        </w:tc>
        <w:tc>
          <w:tcPr>
            <w:tcW w:w="4550" w:type="dxa"/>
          </w:tcPr>
          <w:p w14:paraId="5E10632B" w14:textId="77777777" w:rsidR="004E72E5" w:rsidRDefault="00000000">
            <w:pPr>
              <w:spacing w:after="0" w:line="252" w:lineRule="auto"/>
            </w:pPr>
            <w:r>
              <w:rPr>
                <w:sz w:val="16"/>
              </w:rPr>
              <w:t>Security policies are reviewed and approved annually.</w:t>
            </w:r>
          </w:p>
        </w:tc>
        <w:tc>
          <w:tcPr>
            <w:tcW w:w="3110" w:type="dxa"/>
          </w:tcPr>
          <w:p w14:paraId="35B948FB" w14:textId="77777777" w:rsidR="004E72E5" w:rsidRDefault="00000000">
            <w:pPr>
              <w:spacing w:after="0" w:line="252" w:lineRule="auto"/>
            </w:pPr>
            <w:r>
              <w:rPr>
                <w:sz w:val="16"/>
              </w:rPr>
              <w:t>Approved policy, version, owner, review date</w:t>
            </w:r>
          </w:p>
        </w:tc>
      </w:tr>
      <w:tr w:rsidR="004E72E5" w14:paraId="63A1E11B" w14:textId="77777777">
        <w:trPr>
          <w:cantSplit/>
        </w:trPr>
        <w:tc>
          <w:tcPr>
            <w:tcW w:w="1700" w:type="dxa"/>
            <w:shd w:val="clear" w:color="auto" w:fill="F7F9FB"/>
          </w:tcPr>
          <w:p w14:paraId="2852D603" w14:textId="77777777" w:rsidR="004E72E5" w:rsidRDefault="00000000">
            <w:pPr>
              <w:spacing w:after="0" w:line="252" w:lineRule="auto"/>
            </w:pPr>
            <w:r>
              <w:rPr>
                <w:sz w:val="16"/>
              </w:rPr>
              <w:t>Training</w:t>
            </w:r>
          </w:p>
        </w:tc>
        <w:tc>
          <w:tcPr>
            <w:tcW w:w="4550" w:type="dxa"/>
            <w:shd w:val="clear" w:color="auto" w:fill="F7F9FB"/>
          </w:tcPr>
          <w:p w14:paraId="0CE8F98D" w14:textId="77777777" w:rsidR="004E72E5" w:rsidRDefault="00000000">
            <w:pPr>
              <w:spacing w:after="0" w:line="252" w:lineRule="auto"/>
            </w:pPr>
            <w:r>
              <w:rPr>
                <w:sz w:val="16"/>
              </w:rPr>
              <w:t>Personnel complete security training at hire and annually.</w:t>
            </w:r>
          </w:p>
        </w:tc>
        <w:tc>
          <w:tcPr>
            <w:tcW w:w="3110" w:type="dxa"/>
            <w:shd w:val="clear" w:color="auto" w:fill="F7F9FB"/>
          </w:tcPr>
          <w:p w14:paraId="60BA3C22" w14:textId="77777777" w:rsidR="004E72E5" w:rsidRDefault="00000000">
            <w:pPr>
              <w:spacing w:after="0" w:line="252" w:lineRule="auto"/>
            </w:pPr>
            <w:r>
              <w:rPr>
                <w:sz w:val="16"/>
              </w:rPr>
              <w:t>Completion report, population, exceptions</w:t>
            </w:r>
          </w:p>
        </w:tc>
      </w:tr>
      <w:tr w:rsidR="004E72E5" w14:paraId="124E55A8" w14:textId="77777777">
        <w:trPr>
          <w:cantSplit/>
        </w:trPr>
        <w:tc>
          <w:tcPr>
            <w:tcW w:w="1700" w:type="dxa"/>
          </w:tcPr>
          <w:p w14:paraId="5445B335" w14:textId="77777777" w:rsidR="004E72E5" w:rsidRDefault="00000000">
            <w:pPr>
              <w:spacing w:after="0" w:line="252" w:lineRule="auto"/>
            </w:pPr>
            <w:r>
              <w:rPr>
                <w:sz w:val="16"/>
              </w:rPr>
              <w:t>Onboarding</w:t>
            </w:r>
          </w:p>
        </w:tc>
        <w:tc>
          <w:tcPr>
            <w:tcW w:w="4550" w:type="dxa"/>
          </w:tcPr>
          <w:p w14:paraId="10F8CF66" w14:textId="77777777" w:rsidR="004E72E5" w:rsidRDefault="00000000">
            <w:pPr>
              <w:spacing w:after="0" w:line="252" w:lineRule="auto"/>
            </w:pPr>
            <w:r>
              <w:rPr>
                <w:sz w:val="16"/>
              </w:rPr>
              <w:t>Access is approved before accounts are provisioned.</w:t>
            </w:r>
          </w:p>
        </w:tc>
        <w:tc>
          <w:tcPr>
            <w:tcW w:w="3110" w:type="dxa"/>
          </w:tcPr>
          <w:p w14:paraId="3439390C" w14:textId="77777777" w:rsidR="004E72E5" w:rsidRDefault="00000000">
            <w:pPr>
              <w:spacing w:after="0" w:line="252" w:lineRule="auto"/>
            </w:pPr>
            <w:r>
              <w:rPr>
                <w:sz w:val="16"/>
              </w:rPr>
              <w:t>Request, approval, provisioning record</w:t>
            </w:r>
          </w:p>
        </w:tc>
      </w:tr>
      <w:tr w:rsidR="004E72E5" w14:paraId="76600707" w14:textId="77777777">
        <w:trPr>
          <w:cantSplit/>
        </w:trPr>
        <w:tc>
          <w:tcPr>
            <w:tcW w:w="1700" w:type="dxa"/>
            <w:shd w:val="clear" w:color="auto" w:fill="F7F9FB"/>
          </w:tcPr>
          <w:p w14:paraId="6238CEC4" w14:textId="77777777" w:rsidR="004E72E5" w:rsidRDefault="00000000">
            <w:pPr>
              <w:spacing w:after="0" w:line="252" w:lineRule="auto"/>
            </w:pPr>
            <w:r>
              <w:rPr>
                <w:sz w:val="16"/>
              </w:rPr>
              <w:t>Termination</w:t>
            </w:r>
          </w:p>
        </w:tc>
        <w:tc>
          <w:tcPr>
            <w:tcW w:w="4550" w:type="dxa"/>
            <w:shd w:val="clear" w:color="auto" w:fill="F7F9FB"/>
          </w:tcPr>
          <w:p w14:paraId="38613302" w14:textId="77777777" w:rsidR="004E72E5" w:rsidRDefault="00000000">
            <w:pPr>
              <w:spacing w:after="0" w:line="252" w:lineRule="auto"/>
            </w:pPr>
            <w:r>
              <w:rPr>
                <w:sz w:val="16"/>
              </w:rPr>
              <w:t>Access is disabled promptly after an approved termination notice.</w:t>
            </w:r>
          </w:p>
        </w:tc>
        <w:tc>
          <w:tcPr>
            <w:tcW w:w="3110" w:type="dxa"/>
            <w:shd w:val="clear" w:color="auto" w:fill="F7F9FB"/>
          </w:tcPr>
          <w:p w14:paraId="03EEAC98" w14:textId="77777777" w:rsidR="004E72E5" w:rsidRDefault="00000000">
            <w:pPr>
              <w:spacing w:after="0" w:line="252" w:lineRule="auto"/>
            </w:pPr>
            <w:r>
              <w:rPr>
                <w:sz w:val="16"/>
              </w:rPr>
              <w:t>HR notice, ticket, disablement timestamp</w:t>
            </w:r>
          </w:p>
        </w:tc>
      </w:tr>
      <w:tr w:rsidR="004E72E5" w14:paraId="6525BA75" w14:textId="77777777">
        <w:trPr>
          <w:cantSplit/>
        </w:trPr>
        <w:tc>
          <w:tcPr>
            <w:tcW w:w="1700" w:type="dxa"/>
          </w:tcPr>
          <w:p w14:paraId="5CFA8024" w14:textId="77777777" w:rsidR="004E72E5" w:rsidRDefault="00000000">
            <w:pPr>
              <w:spacing w:after="0" w:line="252" w:lineRule="auto"/>
            </w:pPr>
            <w:r>
              <w:rPr>
                <w:sz w:val="16"/>
              </w:rPr>
              <w:t>Access review</w:t>
            </w:r>
          </w:p>
        </w:tc>
        <w:tc>
          <w:tcPr>
            <w:tcW w:w="4550" w:type="dxa"/>
          </w:tcPr>
          <w:p w14:paraId="1112D4CD" w14:textId="77777777" w:rsidR="004E72E5" w:rsidRDefault="00000000">
            <w:pPr>
              <w:spacing w:after="0" w:line="252" w:lineRule="auto"/>
            </w:pPr>
            <w:r>
              <w:rPr>
                <w:sz w:val="16"/>
              </w:rPr>
              <w:t>Privileged and production access is reviewed quarterly.</w:t>
            </w:r>
          </w:p>
        </w:tc>
        <w:tc>
          <w:tcPr>
            <w:tcW w:w="3110" w:type="dxa"/>
          </w:tcPr>
          <w:p w14:paraId="1A7A6948" w14:textId="77777777" w:rsidR="004E72E5" w:rsidRDefault="00000000">
            <w:pPr>
              <w:spacing w:after="0" w:line="252" w:lineRule="auto"/>
            </w:pPr>
            <w:r>
              <w:rPr>
                <w:sz w:val="16"/>
              </w:rPr>
              <w:t>Complete population, review, removals</w:t>
            </w:r>
          </w:p>
        </w:tc>
      </w:tr>
      <w:tr w:rsidR="004E72E5" w14:paraId="698BAA2A" w14:textId="77777777">
        <w:trPr>
          <w:cantSplit/>
        </w:trPr>
        <w:tc>
          <w:tcPr>
            <w:tcW w:w="1700" w:type="dxa"/>
            <w:shd w:val="clear" w:color="auto" w:fill="F7F9FB"/>
          </w:tcPr>
          <w:p w14:paraId="736F0965" w14:textId="77777777" w:rsidR="004E72E5" w:rsidRDefault="00000000">
            <w:pPr>
              <w:spacing w:after="0" w:line="252" w:lineRule="auto"/>
            </w:pPr>
            <w:r>
              <w:rPr>
                <w:sz w:val="16"/>
              </w:rPr>
              <w:t>Vulnerability</w:t>
            </w:r>
          </w:p>
        </w:tc>
        <w:tc>
          <w:tcPr>
            <w:tcW w:w="4550" w:type="dxa"/>
            <w:shd w:val="clear" w:color="auto" w:fill="F7F9FB"/>
          </w:tcPr>
          <w:p w14:paraId="05C8614E" w14:textId="77777777" w:rsidR="004E72E5" w:rsidRDefault="00000000">
            <w:pPr>
              <w:spacing w:after="0" w:line="252" w:lineRule="auto"/>
            </w:pPr>
            <w:r>
              <w:rPr>
                <w:sz w:val="16"/>
              </w:rPr>
              <w:t>Systems are scanned and findings are remediated by risk.</w:t>
            </w:r>
          </w:p>
        </w:tc>
        <w:tc>
          <w:tcPr>
            <w:tcW w:w="3110" w:type="dxa"/>
            <w:shd w:val="clear" w:color="auto" w:fill="F7F9FB"/>
          </w:tcPr>
          <w:p w14:paraId="73499951" w14:textId="77777777" w:rsidR="004E72E5" w:rsidRDefault="00000000">
            <w:pPr>
              <w:spacing w:after="0" w:line="252" w:lineRule="auto"/>
            </w:pPr>
            <w:r>
              <w:rPr>
                <w:sz w:val="16"/>
              </w:rPr>
              <w:t>Scan, ticket, SLA, rescan</w:t>
            </w:r>
          </w:p>
        </w:tc>
      </w:tr>
      <w:tr w:rsidR="004E72E5" w14:paraId="06A51355" w14:textId="77777777">
        <w:trPr>
          <w:cantSplit/>
        </w:trPr>
        <w:tc>
          <w:tcPr>
            <w:tcW w:w="1700" w:type="dxa"/>
          </w:tcPr>
          <w:p w14:paraId="2E0C0345" w14:textId="77777777" w:rsidR="004E72E5" w:rsidRDefault="00000000">
            <w:pPr>
              <w:spacing w:after="0" w:line="252" w:lineRule="auto"/>
            </w:pPr>
            <w:r>
              <w:rPr>
                <w:sz w:val="16"/>
              </w:rPr>
              <w:t>Patch management</w:t>
            </w:r>
          </w:p>
        </w:tc>
        <w:tc>
          <w:tcPr>
            <w:tcW w:w="4550" w:type="dxa"/>
          </w:tcPr>
          <w:p w14:paraId="1DE64B21" w14:textId="77777777" w:rsidR="004E72E5" w:rsidRDefault="00000000">
            <w:pPr>
              <w:spacing w:after="0" w:line="252" w:lineRule="auto"/>
            </w:pPr>
            <w:r>
              <w:rPr>
                <w:sz w:val="16"/>
              </w:rPr>
              <w:t>Security patches are evaluated and installed according to risk.</w:t>
            </w:r>
          </w:p>
        </w:tc>
        <w:tc>
          <w:tcPr>
            <w:tcW w:w="3110" w:type="dxa"/>
          </w:tcPr>
          <w:p w14:paraId="26DCFB65" w14:textId="77777777" w:rsidR="004E72E5" w:rsidRDefault="00000000">
            <w:pPr>
              <w:spacing w:after="0" w:line="252" w:lineRule="auto"/>
            </w:pPr>
            <w:r>
              <w:rPr>
                <w:sz w:val="16"/>
              </w:rPr>
              <w:t>Patch report, exceptions, approvals</w:t>
            </w:r>
          </w:p>
        </w:tc>
      </w:tr>
      <w:tr w:rsidR="004E72E5" w14:paraId="19C0D49F" w14:textId="77777777">
        <w:trPr>
          <w:cantSplit/>
        </w:trPr>
        <w:tc>
          <w:tcPr>
            <w:tcW w:w="1700" w:type="dxa"/>
            <w:shd w:val="clear" w:color="auto" w:fill="F7F9FB"/>
          </w:tcPr>
          <w:p w14:paraId="05E35BDB" w14:textId="77777777" w:rsidR="004E72E5" w:rsidRDefault="00000000">
            <w:pPr>
              <w:spacing w:after="0" w:line="252" w:lineRule="auto"/>
            </w:pPr>
            <w:r>
              <w:rPr>
                <w:sz w:val="16"/>
              </w:rPr>
              <w:t>Logging</w:t>
            </w:r>
          </w:p>
        </w:tc>
        <w:tc>
          <w:tcPr>
            <w:tcW w:w="4550" w:type="dxa"/>
            <w:shd w:val="clear" w:color="auto" w:fill="F7F9FB"/>
          </w:tcPr>
          <w:p w14:paraId="7E4787F8" w14:textId="77777777" w:rsidR="004E72E5" w:rsidRDefault="00000000">
            <w:pPr>
              <w:spacing w:after="0" w:line="252" w:lineRule="auto"/>
            </w:pPr>
            <w:r>
              <w:rPr>
                <w:sz w:val="16"/>
              </w:rPr>
              <w:t>Security logs are collected, protected, and reviewed.</w:t>
            </w:r>
          </w:p>
        </w:tc>
        <w:tc>
          <w:tcPr>
            <w:tcW w:w="3110" w:type="dxa"/>
            <w:shd w:val="clear" w:color="auto" w:fill="F7F9FB"/>
          </w:tcPr>
          <w:p w14:paraId="193823C4" w14:textId="77777777" w:rsidR="004E72E5" w:rsidRDefault="00000000">
            <w:pPr>
              <w:spacing w:after="0" w:line="252" w:lineRule="auto"/>
            </w:pPr>
            <w:r>
              <w:rPr>
                <w:sz w:val="16"/>
              </w:rPr>
              <w:t>Log settings, alerts, review record</w:t>
            </w:r>
          </w:p>
        </w:tc>
      </w:tr>
      <w:tr w:rsidR="004E72E5" w14:paraId="5C58CBA0" w14:textId="77777777">
        <w:trPr>
          <w:cantSplit/>
        </w:trPr>
        <w:tc>
          <w:tcPr>
            <w:tcW w:w="1700" w:type="dxa"/>
          </w:tcPr>
          <w:p w14:paraId="15A99701" w14:textId="77777777" w:rsidR="004E72E5" w:rsidRDefault="00000000">
            <w:pPr>
              <w:spacing w:after="0" w:line="252" w:lineRule="auto"/>
            </w:pPr>
            <w:r>
              <w:rPr>
                <w:sz w:val="16"/>
              </w:rPr>
              <w:t>Incident response</w:t>
            </w:r>
          </w:p>
        </w:tc>
        <w:tc>
          <w:tcPr>
            <w:tcW w:w="4550" w:type="dxa"/>
          </w:tcPr>
          <w:p w14:paraId="2612C088" w14:textId="77777777" w:rsidR="004E72E5" w:rsidRDefault="00000000">
            <w:pPr>
              <w:spacing w:after="0" w:line="252" w:lineRule="auto"/>
            </w:pPr>
            <w:r>
              <w:rPr>
                <w:sz w:val="16"/>
              </w:rPr>
              <w:t>Incidents are identified, contained, investigated, and closed.</w:t>
            </w:r>
          </w:p>
        </w:tc>
        <w:tc>
          <w:tcPr>
            <w:tcW w:w="3110" w:type="dxa"/>
          </w:tcPr>
          <w:p w14:paraId="3870D99A" w14:textId="77777777" w:rsidR="004E72E5" w:rsidRDefault="00000000">
            <w:pPr>
              <w:spacing w:after="0" w:line="252" w:lineRule="auto"/>
            </w:pPr>
            <w:r>
              <w:rPr>
                <w:sz w:val="16"/>
              </w:rPr>
              <w:t>Ticket, timeline, actions, lessons learned</w:t>
            </w:r>
          </w:p>
        </w:tc>
      </w:tr>
      <w:tr w:rsidR="004E72E5" w14:paraId="5EED797C" w14:textId="77777777">
        <w:trPr>
          <w:cantSplit/>
        </w:trPr>
        <w:tc>
          <w:tcPr>
            <w:tcW w:w="1700" w:type="dxa"/>
            <w:shd w:val="clear" w:color="auto" w:fill="F7F9FB"/>
          </w:tcPr>
          <w:p w14:paraId="55889B6E" w14:textId="77777777" w:rsidR="004E72E5" w:rsidRDefault="00000000">
            <w:pPr>
              <w:spacing w:after="0" w:line="252" w:lineRule="auto"/>
            </w:pPr>
            <w:r>
              <w:rPr>
                <w:sz w:val="16"/>
              </w:rPr>
              <w:t>Change management</w:t>
            </w:r>
          </w:p>
        </w:tc>
        <w:tc>
          <w:tcPr>
            <w:tcW w:w="4550" w:type="dxa"/>
            <w:shd w:val="clear" w:color="auto" w:fill="F7F9FB"/>
          </w:tcPr>
          <w:p w14:paraId="74BFB0C9" w14:textId="77777777" w:rsidR="004E72E5" w:rsidRDefault="00000000">
            <w:pPr>
              <w:spacing w:after="0" w:line="252" w:lineRule="auto"/>
            </w:pPr>
            <w:r>
              <w:rPr>
                <w:sz w:val="16"/>
              </w:rPr>
              <w:t>Production changes are tested and approved before deployment.</w:t>
            </w:r>
          </w:p>
        </w:tc>
        <w:tc>
          <w:tcPr>
            <w:tcW w:w="3110" w:type="dxa"/>
            <w:shd w:val="clear" w:color="auto" w:fill="F7F9FB"/>
          </w:tcPr>
          <w:p w14:paraId="78EE0973" w14:textId="77777777" w:rsidR="004E72E5" w:rsidRDefault="00000000">
            <w:pPr>
              <w:spacing w:after="0" w:line="252" w:lineRule="auto"/>
            </w:pPr>
            <w:r>
              <w:rPr>
                <w:sz w:val="16"/>
              </w:rPr>
              <w:t>Ticket, test, approval, deployment</w:t>
            </w:r>
          </w:p>
        </w:tc>
      </w:tr>
      <w:tr w:rsidR="004E72E5" w14:paraId="4077C7EB" w14:textId="77777777">
        <w:trPr>
          <w:cantSplit/>
        </w:trPr>
        <w:tc>
          <w:tcPr>
            <w:tcW w:w="1700" w:type="dxa"/>
          </w:tcPr>
          <w:p w14:paraId="575A7BDD" w14:textId="77777777" w:rsidR="004E72E5" w:rsidRDefault="00000000">
            <w:pPr>
              <w:spacing w:after="0" w:line="252" w:lineRule="auto"/>
            </w:pPr>
            <w:r>
              <w:rPr>
                <w:sz w:val="16"/>
              </w:rPr>
              <w:t>Backups</w:t>
            </w:r>
          </w:p>
        </w:tc>
        <w:tc>
          <w:tcPr>
            <w:tcW w:w="4550" w:type="dxa"/>
          </w:tcPr>
          <w:p w14:paraId="454EA3C1" w14:textId="77777777" w:rsidR="004E72E5" w:rsidRDefault="00000000">
            <w:pPr>
              <w:spacing w:after="0" w:line="252" w:lineRule="auto"/>
            </w:pPr>
            <w:r>
              <w:rPr>
                <w:sz w:val="16"/>
              </w:rPr>
              <w:t>Backups run on schedule and restoration is tested.</w:t>
            </w:r>
          </w:p>
        </w:tc>
        <w:tc>
          <w:tcPr>
            <w:tcW w:w="3110" w:type="dxa"/>
          </w:tcPr>
          <w:p w14:paraId="74ECEE1D" w14:textId="77777777" w:rsidR="004E72E5" w:rsidRDefault="00000000">
            <w:pPr>
              <w:spacing w:after="0" w:line="252" w:lineRule="auto"/>
            </w:pPr>
            <w:r>
              <w:rPr>
                <w:sz w:val="16"/>
              </w:rPr>
              <w:t>Job logs, failures, restore test</w:t>
            </w:r>
          </w:p>
        </w:tc>
      </w:tr>
      <w:tr w:rsidR="004E72E5" w14:paraId="0945936C" w14:textId="77777777">
        <w:trPr>
          <w:cantSplit/>
        </w:trPr>
        <w:tc>
          <w:tcPr>
            <w:tcW w:w="1700" w:type="dxa"/>
            <w:shd w:val="clear" w:color="auto" w:fill="F7F9FB"/>
          </w:tcPr>
          <w:p w14:paraId="4E3D661A" w14:textId="77777777" w:rsidR="004E72E5" w:rsidRDefault="00000000">
            <w:pPr>
              <w:spacing w:after="0" w:line="252" w:lineRule="auto"/>
            </w:pPr>
            <w:r>
              <w:rPr>
                <w:sz w:val="16"/>
              </w:rPr>
              <w:t>Continuity</w:t>
            </w:r>
          </w:p>
        </w:tc>
        <w:tc>
          <w:tcPr>
            <w:tcW w:w="4550" w:type="dxa"/>
            <w:shd w:val="clear" w:color="auto" w:fill="F7F9FB"/>
          </w:tcPr>
          <w:p w14:paraId="2482C438" w14:textId="77777777" w:rsidR="004E72E5" w:rsidRDefault="00000000">
            <w:pPr>
              <w:spacing w:after="0" w:line="252" w:lineRule="auto"/>
            </w:pPr>
            <w:r>
              <w:rPr>
                <w:sz w:val="16"/>
              </w:rPr>
              <w:t>Recovery plans are exercised and improved.</w:t>
            </w:r>
          </w:p>
        </w:tc>
        <w:tc>
          <w:tcPr>
            <w:tcW w:w="3110" w:type="dxa"/>
            <w:shd w:val="clear" w:color="auto" w:fill="F7F9FB"/>
          </w:tcPr>
          <w:p w14:paraId="47AE6AD7" w14:textId="77777777" w:rsidR="004E72E5" w:rsidRDefault="00000000">
            <w:pPr>
              <w:spacing w:after="0" w:line="252" w:lineRule="auto"/>
            </w:pPr>
            <w:r>
              <w:rPr>
                <w:sz w:val="16"/>
              </w:rPr>
              <w:t>Exercise, results, actions</w:t>
            </w:r>
          </w:p>
        </w:tc>
      </w:tr>
      <w:tr w:rsidR="004E72E5" w14:paraId="298291B0" w14:textId="77777777">
        <w:trPr>
          <w:cantSplit/>
        </w:trPr>
        <w:tc>
          <w:tcPr>
            <w:tcW w:w="1700" w:type="dxa"/>
          </w:tcPr>
          <w:p w14:paraId="4D355D7E" w14:textId="77777777" w:rsidR="004E72E5" w:rsidRDefault="00000000">
            <w:pPr>
              <w:spacing w:after="0" w:line="252" w:lineRule="auto"/>
            </w:pPr>
            <w:r>
              <w:rPr>
                <w:sz w:val="16"/>
              </w:rPr>
              <w:t>Vendor management</w:t>
            </w:r>
          </w:p>
        </w:tc>
        <w:tc>
          <w:tcPr>
            <w:tcW w:w="4550" w:type="dxa"/>
          </w:tcPr>
          <w:p w14:paraId="13507AA6" w14:textId="77777777" w:rsidR="004E72E5" w:rsidRDefault="00000000">
            <w:pPr>
              <w:spacing w:after="0" w:line="252" w:lineRule="auto"/>
            </w:pPr>
            <w:r>
              <w:rPr>
                <w:sz w:val="16"/>
              </w:rPr>
              <w:t>Critical vendors are assessed before use and periodically.</w:t>
            </w:r>
          </w:p>
        </w:tc>
        <w:tc>
          <w:tcPr>
            <w:tcW w:w="3110" w:type="dxa"/>
          </w:tcPr>
          <w:p w14:paraId="117DFDE9" w14:textId="77777777" w:rsidR="004E72E5" w:rsidRDefault="00000000">
            <w:pPr>
              <w:spacing w:after="0" w:line="252" w:lineRule="auto"/>
            </w:pPr>
            <w:r>
              <w:rPr>
                <w:sz w:val="16"/>
              </w:rPr>
              <w:t>Assessment, contract, SOC review</w:t>
            </w:r>
          </w:p>
        </w:tc>
      </w:tr>
      <w:tr w:rsidR="004E72E5" w14:paraId="0A38B71D" w14:textId="77777777">
        <w:trPr>
          <w:cantSplit/>
        </w:trPr>
        <w:tc>
          <w:tcPr>
            <w:tcW w:w="1700" w:type="dxa"/>
            <w:shd w:val="clear" w:color="auto" w:fill="F7F9FB"/>
          </w:tcPr>
          <w:p w14:paraId="111BCFB4" w14:textId="77777777" w:rsidR="004E72E5" w:rsidRDefault="00000000">
            <w:pPr>
              <w:spacing w:after="0" w:line="252" w:lineRule="auto"/>
            </w:pPr>
            <w:r>
              <w:rPr>
                <w:sz w:val="16"/>
              </w:rPr>
              <w:t>Data retention</w:t>
            </w:r>
          </w:p>
        </w:tc>
        <w:tc>
          <w:tcPr>
            <w:tcW w:w="4550" w:type="dxa"/>
            <w:shd w:val="clear" w:color="auto" w:fill="F7F9FB"/>
          </w:tcPr>
          <w:p w14:paraId="72FBD9CB" w14:textId="77777777" w:rsidR="004E72E5" w:rsidRDefault="00000000">
            <w:pPr>
              <w:spacing w:after="0" w:line="252" w:lineRule="auto"/>
            </w:pPr>
            <w:r>
              <w:rPr>
                <w:sz w:val="16"/>
              </w:rPr>
              <w:t>Information is retained and deleted according to approved rules.</w:t>
            </w:r>
          </w:p>
        </w:tc>
        <w:tc>
          <w:tcPr>
            <w:tcW w:w="3110" w:type="dxa"/>
            <w:shd w:val="clear" w:color="auto" w:fill="F7F9FB"/>
          </w:tcPr>
          <w:p w14:paraId="42DF43CC" w14:textId="77777777" w:rsidR="004E72E5" w:rsidRDefault="00000000">
            <w:pPr>
              <w:spacing w:after="0" w:line="252" w:lineRule="auto"/>
            </w:pPr>
            <w:r>
              <w:rPr>
                <w:sz w:val="16"/>
              </w:rPr>
              <w:t>Schedule, deletion logs, exceptions</w:t>
            </w:r>
          </w:p>
        </w:tc>
      </w:tr>
      <w:tr w:rsidR="004E72E5" w14:paraId="57B64FC8" w14:textId="77777777">
        <w:trPr>
          <w:cantSplit/>
        </w:trPr>
        <w:tc>
          <w:tcPr>
            <w:tcW w:w="1700" w:type="dxa"/>
          </w:tcPr>
          <w:p w14:paraId="3CD58A62" w14:textId="77777777" w:rsidR="004E72E5" w:rsidRDefault="00000000">
            <w:pPr>
              <w:spacing w:after="0" w:line="252" w:lineRule="auto"/>
            </w:pPr>
            <w:r>
              <w:rPr>
                <w:sz w:val="16"/>
              </w:rPr>
              <w:t>Encryption</w:t>
            </w:r>
          </w:p>
        </w:tc>
        <w:tc>
          <w:tcPr>
            <w:tcW w:w="4550" w:type="dxa"/>
          </w:tcPr>
          <w:p w14:paraId="672AA9F1" w14:textId="77777777" w:rsidR="004E72E5" w:rsidRDefault="00000000">
            <w:pPr>
              <w:spacing w:after="0" w:line="252" w:lineRule="auto"/>
            </w:pPr>
            <w:r>
              <w:rPr>
                <w:sz w:val="16"/>
              </w:rPr>
              <w:t>Sensitive information is encrypted in transit and at rest.</w:t>
            </w:r>
          </w:p>
        </w:tc>
        <w:tc>
          <w:tcPr>
            <w:tcW w:w="3110" w:type="dxa"/>
          </w:tcPr>
          <w:p w14:paraId="6AC6624F" w14:textId="77777777" w:rsidR="004E72E5" w:rsidRDefault="00000000">
            <w:pPr>
              <w:spacing w:after="0" w:line="252" w:lineRule="auto"/>
            </w:pPr>
            <w:r>
              <w:rPr>
                <w:sz w:val="16"/>
              </w:rPr>
              <w:t>Configuration, key controls, tests</w:t>
            </w:r>
          </w:p>
        </w:tc>
      </w:tr>
    </w:tbl>
    <w:p w14:paraId="081F98D5" w14:textId="77777777" w:rsidR="004E72E5" w:rsidRDefault="004E72E5">
      <w:pPr>
        <w:spacing w:after="0"/>
      </w:pPr>
    </w:p>
    <w:p w14:paraId="3F36C971" w14:textId="77777777" w:rsidR="004E72E5" w:rsidRDefault="00000000">
      <w:pPr>
        <w:pStyle w:val="Heading2"/>
      </w:pPr>
      <w:bookmarkStart w:id="50" w:name="_Toc234922856"/>
      <w:r>
        <w:t>8.1 Writing a testable control</w:t>
      </w:r>
      <w:bookmarkEnd w:id="50"/>
    </w:p>
    <w:p w14:paraId="33DAD861" w14:textId="77777777" w:rsidR="004E72E5" w:rsidRDefault="00000000">
      <w:pPr>
        <w:keepNext/>
        <w:jc w:val="center"/>
      </w:pPr>
      <w:r>
        <w:rPr>
          <w:noProof/>
        </w:rPr>
        <w:drawing>
          <wp:inline distT="0" distB="0" distL="0" distR="0" wp14:anchorId="76D52CC1" wp14:editId="6B22D56E">
            <wp:extent cx="5623560" cy="2860139"/>
            <wp:effectExtent l="0" t="0" r="0" b="0"/>
            <wp:docPr id="3" name="Figure 3. Risk-to-result control chain" descr="A five-stage chain connecting Risk, Control, Owner, Evidence, and Resul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_control_evidence_chain.png"/>
                    <pic:cNvPicPr/>
                  </pic:nvPicPr>
                  <pic:blipFill>
                    <a:blip r:embed="rId10"/>
                    <a:stretch>
                      <a:fillRect/>
                    </a:stretch>
                  </pic:blipFill>
                  <pic:spPr>
                    <a:xfrm>
                      <a:off x="0" y="0"/>
                      <a:ext cx="5623560" cy="2860139"/>
                    </a:xfrm>
                    <a:prstGeom prst="rect">
                      <a:avLst/>
                    </a:prstGeom>
                  </pic:spPr>
                </pic:pic>
              </a:graphicData>
            </a:graphic>
          </wp:inline>
        </w:drawing>
      </w:r>
    </w:p>
    <w:p w14:paraId="6DABE364" w14:textId="77777777" w:rsidR="004E72E5" w:rsidRDefault="00000000">
      <w:pPr>
        <w:pStyle w:val="Caption"/>
        <w:spacing w:after="180"/>
        <w:jc w:val="center"/>
      </w:pPr>
      <w:r>
        <w:t>Figure 3. Risk-to-result control chain</w:t>
      </w:r>
    </w:p>
    <w:p w14:paraId="763F7194" w14:textId="77777777" w:rsidR="004E72E5" w:rsidRDefault="00000000">
      <w:r>
        <w:t>A control should identify the performer, activity, frequency, system or population, evidence, and review or approval. Avoid vague language such as ‘management reviews access regularly.’</w:t>
      </w:r>
    </w:p>
    <w:tbl>
      <w:tblPr>
        <w:tblStyle w:val="TableGrid"/>
        <w:tblW w:w="9360" w:type="dxa"/>
        <w:tblInd w:w="120" w:type="dxa"/>
        <w:tblLayout w:type="fixed"/>
        <w:tblLook w:val="04A0" w:firstRow="1" w:lastRow="0" w:firstColumn="1" w:lastColumn="0" w:noHBand="0" w:noVBand="1"/>
      </w:tblPr>
      <w:tblGrid>
        <w:gridCol w:w="9360"/>
      </w:tblGrid>
      <w:tr w:rsidR="004E72E5" w14:paraId="2D45C972" w14:textId="77777777">
        <w:trPr>
          <w:cantSplit/>
        </w:trPr>
        <w:tc>
          <w:tcPr>
            <w:tcW w:w="9360" w:type="dxa"/>
            <w:shd w:val="clear" w:color="auto" w:fill="E8F1F8"/>
            <w:tcMar>
              <w:top w:w="90" w:type="dxa"/>
              <w:left w:w="120" w:type="dxa"/>
              <w:bottom w:w="90" w:type="dxa"/>
              <w:right w:w="120" w:type="dxa"/>
            </w:tcMar>
            <w:vAlign w:val="center"/>
          </w:tcPr>
          <w:p w14:paraId="7AF53D83" w14:textId="77777777" w:rsidR="004E72E5" w:rsidRDefault="00000000">
            <w:pPr>
              <w:spacing w:after="0"/>
            </w:pPr>
            <w:r>
              <w:rPr>
                <w:b/>
                <w:color w:val="2E74B5"/>
              </w:rPr>
              <w:lastRenderedPageBreak/>
              <w:t xml:space="preserve">Better control: </w:t>
            </w:r>
            <w:r>
              <w:t>The IT manager reviews all active production accounts quarterly. Unnecessary access is removed, and the completed review, approval, and corrective-action tickets are retained in the ticketing system.</w:t>
            </w:r>
          </w:p>
        </w:tc>
      </w:tr>
    </w:tbl>
    <w:p w14:paraId="694DE1D2" w14:textId="77777777" w:rsidR="004E72E5" w:rsidRDefault="004E72E5">
      <w:pPr>
        <w:spacing w:after="0"/>
      </w:pPr>
    </w:p>
    <w:p w14:paraId="6BDD1319" w14:textId="77777777" w:rsidR="004E72E5" w:rsidRDefault="00000000">
      <w:pPr>
        <w:pStyle w:val="Heading1"/>
        <w:pageBreakBefore/>
      </w:pPr>
      <w:bookmarkStart w:id="51" w:name="_Toc234922857"/>
      <w:r>
        <w:lastRenderedPageBreak/>
        <w:t>9. Audit Evidence, Sampling, and Exceptions</w:t>
      </w:r>
      <w:bookmarkEnd w:id="51"/>
    </w:p>
    <w:p w14:paraId="1B328FCF" w14:textId="77777777" w:rsidR="004E72E5" w:rsidRDefault="00000000">
      <w:pPr>
        <w:spacing w:after="200"/>
      </w:pPr>
      <w:r>
        <w:rPr>
          <w:i/>
          <w:color w:val="5B6570"/>
          <w:sz w:val="22"/>
        </w:rPr>
        <w:t>How to collect reliable evidence and document what the auditor tested.</w:t>
      </w:r>
    </w:p>
    <w:p w14:paraId="7DC3B710" w14:textId="77777777" w:rsidR="004E72E5" w:rsidRDefault="00000000">
      <w:pPr>
        <w:keepNext/>
        <w:jc w:val="center"/>
      </w:pPr>
      <w:r>
        <w:rPr>
          <w:noProof/>
        </w:rPr>
        <w:drawing>
          <wp:inline distT="0" distB="0" distL="0" distR="0" wp14:anchorId="3262DDC4" wp14:editId="15E264F9">
            <wp:extent cx="5623560" cy="3145501"/>
            <wp:effectExtent l="0" t="0" r="0" b="0"/>
            <wp:docPr id="4" name="Figure 4. Evidence quality staircase" descr="A staircase showing evidence improving from a verbal statement to a system report with review and corrective 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vidence_quality.png"/>
                    <pic:cNvPicPr/>
                  </pic:nvPicPr>
                  <pic:blipFill>
                    <a:blip r:embed="rId11"/>
                    <a:stretch>
                      <a:fillRect/>
                    </a:stretch>
                  </pic:blipFill>
                  <pic:spPr>
                    <a:xfrm>
                      <a:off x="0" y="0"/>
                      <a:ext cx="5623560" cy="3145501"/>
                    </a:xfrm>
                    <a:prstGeom prst="rect">
                      <a:avLst/>
                    </a:prstGeom>
                  </pic:spPr>
                </pic:pic>
              </a:graphicData>
            </a:graphic>
          </wp:inline>
        </w:drawing>
      </w:r>
    </w:p>
    <w:p w14:paraId="5852C9DC" w14:textId="77777777" w:rsidR="004E72E5" w:rsidRDefault="00000000">
      <w:pPr>
        <w:pStyle w:val="Caption"/>
        <w:spacing w:after="180"/>
        <w:jc w:val="center"/>
      </w:pPr>
      <w:r>
        <w:t>Figure 4. Evidence quality staircase</w:t>
      </w:r>
    </w:p>
    <w:p w14:paraId="7B16F03C" w14:textId="77777777" w:rsidR="004E72E5" w:rsidRDefault="00000000">
      <w:pPr>
        <w:pStyle w:val="Heading2"/>
      </w:pPr>
      <w:bookmarkStart w:id="52" w:name="_Toc234922858"/>
      <w:r>
        <w:t>9.1 Evidence quality</w:t>
      </w:r>
      <w:bookmarkEnd w:id="52"/>
    </w:p>
    <w:p w14:paraId="3A0B1C8B" w14:textId="77777777" w:rsidR="004E72E5" w:rsidRDefault="00000000" w:rsidP="008444EA">
      <w:pPr>
        <w:pStyle w:val="ListBullet"/>
        <w:numPr>
          <w:ilvl w:val="0"/>
          <w:numId w:val="3"/>
        </w:numPr>
      </w:pPr>
      <w:r>
        <w:t>Complete</w:t>
      </w:r>
    </w:p>
    <w:p w14:paraId="5752C5F4" w14:textId="77777777" w:rsidR="004E72E5" w:rsidRDefault="00000000" w:rsidP="008444EA">
      <w:pPr>
        <w:pStyle w:val="ListBullet"/>
        <w:numPr>
          <w:ilvl w:val="0"/>
          <w:numId w:val="3"/>
        </w:numPr>
      </w:pPr>
      <w:r>
        <w:t>Accurate</w:t>
      </w:r>
    </w:p>
    <w:p w14:paraId="1D810A18" w14:textId="77777777" w:rsidR="004E72E5" w:rsidRDefault="00000000" w:rsidP="008444EA">
      <w:pPr>
        <w:pStyle w:val="ListBullet"/>
        <w:numPr>
          <w:ilvl w:val="0"/>
          <w:numId w:val="3"/>
        </w:numPr>
      </w:pPr>
      <w:r>
        <w:t>Dated</w:t>
      </w:r>
    </w:p>
    <w:p w14:paraId="7A6CF622" w14:textId="77777777" w:rsidR="004E72E5" w:rsidRDefault="00000000" w:rsidP="008444EA">
      <w:pPr>
        <w:pStyle w:val="ListBullet"/>
        <w:numPr>
          <w:ilvl w:val="0"/>
          <w:numId w:val="3"/>
        </w:numPr>
      </w:pPr>
      <w:r>
        <w:t>Connected to the control</w:t>
      </w:r>
    </w:p>
    <w:p w14:paraId="412B7821" w14:textId="77777777" w:rsidR="004E72E5" w:rsidRDefault="00000000" w:rsidP="008444EA">
      <w:pPr>
        <w:pStyle w:val="ListBullet"/>
        <w:numPr>
          <w:ilvl w:val="0"/>
          <w:numId w:val="3"/>
        </w:numPr>
      </w:pPr>
      <w:r>
        <w:t>From a reliable source</w:t>
      </w:r>
    </w:p>
    <w:p w14:paraId="3BAC548B" w14:textId="77777777" w:rsidR="004E72E5" w:rsidRDefault="00000000" w:rsidP="008444EA">
      <w:pPr>
        <w:pStyle w:val="ListBullet"/>
        <w:numPr>
          <w:ilvl w:val="0"/>
          <w:numId w:val="3"/>
        </w:numPr>
      </w:pPr>
      <w:r>
        <w:t>Reviewed by an authorized person</w:t>
      </w:r>
    </w:p>
    <w:p w14:paraId="5D342812" w14:textId="77777777" w:rsidR="004E72E5" w:rsidRDefault="00000000" w:rsidP="008444EA">
      <w:pPr>
        <w:pStyle w:val="ListBullet"/>
        <w:numPr>
          <w:ilvl w:val="0"/>
          <w:numId w:val="3"/>
        </w:numPr>
      </w:pPr>
      <w:r>
        <w:t>Protected from improper alteration</w:t>
      </w:r>
    </w:p>
    <w:p w14:paraId="34F210A2" w14:textId="77777777" w:rsidR="004E72E5" w:rsidRDefault="00000000" w:rsidP="008444EA">
      <w:pPr>
        <w:pStyle w:val="ListBullet"/>
        <w:numPr>
          <w:ilvl w:val="0"/>
          <w:numId w:val="3"/>
        </w:numPr>
      </w:pPr>
      <w:r>
        <w:t>Retained for the required period</w:t>
      </w:r>
    </w:p>
    <w:p w14:paraId="4574E560" w14:textId="77777777" w:rsidR="004E72E5" w:rsidRDefault="00000000">
      <w:pPr>
        <w:pStyle w:val="Heading2"/>
      </w:pPr>
      <w:bookmarkStart w:id="53" w:name="_Toc234922859"/>
      <w:r>
        <w:t>9.2 Populations and samples</w:t>
      </w:r>
      <w:bookmarkEnd w:id="53"/>
    </w:p>
    <w:p w14:paraId="30907B81" w14:textId="77777777" w:rsidR="004E72E5" w:rsidRDefault="00000000">
      <w:r>
        <w:t>A population is the complete group of items that could be tested, such as all employees hired during the period or all production changes. A sample is the set selected from that population. If the population is incomplete, the sample may not support a reliable conclusion.</w:t>
      </w:r>
    </w:p>
    <w:p w14:paraId="31DEBF5C" w14:textId="77777777" w:rsidR="004E72E5" w:rsidRDefault="00000000">
      <w:pPr>
        <w:pStyle w:val="Heading2"/>
      </w:pPr>
      <w:bookmarkStart w:id="54" w:name="_Toc234922860"/>
      <w:r>
        <w:t>9.3 Common evidence requests</w:t>
      </w:r>
      <w:bookmarkEnd w:id="54"/>
    </w:p>
    <w:tbl>
      <w:tblPr>
        <w:tblStyle w:val="TableGrid"/>
        <w:tblW w:w="9360" w:type="dxa"/>
        <w:tblInd w:w="120" w:type="dxa"/>
        <w:tblLayout w:type="fixed"/>
        <w:tblLook w:val="04A0" w:firstRow="1" w:lastRow="0" w:firstColumn="1" w:lastColumn="0" w:noHBand="0" w:noVBand="1"/>
      </w:tblPr>
      <w:tblGrid>
        <w:gridCol w:w="2200"/>
        <w:gridCol w:w="7160"/>
      </w:tblGrid>
      <w:tr w:rsidR="004E72E5" w14:paraId="605D4DFE" w14:textId="77777777">
        <w:trPr>
          <w:cantSplit/>
          <w:tblHeader/>
        </w:trPr>
        <w:tc>
          <w:tcPr>
            <w:tcW w:w="2200" w:type="dxa"/>
            <w:shd w:val="clear" w:color="auto" w:fill="18324A"/>
            <w:tcMar>
              <w:top w:w="90" w:type="dxa"/>
              <w:left w:w="120" w:type="dxa"/>
              <w:bottom w:w="90" w:type="dxa"/>
              <w:right w:w="120" w:type="dxa"/>
            </w:tcMar>
            <w:vAlign w:val="center"/>
          </w:tcPr>
          <w:p w14:paraId="495FE870" w14:textId="77777777" w:rsidR="004E72E5" w:rsidRDefault="00000000">
            <w:pPr>
              <w:spacing w:after="0"/>
            </w:pPr>
            <w:r>
              <w:rPr>
                <w:b/>
                <w:color w:val="FFFFFF"/>
                <w:sz w:val="17"/>
              </w:rPr>
              <w:t>Control</w:t>
            </w:r>
          </w:p>
        </w:tc>
        <w:tc>
          <w:tcPr>
            <w:tcW w:w="7160" w:type="dxa"/>
            <w:shd w:val="clear" w:color="auto" w:fill="18324A"/>
            <w:tcMar>
              <w:top w:w="90" w:type="dxa"/>
              <w:left w:w="120" w:type="dxa"/>
              <w:bottom w:w="90" w:type="dxa"/>
              <w:right w:w="120" w:type="dxa"/>
            </w:tcMar>
            <w:vAlign w:val="center"/>
          </w:tcPr>
          <w:p w14:paraId="7F64FD7B" w14:textId="77777777" w:rsidR="004E72E5" w:rsidRDefault="00000000">
            <w:pPr>
              <w:spacing w:after="0"/>
            </w:pPr>
            <w:r>
              <w:rPr>
                <w:b/>
                <w:color w:val="FFFFFF"/>
                <w:sz w:val="17"/>
              </w:rPr>
              <w:t>Possible evidence</w:t>
            </w:r>
          </w:p>
        </w:tc>
      </w:tr>
      <w:tr w:rsidR="004E72E5" w14:paraId="73AF5A4E" w14:textId="77777777">
        <w:trPr>
          <w:cantSplit/>
        </w:trPr>
        <w:tc>
          <w:tcPr>
            <w:tcW w:w="2200" w:type="dxa"/>
          </w:tcPr>
          <w:p w14:paraId="76860248" w14:textId="77777777" w:rsidR="004E72E5" w:rsidRDefault="00000000">
            <w:pPr>
              <w:spacing w:after="0" w:line="252" w:lineRule="auto"/>
            </w:pPr>
            <w:r>
              <w:rPr>
                <w:sz w:val="17"/>
              </w:rPr>
              <w:t>Training</w:t>
            </w:r>
          </w:p>
        </w:tc>
        <w:tc>
          <w:tcPr>
            <w:tcW w:w="7160" w:type="dxa"/>
          </w:tcPr>
          <w:p w14:paraId="0E126B69" w14:textId="77777777" w:rsidR="004E72E5" w:rsidRDefault="00000000">
            <w:pPr>
              <w:spacing w:after="0" w:line="252" w:lineRule="auto"/>
            </w:pPr>
            <w:r>
              <w:rPr>
                <w:sz w:val="17"/>
              </w:rPr>
              <w:t>Employee population, assigned course, completion report, overdue follow-up</w:t>
            </w:r>
          </w:p>
        </w:tc>
      </w:tr>
      <w:tr w:rsidR="004E72E5" w14:paraId="51999C14" w14:textId="77777777">
        <w:trPr>
          <w:cantSplit/>
        </w:trPr>
        <w:tc>
          <w:tcPr>
            <w:tcW w:w="2200" w:type="dxa"/>
            <w:shd w:val="clear" w:color="auto" w:fill="F7F9FB"/>
          </w:tcPr>
          <w:p w14:paraId="29286743" w14:textId="77777777" w:rsidR="004E72E5" w:rsidRDefault="00000000">
            <w:pPr>
              <w:spacing w:after="0" w:line="252" w:lineRule="auto"/>
            </w:pPr>
            <w:r>
              <w:rPr>
                <w:sz w:val="17"/>
              </w:rPr>
              <w:t>Access review</w:t>
            </w:r>
          </w:p>
        </w:tc>
        <w:tc>
          <w:tcPr>
            <w:tcW w:w="7160" w:type="dxa"/>
            <w:shd w:val="clear" w:color="auto" w:fill="F7F9FB"/>
          </w:tcPr>
          <w:p w14:paraId="0E0E31CF" w14:textId="77777777" w:rsidR="004E72E5" w:rsidRDefault="00000000">
            <w:pPr>
              <w:spacing w:after="0" w:line="252" w:lineRule="auto"/>
            </w:pPr>
            <w:r>
              <w:rPr>
                <w:sz w:val="17"/>
              </w:rPr>
              <w:t>Complete user listing, reviewer comments, approval, removal tickets</w:t>
            </w:r>
          </w:p>
        </w:tc>
      </w:tr>
      <w:tr w:rsidR="004E72E5" w14:paraId="0254AC9C" w14:textId="77777777">
        <w:trPr>
          <w:cantSplit/>
        </w:trPr>
        <w:tc>
          <w:tcPr>
            <w:tcW w:w="2200" w:type="dxa"/>
          </w:tcPr>
          <w:p w14:paraId="0D0588DB" w14:textId="77777777" w:rsidR="004E72E5" w:rsidRDefault="00000000">
            <w:pPr>
              <w:spacing w:after="0" w:line="252" w:lineRule="auto"/>
            </w:pPr>
            <w:r>
              <w:rPr>
                <w:sz w:val="17"/>
              </w:rPr>
              <w:lastRenderedPageBreak/>
              <w:t>Termination</w:t>
            </w:r>
          </w:p>
        </w:tc>
        <w:tc>
          <w:tcPr>
            <w:tcW w:w="7160" w:type="dxa"/>
          </w:tcPr>
          <w:p w14:paraId="285FE804" w14:textId="77777777" w:rsidR="004E72E5" w:rsidRDefault="00000000">
            <w:pPr>
              <w:spacing w:after="0" w:line="252" w:lineRule="auto"/>
            </w:pPr>
            <w:r>
              <w:rPr>
                <w:sz w:val="17"/>
              </w:rPr>
              <w:t>HR notice, termination time, disablement logs, related ticket</w:t>
            </w:r>
          </w:p>
        </w:tc>
      </w:tr>
      <w:tr w:rsidR="004E72E5" w14:paraId="708B2B50" w14:textId="77777777">
        <w:trPr>
          <w:cantSplit/>
        </w:trPr>
        <w:tc>
          <w:tcPr>
            <w:tcW w:w="2200" w:type="dxa"/>
            <w:shd w:val="clear" w:color="auto" w:fill="F7F9FB"/>
          </w:tcPr>
          <w:p w14:paraId="056E9745" w14:textId="77777777" w:rsidR="004E72E5" w:rsidRDefault="00000000">
            <w:pPr>
              <w:spacing w:after="0" w:line="252" w:lineRule="auto"/>
            </w:pPr>
            <w:r>
              <w:rPr>
                <w:sz w:val="17"/>
              </w:rPr>
              <w:t>Production change</w:t>
            </w:r>
          </w:p>
        </w:tc>
        <w:tc>
          <w:tcPr>
            <w:tcW w:w="7160" w:type="dxa"/>
            <w:shd w:val="clear" w:color="auto" w:fill="F7F9FB"/>
          </w:tcPr>
          <w:p w14:paraId="7EADE730" w14:textId="77777777" w:rsidR="004E72E5" w:rsidRDefault="00000000">
            <w:pPr>
              <w:spacing w:after="0" w:line="252" w:lineRule="auto"/>
            </w:pPr>
            <w:r>
              <w:rPr>
                <w:sz w:val="17"/>
              </w:rPr>
              <w:t>Ticket, code review, testing, approval, deployment result</w:t>
            </w:r>
          </w:p>
        </w:tc>
      </w:tr>
      <w:tr w:rsidR="004E72E5" w14:paraId="7D63AA92" w14:textId="77777777">
        <w:trPr>
          <w:cantSplit/>
        </w:trPr>
        <w:tc>
          <w:tcPr>
            <w:tcW w:w="2200" w:type="dxa"/>
          </w:tcPr>
          <w:p w14:paraId="26099BF8" w14:textId="77777777" w:rsidR="004E72E5" w:rsidRDefault="00000000">
            <w:pPr>
              <w:spacing w:after="0" w:line="252" w:lineRule="auto"/>
            </w:pPr>
            <w:r>
              <w:rPr>
                <w:sz w:val="17"/>
              </w:rPr>
              <w:t>Vulnerability</w:t>
            </w:r>
          </w:p>
        </w:tc>
        <w:tc>
          <w:tcPr>
            <w:tcW w:w="7160" w:type="dxa"/>
          </w:tcPr>
          <w:p w14:paraId="59B12EF7" w14:textId="77777777" w:rsidR="004E72E5" w:rsidRDefault="00000000">
            <w:pPr>
              <w:spacing w:after="0" w:line="252" w:lineRule="auto"/>
            </w:pPr>
            <w:r>
              <w:rPr>
                <w:sz w:val="17"/>
              </w:rPr>
              <w:t>Scan report, validated finding, ticket, rescan, risk exception</w:t>
            </w:r>
          </w:p>
        </w:tc>
      </w:tr>
      <w:tr w:rsidR="004E72E5" w14:paraId="02463BA7" w14:textId="77777777">
        <w:trPr>
          <w:cantSplit/>
        </w:trPr>
        <w:tc>
          <w:tcPr>
            <w:tcW w:w="2200" w:type="dxa"/>
            <w:shd w:val="clear" w:color="auto" w:fill="F7F9FB"/>
          </w:tcPr>
          <w:p w14:paraId="73939201" w14:textId="77777777" w:rsidR="004E72E5" w:rsidRDefault="00000000">
            <w:pPr>
              <w:spacing w:after="0" w:line="252" w:lineRule="auto"/>
            </w:pPr>
            <w:r>
              <w:rPr>
                <w:sz w:val="17"/>
              </w:rPr>
              <w:t>Backup</w:t>
            </w:r>
          </w:p>
        </w:tc>
        <w:tc>
          <w:tcPr>
            <w:tcW w:w="7160" w:type="dxa"/>
            <w:shd w:val="clear" w:color="auto" w:fill="F7F9FB"/>
          </w:tcPr>
          <w:p w14:paraId="7F553103" w14:textId="77777777" w:rsidR="004E72E5" w:rsidRDefault="00000000">
            <w:pPr>
              <w:spacing w:after="0" w:line="252" w:lineRule="auto"/>
            </w:pPr>
            <w:r>
              <w:rPr>
                <w:sz w:val="17"/>
              </w:rPr>
              <w:t>Automated logs, failure alert, response, restore-test evidence</w:t>
            </w:r>
          </w:p>
        </w:tc>
      </w:tr>
      <w:tr w:rsidR="004E72E5" w14:paraId="67632963" w14:textId="77777777">
        <w:trPr>
          <w:cantSplit/>
        </w:trPr>
        <w:tc>
          <w:tcPr>
            <w:tcW w:w="2200" w:type="dxa"/>
          </w:tcPr>
          <w:p w14:paraId="5B6B1702" w14:textId="77777777" w:rsidR="004E72E5" w:rsidRDefault="00000000">
            <w:pPr>
              <w:spacing w:after="0" w:line="252" w:lineRule="auto"/>
            </w:pPr>
            <w:r>
              <w:rPr>
                <w:sz w:val="17"/>
              </w:rPr>
              <w:t>Vendor review</w:t>
            </w:r>
          </w:p>
        </w:tc>
        <w:tc>
          <w:tcPr>
            <w:tcW w:w="7160" w:type="dxa"/>
          </w:tcPr>
          <w:p w14:paraId="365EA16A" w14:textId="77777777" w:rsidR="004E72E5" w:rsidRDefault="00000000">
            <w:pPr>
              <w:spacing w:after="0" w:line="252" w:lineRule="auto"/>
            </w:pPr>
            <w:r>
              <w:rPr>
                <w:sz w:val="17"/>
              </w:rPr>
              <w:t>Questionnaire, risk rating, contract, SOC report review</w:t>
            </w:r>
          </w:p>
        </w:tc>
      </w:tr>
    </w:tbl>
    <w:p w14:paraId="6237988C" w14:textId="77777777" w:rsidR="004E72E5" w:rsidRDefault="004E72E5">
      <w:pPr>
        <w:spacing w:after="0"/>
      </w:pPr>
    </w:p>
    <w:p w14:paraId="09E42E0C" w14:textId="77777777" w:rsidR="004E72E5" w:rsidRDefault="00000000">
      <w:pPr>
        <w:pStyle w:val="Heading2"/>
      </w:pPr>
      <w:bookmarkStart w:id="55" w:name="_Toc234922861"/>
      <w:r>
        <w:t>9.4 Exceptions</w:t>
      </w:r>
      <w:bookmarkEnd w:id="55"/>
    </w:p>
    <w:p w14:paraId="11C72727" w14:textId="77777777" w:rsidR="004E72E5" w:rsidRDefault="00000000">
      <w:r>
        <w:t>An exception is a difference between the stated control and what occurred. One exception does not automatically mean the entire examination fails. The auditor considers risk, frequency, cause, impact, compensating controls, and whether the issue indicates a broader problem.</w:t>
      </w:r>
    </w:p>
    <w:p w14:paraId="2035BDC4" w14:textId="77777777" w:rsidR="004E72E5" w:rsidRDefault="00000000" w:rsidP="008444EA">
      <w:pPr>
        <w:numPr>
          <w:ilvl w:val="0"/>
          <w:numId w:val="2"/>
        </w:numPr>
        <w:spacing w:after="60"/>
      </w:pPr>
      <w:r>
        <w:t>Confirm the facts.</w:t>
      </w:r>
    </w:p>
    <w:p w14:paraId="48BDBD54" w14:textId="77777777" w:rsidR="004E72E5" w:rsidRDefault="00000000" w:rsidP="008444EA">
      <w:pPr>
        <w:numPr>
          <w:ilvl w:val="0"/>
          <w:numId w:val="2"/>
        </w:numPr>
        <w:spacing w:after="60"/>
      </w:pPr>
      <w:r>
        <w:t>Identify the cause.</w:t>
      </w:r>
    </w:p>
    <w:p w14:paraId="3215110A" w14:textId="77777777" w:rsidR="004E72E5" w:rsidRDefault="00000000" w:rsidP="008444EA">
      <w:pPr>
        <w:numPr>
          <w:ilvl w:val="0"/>
          <w:numId w:val="2"/>
        </w:numPr>
        <w:spacing w:after="60"/>
      </w:pPr>
      <w:r>
        <w:t>Assess the impact.</w:t>
      </w:r>
    </w:p>
    <w:p w14:paraId="6D3B7815" w14:textId="77777777" w:rsidR="004E72E5" w:rsidRDefault="00000000" w:rsidP="008444EA">
      <w:pPr>
        <w:numPr>
          <w:ilvl w:val="0"/>
          <w:numId w:val="2"/>
        </w:numPr>
        <w:spacing w:after="60"/>
      </w:pPr>
      <w:r>
        <w:t>Correct the immediate issue.</w:t>
      </w:r>
    </w:p>
    <w:p w14:paraId="1D7ABA76" w14:textId="77777777" w:rsidR="004E72E5" w:rsidRDefault="00000000" w:rsidP="008444EA">
      <w:pPr>
        <w:numPr>
          <w:ilvl w:val="0"/>
          <w:numId w:val="2"/>
        </w:numPr>
        <w:spacing w:after="60"/>
      </w:pPr>
      <w:r>
        <w:t>Prevent recurrence.</w:t>
      </w:r>
    </w:p>
    <w:p w14:paraId="08500C06" w14:textId="77777777" w:rsidR="004E72E5" w:rsidRDefault="00000000" w:rsidP="008444EA">
      <w:pPr>
        <w:numPr>
          <w:ilvl w:val="0"/>
          <w:numId w:val="2"/>
        </w:numPr>
        <w:spacing w:after="60"/>
      </w:pPr>
      <w:r>
        <w:t>Retain evidence of remediation.</w:t>
      </w:r>
    </w:p>
    <w:p w14:paraId="01E9FCC7" w14:textId="77777777" w:rsidR="004E72E5" w:rsidRDefault="00000000" w:rsidP="008444EA">
      <w:pPr>
        <w:numPr>
          <w:ilvl w:val="0"/>
          <w:numId w:val="2"/>
        </w:numPr>
        <w:spacing w:after="60"/>
      </w:pPr>
      <w:r>
        <w:t>Communicate honestly with the auditor.</w:t>
      </w:r>
    </w:p>
    <w:p w14:paraId="0893136C" w14:textId="77777777" w:rsidR="004E72E5" w:rsidRDefault="00000000">
      <w:pPr>
        <w:pStyle w:val="Heading1"/>
        <w:pageBreakBefore/>
      </w:pPr>
      <w:bookmarkStart w:id="56" w:name="_Toc234922862"/>
      <w:r>
        <w:lastRenderedPageBreak/>
        <w:t>10. Open-Source Tools for SOC 2</w:t>
      </w:r>
      <w:bookmarkEnd w:id="56"/>
    </w:p>
    <w:p w14:paraId="0D5CC166" w14:textId="77777777" w:rsidR="004E72E5" w:rsidRDefault="00000000">
      <w:pPr>
        <w:spacing w:after="200"/>
      </w:pPr>
      <w:r>
        <w:rPr>
          <w:i/>
          <w:color w:val="5B6570"/>
          <w:sz w:val="22"/>
        </w:rPr>
        <w:t>What each tool does, when to use it, when not to use it, a safe first exercise, evidence, and common problems.</w:t>
      </w:r>
    </w:p>
    <w:tbl>
      <w:tblPr>
        <w:tblStyle w:val="TableGrid"/>
        <w:tblW w:w="9360" w:type="dxa"/>
        <w:tblInd w:w="120" w:type="dxa"/>
        <w:tblLayout w:type="fixed"/>
        <w:tblLook w:val="04A0" w:firstRow="1" w:lastRow="0" w:firstColumn="1" w:lastColumn="0" w:noHBand="0" w:noVBand="1"/>
      </w:tblPr>
      <w:tblGrid>
        <w:gridCol w:w="9360"/>
      </w:tblGrid>
      <w:tr w:rsidR="004E72E5" w14:paraId="144E7D3C" w14:textId="77777777">
        <w:trPr>
          <w:cantSplit/>
        </w:trPr>
        <w:tc>
          <w:tcPr>
            <w:tcW w:w="9360" w:type="dxa"/>
            <w:shd w:val="clear" w:color="auto" w:fill="E8F1F8"/>
            <w:tcMar>
              <w:top w:w="90" w:type="dxa"/>
              <w:left w:w="120" w:type="dxa"/>
              <w:bottom w:w="90" w:type="dxa"/>
              <w:right w:w="120" w:type="dxa"/>
            </w:tcMar>
            <w:vAlign w:val="center"/>
          </w:tcPr>
          <w:p w14:paraId="3A742223" w14:textId="77777777" w:rsidR="004E72E5" w:rsidRDefault="00000000">
            <w:pPr>
              <w:spacing w:after="0"/>
            </w:pPr>
            <w:r>
              <w:rPr>
                <w:b/>
                <w:color w:val="2E74B5"/>
              </w:rPr>
              <w:t xml:space="preserve">Methodology first: </w:t>
            </w:r>
            <w:r>
              <w:t>A tool can support a control, but it cannot create compliance, replace management judgment, or issue a SOC 2 report.</w:t>
            </w:r>
          </w:p>
        </w:tc>
      </w:tr>
    </w:tbl>
    <w:p w14:paraId="222720CB" w14:textId="77777777" w:rsidR="004E72E5" w:rsidRDefault="004E72E5">
      <w:pPr>
        <w:spacing w:after="0"/>
      </w:pPr>
    </w:p>
    <w:tbl>
      <w:tblPr>
        <w:tblStyle w:val="TableGrid"/>
        <w:tblW w:w="9360" w:type="dxa"/>
        <w:tblInd w:w="120" w:type="dxa"/>
        <w:tblLayout w:type="fixed"/>
        <w:tblLook w:val="04A0" w:firstRow="1" w:lastRow="0" w:firstColumn="1" w:lastColumn="0" w:noHBand="0" w:noVBand="1"/>
      </w:tblPr>
      <w:tblGrid>
        <w:gridCol w:w="1700"/>
        <w:gridCol w:w="1700"/>
        <w:gridCol w:w="3400"/>
        <w:gridCol w:w="2560"/>
      </w:tblGrid>
      <w:tr w:rsidR="004E72E5" w14:paraId="6F324C8A" w14:textId="77777777">
        <w:trPr>
          <w:cantSplit/>
          <w:tblHeader/>
        </w:trPr>
        <w:tc>
          <w:tcPr>
            <w:tcW w:w="1700" w:type="dxa"/>
            <w:shd w:val="clear" w:color="auto" w:fill="18324A"/>
            <w:tcMar>
              <w:top w:w="90" w:type="dxa"/>
              <w:left w:w="120" w:type="dxa"/>
              <w:bottom w:w="90" w:type="dxa"/>
              <w:right w:w="120" w:type="dxa"/>
            </w:tcMar>
            <w:vAlign w:val="center"/>
          </w:tcPr>
          <w:p w14:paraId="5221D5D9" w14:textId="77777777" w:rsidR="004E72E5" w:rsidRDefault="00000000">
            <w:pPr>
              <w:spacing w:after="0"/>
            </w:pPr>
            <w:r>
              <w:rPr>
                <w:b/>
                <w:color w:val="FFFFFF"/>
                <w:sz w:val="16"/>
              </w:rPr>
              <w:t>Tool</w:t>
            </w:r>
          </w:p>
        </w:tc>
        <w:tc>
          <w:tcPr>
            <w:tcW w:w="1700" w:type="dxa"/>
            <w:shd w:val="clear" w:color="auto" w:fill="18324A"/>
            <w:tcMar>
              <w:top w:w="90" w:type="dxa"/>
              <w:left w:w="120" w:type="dxa"/>
              <w:bottom w:w="90" w:type="dxa"/>
              <w:right w:w="120" w:type="dxa"/>
            </w:tcMar>
            <w:vAlign w:val="center"/>
          </w:tcPr>
          <w:p w14:paraId="7715D852" w14:textId="77777777" w:rsidR="004E72E5" w:rsidRDefault="00000000">
            <w:pPr>
              <w:spacing w:after="0"/>
            </w:pPr>
            <w:r>
              <w:rPr>
                <w:b/>
                <w:color w:val="FFFFFF"/>
                <w:sz w:val="16"/>
              </w:rPr>
              <w:t>Area</w:t>
            </w:r>
          </w:p>
        </w:tc>
        <w:tc>
          <w:tcPr>
            <w:tcW w:w="3400" w:type="dxa"/>
            <w:shd w:val="clear" w:color="auto" w:fill="18324A"/>
            <w:tcMar>
              <w:top w:w="90" w:type="dxa"/>
              <w:left w:w="120" w:type="dxa"/>
              <w:bottom w:w="90" w:type="dxa"/>
              <w:right w:w="120" w:type="dxa"/>
            </w:tcMar>
            <w:vAlign w:val="center"/>
          </w:tcPr>
          <w:p w14:paraId="1C18B09C" w14:textId="77777777" w:rsidR="004E72E5" w:rsidRDefault="00000000">
            <w:pPr>
              <w:spacing w:after="0"/>
            </w:pPr>
            <w:r>
              <w:rPr>
                <w:b/>
                <w:color w:val="FFFFFF"/>
                <w:sz w:val="16"/>
              </w:rPr>
              <w:t>Use</w:t>
            </w:r>
          </w:p>
        </w:tc>
        <w:tc>
          <w:tcPr>
            <w:tcW w:w="2560" w:type="dxa"/>
            <w:shd w:val="clear" w:color="auto" w:fill="18324A"/>
            <w:tcMar>
              <w:top w:w="90" w:type="dxa"/>
              <w:left w:w="120" w:type="dxa"/>
              <w:bottom w:w="90" w:type="dxa"/>
              <w:right w:w="120" w:type="dxa"/>
            </w:tcMar>
            <w:vAlign w:val="center"/>
          </w:tcPr>
          <w:p w14:paraId="7A3C1D05" w14:textId="77777777" w:rsidR="004E72E5" w:rsidRDefault="00000000">
            <w:pPr>
              <w:spacing w:after="0"/>
            </w:pPr>
            <w:r>
              <w:rPr>
                <w:b/>
                <w:color w:val="FFFFFF"/>
                <w:sz w:val="16"/>
              </w:rPr>
              <w:t>Evidence</w:t>
            </w:r>
          </w:p>
        </w:tc>
      </w:tr>
      <w:tr w:rsidR="004E72E5" w14:paraId="6C89EC11" w14:textId="77777777">
        <w:trPr>
          <w:cantSplit/>
        </w:trPr>
        <w:tc>
          <w:tcPr>
            <w:tcW w:w="1700" w:type="dxa"/>
          </w:tcPr>
          <w:p w14:paraId="77AF308F" w14:textId="77777777" w:rsidR="004E72E5" w:rsidRDefault="00000000">
            <w:pPr>
              <w:spacing w:after="0" w:line="252" w:lineRule="auto"/>
            </w:pPr>
            <w:r>
              <w:rPr>
                <w:sz w:val="16"/>
              </w:rPr>
              <w:t>CISO Assistant</w:t>
            </w:r>
          </w:p>
        </w:tc>
        <w:tc>
          <w:tcPr>
            <w:tcW w:w="1700" w:type="dxa"/>
          </w:tcPr>
          <w:p w14:paraId="16E6C37B" w14:textId="77777777" w:rsidR="004E72E5" w:rsidRDefault="00000000">
            <w:pPr>
              <w:spacing w:after="0" w:line="252" w:lineRule="auto"/>
            </w:pPr>
            <w:r>
              <w:rPr>
                <w:sz w:val="16"/>
              </w:rPr>
              <w:t>GRC program management</w:t>
            </w:r>
          </w:p>
        </w:tc>
        <w:tc>
          <w:tcPr>
            <w:tcW w:w="3400" w:type="dxa"/>
          </w:tcPr>
          <w:p w14:paraId="2DE5FDF5" w14:textId="77777777" w:rsidR="004E72E5" w:rsidRDefault="00000000">
            <w:pPr>
              <w:spacing w:after="0" w:line="252" w:lineRule="auto"/>
            </w:pPr>
            <w:r>
              <w:rPr>
                <w:sz w:val="16"/>
              </w:rPr>
              <w:t>Risks, controls, assessments, evidence, third-party risk, and audit tracking</w:t>
            </w:r>
          </w:p>
        </w:tc>
        <w:tc>
          <w:tcPr>
            <w:tcW w:w="2560" w:type="dxa"/>
          </w:tcPr>
          <w:p w14:paraId="6B4C634A" w14:textId="77777777" w:rsidR="004E72E5" w:rsidRDefault="00000000">
            <w:pPr>
              <w:spacing w:after="0" w:line="252" w:lineRule="auto"/>
            </w:pPr>
            <w:r>
              <w:rPr>
                <w:sz w:val="16"/>
              </w:rPr>
              <w:t>Risk register, control status, findings, audit trail</w:t>
            </w:r>
          </w:p>
        </w:tc>
      </w:tr>
      <w:tr w:rsidR="004E72E5" w14:paraId="0C7C1FB8" w14:textId="77777777">
        <w:trPr>
          <w:cantSplit/>
        </w:trPr>
        <w:tc>
          <w:tcPr>
            <w:tcW w:w="1700" w:type="dxa"/>
            <w:shd w:val="clear" w:color="auto" w:fill="F7F9FB"/>
          </w:tcPr>
          <w:p w14:paraId="02322E75" w14:textId="77777777" w:rsidR="004E72E5" w:rsidRDefault="00000000">
            <w:pPr>
              <w:spacing w:after="0" w:line="252" w:lineRule="auto"/>
            </w:pPr>
            <w:r>
              <w:rPr>
                <w:sz w:val="16"/>
              </w:rPr>
              <w:t>Wazuh</w:t>
            </w:r>
          </w:p>
        </w:tc>
        <w:tc>
          <w:tcPr>
            <w:tcW w:w="1700" w:type="dxa"/>
            <w:shd w:val="clear" w:color="auto" w:fill="F7F9FB"/>
          </w:tcPr>
          <w:p w14:paraId="5A2CEFBB" w14:textId="77777777" w:rsidR="004E72E5" w:rsidRDefault="00000000">
            <w:pPr>
              <w:spacing w:after="0" w:line="252" w:lineRule="auto"/>
            </w:pPr>
            <w:r>
              <w:rPr>
                <w:sz w:val="16"/>
              </w:rPr>
              <w:t>Security monitoring</w:t>
            </w:r>
          </w:p>
        </w:tc>
        <w:tc>
          <w:tcPr>
            <w:tcW w:w="3400" w:type="dxa"/>
            <w:shd w:val="clear" w:color="auto" w:fill="F7F9FB"/>
          </w:tcPr>
          <w:p w14:paraId="08F5BFBE" w14:textId="77777777" w:rsidR="004E72E5" w:rsidRDefault="00000000">
            <w:pPr>
              <w:spacing w:after="0" w:line="252" w:lineRule="auto"/>
            </w:pPr>
            <w:r>
              <w:rPr>
                <w:sz w:val="16"/>
              </w:rPr>
              <w:t>SIEM, endpoint events, file integrity, configuration, and alerts</w:t>
            </w:r>
          </w:p>
        </w:tc>
        <w:tc>
          <w:tcPr>
            <w:tcW w:w="2560" w:type="dxa"/>
            <w:shd w:val="clear" w:color="auto" w:fill="F7F9FB"/>
          </w:tcPr>
          <w:p w14:paraId="56C9883B" w14:textId="77777777" w:rsidR="004E72E5" w:rsidRDefault="00000000">
            <w:pPr>
              <w:spacing w:after="0" w:line="252" w:lineRule="auto"/>
            </w:pPr>
            <w:r>
              <w:rPr>
                <w:sz w:val="16"/>
              </w:rPr>
              <w:t>Alerts, reviews, investigations, inventory</w:t>
            </w:r>
          </w:p>
        </w:tc>
      </w:tr>
      <w:tr w:rsidR="004E72E5" w14:paraId="54BD3CC3" w14:textId="77777777">
        <w:trPr>
          <w:cantSplit/>
        </w:trPr>
        <w:tc>
          <w:tcPr>
            <w:tcW w:w="1700" w:type="dxa"/>
          </w:tcPr>
          <w:p w14:paraId="10D998FC" w14:textId="77777777" w:rsidR="004E72E5" w:rsidRDefault="00000000">
            <w:pPr>
              <w:spacing w:after="0" w:line="252" w:lineRule="auto"/>
            </w:pPr>
            <w:r>
              <w:rPr>
                <w:sz w:val="16"/>
              </w:rPr>
              <w:t>Prowler</w:t>
            </w:r>
          </w:p>
        </w:tc>
        <w:tc>
          <w:tcPr>
            <w:tcW w:w="1700" w:type="dxa"/>
          </w:tcPr>
          <w:p w14:paraId="06CEA570" w14:textId="77777777" w:rsidR="004E72E5" w:rsidRDefault="00000000">
            <w:pPr>
              <w:spacing w:after="0" w:line="252" w:lineRule="auto"/>
            </w:pPr>
            <w:r>
              <w:rPr>
                <w:sz w:val="16"/>
              </w:rPr>
              <w:t>Cloud security</w:t>
            </w:r>
          </w:p>
        </w:tc>
        <w:tc>
          <w:tcPr>
            <w:tcW w:w="3400" w:type="dxa"/>
          </w:tcPr>
          <w:p w14:paraId="40AD5B68" w14:textId="77777777" w:rsidR="004E72E5" w:rsidRDefault="00000000">
            <w:pPr>
              <w:spacing w:after="0" w:line="252" w:lineRule="auto"/>
            </w:pPr>
            <w:r>
              <w:rPr>
                <w:sz w:val="16"/>
              </w:rPr>
              <w:t>Assess AWS, Azure, GCP, and Kubernetes configurations</w:t>
            </w:r>
          </w:p>
        </w:tc>
        <w:tc>
          <w:tcPr>
            <w:tcW w:w="2560" w:type="dxa"/>
          </w:tcPr>
          <w:p w14:paraId="55987494" w14:textId="77777777" w:rsidR="004E72E5" w:rsidRDefault="00000000">
            <w:pPr>
              <w:spacing w:after="0" w:line="252" w:lineRule="auto"/>
            </w:pPr>
            <w:r>
              <w:rPr>
                <w:sz w:val="16"/>
              </w:rPr>
              <w:t>Cloud findings, reports, remediation results</w:t>
            </w:r>
          </w:p>
        </w:tc>
      </w:tr>
      <w:tr w:rsidR="004E72E5" w14:paraId="5AE3D501" w14:textId="77777777">
        <w:trPr>
          <w:cantSplit/>
        </w:trPr>
        <w:tc>
          <w:tcPr>
            <w:tcW w:w="1700" w:type="dxa"/>
            <w:shd w:val="clear" w:color="auto" w:fill="F7F9FB"/>
          </w:tcPr>
          <w:p w14:paraId="7AD0ED5D" w14:textId="77777777" w:rsidR="004E72E5" w:rsidRDefault="00000000">
            <w:pPr>
              <w:spacing w:after="0" w:line="252" w:lineRule="auto"/>
            </w:pPr>
            <w:r>
              <w:rPr>
                <w:sz w:val="16"/>
              </w:rPr>
              <w:t>Greenbone/OpenVAS</w:t>
            </w:r>
          </w:p>
        </w:tc>
        <w:tc>
          <w:tcPr>
            <w:tcW w:w="1700" w:type="dxa"/>
            <w:shd w:val="clear" w:color="auto" w:fill="F7F9FB"/>
          </w:tcPr>
          <w:p w14:paraId="3C2EF189" w14:textId="77777777" w:rsidR="004E72E5" w:rsidRDefault="00000000">
            <w:pPr>
              <w:spacing w:after="0" w:line="252" w:lineRule="auto"/>
            </w:pPr>
            <w:r>
              <w:rPr>
                <w:sz w:val="16"/>
              </w:rPr>
              <w:t>Vulnerability scanning</w:t>
            </w:r>
          </w:p>
        </w:tc>
        <w:tc>
          <w:tcPr>
            <w:tcW w:w="3400" w:type="dxa"/>
            <w:shd w:val="clear" w:color="auto" w:fill="F7F9FB"/>
          </w:tcPr>
          <w:p w14:paraId="6FF4EC35" w14:textId="77777777" w:rsidR="004E72E5" w:rsidRDefault="00000000">
            <w:pPr>
              <w:spacing w:after="0" w:line="252" w:lineRule="auto"/>
            </w:pPr>
            <w:r>
              <w:rPr>
                <w:sz w:val="16"/>
              </w:rPr>
              <w:t>Identify known network and system vulnerabilities</w:t>
            </w:r>
          </w:p>
        </w:tc>
        <w:tc>
          <w:tcPr>
            <w:tcW w:w="2560" w:type="dxa"/>
            <w:shd w:val="clear" w:color="auto" w:fill="F7F9FB"/>
          </w:tcPr>
          <w:p w14:paraId="2216AC7C" w14:textId="77777777" w:rsidR="004E72E5" w:rsidRDefault="00000000">
            <w:pPr>
              <w:spacing w:after="0" w:line="252" w:lineRule="auto"/>
            </w:pPr>
            <w:r>
              <w:rPr>
                <w:sz w:val="16"/>
              </w:rPr>
              <w:t>Scan report, affected assets, rescan</w:t>
            </w:r>
          </w:p>
        </w:tc>
      </w:tr>
      <w:tr w:rsidR="004E72E5" w14:paraId="05C7365F" w14:textId="77777777">
        <w:trPr>
          <w:cantSplit/>
        </w:trPr>
        <w:tc>
          <w:tcPr>
            <w:tcW w:w="1700" w:type="dxa"/>
          </w:tcPr>
          <w:p w14:paraId="716F7DE6" w14:textId="77777777" w:rsidR="004E72E5" w:rsidRDefault="00000000">
            <w:pPr>
              <w:spacing w:after="0" w:line="252" w:lineRule="auto"/>
            </w:pPr>
            <w:r>
              <w:rPr>
                <w:sz w:val="16"/>
              </w:rPr>
              <w:t>DefectDojo</w:t>
            </w:r>
          </w:p>
        </w:tc>
        <w:tc>
          <w:tcPr>
            <w:tcW w:w="1700" w:type="dxa"/>
          </w:tcPr>
          <w:p w14:paraId="5D3DC807" w14:textId="77777777" w:rsidR="004E72E5" w:rsidRDefault="00000000">
            <w:pPr>
              <w:spacing w:after="0" w:line="252" w:lineRule="auto"/>
            </w:pPr>
            <w:r>
              <w:rPr>
                <w:sz w:val="16"/>
              </w:rPr>
              <w:t>Findings management</w:t>
            </w:r>
          </w:p>
        </w:tc>
        <w:tc>
          <w:tcPr>
            <w:tcW w:w="3400" w:type="dxa"/>
          </w:tcPr>
          <w:p w14:paraId="262FAEE7" w14:textId="77777777" w:rsidR="004E72E5" w:rsidRDefault="00000000">
            <w:pPr>
              <w:spacing w:after="0" w:line="252" w:lineRule="auto"/>
            </w:pPr>
            <w:r>
              <w:rPr>
                <w:sz w:val="16"/>
              </w:rPr>
              <w:t>Import, deduplicate, assign, track, retest, and close findings</w:t>
            </w:r>
          </w:p>
        </w:tc>
        <w:tc>
          <w:tcPr>
            <w:tcW w:w="2560" w:type="dxa"/>
          </w:tcPr>
          <w:p w14:paraId="0E559F26" w14:textId="77777777" w:rsidR="004E72E5" w:rsidRDefault="00000000">
            <w:pPr>
              <w:spacing w:after="0" w:line="252" w:lineRule="auto"/>
            </w:pPr>
            <w:r>
              <w:rPr>
                <w:sz w:val="16"/>
              </w:rPr>
              <w:t>Owner, due date, remediation, closure</w:t>
            </w:r>
          </w:p>
        </w:tc>
      </w:tr>
      <w:tr w:rsidR="004E72E5" w14:paraId="4C5A4212" w14:textId="77777777">
        <w:trPr>
          <w:cantSplit/>
        </w:trPr>
        <w:tc>
          <w:tcPr>
            <w:tcW w:w="1700" w:type="dxa"/>
            <w:shd w:val="clear" w:color="auto" w:fill="F7F9FB"/>
          </w:tcPr>
          <w:p w14:paraId="467D8B84" w14:textId="77777777" w:rsidR="004E72E5" w:rsidRDefault="00000000">
            <w:pPr>
              <w:spacing w:after="0" w:line="252" w:lineRule="auto"/>
            </w:pPr>
            <w:r>
              <w:rPr>
                <w:sz w:val="16"/>
              </w:rPr>
              <w:t>osquery</w:t>
            </w:r>
          </w:p>
        </w:tc>
        <w:tc>
          <w:tcPr>
            <w:tcW w:w="1700" w:type="dxa"/>
            <w:shd w:val="clear" w:color="auto" w:fill="F7F9FB"/>
          </w:tcPr>
          <w:p w14:paraId="595E18D9" w14:textId="77777777" w:rsidR="004E72E5" w:rsidRDefault="00000000">
            <w:pPr>
              <w:spacing w:after="0" w:line="252" w:lineRule="auto"/>
            </w:pPr>
            <w:r>
              <w:rPr>
                <w:sz w:val="16"/>
              </w:rPr>
              <w:t>Endpoint visibility</w:t>
            </w:r>
          </w:p>
        </w:tc>
        <w:tc>
          <w:tcPr>
            <w:tcW w:w="3400" w:type="dxa"/>
            <w:shd w:val="clear" w:color="auto" w:fill="F7F9FB"/>
          </w:tcPr>
          <w:p w14:paraId="09EC2B21" w14:textId="77777777" w:rsidR="004E72E5" w:rsidRDefault="00000000">
            <w:pPr>
              <w:spacing w:after="0" w:line="252" w:lineRule="auto"/>
            </w:pPr>
            <w:r>
              <w:rPr>
                <w:sz w:val="16"/>
              </w:rPr>
              <w:t>Query users, software, processes, connections, and system state</w:t>
            </w:r>
          </w:p>
        </w:tc>
        <w:tc>
          <w:tcPr>
            <w:tcW w:w="2560" w:type="dxa"/>
            <w:shd w:val="clear" w:color="auto" w:fill="F7F9FB"/>
          </w:tcPr>
          <w:p w14:paraId="443F52DA" w14:textId="77777777" w:rsidR="004E72E5" w:rsidRDefault="00000000">
            <w:pPr>
              <w:spacing w:after="0" w:line="252" w:lineRule="auto"/>
            </w:pPr>
            <w:r>
              <w:rPr>
                <w:sz w:val="16"/>
              </w:rPr>
              <w:t>User, software, and configuration reports</w:t>
            </w:r>
          </w:p>
        </w:tc>
      </w:tr>
      <w:tr w:rsidR="004E72E5" w14:paraId="73048585" w14:textId="77777777">
        <w:trPr>
          <w:cantSplit/>
        </w:trPr>
        <w:tc>
          <w:tcPr>
            <w:tcW w:w="1700" w:type="dxa"/>
          </w:tcPr>
          <w:p w14:paraId="3DA59451" w14:textId="77777777" w:rsidR="004E72E5" w:rsidRDefault="00000000">
            <w:pPr>
              <w:spacing w:after="0" w:line="252" w:lineRule="auto"/>
            </w:pPr>
            <w:r>
              <w:rPr>
                <w:sz w:val="16"/>
              </w:rPr>
              <w:t>OpenSCAP</w:t>
            </w:r>
          </w:p>
        </w:tc>
        <w:tc>
          <w:tcPr>
            <w:tcW w:w="1700" w:type="dxa"/>
          </w:tcPr>
          <w:p w14:paraId="1437B0DC" w14:textId="77777777" w:rsidR="004E72E5" w:rsidRDefault="00000000">
            <w:pPr>
              <w:spacing w:after="0" w:line="252" w:lineRule="auto"/>
            </w:pPr>
            <w:r>
              <w:rPr>
                <w:sz w:val="16"/>
              </w:rPr>
              <w:t>Configuration assessment</w:t>
            </w:r>
          </w:p>
        </w:tc>
        <w:tc>
          <w:tcPr>
            <w:tcW w:w="3400" w:type="dxa"/>
          </w:tcPr>
          <w:p w14:paraId="37889BB3" w14:textId="77777777" w:rsidR="004E72E5" w:rsidRDefault="00000000">
            <w:pPr>
              <w:spacing w:after="0" w:line="252" w:lineRule="auto"/>
            </w:pPr>
            <w:r>
              <w:rPr>
                <w:sz w:val="16"/>
              </w:rPr>
              <w:t>Compare Linux systems with machine-readable security baselines</w:t>
            </w:r>
          </w:p>
        </w:tc>
        <w:tc>
          <w:tcPr>
            <w:tcW w:w="2560" w:type="dxa"/>
          </w:tcPr>
          <w:p w14:paraId="0EC9E936" w14:textId="77777777" w:rsidR="004E72E5" w:rsidRDefault="00000000">
            <w:pPr>
              <w:spacing w:after="0" w:line="252" w:lineRule="auto"/>
            </w:pPr>
            <w:r>
              <w:rPr>
                <w:sz w:val="16"/>
              </w:rPr>
              <w:t>Baseline report, failures, remediation</w:t>
            </w:r>
          </w:p>
        </w:tc>
      </w:tr>
      <w:tr w:rsidR="004E72E5" w14:paraId="45581A77" w14:textId="77777777">
        <w:trPr>
          <w:cantSplit/>
        </w:trPr>
        <w:tc>
          <w:tcPr>
            <w:tcW w:w="1700" w:type="dxa"/>
            <w:shd w:val="clear" w:color="auto" w:fill="F7F9FB"/>
          </w:tcPr>
          <w:p w14:paraId="0F833568" w14:textId="77777777" w:rsidR="004E72E5" w:rsidRDefault="00000000">
            <w:pPr>
              <w:spacing w:after="0" w:line="252" w:lineRule="auto"/>
            </w:pPr>
            <w:r>
              <w:rPr>
                <w:sz w:val="16"/>
              </w:rPr>
              <w:t>Falco</w:t>
            </w:r>
          </w:p>
        </w:tc>
        <w:tc>
          <w:tcPr>
            <w:tcW w:w="1700" w:type="dxa"/>
            <w:shd w:val="clear" w:color="auto" w:fill="F7F9FB"/>
          </w:tcPr>
          <w:p w14:paraId="37A49473" w14:textId="77777777" w:rsidR="004E72E5" w:rsidRDefault="00000000">
            <w:pPr>
              <w:spacing w:after="0" w:line="252" w:lineRule="auto"/>
            </w:pPr>
            <w:r>
              <w:rPr>
                <w:sz w:val="16"/>
              </w:rPr>
              <w:t>Runtime security</w:t>
            </w:r>
          </w:p>
        </w:tc>
        <w:tc>
          <w:tcPr>
            <w:tcW w:w="3400" w:type="dxa"/>
            <w:shd w:val="clear" w:color="auto" w:fill="F7F9FB"/>
          </w:tcPr>
          <w:p w14:paraId="3FDFC60F" w14:textId="77777777" w:rsidR="004E72E5" w:rsidRDefault="00000000">
            <w:pPr>
              <w:spacing w:after="0" w:line="252" w:lineRule="auto"/>
            </w:pPr>
            <w:r>
              <w:rPr>
                <w:sz w:val="16"/>
              </w:rPr>
              <w:t>Detect suspicious host, container, and Kubernetes behavior</w:t>
            </w:r>
          </w:p>
        </w:tc>
        <w:tc>
          <w:tcPr>
            <w:tcW w:w="2560" w:type="dxa"/>
            <w:shd w:val="clear" w:color="auto" w:fill="F7F9FB"/>
          </w:tcPr>
          <w:p w14:paraId="06BE15D4" w14:textId="77777777" w:rsidR="004E72E5" w:rsidRDefault="00000000">
            <w:pPr>
              <w:spacing w:after="0" w:line="252" w:lineRule="auto"/>
            </w:pPr>
            <w:r>
              <w:rPr>
                <w:sz w:val="16"/>
              </w:rPr>
              <w:t>Alert, rule, event time, investigation</w:t>
            </w:r>
          </w:p>
        </w:tc>
      </w:tr>
      <w:tr w:rsidR="004E72E5" w14:paraId="41797C70" w14:textId="77777777">
        <w:trPr>
          <w:cantSplit/>
        </w:trPr>
        <w:tc>
          <w:tcPr>
            <w:tcW w:w="1700" w:type="dxa"/>
          </w:tcPr>
          <w:p w14:paraId="5FFC26C3" w14:textId="77777777" w:rsidR="004E72E5" w:rsidRDefault="00000000">
            <w:pPr>
              <w:spacing w:after="0" w:line="252" w:lineRule="auto"/>
            </w:pPr>
            <w:r>
              <w:rPr>
                <w:sz w:val="16"/>
              </w:rPr>
              <w:t>ZAP</w:t>
            </w:r>
          </w:p>
        </w:tc>
        <w:tc>
          <w:tcPr>
            <w:tcW w:w="1700" w:type="dxa"/>
          </w:tcPr>
          <w:p w14:paraId="6767F761" w14:textId="77777777" w:rsidR="004E72E5" w:rsidRDefault="00000000">
            <w:pPr>
              <w:spacing w:after="0" w:line="252" w:lineRule="auto"/>
            </w:pPr>
            <w:r>
              <w:rPr>
                <w:sz w:val="16"/>
              </w:rPr>
              <w:t>Web application testing</w:t>
            </w:r>
          </w:p>
        </w:tc>
        <w:tc>
          <w:tcPr>
            <w:tcW w:w="3400" w:type="dxa"/>
          </w:tcPr>
          <w:p w14:paraId="1A8A3DB3" w14:textId="77777777" w:rsidR="004E72E5" w:rsidRDefault="00000000">
            <w:pPr>
              <w:spacing w:after="0" w:line="252" w:lineRule="auto"/>
            </w:pPr>
            <w:r>
              <w:rPr>
                <w:sz w:val="16"/>
              </w:rPr>
              <w:t>Passive and authorized active testing of web applications</w:t>
            </w:r>
          </w:p>
        </w:tc>
        <w:tc>
          <w:tcPr>
            <w:tcW w:w="2560" w:type="dxa"/>
          </w:tcPr>
          <w:p w14:paraId="446DC05D" w14:textId="77777777" w:rsidR="004E72E5" w:rsidRDefault="00000000">
            <w:pPr>
              <w:spacing w:after="0" w:line="252" w:lineRule="auto"/>
            </w:pPr>
            <w:r>
              <w:rPr>
                <w:sz w:val="16"/>
              </w:rPr>
              <w:t>Test scope, findings, retest</w:t>
            </w:r>
          </w:p>
        </w:tc>
      </w:tr>
      <w:tr w:rsidR="004E72E5" w14:paraId="0EAD285C" w14:textId="77777777">
        <w:trPr>
          <w:cantSplit/>
        </w:trPr>
        <w:tc>
          <w:tcPr>
            <w:tcW w:w="1700" w:type="dxa"/>
            <w:shd w:val="clear" w:color="auto" w:fill="F7F9FB"/>
          </w:tcPr>
          <w:p w14:paraId="6CA7A78E" w14:textId="77777777" w:rsidR="004E72E5" w:rsidRDefault="00000000">
            <w:pPr>
              <w:spacing w:after="0" w:line="252" w:lineRule="auto"/>
            </w:pPr>
            <w:r>
              <w:rPr>
                <w:sz w:val="16"/>
              </w:rPr>
              <w:t>Trivy</w:t>
            </w:r>
          </w:p>
        </w:tc>
        <w:tc>
          <w:tcPr>
            <w:tcW w:w="1700" w:type="dxa"/>
            <w:shd w:val="clear" w:color="auto" w:fill="F7F9FB"/>
          </w:tcPr>
          <w:p w14:paraId="76D3EEBD" w14:textId="77777777" w:rsidR="004E72E5" w:rsidRDefault="00000000">
            <w:pPr>
              <w:spacing w:after="0" w:line="252" w:lineRule="auto"/>
            </w:pPr>
            <w:r>
              <w:rPr>
                <w:sz w:val="16"/>
              </w:rPr>
              <w:t>Code and container scanning</w:t>
            </w:r>
          </w:p>
        </w:tc>
        <w:tc>
          <w:tcPr>
            <w:tcW w:w="3400" w:type="dxa"/>
            <w:shd w:val="clear" w:color="auto" w:fill="F7F9FB"/>
          </w:tcPr>
          <w:p w14:paraId="3B7AC81D" w14:textId="77777777" w:rsidR="004E72E5" w:rsidRDefault="00000000">
            <w:pPr>
              <w:spacing w:after="0" w:line="252" w:lineRule="auto"/>
            </w:pPr>
            <w:r>
              <w:rPr>
                <w:sz w:val="16"/>
              </w:rPr>
              <w:t>Find vulnerabilities, secrets, misconfigurations, and software components</w:t>
            </w:r>
          </w:p>
        </w:tc>
        <w:tc>
          <w:tcPr>
            <w:tcW w:w="2560" w:type="dxa"/>
            <w:shd w:val="clear" w:color="auto" w:fill="F7F9FB"/>
          </w:tcPr>
          <w:p w14:paraId="705BD953" w14:textId="77777777" w:rsidR="004E72E5" w:rsidRDefault="00000000">
            <w:pPr>
              <w:spacing w:after="0" w:line="252" w:lineRule="auto"/>
            </w:pPr>
            <w:r>
              <w:rPr>
                <w:sz w:val="16"/>
              </w:rPr>
              <w:t>Scan result, artifact version, remediation</w:t>
            </w:r>
          </w:p>
        </w:tc>
      </w:tr>
      <w:tr w:rsidR="004E72E5" w14:paraId="7EF6D974" w14:textId="77777777">
        <w:trPr>
          <w:cantSplit/>
        </w:trPr>
        <w:tc>
          <w:tcPr>
            <w:tcW w:w="1700" w:type="dxa"/>
          </w:tcPr>
          <w:p w14:paraId="23F217C8" w14:textId="77777777" w:rsidR="004E72E5" w:rsidRDefault="00000000">
            <w:pPr>
              <w:spacing w:after="0" w:line="252" w:lineRule="auto"/>
            </w:pPr>
            <w:r>
              <w:rPr>
                <w:sz w:val="16"/>
              </w:rPr>
              <w:t>Open Policy Agent</w:t>
            </w:r>
          </w:p>
        </w:tc>
        <w:tc>
          <w:tcPr>
            <w:tcW w:w="1700" w:type="dxa"/>
          </w:tcPr>
          <w:p w14:paraId="19871CA4" w14:textId="77777777" w:rsidR="004E72E5" w:rsidRDefault="00000000">
            <w:pPr>
              <w:spacing w:after="0" w:line="252" w:lineRule="auto"/>
            </w:pPr>
            <w:r>
              <w:rPr>
                <w:sz w:val="16"/>
              </w:rPr>
              <w:t>Policy as code</w:t>
            </w:r>
          </w:p>
        </w:tc>
        <w:tc>
          <w:tcPr>
            <w:tcW w:w="3400" w:type="dxa"/>
          </w:tcPr>
          <w:p w14:paraId="6F626FE8" w14:textId="77777777" w:rsidR="004E72E5" w:rsidRDefault="00000000">
            <w:pPr>
              <w:spacing w:after="0" w:line="252" w:lineRule="auto"/>
            </w:pPr>
            <w:r>
              <w:rPr>
                <w:sz w:val="16"/>
              </w:rPr>
              <w:t>Enforce approved technical rules in applications and pipelines</w:t>
            </w:r>
          </w:p>
        </w:tc>
        <w:tc>
          <w:tcPr>
            <w:tcW w:w="2560" w:type="dxa"/>
          </w:tcPr>
          <w:p w14:paraId="2E6BF731" w14:textId="77777777" w:rsidR="004E72E5" w:rsidRDefault="00000000">
            <w:pPr>
              <w:spacing w:after="0" w:line="252" w:lineRule="auto"/>
            </w:pPr>
            <w:r>
              <w:rPr>
                <w:sz w:val="16"/>
              </w:rPr>
              <w:t>Policy version, decision, pipeline result</w:t>
            </w:r>
          </w:p>
        </w:tc>
      </w:tr>
    </w:tbl>
    <w:p w14:paraId="5F01425B" w14:textId="77777777" w:rsidR="004E72E5" w:rsidRDefault="004E72E5">
      <w:pPr>
        <w:spacing w:after="0"/>
      </w:pPr>
    </w:p>
    <w:p w14:paraId="4E5B89C7" w14:textId="77777777" w:rsidR="004E72E5" w:rsidRDefault="00000000">
      <w:pPr>
        <w:pStyle w:val="Heading2"/>
      </w:pPr>
      <w:bookmarkStart w:id="57" w:name="_Toc234922863"/>
      <w:r>
        <w:t>10.1 CISO Assistant</w:t>
      </w:r>
      <w:bookmarkEnd w:id="57"/>
    </w:p>
    <w:p w14:paraId="28C186A3" w14:textId="77777777" w:rsidR="004E72E5" w:rsidRDefault="00000000">
      <w:r>
        <w:t>Organizes GRC work and can map controls to SOC 2 and other frameworks.</w:t>
      </w:r>
    </w:p>
    <w:p w14:paraId="2356F1E9" w14:textId="77777777" w:rsidR="004E72E5" w:rsidRDefault="00000000">
      <w:r>
        <w:rPr>
          <w:b/>
        </w:rPr>
        <w:t xml:space="preserve">Official documentation and setup: </w:t>
      </w:r>
      <w:hyperlink r:id="rId12">
        <w:r>
          <w:rPr>
            <w:color w:val="2E74B5"/>
            <w:u w:val="single"/>
          </w:rPr>
          <w:t>Open the official CISO Assistant guide</w:t>
        </w:r>
      </w:hyperlink>
    </w:p>
    <w:p w14:paraId="598B3130" w14:textId="77777777" w:rsidR="004E72E5" w:rsidRDefault="00000000">
      <w:pPr>
        <w:pStyle w:val="Heading3"/>
      </w:pPr>
      <w:r>
        <w:t>Quick start</w:t>
      </w:r>
    </w:p>
    <w:p w14:paraId="4BEAEB75" w14:textId="77777777" w:rsidR="004E72E5" w:rsidRDefault="00000000">
      <w:r>
        <w:t>Follow the official setup guide in an approved laboratory. Create a fictional organization, then add one risk, one control, one owner, and one evidence record. Review the record as if you were preparing it for an auditor.</w:t>
      </w:r>
    </w:p>
    <w:p w14:paraId="0E57CC5C" w14:textId="77777777" w:rsidR="004E72E5" w:rsidRDefault="00000000">
      <w:pPr>
        <w:pStyle w:val="Heading3"/>
      </w:pPr>
      <w:r>
        <w:t>Why and when to use it</w:t>
      </w:r>
    </w:p>
    <w:p w14:paraId="5947ABA1" w14:textId="77777777" w:rsidR="004E72E5" w:rsidRDefault="00000000" w:rsidP="008444EA">
      <w:pPr>
        <w:pStyle w:val="ListBullet"/>
        <w:numPr>
          <w:ilvl w:val="0"/>
          <w:numId w:val="9"/>
        </w:numPr>
      </w:pPr>
      <w:r>
        <w:t>Use it to maintain risks, controls, owners, evidence, assessments, vendors, and corrective actions.</w:t>
      </w:r>
    </w:p>
    <w:p w14:paraId="2D9020E6" w14:textId="77777777" w:rsidR="004E72E5" w:rsidRDefault="00000000" w:rsidP="008444EA">
      <w:pPr>
        <w:pStyle w:val="ListBullet"/>
        <w:numPr>
          <w:ilvl w:val="0"/>
          <w:numId w:val="9"/>
        </w:numPr>
      </w:pPr>
      <w:r>
        <w:t>Do not treat a green status as proof without reviewing the attached evidence.</w:t>
      </w:r>
    </w:p>
    <w:p w14:paraId="0D4AD021" w14:textId="77777777" w:rsidR="004E72E5" w:rsidRDefault="00000000">
      <w:pPr>
        <w:pStyle w:val="Heading3"/>
      </w:pPr>
      <w:r>
        <w:lastRenderedPageBreak/>
        <w:t>First safe exercise</w:t>
      </w:r>
    </w:p>
    <w:p w14:paraId="0A1F3ACA" w14:textId="77777777" w:rsidR="004E72E5" w:rsidRDefault="00000000">
      <w:r>
        <w:t>Create a fictional organization, enter the risk ‘former employees retain access,’ create a termination control, assign an owner, and attach fictional evidence.</w:t>
      </w:r>
    </w:p>
    <w:p w14:paraId="6B1EFEB8" w14:textId="77777777" w:rsidR="004E72E5" w:rsidRDefault="00000000">
      <w:pPr>
        <w:pStyle w:val="Heading3"/>
      </w:pPr>
      <w:r>
        <w:t>Common problems</w:t>
      </w:r>
    </w:p>
    <w:p w14:paraId="1F1EC08C" w14:textId="77777777" w:rsidR="004E72E5" w:rsidRDefault="00000000">
      <w:r>
        <w:t>Incomplete ownership, outdated evidence, and controls marked complete without proof.</w:t>
      </w:r>
    </w:p>
    <w:tbl>
      <w:tblPr>
        <w:tblStyle w:val="TableGrid"/>
        <w:tblW w:w="9360" w:type="dxa"/>
        <w:tblInd w:w="120" w:type="dxa"/>
        <w:tblLayout w:type="fixed"/>
        <w:tblLook w:val="04A0" w:firstRow="1" w:lastRow="0" w:firstColumn="1" w:lastColumn="0" w:noHBand="0" w:noVBand="1"/>
      </w:tblPr>
      <w:tblGrid>
        <w:gridCol w:w="9360"/>
      </w:tblGrid>
      <w:tr w:rsidR="004E72E5" w14:paraId="5B4D910C" w14:textId="77777777">
        <w:trPr>
          <w:cantSplit/>
        </w:trPr>
        <w:tc>
          <w:tcPr>
            <w:tcW w:w="9360" w:type="dxa"/>
            <w:shd w:val="clear" w:color="auto" w:fill="F3F6F8"/>
            <w:tcMar>
              <w:top w:w="90" w:type="dxa"/>
              <w:left w:w="120" w:type="dxa"/>
              <w:bottom w:w="90" w:type="dxa"/>
              <w:right w:w="120" w:type="dxa"/>
            </w:tcMar>
            <w:vAlign w:val="center"/>
          </w:tcPr>
          <w:p w14:paraId="79CD7D51" w14:textId="77777777" w:rsidR="004E72E5" w:rsidRDefault="00000000">
            <w:pPr>
              <w:spacing w:after="0"/>
            </w:pPr>
            <w:r>
              <w:rPr>
                <w:b/>
                <w:color w:val="197D86"/>
              </w:rPr>
              <w:t xml:space="preserve">Evidence reminder: </w:t>
            </w:r>
            <w:r>
              <w:t>Record the tool version, date, approved scope, configuration, complete result, reviewer, decisions, corrective actions, and retest.</w:t>
            </w:r>
          </w:p>
        </w:tc>
      </w:tr>
    </w:tbl>
    <w:p w14:paraId="49C266AE" w14:textId="77777777" w:rsidR="004E72E5" w:rsidRDefault="004E72E5">
      <w:pPr>
        <w:spacing w:after="0"/>
      </w:pPr>
    </w:p>
    <w:p w14:paraId="41E9FB93" w14:textId="77777777" w:rsidR="004E72E5" w:rsidRDefault="00000000">
      <w:pPr>
        <w:pStyle w:val="Heading2"/>
      </w:pPr>
      <w:bookmarkStart w:id="58" w:name="_Toc234922864"/>
      <w:r>
        <w:t>10.2 Wazuh</w:t>
      </w:r>
      <w:bookmarkEnd w:id="58"/>
    </w:p>
    <w:p w14:paraId="4865127D" w14:textId="77777777" w:rsidR="004E72E5" w:rsidRDefault="00000000">
      <w:r>
        <w:t>Collects security events and monitors endpoints and cloud workloads.</w:t>
      </w:r>
    </w:p>
    <w:p w14:paraId="68832850" w14:textId="77777777" w:rsidR="004E72E5" w:rsidRDefault="00000000">
      <w:r>
        <w:rPr>
          <w:b/>
        </w:rPr>
        <w:t xml:space="preserve">Official documentation and setup: </w:t>
      </w:r>
      <w:hyperlink r:id="rId13">
        <w:r>
          <w:rPr>
            <w:color w:val="2E74B5"/>
            <w:u w:val="single"/>
          </w:rPr>
          <w:t>Open the official Wazuh guide</w:t>
        </w:r>
      </w:hyperlink>
    </w:p>
    <w:p w14:paraId="0AAE7C47" w14:textId="77777777" w:rsidR="004E72E5" w:rsidRDefault="00000000">
      <w:pPr>
        <w:pStyle w:val="Heading3"/>
      </w:pPr>
      <w:r>
        <w:t>Quick start</w:t>
      </w:r>
    </w:p>
    <w:p w14:paraId="62E262E4" w14:textId="77777777" w:rsidR="004E72E5" w:rsidRDefault="00000000">
      <w:r>
        <w:t>Build an all-in-one laboratory deployment and connect one test endpoint. Turn on one approved use case, create a harmless test event, review the alert, and save the alert plus the analyst’s review notes.</w:t>
      </w:r>
    </w:p>
    <w:p w14:paraId="21F8C063" w14:textId="77777777" w:rsidR="004E72E5" w:rsidRDefault="00000000">
      <w:pPr>
        <w:pStyle w:val="Heading3"/>
      </w:pPr>
      <w:r>
        <w:t>Why and when to use it</w:t>
      </w:r>
    </w:p>
    <w:p w14:paraId="5EF95D98" w14:textId="77777777" w:rsidR="004E72E5" w:rsidRDefault="00000000" w:rsidP="00C9060A">
      <w:pPr>
        <w:pStyle w:val="ListBullet"/>
        <w:numPr>
          <w:ilvl w:val="0"/>
          <w:numId w:val="15"/>
        </w:numPr>
      </w:pPr>
      <w:r>
        <w:t>Use file-integrity monitoring, centralized alerts, endpoint inventory, and configuration checks.</w:t>
      </w:r>
    </w:p>
    <w:p w14:paraId="1F8882F0" w14:textId="77777777" w:rsidR="004E72E5" w:rsidRDefault="00000000" w:rsidP="00C9060A">
      <w:pPr>
        <w:pStyle w:val="ListBullet"/>
        <w:numPr>
          <w:ilvl w:val="0"/>
          <w:numId w:val="15"/>
        </w:numPr>
      </w:pPr>
      <w:r>
        <w:t>Do not collect alerts without a documented review and escalation process.</w:t>
      </w:r>
    </w:p>
    <w:p w14:paraId="5313E82F" w14:textId="77777777" w:rsidR="004E72E5" w:rsidRDefault="00000000">
      <w:pPr>
        <w:pStyle w:val="Heading3"/>
      </w:pPr>
      <w:r>
        <w:t>First safe exercise</w:t>
      </w:r>
    </w:p>
    <w:p w14:paraId="3DBF395A" w14:textId="77777777" w:rsidR="004E72E5" w:rsidRDefault="00000000">
      <w:r>
        <w:t>Monitor a test folder in a laboratory, modify a harmless text file, review the alert, and document the expected cause.</w:t>
      </w:r>
    </w:p>
    <w:p w14:paraId="6C080936" w14:textId="77777777" w:rsidR="004E72E5" w:rsidRDefault="00000000">
      <w:pPr>
        <w:pStyle w:val="Heading3"/>
      </w:pPr>
      <w:r>
        <w:t>Common problems</w:t>
      </w:r>
    </w:p>
    <w:p w14:paraId="0B563C74" w14:textId="77777777" w:rsidR="004E72E5" w:rsidRDefault="00000000">
      <w:r>
        <w:t>Alert overload, poor time synchronization, missing agents, and no evidence of human review.</w:t>
      </w:r>
    </w:p>
    <w:tbl>
      <w:tblPr>
        <w:tblStyle w:val="TableGrid"/>
        <w:tblW w:w="9360" w:type="dxa"/>
        <w:tblInd w:w="120" w:type="dxa"/>
        <w:tblLayout w:type="fixed"/>
        <w:tblLook w:val="04A0" w:firstRow="1" w:lastRow="0" w:firstColumn="1" w:lastColumn="0" w:noHBand="0" w:noVBand="1"/>
      </w:tblPr>
      <w:tblGrid>
        <w:gridCol w:w="9360"/>
      </w:tblGrid>
      <w:tr w:rsidR="004E72E5" w14:paraId="4308A6DC" w14:textId="77777777">
        <w:trPr>
          <w:cantSplit/>
        </w:trPr>
        <w:tc>
          <w:tcPr>
            <w:tcW w:w="9360" w:type="dxa"/>
            <w:shd w:val="clear" w:color="auto" w:fill="F3F6F8"/>
            <w:tcMar>
              <w:top w:w="90" w:type="dxa"/>
              <w:left w:w="120" w:type="dxa"/>
              <w:bottom w:w="90" w:type="dxa"/>
              <w:right w:w="120" w:type="dxa"/>
            </w:tcMar>
            <w:vAlign w:val="center"/>
          </w:tcPr>
          <w:p w14:paraId="0659EDE9" w14:textId="77777777" w:rsidR="004E72E5" w:rsidRDefault="00000000">
            <w:pPr>
              <w:spacing w:after="0"/>
            </w:pPr>
            <w:r>
              <w:rPr>
                <w:b/>
                <w:color w:val="197D86"/>
              </w:rPr>
              <w:t xml:space="preserve">Evidence reminder: </w:t>
            </w:r>
            <w:r>
              <w:t>Record the tool version, date, approved scope, configuration, complete result, reviewer, decisions, corrective actions, and retest.</w:t>
            </w:r>
          </w:p>
        </w:tc>
      </w:tr>
    </w:tbl>
    <w:p w14:paraId="3DF62DFF" w14:textId="77777777" w:rsidR="004E72E5" w:rsidRDefault="004E72E5">
      <w:pPr>
        <w:spacing w:after="0"/>
      </w:pPr>
    </w:p>
    <w:p w14:paraId="284F74F1" w14:textId="77777777" w:rsidR="004E72E5" w:rsidRDefault="00000000">
      <w:pPr>
        <w:pStyle w:val="Heading2"/>
      </w:pPr>
      <w:bookmarkStart w:id="59" w:name="_Toc234922865"/>
      <w:r>
        <w:t>10.3 Prowler</w:t>
      </w:r>
      <w:bookmarkEnd w:id="59"/>
    </w:p>
    <w:p w14:paraId="0B460B35" w14:textId="77777777" w:rsidR="004E72E5" w:rsidRDefault="00000000">
      <w:r>
        <w:t>Assesses cloud environments for security weaknesses and best-practice gaps.</w:t>
      </w:r>
    </w:p>
    <w:p w14:paraId="1928B8F0" w14:textId="77777777" w:rsidR="004E72E5" w:rsidRDefault="00000000">
      <w:r>
        <w:rPr>
          <w:b/>
        </w:rPr>
        <w:t xml:space="preserve">Official documentation and setup: </w:t>
      </w:r>
      <w:hyperlink r:id="rId14">
        <w:r>
          <w:rPr>
            <w:color w:val="2E74B5"/>
            <w:u w:val="single"/>
          </w:rPr>
          <w:t>Open the official Prowler guide</w:t>
        </w:r>
      </w:hyperlink>
    </w:p>
    <w:p w14:paraId="4A4B8A02" w14:textId="77777777" w:rsidR="004E72E5" w:rsidRDefault="00000000">
      <w:pPr>
        <w:pStyle w:val="Heading3"/>
      </w:pPr>
      <w:r>
        <w:t>Quick start</w:t>
      </w:r>
    </w:p>
    <w:p w14:paraId="4EFA38C1" w14:textId="77777777" w:rsidR="004E72E5" w:rsidRDefault="00000000">
      <w:r>
        <w:t>Choose the cloud provider and create a dedicated read-only test identity. Run a narrowly scoped assessment, validate one result, export the report, correct the issue in the lab, and run the check again.</w:t>
      </w:r>
    </w:p>
    <w:p w14:paraId="70602FA2" w14:textId="77777777" w:rsidR="004E72E5" w:rsidRDefault="00000000">
      <w:pPr>
        <w:pStyle w:val="Heading3"/>
      </w:pPr>
      <w:r>
        <w:lastRenderedPageBreak/>
        <w:t>Why and when to use it</w:t>
      </w:r>
    </w:p>
    <w:p w14:paraId="35104CCB" w14:textId="77777777" w:rsidR="004E72E5" w:rsidRDefault="00000000" w:rsidP="008444EA">
      <w:pPr>
        <w:pStyle w:val="ListBullet"/>
        <w:numPr>
          <w:ilvl w:val="0"/>
          <w:numId w:val="10"/>
        </w:numPr>
      </w:pPr>
      <w:r>
        <w:t>Use a dedicated read-only identity and record the assessed accounts and regions.</w:t>
      </w:r>
    </w:p>
    <w:p w14:paraId="4D5ED3CC" w14:textId="77777777" w:rsidR="004E72E5" w:rsidRDefault="00000000" w:rsidP="008444EA">
      <w:pPr>
        <w:pStyle w:val="ListBullet"/>
        <w:numPr>
          <w:ilvl w:val="0"/>
          <w:numId w:val="10"/>
        </w:numPr>
      </w:pPr>
      <w:r>
        <w:t>Do not assume every failed check is automatically a SOC 2 exception.</w:t>
      </w:r>
    </w:p>
    <w:p w14:paraId="49F020F6" w14:textId="77777777" w:rsidR="004E72E5" w:rsidRDefault="00000000">
      <w:pPr>
        <w:pStyle w:val="Heading3"/>
      </w:pPr>
      <w:r>
        <w:t>First safe exercise</w:t>
      </w:r>
    </w:p>
    <w:p w14:paraId="1C2D4DC5" w14:textId="77777777" w:rsidR="004E72E5" w:rsidRDefault="00000000">
      <w:r>
        <w:t>Run it in a laboratory cloud account, validate one finding, correct it, and retain before-and-after reports.</w:t>
      </w:r>
    </w:p>
    <w:p w14:paraId="110D2E39" w14:textId="77777777" w:rsidR="004E72E5" w:rsidRDefault="00000000">
      <w:pPr>
        <w:pStyle w:val="Heading3"/>
      </w:pPr>
      <w:r>
        <w:t>Common problems</w:t>
      </w:r>
    </w:p>
    <w:p w14:paraId="41B30844" w14:textId="77777777" w:rsidR="004E72E5" w:rsidRDefault="00000000">
      <w:r>
        <w:t>Excess permissions, incomplete scope, false positives, and reports without management review.</w:t>
      </w:r>
    </w:p>
    <w:tbl>
      <w:tblPr>
        <w:tblStyle w:val="TableGrid"/>
        <w:tblW w:w="9360" w:type="dxa"/>
        <w:tblInd w:w="120" w:type="dxa"/>
        <w:tblLayout w:type="fixed"/>
        <w:tblLook w:val="04A0" w:firstRow="1" w:lastRow="0" w:firstColumn="1" w:lastColumn="0" w:noHBand="0" w:noVBand="1"/>
      </w:tblPr>
      <w:tblGrid>
        <w:gridCol w:w="9360"/>
      </w:tblGrid>
      <w:tr w:rsidR="004E72E5" w14:paraId="1564D37A" w14:textId="77777777">
        <w:trPr>
          <w:cantSplit/>
        </w:trPr>
        <w:tc>
          <w:tcPr>
            <w:tcW w:w="9360" w:type="dxa"/>
            <w:shd w:val="clear" w:color="auto" w:fill="F3F6F8"/>
            <w:tcMar>
              <w:top w:w="90" w:type="dxa"/>
              <w:left w:w="120" w:type="dxa"/>
              <w:bottom w:w="90" w:type="dxa"/>
              <w:right w:w="120" w:type="dxa"/>
            </w:tcMar>
            <w:vAlign w:val="center"/>
          </w:tcPr>
          <w:p w14:paraId="0C50DE17" w14:textId="77777777" w:rsidR="004E72E5" w:rsidRDefault="00000000">
            <w:pPr>
              <w:spacing w:after="0"/>
            </w:pPr>
            <w:r>
              <w:rPr>
                <w:b/>
                <w:color w:val="197D86"/>
              </w:rPr>
              <w:t xml:space="preserve">Evidence reminder: </w:t>
            </w:r>
            <w:r>
              <w:t>Record the tool version, date, approved scope, configuration, complete result, reviewer, decisions, corrective actions, and retest.</w:t>
            </w:r>
          </w:p>
        </w:tc>
      </w:tr>
    </w:tbl>
    <w:p w14:paraId="5811AEDC" w14:textId="77777777" w:rsidR="004E72E5" w:rsidRDefault="004E72E5">
      <w:pPr>
        <w:spacing w:after="0"/>
      </w:pPr>
    </w:p>
    <w:p w14:paraId="396E08F6" w14:textId="77777777" w:rsidR="004E72E5" w:rsidRDefault="00000000">
      <w:pPr>
        <w:pStyle w:val="Heading2"/>
      </w:pPr>
      <w:bookmarkStart w:id="60" w:name="_Toc234922866"/>
      <w:r>
        <w:t>10.4 Greenbone/OpenVAS</w:t>
      </w:r>
      <w:bookmarkEnd w:id="60"/>
    </w:p>
    <w:p w14:paraId="4D5A9371" w14:textId="77777777" w:rsidR="004E72E5" w:rsidRDefault="00000000">
      <w:r>
        <w:t>Scans networks and systems for known vulnerabilities.</w:t>
      </w:r>
    </w:p>
    <w:p w14:paraId="26D73A3B" w14:textId="77777777" w:rsidR="004E72E5" w:rsidRDefault="00000000">
      <w:r>
        <w:rPr>
          <w:b/>
        </w:rPr>
        <w:t xml:space="preserve">Official documentation and setup: </w:t>
      </w:r>
      <w:hyperlink r:id="rId15">
        <w:r>
          <w:rPr>
            <w:color w:val="2E74B5"/>
            <w:u w:val="single"/>
          </w:rPr>
          <w:t>Open the official Greenbone/OpenVAS guide</w:t>
        </w:r>
      </w:hyperlink>
    </w:p>
    <w:p w14:paraId="29E1BDA8" w14:textId="77777777" w:rsidR="004E72E5" w:rsidRDefault="00000000">
      <w:pPr>
        <w:pStyle w:val="Heading3"/>
      </w:pPr>
      <w:r>
        <w:t>Quick start</w:t>
      </w:r>
    </w:p>
    <w:p w14:paraId="54358FCD" w14:textId="77777777" w:rsidR="004E72E5" w:rsidRDefault="00000000">
      <w:r>
        <w:t>Install the Community Edition in a laboratory and update its vulnerability feed. Add only an approved test target, run a safe scan, validate one result, correct it, and rescan to show closure.</w:t>
      </w:r>
    </w:p>
    <w:p w14:paraId="25DA8709" w14:textId="77777777" w:rsidR="004E72E5" w:rsidRDefault="00000000">
      <w:pPr>
        <w:pStyle w:val="Heading3"/>
      </w:pPr>
      <w:r>
        <w:t>Why and when to use it</w:t>
      </w:r>
    </w:p>
    <w:p w14:paraId="4B7B3CC2" w14:textId="77777777" w:rsidR="004E72E5" w:rsidRDefault="00000000" w:rsidP="00A441B1">
      <w:pPr>
        <w:pStyle w:val="ListBullet"/>
        <w:numPr>
          <w:ilvl w:val="0"/>
          <w:numId w:val="11"/>
        </w:numPr>
      </w:pPr>
      <w:r>
        <w:t>Use authenticated scanning where approved to improve visibility.</w:t>
      </w:r>
    </w:p>
    <w:p w14:paraId="51D6CC2C" w14:textId="77777777" w:rsidR="004E72E5" w:rsidRDefault="00000000" w:rsidP="00A441B1">
      <w:pPr>
        <w:pStyle w:val="ListBullet"/>
        <w:numPr>
          <w:ilvl w:val="0"/>
          <w:numId w:val="11"/>
        </w:numPr>
      </w:pPr>
      <w:r>
        <w:t>Never scan an unapproved production or third-party system.</w:t>
      </w:r>
    </w:p>
    <w:p w14:paraId="38638AD4" w14:textId="77777777" w:rsidR="004E72E5" w:rsidRDefault="00000000">
      <w:pPr>
        <w:pStyle w:val="Heading3"/>
      </w:pPr>
      <w:r>
        <w:t>First safe exercise</w:t>
      </w:r>
    </w:p>
    <w:p w14:paraId="5DD1AE7F" w14:textId="77777777" w:rsidR="004E72E5" w:rsidRDefault="00000000">
      <w:r>
        <w:t>Scan one laboratory virtual machine, validate a finding, correct it, rescan, and document closure.</w:t>
      </w:r>
    </w:p>
    <w:p w14:paraId="502022EA" w14:textId="77777777" w:rsidR="004E72E5" w:rsidRDefault="00000000">
      <w:pPr>
        <w:pStyle w:val="Heading3"/>
      </w:pPr>
      <w:r>
        <w:t>Common problems</w:t>
      </w:r>
    </w:p>
    <w:p w14:paraId="7BE8509B" w14:textId="77777777" w:rsidR="004E72E5" w:rsidRDefault="00000000">
      <w:r>
        <w:t>Outdated feeds, fragile targets, false positives, and findings closed without rescan.</w:t>
      </w:r>
    </w:p>
    <w:tbl>
      <w:tblPr>
        <w:tblStyle w:val="TableGrid"/>
        <w:tblW w:w="9360" w:type="dxa"/>
        <w:tblInd w:w="120" w:type="dxa"/>
        <w:tblLayout w:type="fixed"/>
        <w:tblLook w:val="04A0" w:firstRow="1" w:lastRow="0" w:firstColumn="1" w:lastColumn="0" w:noHBand="0" w:noVBand="1"/>
      </w:tblPr>
      <w:tblGrid>
        <w:gridCol w:w="9360"/>
      </w:tblGrid>
      <w:tr w:rsidR="004E72E5" w14:paraId="561CC129" w14:textId="77777777">
        <w:trPr>
          <w:cantSplit/>
        </w:trPr>
        <w:tc>
          <w:tcPr>
            <w:tcW w:w="9360" w:type="dxa"/>
            <w:shd w:val="clear" w:color="auto" w:fill="F3F6F8"/>
            <w:tcMar>
              <w:top w:w="90" w:type="dxa"/>
              <w:left w:w="120" w:type="dxa"/>
              <w:bottom w:w="90" w:type="dxa"/>
              <w:right w:w="120" w:type="dxa"/>
            </w:tcMar>
            <w:vAlign w:val="center"/>
          </w:tcPr>
          <w:p w14:paraId="1A695634" w14:textId="77777777" w:rsidR="004E72E5" w:rsidRDefault="00000000">
            <w:pPr>
              <w:spacing w:after="0"/>
            </w:pPr>
            <w:r>
              <w:rPr>
                <w:b/>
                <w:color w:val="197D86"/>
              </w:rPr>
              <w:t xml:space="preserve">Evidence reminder: </w:t>
            </w:r>
            <w:r>
              <w:t>Record the tool version, date, approved scope, configuration, complete result, reviewer, decisions, corrective actions, and retest.</w:t>
            </w:r>
          </w:p>
        </w:tc>
      </w:tr>
    </w:tbl>
    <w:p w14:paraId="282B2B8C" w14:textId="77777777" w:rsidR="004E72E5" w:rsidRDefault="004E72E5">
      <w:pPr>
        <w:spacing w:after="0"/>
      </w:pPr>
    </w:p>
    <w:p w14:paraId="1B3251AF" w14:textId="77777777" w:rsidR="004E72E5" w:rsidRDefault="00000000">
      <w:pPr>
        <w:pStyle w:val="Heading2"/>
      </w:pPr>
      <w:bookmarkStart w:id="61" w:name="_Toc234922867"/>
      <w:r>
        <w:t>10.5 DefectDojo</w:t>
      </w:r>
      <w:bookmarkEnd w:id="61"/>
    </w:p>
    <w:p w14:paraId="74746669" w14:textId="77777777" w:rsidR="004E72E5" w:rsidRDefault="00000000">
      <w:r>
        <w:t>Combines and tracks findings from many security tools.</w:t>
      </w:r>
    </w:p>
    <w:p w14:paraId="3089C10F" w14:textId="77777777" w:rsidR="004E72E5" w:rsidRDefault="00000000">
      <w:r>
        <w:rPr>
          <w:b/>
        </w:rPr>
        <w:t xml:space="preserve">Official documentation and setup: </w:t>
      </w:r>
      <w:hyperlink r:id="rId16">
        <w:r>
          <w:rPr>
            <w:color w:val="2E74B5"/>
            <w:u w:val="single"/>
          </w:rPr>
          <w:t>Open the official DefectDojo guide</w:t>
        </w:r>
      </w:hyperlink>
    </w:p>
    <w:p w14:paraId="2FC01A1E" w14:textId="77777777" w:rsidR="004E72E5" w:rsidRDefault="00000000">
      <w:pPr>
        <w:pStyle w:val="Heading3"/>
      </w:pPr>
      <w:r>
        <w:lastRenderedPageBreak/>
        <w:t>Quick start</w:t>
      </w:r>
    </w:p>
    <w:p w14:paraId="77B6B72E" w14:textId="77777777" w:rsidR="004E72E5" w:rsidRDefault="00000000">
      <w:r>
        <w:t>Create a laboratory product, engagement, and test. Import a sample security report, review duplicate findings, assign one finding to an owner, record the fix, retest it, and then close it with proof.</w:t>
      </w:r>
    </w:p>
    <w:p w14:paraId="379E4816" w14:textId="77777777" w:rsidR="004E72E5" w:rsidRDefault="00000000">
      <w:pPr>
        <w:pStyle w:val="Heading3"/>
      </w:pPr>
      <w:r>
        <w:t>Why and when to use it</w:t>
      </w:r>
    </w:p>
    <w:p w14:paraId="4E404EE1" w14:textId="77777777" w:rsidR="004E72E5" w:rsidRDefault="00000000" w:rsidP="00A441B1">
      <w:pPr>
        <w:pStyle w:val="ListBullet"/>
        <w:numPr>
          <w:ilvl w:val="0"/>
          <w:numId w:val="12"/>
        </w:numPr>
      </w:pPr>
      <w:r>
        <w:t>Use it to assign owners, deadlines, risk decisions, retests, and verified closure.</w:t>
      </w:r>
    </w:p>
    <w:p w14:paraId="141EF43E" w14:textId="77777777" w:rsidR="004E72E5" w:rsidRDefault="00000000" w:rsidP="00A441B1">
      <w:pPr>
        <w:pStyle w:val="ListBullet"/>
        <w:numPr>
          <w:ilvl w:val="0"/>
          <w:numId w:val="12"/>
        </w:numPr>
      </w:pPr>
      <w:r>
        <w:t>Do not close a finding only because someone says it was fixed.</w:t>
      </w:r>
    </w:p>
    <w:p w14:paraId="028CB496" w14:textId="77777777" w:rsidR="004E72E5" w:rsidRDefault="00000000">
      <w:pPr>
        <w:pStyle w:val="Heading3"/>
      </w:pPr>
      <w:r>
        <w:t>First safe exercise</w:t>
      </w:r>
    </w:p>
    <w:p w14:paraId="6AF88B99" w14:textId="77777777" w:rsidR="004E72E5" w:rsidRDefault="00000000">
      <w:r>
        <w:t>Import a laboratory scan, validate one finding, assign it, document remediation, and close it after retesting.</w:t>
      </w:r>
    </w:p>
    <w:p w14:paraId="5C1053C2" w14:textId="77777777" w:rsidR="004E72E5" w:rsidRDefault="00000000">
      <w:pPr>
        <w:pStyle w:val="Heading3"/>
      </w:pPr>
      <w:r>
        <w:t>Common problems</w:t>
      </w:r>
    </w:p>
    <w:p w14:paraId="796A2EE3" w14:textId="77777777" w:rsidR="004E72E5" w:rsidRDefault="00000000">
      <w:r>
        <w:t>Duplicate findings, inconsistent severity, missing owners, and unsupported closure.</w:t>
      </w:r>
    </w:p>
    <w:tbl>
      <w:tblPr>
        <w:tblStyle w:val="TableGrid"/>
        <w:tblW w:w="9360" w:type="dxa"/>
        <w:tblInd w:w="120" w:type="dxa"/>
        <w:tblLayout w:type="fixed"/>
        <w:tblLook w:val="04A0" w:firstRow="1" w:lastRow="0" w:firstColumn="1" w:lastColumn="0" w:noHBand="0" w:noVBand="1"/>
      </w:tblPr>
      <w:tblGrid>
        <w:gridCol w:w="9360"/>
      </w:tblGrid>
      <w:tr w:rsidR="004E72E5" w14:paraId="7E07BC62" w14:textId="77777777">
        <w:trPr>
          <w:cantSplit/>
        </w:trPr>
        <w:tc>
          <w:tcPr>
            <w:tcW w:w="9360" w:type="dxa"/>
            <w:shd w:val="clear" w:color="auto" w:fill="F3F6F8"/>
            <w:tcMar>
              <w:top w:w="90" w:type="dxa"/>
              <w:left w:w="120" w:type="dxa"/>
              <w:bottom w:w="90" w:type="dxa"/>
              <w:right w:w="120" w:type="dxa"/>
            </w:tcMar>
            <w:vAlign w:val="center"/>
          </w:tcPr>
          <w:p w14:paraId="7995AC81" w14:textId="77777777" w:rsidR="004E72E5" w:rsidRDefault="00000000">
            <w:pPr>
              <w:spacing w:after="0"/>
            </w:pPr>
            <w:r>
              <w:rPr>
                <w:b/>
                <w:color w:val="197D86"/>
              </w:rPr>
              <w:t xml:space="preserve">Evidence reminder: </w:t>
            </w:r>
            <w:r>
              <w:t>Record the tool version, date, approved scope, configuration, complete result, reviewer, decisions, corrective actions, and retest.</w:t>
            </w:r>
          </w:p>
        </w:tc>
      </w:tr>
    </w:tbl>
    <w:p w14:paraId="09D2EE9F" w14:textId="77777777" w:rsidR="004E72E5" w:rsidRDefault="004E72E5">
      <w:pPr>
        <w:spacing w:after="0"/>
      </w:pPr>
    </w:p>
    <w:p w14:paraId="7C18F657" w14:textId="77777777" w:rsidR="004E72E5" w:rsidRDefault="00000000">
      <w:pPr>
        <w:pStyle w:val="Heading2"/>
      </w:pPr>
      <w:bookmarkStart w:id="62" w:name="_Toc234922868"/>
      <w:r>
        <w:t>10.6 osquery</w:t>
      </w:r>
      <w:bookmarkEnd w:id="62"/>
    </w:p>
    <w:p w14:paraId="64AF6ABA" w14:textId="2FFF5498" w:rsidR="004E72E5" w:rsidRDefault="007A0AF1">
      <w:r>
        <w:t>Let’s</w:t>
      </w:r>
      <w:r w:rsidR="00000000">
        <w:t xml:space="preserve"> an analyst ask questions about endpoints using SQL-style queries.</w:t>
      </w:r>
    </w:p>
    <w:p w14:paraId="389E5CFA" w14:textId="77777777" w:rsidR="004E72E5" w:rsidRDefault="00000000">
      <w:r>
        <w:rPr>
          <w:b/>
        </w:rPr>
        <w:t xml:space="preserve">Official documentation and setup: </w:t>
      </w:r>
      <w:hyperlink r:id="rId17">
        <w:r>
          <w:rPr>
            <w:color w:val="2E74B5"/>
            <w:u w:val="single"/>
          </w:rPr>
          <w:t>Open the official osquery guide</w:t>
        </w:r>
      </w:hyperlink>
    </w:p>
    <w:p w14:paraId="2E61C2E1" w14:textId="77777777" w:rsidR="004E72E5" w:rsidRDefault="00000000">
      <w:pPr>
        <w:pStyle w:val="Heading3"/>
      </w:pPr>
      <w:r>
        <w:t>Quick start</w:t>
      </w:r>
    </w:p>
    <w:p w14:paraId="777E0654" w14:textId="77777777" w:rsidR="004E72E5" w:rsidRDefault="00000000">
      <w:r>
        <w:t>Install osquery on a laboratory endpoint and open the interactive shell. Run a basic query against the users or programs table, export the result, and record the query, host, date, reviewer, and purpose.</w:t>
      </w:r>
    </w:p>
    <w:p w14:paraId="38C5C77E" w14:textId="77777777" w:rsidR="004E72E5" w:rsidRDefault="00000000">
      <w:pPr>
        <w:pStyle w:val="Heading3"/>
      </w:pPr>
      <w:r>
        <w:t>Why and when to use it</w:t>
      </w:r>
    </w:p>
    <w:p w14:paraId="1682F3BC" w14:textId="77777777" w:rsidR="004E72E5" w:rsidRDefault="00000000" w:rsidP="00A441B1">
      <w:pPr>
        <w:pStyle w:val="ListBullet"/>
        <w:numPr>
          <w:ilvl w:val="0"/>
          <w:numId w:val="13"/>
        </w:numPr>
      </w:pPr>
      <w:r>
        <w:t>Use it to report users, software, processes, network connections, and file information.</w:t>
      </w:r>
    </w:p>
    <w:p w14:paraId="38CD274C" w14:textId="77777777" w:rsidR="004E72E5" w:rsidRDefault="00000000" w:rsidP="00A441B1">
      <w:pPr>
        <w:pStyle w:val="ListBullet"/>
        <w:numPr>
          <w:ilvl w:val="0"/>
          <w:numId w:val="13"/>
        </w:numPr>
      </w:pPr>
      <w:r>
        <w:t>Limit access to reports because endpoint information can be sensitive.</w:t>
      </w:r>
    </w:p>
    <w:p w14:paraId="31696AB3" w14:textId="77777777" w:rsidR="004E72E5" w:rsidRDefault="00000000">
      <w:pPr>
        <w:pStyle w:val="Heading3"/>
      </w:pPr>
      <w:r>
        <w:t>First safe exercise</w:t>
      </w:r>
    </w:p>
    <w:p w14:paraId="342F1192" w14:textId="77777777" w:rsidR="004E72E5" w:rsidRDefault="00000000">
      <w:r>
        <w:t>Open osqueryi and run SELECT username, uid, directory FROM users; on a laboratory endpoint.</w:t>
      </w:r>
    </w:p>
    <w:p w14:paraId="0CC1DEE4" w14:textId="77777777" w:rsidR="004E72E5" w:rsidRDefault="00000000">
      <w:pPr>
        <w:pStyle w:val="Heading3"/>
      </w:pPr>
      <w:r>
        <w:t>Common problems</w:t>
      </w:r>
    </w:p>
    <w:p w14:paraId="049083EF" w14:textId="77777777" w:rsidR="004E72E5" w:rsidRDefault="00000000">
      <w:r>
        <w:t>Different tables by operating system, incomplete fleet coverage, and exports without review.</w:t>
      </w:r>
    </w:p>
    <w:tbl>
      <w:tblPr>
        <w:tblStyle w:val="TableGrid"/>
        <w:tblW w:w="9360" w:type="dxa"/>
        <w:tblInd w:w="120" w:type="dxa"/>
        <w:tblLayout w:type="fixed"/>
        <w:tblLook w:val="04A0" w:firstRow="1" w:lastRow="0" w:firstColumn="1" w:lastColumn="0" w:noHBand="0" w:noVBand="1"/>
      </w:tblPr>
      <w:tblGrid>
        <w:gridCol w:w="9360"/>
      </w:tblGrid>
      <w:tr w:rsidR="004E72E5" w14:paraId="31CBF2AA" w14:textId="77777777">
        <w:trPr>
          <w:cantSplit/>
        </w:trPr>
        <w:tc>
          <w:tcPr>
            <w:tcW w:w="9360" w:type="dxa"/>
            <w:shd w:val="clear" w:color="auto" w:fill="F3F6F8"/>
            <w:tcMar>
              <w:top w:w="90" w:type="dxa"/>
              <w:left w:w="120" w:type="dxa"/>
              <w:bottom w:w="90" w:type="dxa"/>
              <w:right w:w="120" w:type="dxa"/>
            </w:tcMar>
            <w:vAlign w:val="center"/>
          </w:tcPr>
          <w:p w14:paraId="372216A8" w14:textId="77777777" w:rsidR="004E72E5" w:rsidRDefault="00000000">
            <w:pPr>
              <w:spacing w:after="0"/>
            </w:pPr>
            <w:r>
              <w:rPr>
                <w:b/>
                <w:color w:val="197D86"/>
              </w:rPr>
              <w:t xml:space="preserve">Evidence reminder: </w:t>
            </w:r>
            <w:r>
              <w:t>Record the tool version, date, approved scope, configuration, complete result, reviewer, decisions, corrective actions, and retest.</w:t>
            </w:r>
          </w:p>
        </w:tc>
      </w:tr>
    </w:tbl>
    <w:p w14:paraId="7829301B" w14:textId="77777777" w:rsidR="004E72E5" w:rsidRDefault="004E72E5">
      <w:pPr>
        <w:spacing w:after="0"/>
      </w:pPr>
    </w:p>
    <w:p w14:paraId="5F277F88" w14:textId="77777777" w:rsidR="004E72E5" w:rsidRDefault="00000000">
      <w:pPr>
        <w:pStyle w:val="Heading2"/>
      </w:pPr>
      <w:bookmarkStart w:id="63" w:name="_Toc234922869"/>
      <w:r>
        <w:t>10.7 OpenSCAP</w:t>
      </w:r>
      <w:bookmarkEnd w:id="63"/>
    </w:p>
    <w:p w14:paraId="09546AD6" w14:textId="77777777" w:rsidR="004E72E5" w:rsidRDefault="00000000">
      <w:r>
        <w:t>Evaluates Linux configurations against defined baselines.</w:t>
      </w:r>
    </w:p>
    <w:p w14:paraId="069352D6" w14:textId="77777777" w:rsidR="004E72E5" w:rsidRDefault="00000000">
      <w:r>
        <w:rPr>
          <w:b/>
        </w:rPr>
        <w:lastRenderedPageBreak/>
        <w:t xml:space="preserve">Official documentation and setup: </w:t>
      </w:r>
      <w:hyperlink r:id="rId18">
        <w:r>
          <w:rPr>
            <w:color w:val="2E74B5"/>
            <w:u w:val="single"/>
          </w:rPr>
          <w:t>Open the official OpenSCAP guide</w:t>
        </w:r>
      </w:hyperlink>
    </w:p>
    <w:p w14:paraId="5CDD8CF8" w14:textId="77777777" w:rsidR="004E72E5" w:rsidRDefault="00000000">
      <w:pPr>
        <w:pStyle w:val="Heading3"/>
      </w:pPr>
      <w:r>
        <w:t>Quick start</w:t>
      </w:r>
    </w:p>
    <w:p w14:paraId="3A75ECE5" w14:textId="77777777" w:rsidR="004E72E5" w:rsidRDefault="00000000">
      <w:r>
        <w:t>Install the scanner and suitable security content on a laboratory Linux host. Select the correct profile, run an assessment, export the report, fix one approved setting, and compare the new result.</w:t>
      </w:r>
    </w:p>
    <w:p w14:paraId="590DEF1F" w14:textId="77777777" w:rsidR="004E72E5" w:rsidRDefault="00000000">
      <w:pPr>
        <w:pStyle w:val="Heading3"/>
      </w:pPr>
      <w:r>
        <w:t>Why and when to use it</w:t>
      </w:r>
    </w:p>
    <w:p w14:paraId="069B619D" w14:textId="77777777" w:rsidR="004E72E5" w:rsidRDefault="00000000" w:rsidP="00C9060A">
      <w:pPr>
        <w:pStyle w:val="ListBullet"/>
        <w:numPr>
          <w:ilvl w:val="0"/>
          <w:numId w:val="14"/>
        </w:numPr>
      </w:pPr>
      <w:r>
        <w:t>Use it to measure hardening and generate repeatable reports.</w:t>
      </w:r>
    </w:p>
    <w:p w14:paraId="11FC865A" w14:textId="77777777" w:rsidR="004E72E5" w:rsidRDefault="00000000" w:rsidP="00C9060A">
      <w:pPr>
        <w:pStyle w:val="ListBullet"/>
        <w:numPr>
          <w:ilvl w:val="0"/>
          <w:numId w:val="14"/>
        </w:numPr>
      </w:pPr>
      <w:r>
        <w:t>Do not apply automatic remediation to production without testing.</w:t>
      </w:r>
    </w:p>
    <w:p w14:paraId="1FBAD4A8" w14:textId="77777777" w:rsidR="004E72E5" w:rsidRDefault="00000000">
      <w:pPr>
        <w:pStyle w:val="Heading3"/>
      </w:pPr>
      <w:r>
        <w:t>First safe exercise</w:t>
      </w:r>
    </w:p>
    <w:p w14:paraId="5D7D0014" w14:textId="77777777" w:rsidR="004E72E5" w:rsidRDefault="00000000">
      <w:r>
        <w:t>Assess a laboratory Linux host, generate an HTML report, correct one approved setting, and compare results.</w:t>
      </w:r>
    </w:p>
    <w:p w14:paraId="1F78F14F" w14:textId="77777777" w:rsidR="004E72E5" w:rsidRDefault="00000000">
      <w:pPr>
        <w:pStyle w:val="Heading3"/>
      </w:pPr>
      <w:r>
        <w:t>Common problems</w:t>
      </w:r>
    </w:p>
    <w:p w14:paraId="7DCE28B4" w14:textId="77777777" w:rsidR="004E72E5" w:rsidRDefault="00000000">
      <w:r>
        <w:t>Wrong baseline, unsupported content, application impact, and unapproved remediation.</w:t>
      </w:r>
    </w:p>
    <w:tbl>
      <w:tblPr>
        <w:tblStyle w:val="TableGrid"/>
        <w:tblW w:w="9360" w:type="dxa"/>
        <w:tblInd w:w="120" w:type="dxa"/>
        <w:tblLayout w:type="fixed"/>
        <w:tblLook w:val="04A0" w:firstRow="1" w:lastRow="0" w:firstColumn="1" w:lastColumn="0" w:noHBand="0" w:noVBand="1"/>
      </w:tblPr>
      <w:tblGrid>
        <w:gridCol w:w="9360"/>
      </w:tblGrid>
      <w:tr w:rsidR="004E72E5" w14:paraId="3BB0C29F" w14:textId="77777777">
        <w:trPr>
          <w:cantSplit/>
        </w:trPr>
        <w:tc>
          <w:tcPr>
            <w:tcW w:w="9360" w:type="dxa"/>
            <w:shd w:val="clear" w:color="auto" w:fill="F3F6F8"/>
            <w:tcMar>
              <w:top w:w="90" w:type="dxa"/>
              <w:left w:w="120" w:type="dxa"/>
              <w:bottom w:w="90" w:type="dxa"/>
              <w:right w:w="120" w:type="dxa"/>
            </w:tcMar>
            <w:vAlign w:val="center"/>
          </w:tcPr>
          <w:p w14:paraId="68FC8CC1" w14:textId="77777777" w:rsidR="004E72E5" w:rsidRDefault="00000000">
            <w:pPr>
              <w:spacing w:after="0"/>
            </w:pPr>
            <w:r>
              <w:rPr>
                <w:b/>
                <w:color w:val="197D86"/>
              </w:rPr>
              <w:t xml:space="preserve">Evidence reminder: </w:t>
            </w:r>
            <w:r>
              <w:t>Record the tool version, date, approved scope, configuration, complete result, reviewer, decisions, corrective actions, and retest.</w:t>
            </w:r>
          </w:p>
        </w:tc>
      </w:tr>
    </w:tbl>
    <w:p w14:paraId="072726EE" w14:textId="77777777" w:rsidR="004E72E5" w:rsidRDefault="004E72E5">
      <w:pPr>
        <w:spacing w:after="0"/>
      </w:pPr>
    </w:p>
    <w:p w14:paraId="040D31C9" w14:textId="77777777" w:rsidR="004E72E5" w:rsidRDefault="00000000">
      <w:pPr>
        <w:pStyle w:val="Heading2"/>
      </w:pPr>
      <w:bookmarkStart w:id="64" w:name="_Toc234922870"/>
      <w:r>
        <w:t>10.8 Falco</w:t>
      </w:r>
      <w:bookmarkEnd w:id="64"/>
    </w:p>
    <w:p w14:paraId="093B9DC7" w14:textId="77777777" w:rsidR="004E72E5" w:rsidRDefault="00000000">
      <w:r>
        <w:t>Detects unusual runtime behavior across hosts, containers, and Kubernetes.</w:t>
      </w:r>
    </w:p>
    <w:p w14:paraId="4F207FC8" w14:textId="77777777" w:rsidR="004E72E5" w:rsidRDefault="00000000">
      <w:r>
        <w:rPr>
          <w:b/>
        </w:rPr>
        <w:t xml:space="preserve">Official documentation and setup: </w:t>
      </w:r>
      <w:hyperlink r:id="rId19">
        <w:r>
          <w:rPr>
            <w:color w:val="2E74B5"/>
            <w:u w:val="single"/>
          </w:rPr>
          <w:t>Open the official Falco guide</w:t>
        </w:r>
      </w:hyperlink>
    </w:p>
    <w:p w14:paraId="2CD3071B" w14:textId="77777777" w:rsidR="004E72E5" w:rsidRDefault="00000000">
      <w:pPr>
        <w:pStyle w:val="Heading3"/>
      </w:pPr>
      <w:r>
        <w:t>Quick start</w:t>
      </w:r>
    </w:p>
    <w:p w14:paraId="36C45C6B" w14:textId="77777777" w:rsidR="004E72E5" w:rsidRDefault="00000000">
      <w:r>
        <w:t>Deploy Falco on a laboratory host, container, or test cluster. Begin with the default rules, create a harmless event that should alert, inspect the context, and save the rule, event time, and review decision.</w:t>
      </w:r>
    </w:p>
    <w:p w14:paraId="261A44E5" w14:textId="77777777" w:rsidR="004E72E5" w:rsidRDefault="00000000">
      <w:pPr>
        <w:pStyle w:val="Heading3"/>
      </w:pPr>
      <w:r>
        <w:t>Why and when to use it</w:t>
      </w:r>
    </w:p>
    <w:p w14:paraId="58D1DEBB" w14:textId="77777777" w:rsidR="004E72E5" w:rsidRDefault="00000000" w:rsidP="00C9060A">
      <w:pPr>
        <w:pStyle w:val="ListBullet"/>
        <w:numPr>
          <w:ilvl w:val="0"/>
          <w:numId w:val="16"/>
        </w:numPr>
      </w:pPr>
      <w:r>
        <w:t>Use rules to alert on unexpected shells, sensitive file changes, or privilege activity.</w:t>
      </w:r>
    </w:p>
    <w:p w14:paraId="065A8819" w14:textId="77777777" w:rsidR="004E72E5" w:rsidRDefault="00000000" w:rsidP="00C9060A">
      <w:pPr>
        <w:pStyle w:val="ListBullet"/>
        <w:numPr>
          <w:ilvl w:val="0"/>
          <w:numId w:val="16"/>
        </w:numPr>
      </w:pPr>
      <w:r>
        <w:t>Tune rules without disabling important detections merely to reduce noise.</w:t>
      </w:r>
    </w:p>
    <w:p w14:paraId="5A23EA97" w14:textId="77777777" w:rsidR="004E72E5" w:rsidRDefault="00000000">
      <w:pPr>
        <w:pStyle w:val="Heading3"/>
      </w:pPr>
      <w:r>
        <w:t>First safe exercise</w:t>
      </w:r>
    </w:p>
    <w:p w14:paraId="2EEB95F2" w14:textId="77777777" w:rsidR="004E72E5" w:rsidRDefault="00000000">
      <w:r>
        <w:t>Trigger a harmless standard rule in a local test container and document the resulting alert.</w:t>
      </w:r>
    </w:p>
    <w:p w14:paraId="1EE43EC1" w14:textId="77777777" w:rsidR="004E72E5" w:rsidRDefault="00000000">
      <w:pPr>
        <w:pStyle w:val="Heading3"/>
      </w:pPr>
      <w:r>
        <w:t>Common problems</w:t>
      </w:r>
    </w:p>
    <w:p w14:paraId="354843C9" w14:textId="77777777" w:rsidR="004E72E5" w:rsidRDefault="00000000">
      <w:r>
        <w:t>False positives, missing context, unowned alerts, and no integration with incident handling.</w:t>
      </w:r>
    </w:p>
    <w:tbl>
      <w:tblPr>
        <w:tblStyle w:val="TableGrid"/>
        <w:tblW w:w="9360" w:type="dxa"/>
        <w:tblInd w:w="120" w:type="dxa"/>
        <w:tblLayout w:type="fixed"/>
        <w:tblLook w:val="04A0" w:firstRow="1" w:lastRow="0" w:firstColumn="1" w:lastColumn="0" w:noHBand="0" w:noVBand="1"/>
      </w:tblPr>
      <w:tblGrid>
        <w:gridCol w:w="9360"/>
      </w:tblGrid>
      <w:tr w:rsidR="004E72E5" w14:paraId="06BC3D60" w14:textId="77777777">
        <w:trPr>
          <w:cantSplit/>
        </w:trPr>
        <w:tc>
          <w:tcPr>
            <w:tcW w:w="9360" w:type="dxa"/>
            <w:shd w:val="clear" w:color="auto" w:fill="F3F6F8"/>
            <w:tcMar>
              <w:top w:w="90" w:type="dxa"/>
              <w:left w:w="120" w:type="dxa"/>
              <w:bottom w:w="90" w:type="dxa"/>
              <w:right w:w="120" w:type="dxa"/>
            </w:tcMar>
            <w:vAlign w:val="center"/>
          </w:tcPr>
          <w:p w14:paraId="305D4F69" w14:textId="77777777" w:rsidR="004E72E5" w:rsidRDefault="00000000">
            <w:pPr>
              <w:spacing w:after="0"/>
            </w:pPr>
            <w:r>
              <w:rPr>
                <w:b/>
                <w:color w:val="197D86"/>
              </w:rPr>
              <w:t xml:space="preserve">Evidence reminder: </w:t>
            </w:r>
            <w:r>
              <w:t>Record the tool version, date, approved scope, configuration, complete result, reviewer, decisions, corrective actions, and retest.</w:t>
            </w:r>
          </w:p>
        </w:tc>
      </w:tr>
    </w:tbl>
    <w:p w14:paraId="7E8B3143" w14:textId="77777777" w:rsidR="004E72E5" w:rsidRDefault="004E72E5">
      <w:pPr>
        <w:spacing w:after="0"/>
      </w:pPr>
    </w:p>
    <w:p w14:paraId="3CEDC9AE" w14:textId="77777777" w:rsidR="004E72E5" w:rsidRDefault="00000000">
      <w:pPr>
        <w:pStyle w:val="Heading2"/>
      </w:pPr>
      <w:bookmarkStart w:id="65" w:name="_Toc234922871"/>
      <w:r>
        <w:lastRenderedPageBreak/>
        <w:t>10.9 ZAP</w:t>
      </w:r>
      <w:bookmarkEnd w:id="65"/>
    </w:p>
    <w:p w14:paraId="095EF93F" w14:textId="77777777" w:rsidR="004E72E5" w:rsidRDefault="00000000">
      <w:r>
        <w:t>Tests web applications through passive observation and authorized active scanning.</w:t>
      </w:r>
    </w:p>
    <w:p w14:paraId="1B8CA1FB" w14:textId="77777777" w:rsidR="004E72E5" w:rsidRDefault="00000000">
      <w:r>
        <w:rPr>
          <w:b/>
        </w:rPr>
        <w:t xml:space="preserve">Official documentation and setup: </w:t>
      </w:r>
      <w:hyperlink r:id="rId20">
        <w:r>
          <w:rPr>
            <w:color w:val="2E74B5"/>
            <w:u w:val="single"/>
          </w:rPr>
          <w:t>Open the official ZAP guide</w:t>
        </w:r>
      </w:hyperlink>
    </w:p>
    <w:p w14:paraId="7D2EE795" w14:textId="77777777" w:rsidR="004E72E5" w:rsidRDefault="00000000">
      <w:pPr>
        <w:pStyle w:val="Heading3"/>
      </w:pPr>
      <w:r>
        <w:t>Quick start</w:t>
      </w:r>
    </w:p>
    <w:p w14:paraId="0B773153" w14:textId="77777777" w:rsidR="004E72E5" w:rsidRDefault="00000000">
      <w:r>
        <w:t>Install ZAP and proxy a browser through it while using a local training application. Review passive findings first. Use active scanning only with written authorization, and export the scope, findings, and retest report.</w:t>
      </w:r>
    </w:p>
    <w:p w14:paraId="76ABE9BB" w14:textId="77777777" w:rsidR="004E72E5" w:rsidRDefault="00000000">
      <w:pPr>
        <w:pStyle w:val="Heading3"/>
      </w:pPr>
      <w:r>
        <w:t>Why and when to use it</w:t>
      </w:r>
    </w:p>
    <w:p w14:paraId="3C32AE0F" w14:textId="77777777" w:rsidR="004E72E5" w:rsidRDefault="00000000" w:rsidP="00C9060A">
      <w:pPr>
        <w:pStyle w:val="ListBullet"/>
        <w:numPr>
          <w:ilvl w:val="0"/>
          <w:numId w:val="17"/>
        </w:numPr>
      </w:pPr>
      <w:r>
        <w:t>Start with passive scanning in a deliberately vulnerable local application.</w:t>
      </w:r>
    </w:p>
    <w:p w14:paraId="7F4C4A7D" w14:textId="77777777" w:rsidR="004E72E5" w:rsidRDefault="00000000" w:rsidP="00C9060A">
      <w:pPr>
        <w:pStyle w:val="ListBullet"/>
        <w:numPr>
          <w:ilvl w:val="0"/>
          <w:numId w:val="17"/>
        </w:numPr>
      </w:pPr>
      <w:r>
        <w:t>Active scanning can modify data or interrupt service and requires written authorization.</w:t>
      </w:r>
    </w:p>
    <w:p w14:paraId="2CD2A3D5" w14:textId="77777777" w:rsidR="004E72E5" w:rsidRDefault="00000000">
      <w:pPr>
        <w:pStyle w:val="Heading3"/>
      </w:pPr>
      <w:r>
        <w:t>First safe exercise</w:t>
      </w:r>
    </w:p>
    <w:p w14:paraId="27E3F720" w14:textId="77777777" w:rsidR="004E72E5" w:rsidRDefault="00000000">
      <w:r>
        <w:t>Proxy a browser through ZAP while using a local training application, review passive findings, and export a report.</w:t>
      </w:r>
    </w:p>
    <w:p w14:paraId="6F8C4ACF" w14:textId="77777777" w:rsidR="004E72E5" w:rsidRDefault="00000000">
      <w:pPr>
        <w:pStyle w:val="Heading3"/>
      </w:pPr>
      <w:r>
        <w:t>Common problems</w:t>
      </w:r>
    </w:p>
    <w:p w14:paraId="741ECC46" w14:textId="77777777" w:rsidR="004E72E5" w:rsidRDefault="00000000">
      <w:r>
        <w:t>Testing outside scope, false positives, unsafe production scans, and treating automation as a complete penetration test.</w:t>
      </w:r>
    </w:p>
    <w:tbl>
      <w:tblPr>
        <w:tblStyle w:val="TableGrid"/>
        <w:tblW w:w="9360" w:type="dxa"/>
        <w:tblInd w:w="120" w:type="dxa"/>
        <w:tblLayout w:type="fixed"/>
        <w:tblLook w:val="04A0" w:firstRow="1" w:lastRow="0" w:firstColumn="1" w:lastColumn="0" w:noHBand="0" w:noVBand="1"/>
      </w:tblPr>
      <w:tblGrid>
        <w:gridCol w:w="9360"/>
      </w:tblGrid>
      <w:tr w:rsidR="004E72E5" w14:paraId="0C396B46" w14:textId="77777777">
        <w:trPr>
          <w:cantSplit/>
        </w:trPr>
        <w:tc>
          <w:tcPr>
            <w:tcW w:w="9360" w:type="dxa"/>
            <w:shd w:val="clear" w:color="auto" w:fill="F3F6F8"/>
            <w:tcMar>
              <w:top w:w="90" w:type="dxa"/>
              <w:left w:w="120" w:type="dxa"/>
              <w:bottom w:w="90" w:type="dxa"/>
              <w:right w:w="120" w:type="dxa"/>
            </w:tcMar>
            <w:vAlign w:val="center"/>
          </w:tcPr>
          <w:p w14:paraId="5C8F9AFB" w14:textId="77777777" w:rsidR="004E72E5" w:rsidRDefault="00000000">
            <w:pPr>
              <w:spacing w:after="0"/>
            </w:pPr>
            <w:r>
              <w:rPr>
                <w:b/>
                <w:color w:val="197D86"/>
              </w:rPr>
              <w:t xml:space="preserve">Evidence reminder: </w:t>
            </w:r>
            <w:r>
              <w:t>Record the tool version, date, approved scope, configuration, complete result, reviewer, decisions, corrective actions, and retest.</w:t>
            </w:r>
          </w:p>
        </w:tc>
      </w:tr>
    </w:tbl>
    <w:p w14:paraId="11D518FA" w14:textId="77777777" w:rsidR="004E72E5" w:rsidRDefault="004E72E5">
      <w:pPr>
        <w:spacing w:after="0"/>
      </w:pPr>
    </w:p>
    <w:p w14:paraId="372BD94E" w14:textId="77777777" w:rsidR="004E72E5" w:rsidRDefault="00000000">
      <w:pPr>
        <w:pStyle w:val="Heading2"/>
      </w:pPr>
      <w:bookmarkStart w:id="66" w:name="_Toc234922872"/>
      <w:r>
        <w:t>10.10 Trivy</w:t>
      </w:r>
      <w:bookmarkEnd w:id="66"/>
    </w:p>
    <w:p w14:paraId="283C5ECD" w14:textId="77777777" w:rsidR="004E72E5" w:rsidRDefault="00000000">
      <w:r>
        <w:t>Scans code, container images, Kubernetes, and infrastructure-as-code.</w:t>
      </w:r>
    </w:p>
    <w:p w14:paraId="2F0DB3AB" w14:textId="77777777" w:rsidR="004E72E5" w:rsidRDefault="00000000">
      <w:r>
        <w:rPr>
          <w:b/>
        </w:rPr>
        <w:t xml:space="preserve">Official documentation and setup: </w:t>
      </w:r>
      <w:hyperlink r:id="rId21">
        <w:r>
          <w:rPr>
            <w:color w:val="2E74B5"/>
            <w:u w:val="single"/>
          </w:rPr>
          <w:t>Open the official Trivy guide</w:t>
        </w:r>
      </w:hyperlink>
    </w:p>
    <w:p w14:paraId="3BB26EC1" w14:textId="77777777" w:rsidR="004E72E5" w:rsidRDefault="00000000">
      <w:pPr>
        <w:pStyle w:val="Heading3"/>
      </w:pPr>
      <w:r>
        <w:t>Quick start</w:t>
      </w:r>
    </w:p>
    <w:p w14:paraId="474FAE77" w14:textId="77777777" w:rsidR="004E72E5" w:rsidRDefault="00000000">
      <w:r>
        <w:t>Install Trivy and scan a pinned laboratory image or test repository. Save the tool version, target version, settings, and full report. Validate one finding, document the response, and scan again after the fix.</w:t>
      </w:r>
    </w:p>
    <w:p w14:paraId="56E4E897" w14:textId="77777777" w:rsidR="004E72E5" w:rsidRDefault="00000000">
      <w:pPr>
        <w:pStyle w:val="Heading3"/>
      </w:pPr>
      <w:r>
        <w:t>Why and when to use it</w:t>
      </w:r>
    </w:p>
    <w:p w14:paraId="26BBCF22" w14:textId="77777777" w:rsidR="004E72E5" w:rsidRDefault="00000000" w:rsidP="00C9060A">
      <w:pPr>
        <w:pStyle w:val="ListBullet"/>
        <w:numPr>
          <w:ilvl w:val="0"/>
          <w:numId w:val="18"/>
        </w:numPr>
      </w:pPr>
      <w:r>
        <w:t>Record tool version, date, target digest or version, and scan configuration.</w:t>
      </w:r>
    </w:p>
    <w:p w14:paraId="0E0622DF" w14:textId="77777777" w:rsidR="004E72E5" w:rsidRDefault="00000000" w:rsidP="00C9060A">
      <w:pPr>
        <w:pStyle w:val="ListBullet"/>
        <w:numPr>
          <w:ilvl w:val="0"/>
          <w:numId w:val="18"/>
        </w:numPr>
      </w:pPr>
      <w:r>
        <w:t>Protect results because secret detection may reveal sensitive values.</w:t>
      </w:r>
    </w:p>
    <w:p w14:paraId="1C747E7C" w14:textId="77777777" w:rsidR="004E72E5" w:rsidRDefault="00000000">
      <w:pPr>
        <w:pStyle w:val="Heading3"/>
      </w:pPr>
      <w:r>
        <w:t>First safe exercise</w:t>
      </w:r>
    </w:p>
    <w:p w14:paraId="3C251ABD" w14:textId="35B274AD" w:rsidR="004E72E5" w:rsidRDefault="00000000">
      <w:r>
        <w:t>Run trivy image nginx:</w:t>
      </w:r>
      <w:r w:rsidR="00C9060A">
        <w:t xml:space="preserve"> </w:t>
      </w:r>
      <w:r>
        <w:t>latest in a laboratory, select one finding, and document how it would be handled.</w:t>
      </w:r>
    </w:p>
    <w:p w14:paraId="767F8745" w14:textId="77777777" w:rsidR="004E72E5" w:rsidRDefault="00000000">
      <w:pPr>
        <w:pStyle w:val="Heading3"/>
      </w:pPr>
      <w:r>
        <w:t>Common problems</w:t>
      </w:r>
    </w:p>
    <w:p w14:paraId="15754E44" w14:textId="77777777" w:rsidR="004E72E5" w:rsidRDefault="00000000">
      <w:r>
        <w:t>Stale vulnerability data, unpinned images, ignored findings, and exposed secrets in reports.</w:t>
      </w:r>
    </w:p>
    <w:tbl>
      <w:tblPr>
        <w:tblStyle w:val="TableGrid"/>
        <w:tblW w:w="9360" w:type="dxa"/>
        <w:tblInd w:w="120" w:type="dxa"/>
        <w:tblLayout w:type="fixed"/>
        <w:tblLook w:val="04A0" w:firstRow="1" w:lastRow="0" w:firstColumn="1" w:lastColumn="0" w:noHBand="0" w:noVBand="1"/>
      </w:tblPr>
      <w:tblGrid>
        <w:gridCol w:w="9360"/>
      </w:tblGrid>
      <w:tr w:rsidR="004E72E5" w14:paraId="7F96353D" w14:textId="77777777">
        <w:trPr>
          <w:cantSplit/>
        </w:trPr>
        <w:tc>
          <w:tcPr>
            <w:tcW w:w="9360" w:type="dxa"/>
            <w:shd w:val="clear" w:color="auto" w:fill="F3F6F8"/>
            <w:tcMar>
              <w:top w:w="90" w:type="dxa"/>
              <w:left w:w="120" w:type="dxa"/>
              <w:bottom w:w="90" w:type="dxa"/>
              <w:right w:w="120" w:type="dxa"/>
            </w:tcMar>
            <w:vAlign w:val="center"/>
          </w:tcPr>
          <w:p w14:paraId="50484545" w14:textId="77777777" w:rsidR="004E72E5" w:rsidRDefault="00000000">
            <w:pPr>
              <w:spacing w:after="0"/>
            </w:pPr>
            <w:r>
              <w:rPr>
                <w:b/>
                <w:color w:val="197D86"/>
              </w:rPr>
              <w:lastRenderedPageBreak/>
              <w:t xml:space="preserve">Evidence reminder: </w:t>
            </w:r>
            <w:r>
              <w:t>Record the tool version, date, approved scope, configuration, complete result, reviewer, decisions, corrective actions, and retest.</w:t>
            </w:r>
          </w:p>
        </w:tc>
      </w:tr>
    </w:tbl>
    <w:p w14:paraId="408568CF" w14:textId="77777777" w:rsidR="004E72E5" w:rsidRDefault="004E72E5">
      <w:pPr>
        <w:spacing w:after="0"/>
      </w:pPr>
    </w:p>
    <w:p w14:paraId="5912AC95" w14:textId="77777777" w:rsidR="004E72E5" w:rsidRDefault="00000000">
      <w:pPr>
        <w:pStyle w:val="Heading2"/>
      </w:pPr>
      <w:bookmarkStart w:id="67" w:name="_Toc234922873"/>
      <w:r>
        <w:t>10.11 Open Policy Agent</w:t>
      </w:r>
      <w:bookmarkEnd w:id="67"/>
    </w:p>
    <w:p w14:paraId="3C73B2BC" w14:textId="77777777" w:rsidR="004E72E5" w:rsidRDefault="00000000">
      <w:r>
        <w:t>Applies technical policy decisions as code.</w:t>
      </w:r>
    </w:p>
    <w:p w14:paraId="3D9CB1A3" w14:textId="77777777" w:rsidR="004E72E5" w:rsidRDefault="00000000">
      <w:r>
        <w:rPr>
          <w:b/>
        </w:rPr>
        <w:t xml:space="preserve">Official documentation and setup: </w:t>
      </w:r>
      <w:hyperlink r:id="rId22">
        <w:r>
          <w:rPr>
            <w:color w:val="2E74B5"/>
            <w:u w:val="single"/>
          </w:rPr>
          <w:t>Open the official Open Policy Agent guide</w:t>
        </w:r>
      </w:hyperlink>
    </w:p>
    <w:p w14:paraId="3F577DCD" w14:textId="77777777" w:rsidR="004E72E5" w:rsidRDefault="00000000">
      <w:pPr>
        <w:pStyle w:val="Heading3"/>
      </w:pPr>
      <w:r>
        <w:t>Quick start</w:t>
      </w:r>
    </w:p>
    <w:p w14:paraId="1A81F52C" w14:textId="77777777" w:rsidR="004E72E5" w:rsidRDefault="00000000">
      <w:r>
        <w:t>Install the OPA command-line tool or use its official learning environment. Write one small policy and test input, evaluate allowed and denied cases, save the policy version and results, and review changes like application code.</w:t>
      </w:r>
    </w:p>
    <w:p w14:paraId="06A74858" w14:textId="77777777" w:rsidR="004E72E5" w:rsidRDefault="00000000">
      <w:pPr>
        <w:pStyle w:val="Heading3"/>
      </w:pPr>
      <w:r>
        <w:t>Why and when to use it</w:t>
      </w:r>
    </w:p>
    <w:p w14:paraId="5A8F03A7" w14:textId="77777777" w:rsidR="004E72E5" w:rsidRDefault="00000000" w:rsidP="00C9060A">
      <w:pPr>
        <w:pStyle w:val="ListBullet"/>
        <w:numPr>
          <w:ilvl w:val="0"/>
          <w:numId w:val="20"/>
        </w:numPr>
      </w:pPr>
      <w:r>
        <w:t>Use version-controlled rules to prevent unsafe deployments or configurations.</w:t>
      </w:r>
    </w:p>
    <w:p w14:paraId="3B8BF389" w14:textId="77777777" w:rsidR="004E72E5" w:rsidRDefault="00000000" w:rsidP="00C9060A">
      <w:pPr>
        <w:pStyle w:val="ListBullet"/>
        <w:numPr>
          <w:ilvl w:val="0"/>
          <w:numId w:val="20"/>
        </w:numPr>
      </w:pPr>
      <w:r>
        <w:t>Review and test policy code like application code.</w:t>
      </w:r>
    </w:p>
    <w:p w14:paraId="030AAEC2" w14:textId="77777777" w:rsidR="004E72E5" w:rsidRDefault="00000000">
      <w:pPr>
        <w:pStyle w:val="Heading3"/>
      </w:pPr>
      <w:r>
        <w:t>First safe exercise</w:t>
      </w:r>
    </w:p>
    <w:p w14:paraId="4BDEEFBD" w14:textId="77777777" w:rsidR="004E72E5" w:rsidRDefault="00000000">
      <w:r>
        <w:t>Create a local rule that denies an example resource missing an owner label, test allowed and denied inputs, and save the results.</w:t>
      </w:r>
    </w:p>
    <w:p w14:paraId="42A00665" w14:textId="77777777" w:rsidR="004E72E5" w:rsidRDefault="00000000">
      <w:pPr>
        <w:pStyle w:val="Heading3"/>
      </w:pPr>
      <w:r>
        <w:t>Common problems</w:t>
      </w:r>
    </w:p>
    <w:p w14:paraId="10222E48" w14:textId="77777777" w:rsidR="004E72E5" w:rsidRDefault="00000000">
      <w:r>
        <w:t>Rules that block legitimate work, missing tests, undocumented exceptions, and uncontrolled policy changes.</w:t>
      </w:r>
    </w:p>
    <w:tbl>
      <w:tblPr>
        <w:tblStyle w:val="TableGrid"/>
        <w:tblW w:w="9360" w:type="dxa"/>
        <w:tblInd w:w="120" w:type="dxa"/>
        <w:tblLayout w:type="fixed"/>
        <w:tblLook w:val="04A0" w:firstRow="1" w:lastRow="0" w:firstColumn="1" w:lastColumn="0" w:noHBand="0" w:noVBand="1"/>
      </w:tblPr>
      <w:tblGrid>
        <w:gridCol w:w="9360"/>
      </w:tblGrid>
      <w:tr w:rsidR="004E72E5" w14:paraId="27470831" w14:textId="77777777">
        <w:trPr>
          <w:cantSplit/>
        </w:trPr>
        <w:tc>
          <w:tcPr>
            <w:tcW w:w="9360" w:type="dxa"/>
            <w:shd w:val="clear" w:color="auto" w:fill="F3F6F8"/>
            <w:tcMar>
              <w:top w:w="90" w:type="dxa"/>
              <w:left w:w="120" w:type="dxa"/>
              <w:bottom w:w="90" w:type="dxa"/>
              <w:right w:w="120" w:type="dxa"/>
            </w:tcMar>
            <w:vAlign w:val="center"/>
          </w:tcPr>
          <w:p w14:paraId="0A562E9E" w14:textId="77777777" w:rsidR="004E72E5" w:rsidRDefault="00000000">
            <w:pPr>
              <w:spacing w:after="0"/>
            </w:pPr>
            <w:r>
              <w:rPr>
                <w:b/>
                <w:color w:val="197D86"/>
              </w:rPr>
              <w:t xml:space="preserve">Evidence reminder: </w:t>
            </w:r>
            <w:r>
              <w:t>Record the tool version, date, approved scope, configuration, complete result, reviewer, decisions, corrective actions, and retest.</w:t>
            </w:r>
          </w:p>
        </w:tc>
      </w:tr>
    </w:tbl>
    <w:p w14:paraId="6B11FA64" w14:textId="77777777" w:rsidR="004E72E5" w:rsidRDefault="004E72E5">
      <w:pPr>
        <w:spacing w:after="0"/>
      </w:pPr>
    </w:p>
    <w:p w14:paraId="2BBFD02E" w14:textId="77777777" w:rsidR="004E72E5" w:rsidRDefault="00000000">
      <w:pPr>
        <w:pStyle w:val="Heading2"/>
      </w:pPr>
      <w:bookmarkStart w:id="68" w:name="_Toc234922874"/>
      <w:r>
        <w:t>10.12 Tool governance checklist</w:t>
      </w:r>
      <w:bookmarkEnd w:id="68"/>
    </w:p>
    <w:p w14:paraId="78A2464E" w14:textId="77777777" w:rsidR="004E72E5" w:rsidRDefault="00000000" w:rsidP="00C9060A">
      <w:pPr>
        <w:pStyle w:val="ListBullet"/>
        <w:numPr>
          <w:ilvl w:val="0"/>
          <w:numId w:val="1"/>
        </w:numPr>
        <w:ind w:left="619"/>
      </w:pPr>
      <w:r>
        <w:t>Obtain management approval before placing a tool into production.</w:t>
      </w:r>
    </w:p>
    <w:p w14:paraId="04701720" w14:textId="77777777" w:rsidR="004E72E5" w:rsidRDefault="00000000" w:rsidP="00C9060A">
      <w:pPr>
        <w:pStyle w:val="ListBullet"/>
        <w:numPr>
          <w:ilvl w:val="0"/>
          <w:numId w:val="1"/>
        </w:numPr>
        <w:ind w:left="619"/>
      </w:pPr>
      <w:r>
        <w:t>Document the business purpose, owner, scope, data collected, and retention period.</w:t>
      </w:r>
    </w:p>
    <w:p w14:paraId="5B33D29B" w14:textId="77777777" w:rsidR="004E72E5" w:rsidRDefault="00000000" w:rsidP="00C9060A">
      <w:pPr>
        <w:pStyle w:val="ListBullet"/>
        <w:numPr>
          <w:ilvl w:val="0"/>
          <w:numId w:val="1"/>
        </w:numPr>
        <w:ind w:left="619"/>
      </w:pPr>
      <w:r>
        <w:t>Use least-privilege service accounts and protect credentials.</w:t>
      </w:r>
    </w:p>
    <w:p w14:paraId="6E23760C" w14:textId="77777777" w:rsidR="004E72E5" w:rsidRDefault="00000000" w:rsidP="00C9060A">
      <w:pPr>
        <w:pStyle w:val="ListBullet"/>
        <w:numPr>
          <w:ilvl w:val="0"/>
          <w:numId w:val="1"/>
        </w:numPr>
        <w:ind w:left="619"/>
      </w:pPr>
      <w:r>
        <w:t>Verify software sources, releases, checksums, signatures, and update procedures.</w:t>
      </w:r>
    </w:p>
    <w:p w14:paraId="6174A038" w14:textId="77777777" w:rsidR="004E72E5" w:rsidRDefault="00000000" w:rsidP="00C9060A">
      <w:pPr>
        <w:pStyle w:val="ListBullet"/>
        <w:numPr>
          <w:ilvl w:val="0"/>
          <w:numId w:val="1"/>
        </w:numPr>
        <w:ind w:left="619"/>
      </w:pPr>
      <w:r>
        <w:t>Test changes in a laboratory before production deployment.</w:t>
      </w:r>
    </w:p>
    <w:p w14:paraId="523379E8" w14:textId="77777777" w:rsidR="004E72E5" w:rsidRDefault="00000000" w:rsidP="00C9060A">
      <w:pPr>
        <w:pStyle w:val="ListBullet"/>
        <w:numPr>
          <w:ilvl w:val="0"/>
          <w:numId w:val="1"/>
        </w:numPr>
        <w:ind w:left="619"/>
      </w:pPr>
      <w:r>
        <w:t>Define who reviews results, how quickly, and how findings are escalated.</w:t>
      </w:r>
    </w:p>
    <w:p w14:paraId="1BD892E6" w14:textId="77777777" w:rsidR="004E72E5" w:rsidRDefault="00000000" w:rsidP="00C9060A">
      <w:pPr>
        <w:pStyle w:val="ListBullet"/>
        <w:numPr>
          <w:ilvl w:val="0"/>
          <w:numId w:val="1"/>
        </w:numPr>
        <w:ind w:left="619"/>
      </w:pPr>
      <w:r>
        <w:t>Protect reports because they may reveal vulnerabilities, identities, or secrets.</w:t>
      </w:r>
    </w:p>
    <w:p w14:paraId="5E883E52" w14:textId="77777777" w:rsidR="004E72E5" w:rsidRDefault="00000000" w:rsidP="00C9060A">
      <w:pPr>
        <w:pStyle w:val="ListBullet"/>
        <w:numPr>
          <w:ilvl w:val="0"/>
          <w:numId w:val="1"/>
        </w:numPr>
        <w:ind w:left="619"/>
      </w:pPr>
      <w:r>
        <w:t>Review whether the tool continues to produce complete and reliable information.</w:t>
      </w:r>
    </w:p>
    <w:p w14:paraId="2BCBB58B" w14:textId="77777777" w:rsidR="004E72E5" w:rsidRDefault="00000000">
      <w:pPr>
        <w:pStyle w:val="Heading1"/>
        <w:pageBreakBefore/>
      </w:pPr>
      <w:bookmarkStart w:id="69" w:name="_Toc234922875"/>
      <w:r>
        <w:lastRenderedPageBreak/>
        <w:t>11. Manager’s SOC 2 Playbook</w:t>
      </w:r>
      <w:bookmarkEnd w:id="69"/>
    </w:p>
    <w:p w14:paraId="41006299" w14:textId="77777777" w:rsidR="004E72E5" w:rsidRDefault="00000000">
      <w:pPr>
        <w:spacing w:after="200"/>
      </w:pPr>
      <w:r>
        <w:rPr>
          <w:i/>
          <w:color w:val="5B6570"/>
          <w:sz w:val="22"/>
        </w:rPr>
        <w:t>The questions, meetings, metrics, and decisions a manager should control.</w:t>
      </w:r>
    </w:p>
    <w:p w14:paraId="46D35DE6" w14:textId="77777777" w:rsidR="004E72E5" w:rsidRDefault="00000000">
      <w:pPr>
        <w:pStyle w:val="Heading2"/>
      </w:pPr>
      <w:bookmarkStart w:id="70" w:name="_Toc234922876"/>
      <w:r>
        <w:t>11.1 Questions for every control owner</w:t>
      </w:r>
      <w:bookmarkEnd w:id="70"/>
    </w:p>
    <w:p w14:paraId="35C623FC" w14:textId="77777777" w:rsidR="004E72E5" w:rsidRDefault="00000000" w:rsidP="00C9060A">
      <w:pPr>
        <w:pStyle w:val="ListBullet"/>
        <w:numPr>
          <w:ilvl w:val="0"/>
          <w:numId w:val="21"/>
        </w:numPr>
      </w:pPr>
      <w:r>
        <w:t>What risk does this control reduce?</w:t>
      </w:r>
    </w:p>
    <w:p w14:paraId="0D5F55D0" w14:textId="77777777" w:rsidR="004E72E5" w:rsidRDefault="00000000" w:rsidP="00C9060A">
      <w:pPr>
        <w:pStyle w:val="ListBullet"/>
        <w:numPr>
          <w:ilvl w:val="0"/>
          <w:numId w:val="21"/>
        </w:numPr>
      </w:pPr>
      <w:r>
        <w:t>Who performs it?</w:t>
      </w:r>
    </w:p>
    <w:p w14:paraId="1D6BC92F" w14:textId="77777777" w:rsidR="004E72E5" w:rsidRDefault="00000000" w:rsidP="00C9060A">
      <w:pPr>
        <w:pStyle w:val="ListBullet"/>
        <w:numPr>
          <w:ilvl w:val="0"/>
          <w:numId w:val="21"/>
        </w:numPr>
      </w:pPr>
      <w:r>
        <w:t>How often?</w:t>
      </w:r>
    </w:p>
    <w:p w14:paraId="4B11C187" w14:textId="77777777" w:rsidR="004E72E5" w:rsidRDefault="00000000" w:rsidP="00C9060A">
      <w:pPr>
        <w:pStyle w:val="ListBullet"/>
        <w:numPr>
          <w:ilvl w:val="0"/>
          <w:numId w:val="21"/>
        </w:numPr>
      </w:pPr>
      <w:r>
        <w:t>When was it last completed?</w:t>
      </w:r>
    </w:p>
    <w:p w14:paraId="033A2D64" w14:textId="77777777" w:rsidR="004E72E5" w:rsidRDefault="00000000" w:rsidP="00C9060A">
      <w:pPr>
        <w:pStyle w:val="ListBullet"/>
        <w:numPr>
          <w:ilvl w:val="0"/>
          <w:numId w:val="21"/>
        </w:numPr>
      </w:pPr>
      <w:r>
        <w:t>Where is the evidence?</w:t>
      </w:r>
    </w:p>
    <w:p w14:paraId="69EC0488" w14:textId="77777777" w:rsidR="004E72E5" w:rsidRDefault="00000000" w:rsidP="00C9060A">
      <w:pPr>
        <w:pStyle w:val="ListBullet"/>
        <w:numPr>
          <w:ilvl w:val="0"/>
          <w:numId w:val="21"/>
        </w:numPr>
      </w:pPr>
      <w:r>
        <w:t>Were there exceptions?</w:t>
      </w:r>
    </w:p>
    <w:p w14:paraId="1E76BFE2" w14:textId="77777777" w:rsidR="004E72E5" w:rsidRDefault="00000000" w:rsidP="00C9060A">
      <w:pPr>
        <w:pStyle w:val="ListBullet"/>
        <w:numPr>
          <w:ilvl w:val="0"/>
          <w:numId w:val="21"/>
        </w:numPr>
      </w:pPr>
      <w:r>
        <w:t>Who reviewed the result?</w:t>
      </w:r>
    </w:p>
    <w:p w14:paraId="4CAC0FDA" w14:textId="77777777" w:rsidR="004E72E5" w:rsidRDefault="00000000" w:rsidP="00C9060A">
      <w:pPr>
        <w:pStyle w:val="ListBullet"/>
        <w:numPr>
          <w:ilvl w:val="0"/>
          <w:numId w:val="21"/>
        </w:numPr>
      </w:pPr>
      <w:r>
        <w:t>Is corrective action required?</w:t>
      </w:r>
    </w:p>
    <w:p w14:paraId="7FE8F45C" w14:textId="77777777" w:rsidR="004E72E5" w:rsidRDefault="00000000" w:rsidP="00C9060A">
      <w:pPr>
        <w:pStyle w:val="ListBullet"/>
        <w:numPr>
          <w:ilvl w:val="0"/>
          <w:numId w:val="21"/>
        </w:numPr>
      </w:pPr>
      <w:r>
        <w:t>Can part of it be automated?</w:t>
      </w:r>
    </w:p>
    <w:p w14:paraId="26F36948" w14:textId="77777777" w:rsidR="004E72E5" w:rsidRDefault="00000000" w:rsidP="00C9060A">
      <w:pPr>
        <w:pStyle w:val="ListBullet"/>
        <w:numPr>
          <w:ilvl w:val="0"/>
          <w:numId w:val="21"/>
        </w:numPr>
      </w:pPr>
      <w:r>
        <w:t>Who is the backup owner?</w:t>
      </w:r>
    </w:p>
    <w:p w14:paraId="631AAC5F" w14:textId="77777777" w:rsidR="004E72E5" w:rsidRDefault="00000000">
      <w:pPr>
        <w:pStyle w:val="Heading2"/>
      </w:pPr>
      <w:bookmarkStart w:id="71" w:name="_Toc234922877"/>
      <w:r>
        <w:t>11.2 Monthly dashboard</w:t>
      </w:r>
      <w:bookmarkEnd w:id="71"/>
    </w:p>
    <w:tbl>
      <w:tblPr>
        <w:tblStyle w:val="TableGrid"/>
        <w:tblW w:w="9360" w:type="dxa"/>
        <w:tblInd w:w="120" w:type="dxa"/>
        <w:tblLayout w:type="fixed"/>
        <w:tblLook w:val="04A0" w:firstRow="1" w:lastRow="0" w:firstColumn="1" w:lastColumn="0" w:noHBand="0" w:noVBand="1"/>
      </w:tblPr>
      <w:tblGrid>
        <w:gridCol w:w="1800"/>
        <w:gridCol w:w="5660"/>
        <w:gridCol w:w="1900"/>
      </w:tblGrid>
      <w:tr w:rsidR="004E72E5" w14:paraId="736FA0EC" w14:textId="77777777">
        <w:trPr>
          <w:cantSplit/>
          <w:tblHeader/>
        </w:trPr>
        <w:tc>
          <w:tcPr>
            <w:tcW w:w="1800" w:type="dxa"/>
            <w:shd w:val="clear" w:color="auto" w:fill="18324A"/>
            <w:tcMar>
              <w:top w:w="90" w:type="dxa"/>
              <w:left w:w="120" w:type="dxa"/>
              <w:bottom w:w="90" w:type="dxa"/>
              <w:right w:w="120" w:type="dxa"/>
            </w:tcMar>
            <w:vAlign w:val="center"/>
          </w:tcPr>
          <w:p w14:paraId="1153A1B7" w14:textId="77777777" w:rsidR="004E72E5" w:rsidRDefault="00000000">
            <w:pPr>
              <w:spacing w:after="0"/>
            </w:pPr>
            <w:r>
              <w:rPr>
                <w:b/>
                <w:color w:val="FFFFFF"/>
                <w:sz w:val="17"/>
              </w:rPr>
              <w:t>Area</w:t>
            </w:r>
          </w:p>
        </w:tc>
        <w:tc>
          <w:tcPr>
            <w:tcW w:w="5660" w:type="dxa"/>
            <w:shd w:val="clear" w:color="auto" w:fill="18324A"/>
            <w:tcMar>
              <w:top w:w="90" w:type="dxa"/>
              <w:left w:w="120" w:type="dxa"/>
              <w:bottom w:w="90" w:type="dxa"/>
              <w:right w:w="120" w:type="dxa"/>
            </w:tcMar>
            <w:vAlign w:val="center"/>
          </w:tcPr>
          <w:p w14:paraId="506F9DDB" w14:textId="77777777" w:rsidR="004E72E5" w:rsidRDefault="00000000">
            <w:pPr>
              <w:spacing w:after="0"/>
            </w:pPr>
            <w:r>
              <w:rPr>
                <w:b/>
                <w:color w:val="FFFFFF"/>
                <w:sz w:val="17"/>
              </w:rPr>
              <w:t>Manager question</w:t>
            </w:r>
          </w:p>
        </w:tc>
        <w:tc>
          <w:tcPr>
            <w:tcW w:w="1900" w:type="dxa"/>
            <w:shd w:val="clear" w:color="auto" w:fill="18324A"/>
            <w:tcMar>
              <w:top w:w="90" w:type="dxa"/>
              <w:left w:w="120" w:type="dxa"/>
              <w:bottom w:w="90" w:type="dxa"/>
              <w:right w:w="120" w:type="dxa"/>
            </w:tcMar>
            <w:vAlign w:val="center"/>
          </w:tcPr>
          <w:p w14:paraId="6507B31F" w14:textId="77777777" w:rsidR="004E72E5" w:rsidRDefault="00000000">
            <w:pPr>
              <w:spacing w:after="0"/>
            </w:pPr>
            <w:r>
              <w:rPr>
                <w:b/>
                <w:color w:val="FFFFFF"/>
                <w:sz w:val="17"/>
              </w:rPr>
              <w:t>Status</w:t>
            </w:r>
          </w:p>
        </w:tc>
      </w:tr>
      <w:tr w:rsidR="004E72E5" w14:paraId="42826E06" w14:textId="77777777">
        <w:trPr>
          <w:cantSplit/>
        </w:trPr>
        <w:tc>
          <w:tcPr>
            <w:tcW w:w="1800" w:type="dxa"/>
          </w:tcPr>
          <w:p w14:paraId="1C7D76D2" w14:textId="77777777" w:rsidR="004E72E5" w:rsidRDefault="00000000">
            <w:pPr>
              <w:spacing w:after="0" w:line="252" w:lineRule="auto"/>
            </w:pPr>
            <w:r>
              <w:rPr>
                <w:sz w:val="17"/>
              </w:rPr>
              <w:t>Completion</w:t>
            </w:r>
          </w:p>
        </w:tc>
        <w:tc>
          <w:tcPr>
            <w:tcW w:w="5660" w:type="dxa"/>
          </w:tcPr>
          <w:p w14:paraId="14441E26" w14:textId="77777777" w:rsidR="004E72E5" w:rsidRDefault="00000000">
            <w:pPr>
              <w:spacing w:after="0" w:line="252" w:lineRule="auto"/>
            </w:pPr>
            <w:r>
              <w:rPr>
                <w:sz w:val="17"/>
              </w:rPr>
              <w:t>Were all scheduled controls performed?</w:t>
            </w:r>
          </w:p>
        </w:tc>
        <w:tc>
          <w:tcPr>
            <w:tcW w:w="1900" w:type="dxa"/>
          </w:tcPr>
          <w:p w14:paraId="144552B4" w14:textId="77777777" w:rsidR="004E72E5" w:rsidRDefault="00000000">
            <w:pPr>
              <w:spacing w:after="0" w:line="252" w:lineRule="auto"/>
            </w:pPr>
            <w:r>
              <w:rPr>
                <w:sz w:val="17"/>
              </w:rPr>
              <w:t>Green / Yellow / Red</w:t>
            </w:r>
          </w:p>
        </w:tc>
      </w:tr>
      <w:tr w:rsidR="004E72E5" w14:paraId="77476665" w14:textId="77777777">
        <w:trPr>
          <w:cantSplit/>
        </w:trPr>
        <w:tc>
          <w:tcPr>
            <w:tcW w:w="1800" w:type="dxa"/>
            <w:shd w:val="clear" w:color="auto" w:fill="F7F9FB"/>
          </w:tcPr>
          <w:p w14:paraId="20C3C395" w14:textId="77777777" w:rsidR="004E72E5" w:rsidRDefault="00000000">
            <w:pPr>
              <w:spacing w:after="0" w:line="252" w:lineRule="auto"/>
            </w:pPr>
            <w:r>
              <w:rPr>
                <w:sz w:val="17"/>
              </w:rPr>
              <w:t>Evidence</w:t>
            </w:r>
          </w:p>
        </w:tc>
        <w:tc>
          <w:tcPr>
            <w:tcW w:w="5660" w:type="dxa"/>
            <w:shd w:val="clear" w:color="auto" w:fill="F7F9FB"/>
          </w:tcPr>
          <w:p w14:paraId="1132F815" w14:textId="77777777" w:rsidR="004E72E5" w:rsidRDefault="00000000">
            <w:pPr>
              <w:spacing w:after="0" w:line="252" w:lineRule="auto"/>
            </w:pPr>
            <w:r>
              <w:rPr>
                <w:sz w:val="17"/>
              </w:rPr>
              <w:t>Which controls lack reliable evidence?</w:t>
            </w:r>
          </w:p>
        </w:tc>
        <w:tc>
          <w:tcPr>
            <w:tcW w:w="1900" w:type="dxa"/>
            <w:shd w:val="clear" w:color="auto" w:fill="F7F9FB"/>
          </w:tcPr>
          <w:p w14:paraId="6B640602" w14:textId="77777777" w:rsidR="004E72E5" w:rsidRDefault="00000000">
            <w:pPr>
              <w:spacing w:after="0" w:line="252" w:lineRule="auto"/>
            </w:pPr>
            <w:r>
              <w:rPr>
                <w:sz w:val="17"/>
              </w:rPr>
              <w:t>Green / Yellow / Red</w:t>
            </w:r>
          </w:p>
        </w:tc>
      </w:tr>
      <w:tr w:rsidR="004E72E5" w14:paraId="4251A3FE" w14:textId="77777777">
        <w:trPr>
          <w:cantSplit/>
        </w:trPr>
        <w:tc>
          <w:tcPr>
            <w:tcW w:w="1800" w:type="dxa"/>
          </w:tcPr>
          <w:p w14:paraId="093031A6" w14:textId="77777777" w:rsidR="004E72E5" w:rsidRDefault="00000000">
            <w:pPr>
              <w:spacing w:after="0" w:line="252" w:lineRule="auto"/>
            </w:pPr>
            <w:r>
              <w:rPr>
                <w:sz w:val="17"/>
              </w:rPr>
              <w:t>Exceptions</w:t>
            </w:r>
          </w:p>
        </w:tc>
        <w:tc>
          <w:tcPr>
            <w:tcW w:w="5660" w:type="dxa"/>
          </w:tcPr>
          <w:p w14:paraId="18ED51A6" w14:textId="77777777" w:rsidR="004E72E5" w:rsidRDefault="00000000">
            <w:pPr>
              <w:spacing w:after="0" w:line="252" w:lineRule="auto"/>
            </w:pPr>
            <w:r>
              <w:rPr>
                <w:sz w:val="17"/>
              </w:rPr>
              <w:t>What failed, why, and with what impact?</w:t>
            </w:r>
          </w:p>
        </w:tc>
        <w:tc>
          <w:tcPr>
            <w:tcW w:w="1900" w:type="dxa"/>
          </w:tcPr>
          <w:p w14:paraId="63620473" w14:textId="77777777" w:rsidR="004E72E5" w:rsidRDefault="00000000">
            <w:pPr>
              <w:spacing w:after="0" w:line="252" w:lineRule="auto"/>
            </w:pPr>
            <w:r>
              <w:rPr>
                <w:sz w:val="17"/>
              </w:rPr>
              <w:t>Green / Yellow / Red</w:t>
            </w:r>
          </w:p>
        </w:tc>
      </w:tr>
      <w:tr w:rsidR="004E72E5" w14:paraId="032C5C95" w14:textId="77777777">
        <w:trPr>
          <w:cantSplit/>
        </w:trPr>
        <w:tc>
          <w:tcPr>
            <w:tcW w:w="1800" w:type="dxa"/>
            <w:shd w:val="clear" w:color="auto" w:fill="F7F9FB"/>
          </w:tcPr>
          <w:p w14:paraId="510D168C" w14:textId="77777777" w:rsidR="004E72E5" w:rsidRDefault="00000000">
            <w:pPr>
              <w:spacing w:after="0" w:line="252" w:lineRule="auto"/>
            </w:pPr>
            <w:r>
              <w:rPr>
                <w:sz w:val="17"/>
              </w:rPr>
              <w:t>Remediation</w:t>
            </w:r>
          </w:p>
        </w:tc>
        <w:tc>
          <w:tcPr>
            <w:tcW w:w="5660" w:type="dxa"/>
            <w:shd w:val="clear" w:color="auto" w:fill="F7F9FB"/>
          </w:tcPr>
          <w:p w14:paraId="7E26D970" w14:textId="77777777" w:rsidR="004E72E5" w:rsidRDefault="00000000">
            <w:pPr>
              <w:spacing w:after="0" w:line="252" w:lineRule="auto"/>
            </w:pPr>
            <w:r>
              <w:rPr>
                <w:sz w:val="17"/>
              </w:rPr>
              <w:t>Are corrective actions on schedule?</w:t>
            </w:r>
          </w:p>
        </w:tc>
        <w:tc>
          <w:tcPr>
            <w:tcW w:w="1900" w:type="dxa"/>
            <w:shd w:val="clear" w:color="auto" w:fill="F7F9FB"/>
          </w:tcPr>
          <w:p w14:paraId="3370A310" w14:textId="77777777" w:rsidR="004E72E5" w:rsidRDefault="00000000">
            <w:pPr>
              <w:spacing w:after="0" w:line="252" w:lineRule="auto"/>
            </w:pPr>
            <w:r>
              <w:rPr>
                <w:sz w:val="17"/>
              </w:rPr>
              <w:t>Green / Yellow / Red</w:t>
            </w:r>
          </w:p>
        </w:tc>
      </w:tr>
      <w:tr w:rsidR="004E72E5" w14:paraId="6C8C11EC" w14:textId="77777777">
        <w:trPr>
          <w:cantSplit/>
        </w:trPr>
        <w:tc>
          <w:tcPr>
            <w:tcW w:w="1800" w:type="dxa"/>
          </w:tcPr>
          <w:p w14:paraId="57E86358" w14:textId="77777777" w:rsidR="004E72E5" w:rsidRDefault="00000000">
            <w:pPr>
              <w:spacing w:after="0" w:line="252" w:lineRule="auto"/>
            </w:pPr>
            <w:r>
              <w:rPr>
                <w:sz w:val="17"/>
              </w:rPr>
              <w:t>Access</w:t>
            </w:r>
          </w:p>
        </w:tc>
        <w:tc>
          <w:tcPr>
            <w:tcW w:w="5660" w:type="dxa"/>
          </w:tcPr>
          <w:p w14:paraId="09380F0D" w14:textId="77777777" w:rsidR="004E72E5" w:rsidRDefault="00000000">
            <w:pPr>
              <w:spacing w:after="0" w:line="252" w:lineRule="auto"/>
            </w:pPr>
            <w:r>
              <w:rPr>
                <w:sz w:val="17"/>
              </w:rPr>
              <w:t>Were terminations and access reviews completed?</w:t>
            </w:r>
          </w:p>
        </w:tc>
        <w:tc>
          <w:tcPr>
            <w:tcW w:w="1900" w:type="dxa"/>
          </w:tcPr>
          <w:p w14:paraId="46A6154D" w14:textId="77777777" w:rsidR="004E72E5" w:rsidRDefault="00000000">
            <w:pPr>
              <w:spacing w:after="0" w:line="252" w:lineRule="auto"/>
            </w:pPr>
            <w:r>
              <w:rPr>
                <w:sz w:val="17"/>
              </w:rPr>
              <w:t>Green / Yellow / Red</w:t>
            </w:r>
          </w:p>
        </w:tc>
      </w:tr>
      <w:tr w:rsidR="004E72E5" w14:paraId="0CCD8FFB" w14:textId="77777777">
        <w:trPr>
          <w:cantSplit/>
        </w:trPr>
        <w:tc>
          <w:tcPr>
            <w:tcW w:w="1800" w:type="dxa"/>
            <w:shd w:val="clear" w:color="auto" w:fill="F7F9FB"/>
          </w:tcPr>
          <w:p w14:paraId="54987A9A" w14:textId="77777777" w:rsidR="004E72E5" w:rsidRDefault="00000000">
            <w:pPr>
              <w:spacing w:after="0" w:line="252" w:lineRule="auto"/>
            </w:pPr>
            <w:r>
              <w:rPr>
                <w:sz w:val="17"/>
              </w:rPr>
              <w:t>Vulnerabilities</w:t>
            </w:r>
          </w:p>
        </w:tc>
        <w:tc>
          <w:tcPr>
            <w:tcW w:w="5660" w:type="dxa"/>
            <w:shd w:val="clear" w:color="auto" w:fill="F7F9FB"/>
          </w:tcPr>
          <w:p w14:paraId="78A44720" w14:textId="77777777" w:rsidR="004E72E5" w:rsidRDefault="00000000">
            <w:pPr>
              <w:spacing w:after="0" w:line="252" w:lineRule="auto"/>
            </w:pPr>
            <w:r>
              <w:rPr>
                <w:sz w:val="17"/>
              </w:rPr>
              <w:t>Are critical findings handled within policy?</w:t>
            </w:r>
          </w:p>
        </w:tc>
        <w:tc>
          <w:tcPr>
            <w:tcW w:w="1900" w:type="dxa"/>
            <w:shd w:val="clear" w:color="auto" w:fill="F7F9FB"/>
          </w:tcPr>
          <w:p w14:paraId="51498704" w14:textId="77777777" w:rsidR="004E72E5" w:rsidRDefault="00000000">
            <w:pPr>
              <w:spacing w:after="0" w:line="252" w:lineRule="auto"/>
            </w:pPr>
            <w:r>
              <w:rPr>
                <w:sz w:val="17"/>
              </w:rPr>
              <w:t>Green / Yellow / Red</w:t>
            </w:r>
          </w:p>
        </w:tc>
      </w:tr>
      <w:tr w:rsidR="004E72E5" w14:paraId="550F2203" w14:textId="77777777">
        <w:trPr>
          <w:cantSplit/>
        </w:trPr>
        <w:tc>
          <w:tcPr>
            <w:tcW w:w="1800" w:type="dxa"/>
          </w:tcPr>
          <w:p w14:paraId="45193666" w14:textId="77777777" w:rsidR="004E72E5" w:rsidRDefault="00000000">
            <w:pPr>
              <w:spacing w:after="0" w:line="252" w:lineRule="auto"/>
            </w:pPr>
            <w:r>
              <w:rPr>
                <w:sz w:val="17"/>
              </w:rPr>
              <w:t>Incidents</w:t>
            </w:r>
          </w:p>
        </w:tc>
        <w:tc>
          <w:tcPr>
            <w:tcW w:w="5660" w:type="dxa"/>
          </w:tcPr>
          <w:p w14:paraId="7348B2F4" w14:textId="77777777" w:rsidR="004E72E5" w:rsidRDefault="00000000">
            <w:pPr>
              <w:spacing w:after="0" w:line="252" w:lineRule="auto"/>
            </w:pPr>
            <w:r>
              <w:rPr>
                <w:sz w:val="17"/>
              </w:rPr>
              <w:t>Were events triaged and incidents resolved?</w:t>
            </w:r>
          </w:p>
        </w:tc>
        <w:tc>
          <w:tcPr>
            <w:tcW w:w="1900" w:type="dxa"/>
          </w:tcPr>
          <w:p w14:paraId="47063AEB" w14:textId="77777777" w:rsidR="004E72E5" w:rsidRDefault="00000000">
            <w:pPr>
              <w:spacing w:after="0" w:line="252" w:lineRule="auto"/>
            </w:pPr>
            <w:r>
              <w:rPr>
                <w:sz w:val="17"/>
              </w:rPr>
              <w:t>Green / Yellow / Red</w:t>
            </w:r>
          </w:p>
        </w:tc>
      </w:tr>
      <w:tr w:rsidR="004E72E5" w14:paraId="508D51E1" w14:textId="77777777">
        <w:trPr>
          <w:cantSplit/>
        </w:trPr>
        <w:tc>
          <w:tcPr>
            <w:tcW w:w="1800" w:type="dxa"/>
            <w:shd w:val="clear" w:color="auto" w:fill="F7F9FB"/>
          </w:tcPr>
          <w:p w14:paraId="4098A25C" w14:textId="77777777" w:rsidR="004E72E5" w:rsidRDefault="00000000">
            <w:pPr>
              <w:spacing w:after="0" w:line="252" w:lineRule="auto"/>
            </w:pPr>
            <w:r>
              <w:rPr>
                <w:sz w:val="17"/>
              </w:rPr>
              <w:t>Vendors</w:t>
            </w:r>
          </w:p>
        </w:tc>
        <w:tc>
          <w:tcPr>
            <w:tcW w:w="5660" w:type="dxa"/>
            <w:shd w:val="clear" w:color="auto" w:fill="F7F9FB"/>
          </w:tcPr>
          <w:p w14:paraId="3A997206" w14:textId="77777777" w:rsidR="004E72E5" w:rsidRDefault="00000000">
            <w:pPr>
              <w:spacing w:after="0" w:line="252" w:lineRule="auto"/>
            </w:pPr>
            <w:r>
              <w:rPr>
                <w:sz w:val="17"/>
              </w:rPr>
              <w:t>Did any critical vendor’s risk change?</w:t>
            </w:r>
          </w:p>
        </w:tc>
        <w:tc>
          <w:tcPr>
            <w:tcW w:w="1900" w:type="dxa"/>
            <w:shd w:val="clear" w:color="auto" w:fill="F7F9FB"/>
          </w:tcPr>
          <w:p w14:paraId="2BB8186A" w14:textId="77777777" w:rsidR="004E72E5" w:rsidRDefault="00000000">
            <w:pPr>
              <w:spacing w:after="0" w:line="252" w:lineRule="auto"/>
            </w:pPr>
            <w:r>
              <w:rPr>
                <w:sz w:val="17"/>
              </w:rPr>
              <w:t>Green / Yellow / Red</w:t>
            </w:r>
          </w:p>
        </w:tc>
      </w:tr>
    </w:tbl>
    <w:p w14:paraId="588B077E" w14:textId="77777777" w:rsidR="004E72E5" w:rsidRDefault="004E72E5">
      <w:pPr>
        <w:spacing w:after="0"/>
      </w:pPr>
    </w:p>
    <w:p w14:paraId="68AB560C" w14:textId="77777777" w:rsidR="004E72E5" w:rsidRDefault="00000000">
      <w:pPr>
        <w:pStyle w:val="Heading2"/>
      </w:pPr>
      <w:bookmarkStart w:id="72" w:name="_Toc234922878"/>
      <w:r>
        <w:t>11.3 Status meanings</w:t>
      </w:r>
      <w:bookmarkEnd w:id="72"/>
    </w:p>
    <w:p w14:paraId="1010EC12" w14:textId="77777777" w:rsidR="004E72E5" w:rsidRDefault="00000000">
      <w:pPr>
        <w:pStyle w:val="ListBullet"/>
      </w:pPr>
      <w:r>
        <w:t>Green: completed on time with acceptable evidence.</w:t>
      </w:r>
    </w:p>
    <w:p w14:paraId="743D1C9E" w14:textId="77777777" w:rsidR="004E72E5" w:rsidRDefault="00000000">
      <w:pPr>
        <w:pStyle w:val="ListBullet"/>
      </w:pPr>
      <w:r>
        <w:t>Yellow: completed, but evidence or follow-up is incomplete.</w:t>
      </w:r>
    </w:p>
    <w:p w14:paraId="677FCE6F" w14:textId="77777777" w:rsidR="004E72E5" w:rsidRDefault="00000000">
      <w:pPr>
        <w:pStyle w:val="ListBullet"/>
      </w:pPr>
      <w:r>
        <w:t>Red: missed, failed, or has a significant unresolved exception.</w:t>
      </w:r>
    </w:p>
    <w:p w14:paraId="2D1F6E0A" w14:textId="77777777" w:rsidR="004E72E5" w:rsidRDefault="00000000">
      <w:pPr>
        <w:pStyle w:val="Heading2"/>
      </w:pPr>
      <w:bookmarkStart w:id="73" w:name="_Toc234922879"/>
      <w:r>
        <w:t>11.4 Common management mistakes</w:t>
      </w:r>
      <w:bookmarkEnd w:id="73"/>
    </w:p>
    <w:p w14:paraId="29CD36D2" w14:textId="77777777" w:rsidR="004E72E5" w:rsidRDefault="00000000">
      <w:pPr>
        <w:pStyle w:val="ListBullet"/>
      </w:pPr>
      <w:r>
        <w:t>Treating SOC 2 as an IT-only project.</w:t>
      </w:r>
    </w:p>
    <w:p w14:paraId="40BCF12D" w14:textId="77777777" w:rsidR="004E72E5" w:rsidRDefault="00000000">
      <w:pPr>
        <w:pStyle w:val="ListBullet"/>
      </w:pPr>
      <w:r>
        <w:t>Selecting unnecessary categories.</w:t>
      </w:r>
    </w:p>
    <w:p w14:paraId="2B7D31DA" w14:textId="77777777" w:rsidR="004E72E5" w:rsidRDefault="00000000">
      <w:pPr>
        <w:pStyle w:val="ListBullet"/>
      </w:pPr>
      <w:r>
        <w:t>Starting formal testing before readiness work is complete.</w:t>
      </w:r>
    </w:p>
    <w:p w14:paraId="7CEE3E40" w14:textId="77777777" w:rsidR="004E72E5" w:rsidRDefault="00000000">
      <w:pPr>
        <w:pStyle w:val="ListBullet"/>
      </w:pPr>
      <w:r>
        <w:t>Copying policies that do not match operations.</w:t>
      </w:r>
    </w:p>
    <w:p w14:paraId="5AD71715" w14:textId="77777777" w:rsidR="004E72E5" w:rsidRDefault="00000000">
      <w:pPr>
        <w:pStyle w:val="ListBullet"/>
      </w:pPr>
      <w:r>
        <w:t>Writing controls that teams cannot perform.</w:t>
      </w:r>
    </w:p>
    <w:p w14:paraId="089D67F5" w14:textId="77777777" w:rsidR="004E72E5" w:rsidRDefault="00000000">
      <w:pPr>
        <w:pStyle w:val="ListBullet"/>
      </w:pPr>
      <w:r>
        <w:t>Leaving controls without named owners.</w:t>
      </w:r>
    </w:p>
    <w:p w14:paraId="19A9E7FD" w14:textId="77777777" w:rsidR="004E72E5" w:rsidRDefault="00000000">
      <w:pPr>
        <w:pStyle w:val="ListBullet"/>
      </w:pPr>
      <w:r>
        <w:t>Performing controls without retaining evidence.</w:t>
      </w:r>
    </w:p>
    <w:p w14:paraId="2635A16A" w14:textId="77777777" w:rsidR="004E72E5" w:rsidRDefault="00000000">
      <w:pPr>
        <w:pStyle w:val="ListBullet"/>
      </w:pPr>
      <w:r>
        <w:t>Ignoring vendors and cloud dependencies.</w:t>
      </w:r>
    </w:p>
    <w:p w14:paraId="727E2470" w14:textId="77777777" w:rsidR="004E72E5" w:rsidRDefault="00000000">
      <w:pPr>
        <w:pStyle w:val="ListBullet"/>
      </w:pPr>
      <w:r>
        <w:t>Hiding known weaknesses.</w:t>
      </w:r>
    </w:p>
    <w:p w14:paraId="6C48E115" w14:textId="77777777" w:rsidR="004E72E5" w:rsidRDefault="00000000">
      <w:pPr>
        <w:pStyle w:val="ListBullet"/>
      </w:pPr>
      <w:r>
        <w:t>Believing an automation platform replaces judgment.</w:t>
      </w:r>
    </w:p>
    <w:p w14:paraId="42EFE155" w14:textId="77777777" w:rsidR="004E72E5" w:rsidRDefault="00000000">
      <w:pPr>
        <w:pStyle w:val="Heading2"/>
      </w:pPr>
      <w:bookmarkStart w:id="74" w:name="_Toc234922880"/>
      <w:r>
        <w:lastRenderedPageBreak/>
        <w:t>11.5 Monthly SOC 2 meeting agenda</w:t>
      </w:r>
      <w:bookmarkEnd w:id="74"/>
    </w:p>
    <w:p w14:paraId="07A459B7" w14:textId="77777777" w:rsidR="004E72E5" w:rsidRDefault="00000000" w:rsidP="00C9060A">
      <w:pPr>
        <w:pStyle w:val="ListParagraph"/>
        <w:numPr>
          <w:ilvl w:val="0"/>
          <w:numId w:val="22"/>
        </w:numPr>
        <w:spacing w:after="60"/>
      </w:pPr>
      <w:r>
        <w:t>Confirm scheduled controls completed since the last meeting.</w:t>
      </w:r>
    </w:p>
    <w:p w14:paraId="4712812B" w14:textId="77777777" w:rsidR="004E72E5" w:rsidRDefault="00000000" w:rsidP="00C9060A">
      <w:pPr>
        <w:pStyle w:val="ListParagraph"/>
        <w:numPr>
          <w:ilvl w:val="0"/>
          <w:numId w:val="22"/>
        </w:numPr>
        <w:spacing w:after="60"/>
      </w:pPr>
      <w:r>
        <w:t>Review missing, weak, or late evidence.</w:t>
      </w:r>
    </w:p>
    <w:p w14:paraId="2BF23799" w14:textId="77777777" w:rsidR="004E72E5" w:rsidRDefault="00000000" w:rsidP="00C9060A">
      <w:pPr>
        <w:pStyle w:val="ListParagraph"/>
        <w:numPr>
          <w:ilvl w:val="0"/>
          <w:numId w:val="22"/>
        </w:numPr>
        <w:spacing w:after="60"/>
      </w:pPr>
      <w:r>
        <w:t>Evaluate new control exceptions and their business impact.</w:t>
      </w:r>
    </w:p>
    <w:p w14:paraId="064BAE6B" w14:textId="77777777" w:rsidR="004E72E5" w:rsidRDefault="00000000" w:rsidP="00C9060A">
      <w:pPr>
        <w:pStyle w:val="ListParagraph"/>
        <w:numPr>
          <w:ilvl w:val="0"/>
          <w:numId w:val="22"/>
        </w:numPr>
        <w:spacing w:after="60"/>
      </w:pPr>
      <w:r>
        <w:t>Review overdue corrective actions and remove blockers.</w:t>
      </w:r>
    </w:p>
    <w:p w14:paraId="206EFD70" w14:textId="77777777" w:rsidR="004E72E5" w:rsidRDefault="00000000" w:rsidP="00C9060A">
      <w:pPr>
        <w:pStyle w:val="ListParagraph"/>
        <w:numPr>
          <w:ilvl w:val="0"/>
          <w:numId w:val="22"/>
        </w:numPr>
        <w:spacing w:after="60"/>
      </w:pPr>
      <w:r>
        <w:t>Discuss significant system, personnel, vendor, and service changes.</w:t>
      </w:r>
    </w:p>
    <w:p w14:paraId="5CFD7EDD" w14:textId="77777777" w:rsidR="004E72E5" w:rsidRDefault="00000000" w:rsidP="00C9060A">
      <w:pPr>
        <w:pStyle w:val="ListParagraph"/>
        <w:numPr>
          <w:ilvl w:val="0"/>
          <w:numId w:val="22"/>
        </w:numPr>
        <w:spacing w:after="60"/>
      </w:pPr>
      <w:r>
        <w:t>Review security incidents, privacy events, and important vulnerabilities.</w:t>
      </w:r>
    </w:p>
    <w:p w14:paraId="03F8C193" w14:textId="77777777" w:rsidR="004E72E5" w:rsidRDefault="00000000" w:rsidP="00C9060A">
      <w:pPr>
        <w:pStyle w:val="ListParagraph"/>
        <w:numPr>
          <w:ilvl w:val="0"/>
          <w:numId w:val="22"/>
        </w:numPr>
        <w:spacing w:after="60"/>
      </w:pPr>
      <w:r>
        <w:t>Confirm upcoming control deadlines and backup owners.</w:t>
      </w:r>
    </w:p>
    <w:p w14:paraId="7926DD58" w14:textId="77777777" w:rsidR="004E72E5" w:rsidRDefault="00000000" w:rsidP="00C9060A">
      <w:pPr>
        <w:pStyle w:val="ListParagraph"/>
        <w:numPr>
          <w:ilvl w:val="0"/>
          <w:numId w:val="22"/>
        </w:numPr>
        <w:spacing w:after="60"/>
      </w:pPr>
      <w:r>
        <w:t>Record decisions, accepted risks, owners, and due dates.</w:t>
      </w:r>
    </w:p>
    <w:tbl>
      <w:tblPr>
        <w:tblStyle w:val="TableGrid"/>
        <w:tblW w:w="9360" w:type="dxa"/>
        <w:tblInd w:w="120" w:type="dxa"/>
        <w:tblLayout w:type="fixed"/>
        <w:tblLook w:val="04A0" w:firstRow="1" w:lastRow="0" w:firstColumn="1" w:lastColumn="0" w:noHBand="0" w:noVBand="1"/>
      </w:tblPr>
      <w:tblGrid>
        <w:gridCol w:w="9360"/>
      </w:tblGrid>
      <w:tr w:rsidR="004E72E5" w14:paraId="0AA85BA2" w14:textId="77777777">
        <w:trPr>
          <w:cantSplit/>
        </w:trPr>
        <w:tc>
          <w:tcPr>
            <w:tcW w:w="9360" w:type="dxa"/>
            <w:shd w:val="clear" w:color="auto" w:fill="F3F6F8"/>
            <w:tcMar>
              <w:top w:w="90" w:type="dxa"/>
              <w:left w:w="120" w:type="dxa"/>
              <w:bottom w:w="90" w:type="dxa"/>
              <w:right w:w="120" w:type="dxa"/>
            </w:tcMar>
            <w:vAlign w:val="center"/>
          </w:tcPr>
          <w:p w14:paraId="63067AF8" w14:textId="77777777" w:rsidR="004E72E5" w:rsidRDefault="00000000">
            <w:pPr>
              <w:spacing w:after="0"/>
            </w:pPr>
            <w:r>
              <w:rPr>
                <w:b/>
                <w:color w:val="197D86"/>
              </w:rPr>
              <w:t xml:space="preserve">Meeting output: </w:t>
            </w:r>
            <w:r>
              <w:t>The meeting should produce decisions and assigned actions—not only a status presentation. Retain the agenda, attendees, decisions, owners, and due dates.</w:t>
            </w:r>
          </w:p>
        </w:tc>
      </w:tr>
    </w:tbl>
    <w:p w14:paraId="77CFF9AA" w14:textId="77777777" w:rsidR="004E72E5" w:rsidRDefault="004E72E5">
      <w:pPr>
        <w:spacing w:after="0"/>
      </w:pPr>
    </w:p>
    <w:p w14:paraId="00A9E839" w14:textId="77777777" w:rsidR="004E72E5" w:rsidRDefault="00000000">
      <w:pPr>
        <w:pStyle w:val="Heading1"/>
        <w:pageBreakBefore/>
      </w:pPr>
      <w:bookmarkStart w:id="75" w:name="_Toc234922881"/>
      <w:r>
        <w:lastRenderedPageBreak/>
        <w:t>12. From Beginner to Junior SOC 2/GRC Analyst</w:t>
      </w:r>
      <w:bookmarkEnd w:id="75"/>
    </w:p>
    <w:p w14:paraId="113E70C2" w14:textId="77777777" w:rsidR="004E72E5" w:rsidRDefault="00000000">
      <w:pPr>
        <w:spacing w:after="200"/>
      </w:pPr>
      <w:r>
        <w:rPr>
          <w:i/>
          <w:color w:val="5B6570"/>
          <w:sz w:val="22"/>
        </w:rPr>
        <w:t>A safe and honest route from learning the framework to demonstrating entry-level ability.</w:t>
      </w:r>
    </w:p>
    <w:p w14:paraId="23786FBD" w14:textId="77777777" w:rsidR="004E72E5" w:rsidRDefault="00000000">
      <w:pPr>
        <w:keepNext/>
        <w:jc w:val="center"/>
      </w:pPr>
      <w:r>
        <w:rPr>
          <w:noProof/>
        </w:rPr>
        <w:drawing>
          <wp:inline distT="0" distB="0" distL="0" distR="0" wp14:anchorId="294863D9" wp14:editId="592B48EF">
            <wp:extent cx="5623560" cy="3008674"/>
            <wp:effectExtent l="0" t="0" r="0" b="0"/>
            <wp:docPr id="5" name="Figure 5. Junior analyst pathway" descr="Five-stage pathway: Learn, Practice, Build, Prepare, and Apply, with an honesty remi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junior_analyst_path.png"/>
                    <pic:cNvPicPr/>
                  </pic:nvPicPr>
                  <pic:blipFill>
                    <a:blip r:embed="rId23"/>
                    <a:stretch>
                      <a:fillRect/>
                    </a:stretch>
                  </pic:blipFill>
                  <pic:spPr>
                    <a:xfrm>
                      <a:off x="0" y="0"/>
                      <a:ext cx="5623560" cy="3008674"/>
                    </a:xfrm>
                    <a:prstGeom prst="rect">
                      <a:avLst/>
                    </a:prstGeom>
                  </pic:spPr>
                </pic:pic>
              </a:graphicData>
            </a:graphic>
          </wp:inline>
        </w:drawing>
      </w:r>
    </w:p>
    <w:p w14:paraId="5E63598C" w14:textId="77777777" w:rsidR="004E72E5" w:rsidRDefault="00000000">
      <w:pPr>
        <w:pStyle w:val="Caption"/>
        <w:spacing w:after="180"/>
        <w:jc w:val="center"/>
      </w:pPr>
      <w:r>
        <w:t>Figure 5. Junior analyst pathway</w:t>
      </w:r>
    </w:p>
    <w:p w14:paraId="246F34AD" w14:textId="77777777" w:rsidR="004E72E5" w:rsidRDefault="00000000">
      <w:pPr>
        <w:pStyle w:val="Heading2"/>
      </w:pPr>
      <w:bookmarkStart w:id="76" w:name="_Toc234922882"/>
      <w:r>
        <w:t>12.1 Job titles</w:t>
      </w:r>
      <w:bookmarkEnd w:id="76"/>
    </w:p>
    <w:p w14:paraId="5944A6B7" w14:textId="77777777" w:rsidR="004E72E5" w:rsidRDefault="00000000">
      <w:pPr>
        <w:pStyle w:val="ListBullet"/>
      </w:pPr>
      <w:r>
        <w:t>Junior GRC Analyst</w:t>
      </w:r>
    </w:p>
    <w:p w14:paraId="39BC9A77" w14:textId="77777777" w:rsidR="004E72E5" w:rsidRDefault="00000000">
      <w:pPr>
        <w:pStyle w:val="ListBullet"/>
      </w:pPr>
      <w:r>
        <w:t>Security Compliance Analyst</w:t>
      </w:r>
    </w:p>
    <w:p w14:paraId="137E94DC" w14:textId="77777777" w:rsidR="004E72E5" w:rsidRDefault="00000000">
      <w:pPr>
        <w:pStyle w:val="ListBullet"/>
      </w:pPr>
      <w:r>
        <w:t>SOC 2 Readiness Analyst</w:t>
      </w:r>
    </w:p>
    <w:p w14:paraId="7A21764A" w14:textId="77777777" w:rsidR="004E72E5" w:rsidRDefault="00000000">
      <w:pPr>
        <w:pStyle w:val="ListBullet"/>
      </w:pPr>
      <w:r>
        <w:t>IT Audit Associate</w:t>
      </w:r>
    </w:p>
    <w:p w14:paraId="70C3E1D3" w14:textId="77777777" w:rsidR="004E72E5" w:rsidRDefault="00000000">
      <w:pPr>
        <w:pStyle w:val="ListBullet"/>
      </w:pPr>
      <w:r>
        <w:t>Technology Risk Analyst</w:t>
      </w:r>
    </w:p>
    <w:p w14:paraId="25BB600D" w14:textId="77777777" w:rsidR="004E72E5" w:rsidRDefault="00000000">
      <w:pPr>
        <w:pStyle w:val="ListBullet"/>
      </w:pPr>
      <w:r>
        <w:t>Third-Party Risk Analyst</w:t>
      </w:r>
    </w:p>
    <w:p w14:paraId="2060AB11" w14:textId="77777777" w:rsidR="004E72E5" w:rsidRDefault="00000000">
      <w:pPr>
        <w:pStyle w:val="ListBullet"/>
      </w:pPr>
      <w:r>
        <w:t>Cybersecurity Assurance Analyst</w:t>
      </w:r>
    </w:p>
    <w:p w14:paraId="378F6492" w14:textId="77777777" w:rsidR="004E72E5" w:rsidRDefault="00000000">
      <w:pPr>
        <w:pStyle w:val="ListBullet"/>
      </w:pPr>
      <w:r>
        <w:t>Compliance Operations Analyst</w:t>
      </w:r>
    </w:p>
    <w:p w14:paraId="13121420" w14:textId="77777777" w:rsidR="004E72E5" w:rsidRDefault="00000000">
      <w:pPr>
        <w:pStyle w:val="ListBullet"/>
      </w:pPr>
      <w:r>
        <w:t>Junior Security Controls Analyst</w:t>
      </w:r>
    </w:p>
    <w:tbl>
      <w:tblPr>
        <w:tblStyle w:val="TableGrid"/>
        <w:tblW w:w="9360" w:type="dxa"/>
        <w:tblInd w:w="120" w:type="dxa"/>
        <w:tblLayout w:type="fixed"/>
        <w:tblLook w:val="04A0" w:firstRow="1" w:lastRow="0" w:firstColumn="1" w:lastColumn="0" w:noHBand="0" w:noVBand="1"/>
      </w:tblPr>
      <w:tblGrid>
        <w:gridCol w:w="9360"/>
      </w:tblGrid>
      <w:tr w:rsidR="004E72E5" w14:paraId="4A1E4CE1" w14:textId="77777777">
        <w:trPr>
          <w:cantSplit/>
        </w:trPr>
        <w:tc>
          <w:tcPr>
            <w:tcW w:w="9360" w:type="dxa"/>
            <w:shd w:val="clear" w:color="auto" w:fill="FFF7E6"/>
            <w:tcMar>
              <w:top w:w="90" w:type="dxa"/>
              <w:left w:w="120" w:type="dxa"/>
              <w:bottom w:w="90" w:type="dxa"/>
              <w:right w:w="120" w:type="dxa"/>
            </w:tcMar>
            <w:vAlign w:val="center"/>
          </w:tcPr>
          <w:p w14:paraId="379AD65C" w14:textId="63BDC964" w:rsidR="004E72E5" w:rsidRDefault="00000000">
            <w:pPr>
              <w:spacing w:after="0"/>
            </w:pPr>
            <w:r>
              <w:rPr>
                <w:b/>
                <w:color w:val="D69E2E"/>
              </w:rPr>
              <w:t xml:space="preserve">Search warning: </w:t>
            </w:r>
            <w:r w:rsidR="00C9060A">
              <w:t xml:space="preserve">"SOC Analyst" usually means a Security Operations Center analyst, not a </w:t>
            </w:r>
            <w:r>
              <w:t>SOC 2 compliance analyst. Include GRC, compliance, assurance, IT audit, security controls, technology risk, and SOC 2 in searches.</w:t>
            </w:r>
          </w:p>
        </w:tc>
      </w:tr>
    </w:tbl>
    <w:p w14:paraId="07783C31" w14:textId="77777777" w:rsidR="004E72E5" w:rsidRDefault="004E72E5">
      <w:pPr>
        <w:spacing w:after="0"/>
      </w:pPr>
    </w:p>
    <w:p w14:paraId="2AA9DF38" w14:textId="77777777" w:rsidR="004E72E5" w:rsidRDefault="00000000">
      <w:pPr>
        <w:pStyle w:val="Heading2"/>
      </w:pPr>
      <w:bookmarkStart w:id="77" w:name="_Toc234922883"/>
      <w:r>
        <w:t>12.2 Typical junior work</w:t>
      </w:r>
      <w:bookmarkEnd w:id="77"/>
    </w:p>
    <w:p w14:paraId="51E542C1" w14:textId="77777777" w:rsidR="004E72E5" w:rsidRDefault="00000000" w:rsidP="00C9060A">
      <w:pPr>
        <w:numPr>
          <w:ilvl w:val="0"/>
          <w:numId w:val="23"/>
        </w:numPr>
        <w:spacing w:after="60"/>
      </w:pPr>
      <w:r>
        <w:t>Request evidence from control owners.</w:t>
      </w:r>
    </w:p>
    <w:p w14:paraId="633ED707" w14:textId="77777777" w:rsidR="004E72E5" w:rsidRDefault="00000000" w:rsidP="00C9060A">
      <w:pPr>
        <w:numPr>
          <w:ilvl w:val="0"/>
          <w:numId w:val="23"/>
        </w:numPr>
        <w:spacing w:after="60"/>
      </w:pPr>
      <w:r>
        <w:t>Confirm that evidence covers the correct period.</w:t>
      </w:r>
    </w:p>
    <w:p w14:paraId="7CCC1D7A" w14:textId="77777777" w:rsidR="004E72E5" w:rsidRDefault="00000000" w:rsidP="00C9060A">
      <w:pPr>
        <w:numPr>
          <w:ilvl w:val="0"/>
          <w:numId w:val="23"/>
        </w:numPr>
        <w:spacing w:after="60"/>
      </w:pPr>
      <w:r>
        <w:t>Organize files and screenshots securely.</w:t>
      </w:r>
    </w:p>
    <w:p w14:paraId="3D93CDC7" w14:textId="77777777" w:rsidR="004E72E5" w:rsidRDefault="00000000" w:rsidP="00C9060A">
      <w:pPr>
        <w:numPr>
          <w:ilvl w:val="0"/>
          <w:numId w:val="23"/>
        </w:numPr>
        <w:spacing w:after="60"/>
      </w:pPr>
      <w:r>
        <w:lastRenderedPageBreak/>
        <w:t>Compare evidence with the control description.</w:t>
      </w:r>
    </w:p>
    <w:p w14:paraId="6A4A19E4" w14:textId="77777777" w:rsidR="004E72E5" w:rsidRDefault="00000000" w:rsidP="00C9060A">
      <w:pPr>
        <w:numPr>
          <w:ilvl w:val="0"/>
          <w:numId w:val="23"/>
        </w:numPr>
        <w:spacing w:after="60"/>
      </w:pPr>
      <w:r>
        <w:t>Update risk and control matrices.</w:t>
      </w:r>
    </w:p>
    <w:p w14:paraId="37D02E6C" w14:textId="77777777" w:rsidR="004E72E5" w:rsidRDefault="00000000" w:rsidP="00C9060A">
      <w:pPr>
        <w:numPr>
          <w:ilvl w:val="0"/>
          <w:numId w:val="23"/>
        </w:numPr>
        <w:spacing w:after="60"/>
      </w:pPr>
      <w:r>
        <w:t>Prepare populations and selected samples.</w:t>
      </w:r>
    </w:p>
    <w:p w14:paraId="4891C2F8" w14:textId="77777777" w:rsidR="004E72E5" w:rsidRDefault="00000000" w:rsidP="00C9060A">
      <w:pPr>
        <w:numPr>
          <w:ilvl w:val="0"/>
          <w:numId w:val="23"/>
        </w:numPr>
        <w:spacing w:after="60"/>
      </w:pPr>
      <w:r>
        <w:t>Document testing procedures and results.</w:t>
      </w:r>
    </w:p>
    <w:p w14:paraId="1AF186DA" w14:textId="77777777" w:rsidR="004E72E5" w:rsidRDefault="00000000" w:rsidP="00C9060A">
      <w:pPr>
        <w:numPr>
          <w:ilvl w:val="0"/>
          <w:numId w:val="23"/>
        </w:numPr>
        <w:spacing w:after="60"/>
      </w:pPr>
      <w:r>
        <w:t>Record exceptions and track remediation.</w:t>
      </w:r>
    </w:p>
    <w:p w14:paraId="3ECF1C1B" w14:textId="77777777" w:rsidR="004E72E5" w:rsidRDefault="00000000" w:rsidP="00C9060A">
      <w:pPr>
        <w:numPr>
          <w:ilvl w:val="0"/>
          <w:numId w:val="23"/>
        </w:numPr>
        <w:spacing w:after="60"/>
      </w:pPr>
      <w:r>
        <w:t>Take clear client or control-owner meeting notes.</w:t>
      </w:r>
    </w:p>
    <w:p w14:paraId="2A761984" w14:textId="77777777" w:rsidR="004E72E5" w:rsidRDefault="00000000" w:rsidP="00C9060A">
      <w:pPr>
        <w:numPr>
          <w:ilvl w:val="0"/>
          <w:numId w:val="23"/>
        </w:numPr>
        <w:spacing w:after="60"/>
      </w:pPr>
      <w:r>
        <w:t>Protect confidential customer and audit information.</w:t>
      </w:r>
    </w:p>
    <w:p w14:paraId="0FBDB167" w14:textId="77777777" w:rsidR="004E72E5" w:rsidRDefault="00000000">
      <w:pPr>
        <w:pStyle w:val="Heading2"/>
      </w:pPr>
      <w:bookmarkStart w:id="78" w:name="_Toc234922884"/>
      <w:r>
        <w:t>12.3 Essential knowledge</w:t>
      </w:r>
      <w:bookmarkEnd w:id="78"/>
    </w:p>
    <w:p w14:paraId="7B4B64BA" w14:textId="77777777" w:rsidR="004E72E5" w:rsidRDefault="00000000" w:rsidP="00C9060A">
      <w:pPr>
        <w:pStyle w:val="ListBullet"/>
        <w:numPr>
          <w:ilvl w:val="0"/>
          <w:numId w:val="24"/>
        </w:numPr>
      </w:pPr>
      <w:r>
        <w:t>Type I versus Type II</w:t>
      </w:r>
    </w:p>
    <w:p w14:paraId="16642923" w14:textId="77777777" w:rsidR="004E72E5" w:rsidRDefault="00000000" w:rsidP="00C9060A">
      <w:pPr>
        <w:pStyle w:val="ListBullet"/>
        <w:numPr>
          <w:ilvl w:val="0"/>
          <w:numId w:val="24"/>
        </w:numPr>
      </w:pPr>
      <w:r>
        <w:t>Five Trust Services Categories</w:t>
      </w:r>
    </w:p>
    <w:p w14:paraId="1B8AD70B" w14:textId="77777777" w:rsidR="004E72E5" w:rsidRDefault="00000000" w:rsidP="00C9060A">
      <w:pPr>
        <w:pStyle w:val="ListBullet"/>
        <w:numPr>
          <w:ilvl w:val="0"/>
          <w:numId w:val="24"/>
        </w:numPr>
      </w:pPr>
      <w:r>
        <w:t>CC1 through CC9</w:t>
      </w:r>
    </w:p>
    <w:p w14:paraId="386884BB" w14:textId="77777777" w:rsidR="004E72E5" w:rsidRDefault="00000000" w:rsidP="00C9060A">
      <w:pPr>
        <w:pStyle w:val="ListBullet"/>
        <w:numPr>
          <w:ilvl w:val="0"/>
          <w:numId w:val="24"/>
        </w:numPr>
      </w:pPr>
      <w:r>
        <w:t>Design versus operating effectiveness</w:t>
      </w:r>
    </w:p>
    <w:p w14:paraId="1CB8DB91" w14:textId="77777777" w:rsidR="004E72E5" w:rsidRDefault="00000000" w:rsidP="00C9060A">
      <w:pPr>
        <w:pStyle w:val="ListBullet"/>
        <w:numPr>
          <w:ilvl w:val="0"/>
          <w:numId w:val="24"/>
        </w:numPr>
      </w:pPr>
      <w:r>
        <w:t>Risk, control, evidence, and exception</w:t>
      </w:r>
    </w:p>
    <w:p w14:paraId="7ACC1726" w14:textId="77777777" w:rsidR="004E72E5" w:rsidRDefault="00000000" w:rsidP="00C9060A">
      <w:pPr>
        <w:pStyle w:val="ListBullet"/>
        <w:numPr>
          <w:ilvl w:val="0"/>
          <w:numId w:val="24"/>
        </w:numPr>
      </w:pPr>
      <w:r>
        <w:t>Population and sample</w:t>
      </w:r>
    </w:p>
    <w:p w14:paraId="02A105F8" w14:textId="77777777" w:rsidR="004E72E5" w:rsidRDefault="00000000" w:rsidP="00C9060A">
      <w:pPr>
        <w:pStyle w:val="ListBullet"/>
        <w:numPr>
          <w:ilvl w:val="0"/>
          <w:numId w:val="24"/>
        </w:numPr>
      </w:pPr>
      <w:r>
        <w:t>Control owner and frequency</w:t>
      </w:r>
    </w:p>
    <w:p w14:paraId="766EA3A1" w14:textId="77777777" w:rsidR="004E72E5" w:rsidRDefault="00000000" w:rsidP="00C9060A">
      <w:pPr>
        <w:pStyle w:val="ListBullet"/>
        <w:numPr>
          <w:ilvl w:val="0"/>
          <w:numId w:val="24"/>
        </w:numPr>
      </w:pPr>
      <w:r>
        <w:t>CUECs and subservice organizations</w:t>
      </w:r>
    </w:p>
    <w:p w14:paraId="0D883B99" w14:textId="77777777" w:rsidR="004E72E5" w:rsidRDefault="00000000" w:rsidP="00C9060A">
      <w:pPr>
        <w:pStyle w:val="ListBullet"/>
        <w:numPr>
          <w:ilvl w:val="0"/>
          <w:numId w:val="24"/>
        </w:numPr>
      </w:pPr>
      <w:r>
        <w:t>Carve-out and inclusive methods</w:t>
      </w:r>
    </w:p>
    <w:p w14:paraId="3E631A8C" w14:textId="77777777" w:rsidR="004E72E5" w:rsidRDefault="00000000" w:rsidP="00C9060A">
      <w:pPr>
        <w:pStyle w:val="ListBullet"/>
        <w:numPr>
          <w:ilvl w:val="0"/>
          <w:numId w:val="24"/>
        </w:numPr>
      </w:pPr>
      <w:r>
        <w:t>Management assertion and system description</w:t>
      </w:r>
    </w:p>
    <w:p w14:paraId="7AFE4F03" w14:textId="77777777" w:rsidR="004E72E5" w:rsidRDefault="00000000" w:rsidP="00C9060A">
      <w:pPr>
        <w:pStyle w:val="ListBullet"/>
        <w:numPr>
          <w:ilvl w:val="0"/>
          <w:numId w:val="24"/>
        </w:numPr>
      </w:pPr>
      <w:r>
        <w:t>Auditor independence and opinion types</w:t>
      </w:r>
    </w:p>
    <w:p w14:paraId="092A2459" w14:textId="77777777" w:rsidR="004E72E5" w:rsidRDefault="00000000">
      <w:pPr>
        <w:pStyle w:val="Heading2"/>
      </w:pPr>
      <w:bookmarkStart w:id="79" w:name="_Toc234922885"/>
      <w:r>
        <w:t>12.4 Professional skills</w:t>
      </w:r>
      <w:bookmarkEnd w:id="79"/>
    </w:p>
    <w:p w14:paraId="30C1205B" w14:textId="77777777" w:rsidR="004E72E5" w:rsidRDefault="00000000" w:rsidP="00C9060A">
      <w:pPr>
        <w:pStyle w:val="ListBullet"/>
        <w:numPr>
          <w:ilvl w:val="0"/>
          <w:numId w:val="25"/>
        </w:numPr>
      </w:pPr>
      <w:r>
        <w:t>Write clearly and professionally.</w:t>
      </w:r>
    </w:p>
    <w:p w14:paraId="7C031B78" w14:textId="77777777" w:rsidR="004E72E5" w:rsidRDefault="00000000" w:rsidP="00C9060A">
      <w:pPr>
        <w:pStyle w:val="ListBullet"/>
        <w:numPr>
          <w:ilvl w:val="0"/>
          <w:numId w:val="25"/>
        </w:numPr>
      </w:pPr>
      <w:r>
        <w:t>Ask questions without blaming people.</w:t>
      </w:r>
    </w:p>
    <w:p w14:paraId="1E41D7B0" w14:textId="77777777" w:rsidR="004E72E5" w:rsidRDefault="00000000" w:rsidP="00C9060A">
      <w:pPr>
        <w:pStyle w:val="ListBullet"/>
        <w:numPr>
          <w:ilvl w:val="0"/>
          <w:numId w:val="25"/>
        </w:numPr>
      </w:pPr>
      <w:r>
        <w:t>Follow up politely and consistently.</w:t>
      </w:r>
    </w:p>
    <w:p w14:paraId="5EFC2F9C" w14:textId="77777777" w:rsidR="004E72E5" w:rsidRDefault="00000000" w:rsidP="00C9060A">
      <w:pPr>
        <w:pStyle w:val="ListBullet"/>
        <w:numPr>
          <w:ilvl w:val="0"/>
          <w:numId w:val="25"/>
        </w:numPr>
      </w:pPr>
      <w:r>
        <w:t>Take accurate notes.</w:t>
      </w:r>
    </w:p>
    <w:p w14:paraId="0BBB681D" w14:textId="77777777" w:rsidR="004E72E5" w:rsidRDefault="00000000" w:rsidP="00C9060A">
      <w:pPr>
        <w:pStyle w:val="ListBullet"/>
        <w:numPr>
          <w:ilvl w:val="0"/>
          <w:numId w:val="25"/>
        </w:numPr>
      </w:pPr>
      <w:r>
        <w:t>Admit when something is not understood.</w:t>
      </w:r>
    </w:p>
    <w:p w14:paraId="2F95DE5A" w14:textId="77777777" w:rsidR="004E72E5" w:rsidRDefault="00000000" w:rsidP="00C9060A">
      <w:pPr>
        <w:pStyle w:val="ListBullet"/>
        <w:numPr>
          <w:ilvl w:val="0"/>
          <w:numId w:val="25"/>
        </w:numPr>
      </w:pPr>
      <w:r>
        <w:t>Never alter evidence to make it appear stronger.</w:t>
      </w:r>
    </w:p>
    <w:p w14:paraId="237FF6EB" w14:textId="77777777" w:rsidR="004E72E5" w:rsidRDefault="00000000" w:rsidP="00C9060A">
      <w:pPr>
        <w:pStyle w:val="ListBullet"/>
        <w:numPr>
          <w:ilvl w:val="0"/>
          <w:numId w:val="25"/>
        </w:numPr>
      </w:pPr>
      <w:r>
        <w:t>Meet deadlines and escalate important problems.</w:t>
      </w:r>
    </w:p>
    <w:p w14:paraId="7F304F23" w14:textId="77777777" w:rsidR="004E72E5" w:rsidRDefault="00000000" w:rsidP="00C9060A">
      <w:pPr>
        <w:pStyle w:val="ListBullet"/>
        <w:numPr>
          <w:ilvl w:val="0"/>
          <w:numId w:val="25"/>
        </w:numPr>
      </w:pPr>
      <w:r>
        <w:t>Explain technical matters in business language.</w:t>
      </w:r>
    </w:p>
    <w:tbl>
      <w:tblPr>
        <w:tblStyle w:val="TableGrid"/>
        <w:tblW w:w="9360" w:type="dxa"/>
        <w:tblInd w:w="120" w:type="dxa"/>
        <w:tblLayout w:type="fixed"/>
        <w:tblLook w:val="04A0" w:firstRow="1" w:lastRow="0" w:firstColumn="1" w:lastColumn="0" w:noHBand="0" w:noVBand="1"/>
      </w:tblPr>
      <w:tblGrid>
        <w:gridCol w:w="9360"/>
      </w:tblGrid>
      <w:tr w:rsidR="004E72E5" w14:paraId="1E87B338" w14:textId="77777777">
        <w:trPr>
          <w:cantSplit/>
        </w:trPr>
        <w:tc>
          <w:tcPr>
            <w:tcW w:w="9360" w:type="dxa"/>
            <w:shd w:val="clear" w:color="auto" w:fill="E8F1F8"/>
            <w:tcMar>
              <w:top w:w="90" w:type="dxa"/>
              <w:left w:w="120" w:type="dxa"/>
              <w:bottom w:w="90" w:type="dxa"/>
              <w:right w:w="120" w:type="dxa"/>
            </w:tcMar>
            <w:vAlign w:val="center"/>
          </w:tcPr>
          <w:p w14:paraId="7B58F3A3" w14:textId="77777777" w:rsidR="004E72E5" w:rsidRDefault="00000000">
            <w:pPr>
              <w:spacing w:after="0"/>
            </w:pPr>
            <w:r>
              <w:rPr>
                <w:b/>
                <w:color w:val="2E74B5"/>
              </w:rPr>
              <w:t xml:space="preserve">Strong junior answer: </w:t>
            </w:r>
            <w:r>
              <w:t>I would understand the risk and control, obtain the complete population, select the required sample, examine reliable evidence, document exactly what I tested, and escalate any exception. I would never hide a problem or assume a control worked without evidence.</w:t>
            </w:r>
          </w:p>
        </w:tc>
      </w:tr>
    </w:tbl>
    <w:p w14:paraId="56F340B0" w14:textId="77777777" w:rsidR="004E72E5" w:rsidRDefault="004E72E5">
      <w:pPr>
        <w:spacing w:after="0"/>
      </w:pPr>
    </w:p>
    <w:p w14:paraId="4D057581" w14:textId="77777777" w:rsidR="004E72E5" w:rsidRDefault="00000000">
      <w:pPr>
        <w:pStyle w:val="Heading1"/>
        <w:pageBreakBefore/>
      </w:pPr>
      <w:bookmarkStart w:id="80" w:name="_Toc234922886"/>
      <w:r>
        <w:lastRenderedPageBreak/>
        <w:t>13. Fictional SaaS Laboratory and Portfolio</w:t>
      </w:r>
      <w:bookmarkEnd w:id="80"/>
    </w:p>
    <w:p w14:paraId="6579C056" w14:textId="77777777" w:rsidR="004E72E5" w:rsidRDefault="00000000">
      <w:pPr>
        <w:spacing w:after="200"/>
      </w:pPr>
      <w:r>
        <w:rPr>
          <w:i/>
          <w:color w:val="5B6570"/>
          <w:sz w:val="22"/>
        </w:rPr>
        <w:t>A complete practice environment using fictional or properly sanitized information.</w:t>
      </w:r>
    </w:p>
    <w:p w14:paraId="0AD4815B" w14:textId="77777777" w:rsidR="004E72E5" w:rsidRDefault="00000000">
      <w:pPr>
        <w:pStyle w:val="Heading2"/>
      </w:pPr>
      <w:bookmarkStart w:id="81" w:name="_Toc234922887"/>
      <w:r>
        <w:t>13.1 SecureCloud Learning Services</w:t>
      </w:r>
      <w:bookmarkEnd w:id="81"/>
    </w:p>
    <w:p w14:paraId="157338EF" w14:textId="77777777" w:rsidR="004E72E5" w:rsidRDefault="00000000" w:rsidP="00C9060A">
      <w:pPr>
        <w:pStyle w:val="ListBullet"/>
        <w:numPr>
          <w:ilvl w:val="0"/>
          <w:numId w:val="26"/>
        </w:numPr>
      </w:pPr>
      <w:r>
        <w:t>Provides a cloud-based customer portal.</w:t>
      </w:r>
    </w:p>
    <w:p w14:paraId="005BD722" w14:textId="77777777" w:rsidR="004E72E5" w:rsidRDefault="00000000" w:rsidP="00C9060A">
      <w:pPr>
        <w:pStyle w:val="ListBullet"/>
        <w:numPr>
          <w:ilvl w:val="0"/>
          <w:numId w:val="26"/>
        </w:numPr>
      </w:pPr>
      <w:r>
        <w:t>Has 25 employees and a remote workforce.</w:t>
      </w:r>
    </w:p>
    <w:p w14:paraId="5E58F091" w14:textId="77777777" w:rsidR="004E72E5" w:rsidRDefault="00000000" w:rsidP="00C9060A">
      <w:pPr>
        <w:pStyle w:val="ListBullet"/>
        <w:numPr>
          <w:ilvl w:val="0"/>
          <w:numId w:val="26"/>
        </w:numPr>
      </w:pPr>
      <w:r>
        <w:t>Uses Microsoft Azure and several cloud vendors.</w:t>
      </w:r>
    </w:p>
    <w:p w14:paraId="1511D3E1" w14:textId="77777777" w:rsidR="004E72E5" w:rsidRDefault="00000000" w:rsidP="00C9060A">
      <w:pPr>
        <w:pStyle w:val="ListBullet"/>
        <w:numPr>
          <w:ilvl w:val="0"/>
          <w:numId w:val="26"/>
        </w:numPr>
      </w:pPr>
      <w:r>
        <w:t>Stores confidential customer information.</w:t>
      </w:r>
    </w:p>
    <w:p w14:paraId="67FA217F" w14:textId="77777777" w:rsidR="004E72E5" w:rsidRDefault="00000000" w:rsidP="00C9060A">
      <w:pPr>
        <w:pStyle w:val="ListBullet"/>
        <w:numPr>
          <w:ilvl w:val="0"/>
          <w:numId w:val="26"/>
        </w:numPr>
      </w:pPr>
      <w:r>
        <w:t>Has developers, administrators, and customer-support staff.</w:t>
      </w:r>
    </w:p>
    <w:p w14:paraId="01E3FF46" w14:textId="77777777" w:rsidR="004E72E5" w:rsidRDefault="00000000" w:rsidP="00C9060A">
      <w:pPr>
        <w:pStyle w:val="ListBullet"/>
        <w:numPr>
          <w:ilvl w:val="0"/>
          <w:numId w:val="26"/>
        </w:numPr>
      </w:pPr>
      <w:r>
        <w:t>Is preparing for its first SOC 2 Type II examination.</w:t>
      </w:r>
    </w:p>
    <w:p w14:paraId="22C4D6C1" w14:textId="77777777" w:rsidR="004E72E5" w:rsidRDefault="00000000">
      <w:pPr>
        <w:pStyle w:val="Heading2"/>
      </w:pPr>
      <w:bookmarkStart w:id="82" w:name="_Toc234922888"/>
      <w:r>
        <w:t>Project 1 — Scope</w:t>
      </w:r>
      <w:bookmarkEnd w:id="82"/>
    </w:p>
    <w:p w14:paraId="746F780A" w14:textId="77777777" w:rsidR="004E72E5" w:rsidRDefault="00000000">
      <w:r>
        <w:t>Define service, boundaries, components, data, vendors, locations, and criteria. Deliverable: two-page scope document.</w:t>
      </w:r>
    </w:p>
    <w:p w14:paraId="735D04E0" w14:textId="77777777" w:rsidR="004E72E5" w:rsidRDefault="00000000">
      <w:pPr>
        <w:pStyle w:val="Heading2"/>
      </w:pPr>
      <w:bookmarkStart w:id="83" w:name="_Toc234922889"/>
      <w:r>
        <w:t>Project 2 — Risk register</w:t>
      </w:r>
      <w:bookmarkEnd w:id="83"/>
    </w:p>
    <w:p w14:paraId="5290FF48" w14:textId="77777777" w:rsidR="004E72E5" w:rsidRDefault="00000000">
      <w:r>
        <w:t>Create at least ten risks with likelihood, impact, owner, treatment, and connected controls.</w:t>
      </w:r>
    </w:p>
    <w:p w14:paraId="1F9E5B61" w14:textId="77777777" w:rsidR="004E72E5" w:rsidRDefault="00000000">
      <w:pPr>
        <w:pStyle w:val="Heading2"/>
      </w:pPr>
      <w:bookmarkStart w:id="84" w:name="_Toc234922890"/>
      <w:r>
        <w:t>Project 3 — Control matrix</w:t>
      </w:r>
      <w:bookmarkEnd w:id="84"/>
    </w:p>
    <w:p w14:paraId="19245322" w14:textId="77777777" w:rsidR="004E72E5" w:rsidRDefault="00000000">
      <w:r>
        <w:t>Create 15–20 testable controls with owners, frequencies, criteria, and evidence.</w:t>
      </w:r>
    </w:p>
    <w:p w14:paraId="2196105A" w14:textId="77777777" w:rsidR="004E72E5" w:rsidRDefault="00000000">
      <w:pPr>
        <w:pStyle w:val="Heading2"/>
      </w:pPr>
      <w:bookmarkStart w:id="85" w:name="_Toc234922891"/>
      <w:r>
        <w:t>Project 4 — Evidence package</w:t>
      </w:r>
      <w:bookmarkEnd w:id="85"/>
    </w:p>
    <w:p w14:paraId="14FE0DBC" w14:textId="77777777" w:rsidR="004E72E5" w:rsidRDefault="00000000">
      <w:r>
        <w:t>Create fictional evidence for onboarding, termination, access review, changes, scanning, training, backups, vendors, and incidents.</w:t>
      </w:r>
    </w:p>
    <w:p w14:paraId="7161B23F" w14:textId="77777777" w:rsidR="004E72E5" w:rsidRDefault="00000000">
      <w:pPr>
        <w:pStyle w:val="Heading2"/>
      </w:pPr>
      <w:bookmarkStart w:id="86" w:name="_Toc234922892"/>
      <w:r>
        <w:t>Project 5 — Open-source tools</w:t>
      </w:r>
      <w:bookmarkEnd w:id="86"/>
    </w:p>
    <w:p w14:paraId="4C0009A1" w14:textId="77777777" w:rsidR="004E72E5" w:rsidRDefault="00000000">
      <w:r>
        <w:t>Use CISO Assistant, Wazuh, Prowler, Trivy, or OpenSCAP in an isolated laboratory and document the results.</w:t>
      </w:r>
    </w:p>
    <w:p w14:paraId="387E5150" w14:textId="77777777" w:rsidR="004E72E5" w:rsidRDefault="00000000">
      <w:pPr>
        <w:pStyle w:val="Heading2"/>
      </w:pPr>
      <w:bookmarkStart w:id="87" w:name="_Toc234922893"/>
      <w:r>
        <w:t>Project 6 — Control testing</w:t>
      </w:r>
      <w:bookmarkEnd w:id="87"/>
    </w:p>
    <w:p w14:paraId="61022C26" w14:textId="77777777" w:rsidR="004E72E5" w:rsidRDefault="00000000">
      <w:r>
        <w:t>Test a fictional quarterly access review, document the procedure, result, exception, and corrective action.</w:t>
      </w:r>
    </w:p>
    <w:p w14:paraId="2B648F96" w14:textId="77777777" w:rsidR="004E72E5" w:rsidRDefault="00000000">
      <w:pPr>
        <w:pStyle w:val="Heading2"/>
      </w:pPr>
      <w:bookmarkStart w:id="88" w:name="_Toc234922894"/>
      <w:r>
        <w:t>13.2 Portfolio ethics</w:t>
      </w:r>
      <w:bookmarkEnd w:id="88"/>
    </w:p>
    <w:p w14:paraId="4BE548E8" w14:textId="77777777" w:rsidR="004E72E5" w:rsidRDefault="00000000">
      <w:r>
        <w:t>Never publish real employer, employee, customer, vendor, security, or audit information. Clearly label the work as a fictional laboratory project. Do not claim professional audit experience that you do not have.</w:t>
      </w:r>
    </w:p>
    <w:p w14:paraId="362AB6D6" w14:textId="77777777" w:rsidR="004E72E5" w:rsidRDefault="00000000">
      <w:pPr>
        <w:pStyle w:val="Heading2"/>
      </w:pPr>
      <w:bookmarkStart w:id="89" w:name="_Toc234922895"/>
      <w:r>
        <w:lastRenderedPageBreak/>
        <w:t>13.3 Honest résumé example</w:t>
      </w:r>
      <w:bookmarkEnd w:id="89"/>
    </w:p>
    <w:tbl>
      <w:tblPr>
        <w:tblStyle w:val="TableGrid"/>
        <w:tblW w:w="9360" w:type="dxa"/>
        <w:tblInd w:w="120" w:type="dxa"/>
        <w:tblLayout w:type="fixed"/>
        <w:tblLook w:val="04A0" w:firstRow="1" w:lastRow="0" w:firstColumn="1" w:lastColumn="0" w:noHBand="0" w:noVBand="1"/>
      </w:tblPr>
      <w:tblGrid>
        <w:gridCol w:w="9360"/>
      </w:tblGrid>
      <w:tr w:rsidR="004E72E5" w14:paraId="7DB39C84" w14:textId="77777777">
        <w:trPr>
          <w:cantSplit/>
        </w:trPr>
        <w:tc>
          <w:tcPr>
            <w:tcW w:w="9360" w:type="dxa"/>
            <w:shd w:val="clear" w:color="auto" w:fill="F3F6F8"/>
            <w:tcMar>
              <w:top w:w="90" w:type="dxa"/>
              <w:left w:w="120" w:type="dxa"/>
              <w:bottom w:w="90" w:type="dxa"/>
              <w:right w:w="120" w:type="dxa"/>
            </w:tcMar>
            <w:vAlign w:val="center"/>
          </w:tcPr>
          <w:p w14:paraId="1FB4FF51" w14:textId="77777777" w:rsidR="004E72E5" w:rsidRDefault="00000000">
            <w:pPr>
              <w:spacing w:after="0"/>
            </w:pPr>
            <w:r>
              <w:rPr>
                <w:b/>
                <w:color w:val="197D86"/>
              </w:rPr>
              <w:t xml:space="preserve">SOC 2 Readiness Laboratory Project: </w:t>
            </w:r>
            <w:r>
              <w:t>Built a fictional SaaS SOC 2 readiness program, including scope definition, risk assessment, Trust Services Criteria mapping, a 20-control risk and control matrix, sample evidence, control testing, and remediation tracking. Used open-source GRC, monitoring, cloud-assessment, and vulnerability-management tools in an isolated laboratory.</w:t>
            </w:r>
          </w:p>
        </w:tc>
      </w:tr>
    </w:tbl>
    <w:p w14:paraId="6E8868D7" w14:textId="77777777" w:rsidR="004E72E5" w:rsidRDefault="004E72E5">
      <w:pPr>
        <w:spacing w:after="0"/>
      </w:pPr>
    </w:p>
    <w:p w14:paraId="022AE7BC" w14:textId="77777777" w:rsidR="004E72E5" w:rsidRDefault="00000000">
      <w:pPr>
        <w:pStyle w:val="Heading1"/>
        <w:pageBreakBefore/>
      </w:pPr>
      <w:bookmarkStart w:id="90" w:name="_Toc234922896"/>
      <w:r>
        <w:lastRenderedPageBreak/>
        <w:t>14. Thirty-Day Learning Plan</w:t>
      </w:r>
      <w:bookmarkEnd w:id="90"/>
    </w:p>
    <w:p w14:paraId="4308D2DD" w14:textId="77777777" w:rsidR="004E72E5" w:rsidRDefault="00000000">
      <w:pPr>
        <w:spacing w:after="200"/>
      </w:pPr>
      <w:r>
        <w:rPr>
          <w:i/>
          <w:color w:val="5B6570"/>
          <w:sz w:val="22"/>
        </w:rPr>
        <w:t>A realistic month of study, practice, portfolio work, and interview preparation.</w:t>
      </w:r>
    </w:p>
    <w:tbl>
      <w:tblPr>
        <w:tblStyle w:val="TableGrid"/>
        <w:tblW w:w="9360" w:type="dxa"/>
        <w:tblInd w:w="120" w:type="dxa"/>
        <w:tblLayout w:type="fixed"/>
        <w:tblLook w:val="04A0" w:firstRow="1" w:lastRow="0" w:firstColumn="1" w:lastColumn="0" w:noHBand="0" w:noVBand="1"/>
      </w:tblPr>
      <w:tblGrid>
        <w:gridCol w:w="1200"/>
        <w:gridCol w:w="4650"/>
        <w:gridCol w:w="3510"/>
      </w:tblGrid>
      <w:tr w:rsidR="004E72E5" w14:paraId="3A235CA2" w14:textId="77777777">
        <w:trPr>
          <w:cantSplit/>
          <w:tblHeader/>
        </w:trPr>
        <w:tc>
          <w:tcPr>
            <w:tcW w:w="1200" w:type="dxa"/>
            <w:shd w:val="clear" w:color="auto" w:fill="18324A"/>
            <w:tcMar>
              <w:top w:w="90" w:type="dxa"/>
              <w:left w:w="120" w:type="dxa"/>
              <w:bottom w:w="90" w:type="dxa"/>
              <w:right w:w="120" w:type="dxa"/>
            </w:tcMar>
            <w:vAlign w:val="center"/>
          </w:tcPr>
          <w:p w14:paraId="448E51A3" w14:textId="77777777" w:rsidR="004E72E5" w:rsidRDefault="00000000">
            <w:pPr>
              <w:spacing w:after="0"/>
            </w:pPr>
            <w:r>
              <w:rPr>
                <w:b/>
                <w:color w:val="FFFFFF"/>
                <w:sz w:val="17"/>
              </w:rPr>
              <w:t>Week</w:t>
            </w:r>
          </w:p>
        </w:tc>
        <w:tc>
          <w:tcPr>
            <w:tcW w:w="4650" w:type="dxa"/>
            <w:shd w:val="clear" w:color="auto" w:fill="18324A"/>
            <w:tcMar>
              <w:top w:w="90" w:type="dxa"/>
              <w:left w:w="120" w:type="dxa"/>
              <w:bottom w:w="90" w:type="dxa"/>
              <w:right w:w="120" w:type="dxa"/>
            </w:tcMar>
            <w:vAlign w:val="center"/>
          </w:tcPr>
          <w:p w14:paraId="22DEB388" w14:textId="77777777" w:rsidR="004E72E5" w:rsidRDefault="00000000">
            <w:pPr>
              <w:spacing w:after="0"/>
            </w:pPr>
            <w:r>
              <w:rPr>
                <w:b/>
                <w:color w:val="FFFFFF"/>
                <w:sz w:val="17"/>
              </w:rPr>
              <w:t>Focus</w:t>
            </w:r>
          </w:p>
        </w:tc>
        <w:tc>
          <w:tcPr>
            <w:tcW w:w="3510" w:type="dxa"/>
            <w:shd w:val="clear" w:color="auto" w:fill="18324A"/>
            <w:tcMar>
              <w:top w:w="90" w:type="dxa"/>
              <w:left w:w="120" w:type="dxa"/>
              <w:bottom w:w="90" w:type="dxa"/>
              <w:right w:w="120" w:type="dxa"/>
            </w:tcMar>
            <w:vAlign w:val="center"/>
          </w:tcPr>
          <w:p w14:paraId="549A2FAA" w14:textId="77777777" w:rsidR="004E72E5" w:rsidRDefault="00000000">
            <w:pPr>
              <w:spacing w:after="0"/>
            </w:pPr>
            <w:r>
              <w:rPr>
                <w:b/>
                <w:color w:val="FFFFFF"/>
                <w:sz w:val="17"/>
              </w:rPr>
              <w:t>Required output</w:t>
            </w:r>
          </w:p>
        </w:tc>
      </w:tr>
      <w:tr w:rsidR="004E72E5" w14:paraId="5B92BC88" w14:textId="77777777">
        <w:trPr>
          <w:cantSplit/>
        </w:trPr>
        <w:tc>
          <w:tcPr>
            <w:tcW w:w="1200" w:type="dxa"/>
          </w:tcPr>
          <w:p w14:paraId="79A57E73" w14:textId="77777777" w:rsidR="004E72E5" w:rsidRDefault="00000000">
            <w:pPr>
              <w:spacing w:after="0" w:line="252" w:lineRule="auto"/>
            </w:pPr>
            <w:r>
              <w:rPr>
                <w:sz w:val="17"/>
              </w:rPr>
              <w:t>Week 1</w:t>
            </w:r>
          </w:p>
        </w:tc>
        <w:tc>
          <w:tcPr>
            <w:tcW w:w="4650" w:type="dxa"/>
          </w:tcPr>
          <w:p w14:paraId="5CF10C8B" w14:textId="77777777" w:rsidR="004E72E5" w:rsidRDefault="00000000">
            <w:pPr>
              <w:spacing w:after="0" w:line="252" w:lineRule="auto"/>
            </w:pPr>
            <w:r>
              <w:rPr>
                <w:sz w:val="17"/>
              </w:rPr>
              <w:t>SOC 2 foundations, Type I/II, categories, CC1–CC9</w:t>
            </w:r>
          </w:p>
        </w:tc>
        <w:tc>
          <w:tcPr>
            <w:tcW w:w="3510" w:type="dxa"/>
          </w:tcPr>
          <w:p w14:paraId="267B199F" w14:textId="77777777" w:rsidR="004E72E5" w:rsidRDefault="00000000">
            <w:pPr>
              <w:spacing w:after="0" w:line="252" w:lineRule="auto"/>
            </w:pPr>
            <w:r>
              <w:rPr>
                <w:sz w:val="17"/>
              </w:rPr>
              <w:t>One-page framework summary and flashcards</w:t>
            </w:r>
          </w:p>
        </w:tc>
      </w:tr>
      <w:tr w:rsidR="004E72E5" w14:paraId="66CCFF89" w14:textId="77777777">
        <w:trPr>
          <w:cantSplit/>
        </w:trPr>
        <w:tc>
          <w:tcPr>
            <w:tcW w:w="1200" w:type="dxa"/>
            <w:shd w:val="clear" w:color="auto" w:fill="F7F9FB"/>
          </w:tcPr>
          <w:p w14:paraId="27578A18" w14:textId="77777777" w:rsidR="004E72E5" w:rsidRDefault="00000000">
            <w:pPr>
              <w:spacing w:after="0" w:line="252" w:lineRule="auto"/>
            </w:pPr>
            <w:r>
              <w:rPr>
                <w:sz w:val="17"/>
              </w:rPr>
              <w:t>Week 2</w:t>
            </w:r>
          </w:p>
        </w:tc>
        <w:tc>
          <w:tcPr>
            <w:tcW w:w="4650" w:type="dxa"/>
            <w:shd w:val="clear" w:color="auto" w:fill="F7F9FB"/>
          </w:tcPr>
          <w:p w14:paraId="645988A4" w14:textId="77777777" w:rsidR="004E72E5" w:rsidRDefault="00000000">
            <w:pPr>
              <w:spacing w:after="0" w:line="252" w:lineRule="auto"/>
            </w:pPr>
            <w:r>
              <w:rPr>
                <w:sz w:val="17"/>
              </w:rPr>
              <w:t>Risk, controls, evidence, populations, samples, exceptions</w:t>
            </w:r>
          </w:p>
        </w:tc>
        <w:tc>
          <w:tcPr>
            <w:tcW w:w="3510" w:type="dxa"/>
            <w:shd w:val="clear" w:color="auto" w:fill="F7F9FB"/>
          </w:tcPr>
          <w:p w14:paraId="59DBF82F" w14:textId="77777777" w:rsidR="004E72E5" w:rsidRDefault="00000000">
            <w:pPr>
              <w:spacing w:after="0" w:line="252" w:lineRule="auto"/>
            </w:pPr>
            <w:r>
              <w:rPr>
                <w:sz w:val="17"/>
              </w:rPr>
              <w:t>Risk register and 15-control matrix</w:t>
            </w:r>
          </w:p>
        </w:tc>
      </w:tr>
      <w:tr w:rsidR="004E72E5" w14:paraId="71AE61A6" w14:textId="77777777">
        <w:trPr>
          <w:cantSplit/>
        </w:trPr>
        <w:tc>
          <w:tcPr>
            <w:tcW w:w="1200" w:type="dxa"/>
          </w:tcPr>
          <w:p w14:paraId="61740A27" w14:textId="77777777" w:rsidR="004E72E5" w:rsidRDefault="00000000">
            <w:pPr>
              <w:spacing w:after="0" w:line="252" w:lineRule="auto"/>
            </w:pPr>
            <w:r>
              <w:rPr>
                <w:sz w:val="17"/>
              </w:rPr>
              <w:t>Week 3</w:t>
            </w:r>
          </w:p>
        </w:tc>
        <w:tc>
          <w:tcPr>
            <w:tcW w:w="4650" w:type="dxa"/>
          </w:tcPr>
          <w:p w14:paraId="3BB65CC6" w14:textId="77777777" w:rsidR="004E72E5" w:rsidRDefault="00000000">
            <w:pPr>
              <w:spacing w:after="0" w:line="252" w:lineRule="auto"/>
            </w:pPr>
            <w:r>
              <w:rPr>
                <w:sz w:val="17"/>
              </w:rPr>
              <w:t>CISO Assistant plus two technical tools in a lab</w:t>
            </w:r>
          </w:p>
        </w:tc>
        <w:tc>
          <w:tcPr>
            <w:tcW w:w="3510" w:type="dxa"/>
          </w:tcPr>
          <w:p w14:paraId="5E11F344" w14:textId="77777777" w:rsidR="004E72E5" w:rsidRDefault="00000000">
            <w:pPr>
              <w:spacing w:after="0" w:line="252" w:lineRule="auto"/>
            </w:pPr>
            <w:r>
              <w:rPr>
                <w:sz w:val="17"/>
              </w:rPr>
              <w:t>Sanitized reports and evidence workbook</w:t>
            </w:r>
          </w:p>
        </w:tc>
      </w:tr>
      <w:tr w:rsidR="004E72E5" w14:paraId="10AF1868" w14:textId="77777777">
        <w:trPr>
          <w:cantSplit/>
        </w:trPr>
        <w:tc>
          <w:tcPr>
            <w:tcW w:w="1200" w:type="dxa"/>
            <w:shd w:val="clear" w:color="auto" w:fill="F7F9FB"/>
          </w:tcPr>
          <w:p w14:paraId="49E5175D" w14:textId="77777777" w:rsidR="004E72E5" w:rsidRDefault="00000000">
            <w:pPr>
              <w:spacing w:after="0" w:line="252" w:lineRule="auto"/>
            </w:pPr>
            <w:r>
              <w:rPr>
                <w:sz w:val="17"/>
              </w:rPr>
              <w:t>Week 4</w:t>
            </w:r>
          </w:p>
        </w:tc>
        <w:tc>
          <w:tcPr>
            <w:tcW w:w="4650" w:type="dxa"/>
            <w:shd w:val="clear" w:color="auto" w:fill="F7F9FB"/>
          </w:tcPr>
          <w:p w14:paraId="74BE2093" w14:textId="77777777" w:rsidR="004E72E5" w:rsidRDefault="00000000">
            <w:pPr>
              <w:spacing w:after="0" w:line="252" w:lineRule="auto"/>
            </w:pPr>
            <w:r>
              <w:rPr>
                <w:sz w:val="17"/>
              </w:rPr>
              <w:t>Control testing, portfolio, résumé, and interviews</w:t>
            </w:r>
          </w:p>
        </w:tc>
        <w:tc>
          <w:tcPr>
            <w:tcW w:w="3510" w:type="dxa"/>
            <w:shd w:val="clear" w:color="auto" w:fill="F7F9FB"/>
          </w:tcPr>
          <w:p w14:paraId="3CF4A6C8" w14:textId="77777777" w:rsidR="004E72E5" w:rsidRDefault="00000000">
            <w:pPr>
              <w:spacing w:after="0" w:line="252" w:lineRule="auto"/>
            </w:pPr>
            <w:r>
              <w:rPr>
                <w:sz w:val="17"/>
              </w:rPr>
              <w:t>Completed portfolio and practiced answers</w:t>
            </w:r>
          </w:p>
        </w:tc>
      </w:tr>
    </w:tbl>
    <w:p w14:paraId="284807C7" w14:textId="77777777" w:rsidR="004E72E5" w:rsidRDefault="004E72E5">
      <w:pPr>
        <w:spacing w:after="0"/>
      </w:pPr>
    </w:p>
    <w:p w14:paraId="6E5F2765" w14:textId="77777777" w:rsidR="004E72E5" w:rsidRDefault="00000000">
      <w:pPr>
        <w:pStyle w:val="Heading2"/>
      </w:pPr>
      <w:bookmarkStart w:id="91" w:name="_Toc234922897"/>
      <w:r>
        <w:t>14.1 Daily habit</w:t>
      </w:r>
      <w:bookmarkEnd w:id="91"/>
    </w:p>
    <w:p w14:paraId="5377402E" w14:textId="77777777" w:rsidR="004E72E5" w:rsidRDefault="00000000" w:rsidP="00C9060A">
      <w:pPr>
        <w:pStyle w:val="ListBullet"/>
        <w:numPr>
          <w:ilvl w:val="0"/>
          <w:numId w:val="27"/>
        </w:numPr>
      </w:pPr>
      <w:r>
        <w:t>Study one criterion.</w:t>
      </w:r>
    </w:p>
    <w:p w14:paraId="20E61388" w14:textId="77777777" w:rsidR="004E72E5" w:rsidRDefault="00000000" w:rsidP="00C9060A">
      <w:pPr>
        <w:pStyle w:val="ListBullet"/>
        <w:numPr>
          <w:ilvl w:val="0"/>
          <w:numId w:val="27"/>
        </w:numPr>
      </w:pPr>
      <w:r>
        <w:t>Write one control.</w:t>
      </w:r>
    </w:p>
    <w:p w14:paraId="358814AF" w14:textId="77777777" w:rsidR="004E72E5" w:rsidRDefault="00000000" w:rsidP="00C9060A">
      <w:pPr>
        <w:pStyle w:val="ListBullet"/>
        <w:numPr>
          <w:ilvl w:val="0"/>
          <w:numId w:val="27"/>
        </w:numPr>
      </w:pPr>
      <w:r>
        <w:t>Identify one evidence example.</w:t>
      </w:r>
    </w:p>
    <w:p w14:paraId="408E53F8" w14:textId="77777777" w:rsidR="004E72E5" w:rsidRDefault="00000000" w:rsidP="00C9060A">
      <w:pPr>
        <w:pStyle w:val="ListBullet"/>
        <w:numPr>
          <w:ilvl w:val="0"/>
          <w:numId w:val="27"/>
        </w:numPr>
      </w:pPr>
      <w:r>
        <w:t>Explain the topic aloud in plain language.</w:t>
      </w:r>
    </w:p>
    <w:p w14:paraId="2F381521" w14:textId="77777777" w:rsidR="004E72E5" w:rsidRDefault="00000000" w:rsidP="00C9060A">
      <w:pPr>
        <w:pStyle w:val="ListBullet"/>
        <w:numPr>
          <w:ilvl w:val="0"/>
          <w:numId w:val="27"/>
        </w:numPr>
      </w:pPr>
      <w:r>
        <w:t>Add one item to the fictional portfolio.</w:t>
      </w:r>
    </w:p>
    <w:p w14:paraId="158F6A22" w14:textId="77777777" w:rsidR="004E72E5" w:rsidRDefault="00000000">
      <w:pPr>
        <w:pStyle w:val="Heading1"/>
        <w:pageBreakBefore/>
      </w:pPr>
      <w:bookmarkStart w:id="92" w:name="_Toc234922898"/>
      <w:r>
        <w:lastRenderedPageBreak/>
        <w:t>15. Interview Preparation</w:t>
      </w:r>
      <w:bookmarkEnd w:id="92"/>
    </w:p>
    <w:p w14:paraId="39E75758" w14:textId="77777777" w:rsidR="004E72E5" w:rsidRDefault="00000000">
      <w:pPr>
        <w:spacing w:after="200"/>
      </w:pPr>
      <w:r>
        <w:rPr>
          <w:i/>
          <w:color w:val="5B6570"/>
          <w:sz w:val="22"/>
        </w:rPr>
        <w:t>Questions and short answers for junior analysts and managers.</w:t>
      </w:r>
    </w:p>
    <w:p w14:paraId="7B0E9F43" w14:textId="77777777" w:rsidR="004E72E5" w:rsidRDefault="00000000">
      <w:pPr>
        <w:pStyle w:val="Heading2"/>
      </w:pPr>
      <w:bookmarkStart w:id="93" w:name="_Toc234922899"/>
      <w:r>
        <w:t>What is SOC 2?</w:t>
      </w:r>
      <w:bookmarkEnd w:id="93"/>
    </w:p>
    <w:p w14:paraId="7B00B470" w14:textId="77777777" w:rsidR="004E72E5" w:rsidRDefault="00000000">
      <w:r>
        <w:t>An independent CPA examination of a service organization’s description and controls relevant to security and selected trust categories.</w:t>
      </w:r>
    </w:p>
    <w:p w14:paraId="65172A7D" w14:textId="77777777" w:rsidR="004E72E5" w:rsidRDefault="00000000">
      <w:pPr>
        <w:pStyle w:val="Heading2"/>
      </w:pPr>
      <w:bookmarkStart w:id="94" w:name="_Toc234922900"/>
      <w:r>
        <w:t>Type I versus Type II?</w:t>
      </w:r>
      <w:bookmarkEnd w:id="94"/>
    </w:p>
    <w:p w14:paraId="44C5FCB7" w14:textId="77777777" w:rsidR="004E72E5" w:rsidRDefault="00000000">
      <w:r>
        <w:t>Type I examines design at a date. Type II also examines whether controls operated effectively throughout a period.</w:t>
      </w:r>
    </w:p>
    <w:p w14:paraId="7A7CC341" w14:textId="77777777" w:rsidR="004E72E5" w:rsidRDefault="00000000">
      <w:pPr>
        <w:pStyle w:val="Heading2"/>
      </w:pPr>
      <w:bookmarkStart w:id="95" w:name="_Toc234922901"/>
      <w:r>
        <w:t>What makes evidence reliable?</w:t>
      </w:r>
      <w:bookmarkEnd w:id="95"/>
    </w:p>
    <w:p w14:paraId="1F5B9F75" w14:textId="77777777" w:rsidR="004E72E5" w:rsidRDefault="00000000">
      <w:r>
        <w:t>It is complete, accurate, dated, connected to the control, from a reliable source, and shows review and action.</w:t>
      </w:r>
    </w:p>
    <w:p w14:paraId="19011550" w14:textId="77777777" w:rsidR="004E72E5" w:rsidRDefault="00000000">
      <w:pPr>
        <w:pStyle w:val="Heading2"/>
      </w:pPr>
      <w:bookmarkStart w:id="96" w:name="_Toc234922902"/>
      <w:r>
        <w:t>How would you test a termination?</w:t>
      </w:r>
      <w:bookmarkEnd w:id="96"/>
    </w:p>
    <w:p w14:paraId="599B4E51" w14:textId="77777777" w:rsidR="004E72E5" w:rsidRDefault="00000000">
      <w:r>
        <w:t>Obtain the complete termination population, select the sample, compare HR termination time with account disablement, and document the result.</w:t>
      </w:r>
    </w:p>
    <w:p w14:paraId="3618525E" w14:textId="77777777" w:rsidR="004E72E5" w:rsidRDefault="00000000">
      <w:pPr>
        <w:pStyle w:val="Heading2"/>
      </w:pPr>
      <w:bookmarkStart w:id="97" w:name="_Toc234922903"/>
      <w:r>
        <w:t>What is an exception?</w:t>
      </w:r>
      <w:bookmarkEnd w:id="97"/>
    </w:p>
    <w:p w14:paraId="5E1CAAED" w14:textId="77777777" w:rsidR="004E72E5" w:rsidRDefault="00000000">
      <w:r>
        <w:t>A difference between the stated control and what occurred. It must be evaluated for cause, impact, frequency, and remediation.</w:t>
      </w:r>
    </w:p>
    <w:p w14:paraId="0CD62A94" w14:textId="77777777" w:rsidR="004E72E5" w:rsidRDefault="00000000">
      <w:pPr>
        <w:pStyle w:val="Heading2"/>
      </w:pPr>
      <w:bookmarkStart w:id="98" w:name="_Toc234922904"/>
      <w:r>
        <w:t>What if evidence is missing?</w:t>
      </w:r>
      <w:bookmarkEnd w:id="98"/>
    </w:p>
    <w:p w14:paraId="0F2C3980" w14:textId="77777777" w:rsidR="004E72E5" w:rsidRDefault="00000000">
      <w:r>
        <w:t>Confirm the request, ask the owner, inspect alternate reliable evidence, document the gap, and escalate rather than assume.</w:t>
      </w:r>
    </w:p>
    <w:p w14:paraId="2EA68CC9" w14:textId="77777777" w:rsidR="004E72E5" w:rsidRDefault="00000000">
      <w:pPr>
        <w:pStyle w:val="Heading2"/>
      </w:pPr>
      <w:bookmarkStart w:id="99" w:name="_Toc234922905"/>
      <w:r>
        <w:t>What is a CUEC?</w:t>
      </w:r>
      <w:bookmarkEnd w:id="99"/>
    </w:p>
    <w:p w14:paraId="4673D815" w14:textId="77777777" w:rsidR="004E72E5" w:rsidRDefault="00000000">
      <w:r>
        <w:t>A control the customer is expected to operate for the service organization’s controls to achieve their objectives.</w:t>
      </w:r>
    </w:p>
    <w:p w14:paraId="65356808" w14:textId="77777777" w:rsidR="004E72E5" w:rsidRDefault="00000000">
      <w:pPr>
        <w:pStyle w:val="Heading2"/>
      </w:pPr>
      <w:bookmarkStart w:id="100" w:name="_Toc234922906"/>
      <w:r>
        <w:t>How do tools support SOC 2?</w:t>
      </w:r>
      <w:bookmarkEnd w:id="100"/>
    </w:p>
    <w:p w14:paraId="4CE4E2E8" w14:textId="77777777" w:rsidR="004E72E5" w:rsidRDefault="00000000">
      <w:r>
        <w:t>They collect data, detect issues, enforce technical rules, and produce reports, but people must review and act on the results.</w:t>
      </w:r>
    </w:p>
    <w:p w14:paraId="03E1BC9F" w14:textId="77777777" w:rsidR="004E72E5" w:rsidRDefault="00000000">
      <w:pPr>
        <w:pStyle w:val="Heading2"/>
      </w:pPr>
      <w:bookmarkStart w:id="101" w:name="_Toc234922907"/>
      <w:r>
        <w:lastRenderedPageBreak/>
        <w:t>15.1 Manager’s 60-second answer</w:t>
      </w:r>
      <w:bookmarkEnd w:id="101"/>
    </w:p>
    <w:tbl>
      <w:tblPr>
        <w:tblStyle w:val="TableGrid"/>
        <w:tblW w:w="9360" w:type="dxa"/>
        <w:tblInd w:w="120" w:type="dxa"/>
        <w:tblLayout w:type="fixed"/>
        <w:tblLook w:val="04A0" w:firstRow="1" w:lastRow="0" w:firstColumn="1" w:lastColumn="0" w:noHBand="0" w:noVBand="1"/>
      </w:tblPr>
      <w:tblGrid>
        <w:gridCol w:w="9360"/>
      </w:tblGrid>
      <w:tr w:rsidR="004E72E5" w14:paraId="599ED1A7" w14:textId="77777777">
        <w:trPr>
          <w:cantSplit/>
        </w:trPr>
        <w:tc>
          <w:tcPr>
            <w:tcW w:w="9360" w:type="dxa"/>
            <w:shd w:val="clear" w:color="auto" w:fill="E8F1F8"/>
            <w:tcMar>
              <w:top w:w="90" w:type="dxa"/>
              <w:left w:w="120" w:type="dxa"/>
              <w:bottom w:w="90" w:type="dxa"/>
              <w:right w:w="120" w:type="dxa"/>
            </w:tcMar>
            <w:vAlign w:val="center"/>
          </w:tcPr>
          <w:p w14:paraId="060DC72E" w14:textId="1DF33BA8" w:rsidR="004E72E5" w:rsidRDefault="00000000">
            <w:pPr>
              <w:spacing w:after="0"/>
            </w:pPr>
            <w:r>
              <w:rPr>
                <w:b/>
                <w:color w:val="2E74B5"/>
              </w:rPr>
              <w:t xml:space="preserve">Interview response: </w:t>
            </w:r>
            <w:r>
              <w:t>I treat SOC 2 as an operating risk program. I define the scope and commitments, identify risks, map them to testable controls, assign owners and frequencies, verify evidence quality, monitor exceptions, and remediate gaps before formal testing. During the examination</w:t>
            </w:r>
            <w:r w:rsidR="00C9060A">
              <w:t>,</w:t>
            </w:r>
            <w:r>
              <w:t xml:space="preserve"> I protect independence, provide complete populations and evidence, and communicate issues honestly. After issuance, the control program continues.</w:t>
            </w:r>
          </w:p>
        </w:tc>
      </w:tr>
    </w:tbl>
    <w:p w14:paraId="3CDDD85F" w14:textId="77777777" w:rsidR="004E72E5" w:rsidRDefault="004E72E5">
      <w:pPr>
        <w:spacing w:after="0"/>
      </w:pPr>
    </w:p>
    <w:p w14:paraId="25C29326" w14:textId="77777777" w:rsidR="004E72E5" w:rsidRDefault="00000000">
      <w:pPr>
        <w:pStyle w:val="Heading1"/>
        <w:pageBreakBefore/>
      </w:pPr>
      <w:bookmarkStart w:id="102" w:name="_Toc234922908"/>
      <w:r>
        <w:lastRenderedPageBreak/>
        <w:t>16. Templates and Checklists</w:t>
      </w:r>
      <w:bookmarkEnd w:id="102"/>
    </w:p>
    <w:p w14:paraId="3493DC17" w14:textId="77777777" w:rsidR="004E72E5" w:rsidRDefault="00000000">
      <w:pPr>
        <w:spacing w:after="200"/>
      </w:pPr>
      <w:r>
        <w:rPr>
          <w:i/>
          <w:color w:val="5B6570"/>
          <w:sz w:val="22"/>
        </w:rPr>
        <w:t>Practical structures that can be copied into an approved organizational system.</w:t>
      </w:r>
    </w:p>
    <w:p w14:paraId="276F3C8B" w14:textId="77777777" w:rsidR="004E72E5" w:rsidRDefault="00000000">
      <w:pPr>
        <w:pStyle w:val="Heading2"/>
      </w:pPr>
      <w:bookmarkStart w:id="103" w:name="_Toc234922909"/>
      <w:r>
        <w:t>16.1 Risk register fields</w:t>
      </w:r>
      <w:bookmarkEnd w:id="103"/>
    </w:p>
    <w:p w14:paraId="71726055" w14:textId="77777777" w:rsidR="004E72E5" w:rsidRDefault="00000000" w:rsidP="00C9060A">
      <w:pPr>
        <w:pStyle w:val="ListBullet"/>
        <w:numPr>
          <w:ilvl w:val="0"/>
          <w:numId w:val="28"/>
        </w:numPr>
      </w:pPr>
      <w:r>
        <w:t>Risk ID</w:t>
      </w:r>
    </w:p>
    <w:p w14:paraId="4BE693CA" w14:textId="77777777" w:rsidR="004E72E5" w:rsidRDefault="00000000" w:rsidP="00C9060A">
      <w:pPr>
        <w:pStyle w:val="ListBullet"/>
        <w:numPr>
          <w:ilvl w:val="0"/>
          <w:numId w:val="28"/>
        </w:numPr>
      </w:pPr>
      <w:r>
        <w:t>Asset or process</w:t>
      </w:r>
    </w:p>
    <w:p w14:paraId="67C09069" w14:textId="77777777" w:rsidR="004E72E5" w:rsidRDefault="00000000" w:rsidP="00C9060A">
      <w:pPr>
        <w:pStyle w:val="ListBullet"/>
        <w:numPr>
          <w:ilvl w:val="0"/>
          <w:numId w:val="28"/>
        </w:numPr>
      </w:pPr>
      <w:r>
        <w:t>Threat</w:t>
      </w:r>
    </w:p>
    <w:p w14:paraId="6170F8CA" w14:textId="77777777" w:rsidR="004E72E5" w:rsidRDefault="00000000" w:rsidP="00C9060A">
      <w:pPr>
        <w:pStyle w:val="ListBullet"/>
        <w:numPr>
          <w:ilvl w:val="0"/>
          <w:numId w:val="28"/>
        </w:numPr>
      </w:pPr>
      <w:r>
        <w:t>Business impact</w:t>
      </w:r>
    </w:p>
    <w:p w14:paraId="460545C2" w14:textId="77777777" w:rsidR="004E72E5" w:rsidRDefault="00000000" w:rsidP="00C9060A">
      <w:pPr>
        <w:pStyle w:val="ListBullet"/>
        <w:numPr>
          <w:ilvl w:val="0"/>
          <w:numId w:val="28"/>
        </w:numPr>
      </w:pPr>
      <w:r>
        <w:t>Likelihood</w:t>
      </w:r>
    </w:p>
    <w:p w14:paraId="5351FE4A" w14:textId="77777777" w:rsidR="004E72E5" w:rsidRDefault="00000000" w:rsidP="00C9060A">
      <w:pPr>
        <w:pStyle w:val="ListBullet"/>
        <w:numPr>
          <w:ilvl w:val="0"/>
          <w:numId w:val="28"/>
        </w:numPr>
      </w:pPr>
      <w:r>
        <w:t>Impact</w:t>
      </w:r>
    </w:p>
    <w:p w14:paraId="0B953C6B" w14:textId="77777777" w:rsidR="004E72E5" w:rsidRDefault="00000000" w:rsidP="00C9060A">
      <w:pPr>
        <w:pStyle w:val="ListBullet"/>
        <w:numPr>
          <w:ilvl w:val="0"/>
          <w:numId w:val="28"/>
        </w:numPr>
      </w:pPr>
      <w:r>
        <w:t>Inherent risk</w:t>
      </w:r>
    </w:p>
    <w:p w14:paraId="773B9F0C" w14:textId="77777777" w:rsidR="004E72E5" w:rsidRDefault="00000000" w:rsidP="00C9060A">
      <w:pPr>
        <w:pStyle w:val="ListBullet"/>
        <w:numPr>
          <w:ilvl w:val="0"/>
          <w:numId w:val="28"/>
        </w:numPr>
      </w:pPr>
      <w:r>
        <w:t>Existing controls</w:t>
      </w:r>
    </w:p>
    <w:p w14:paraId="455188D1" w14:textId="77777777" w:rsidR="004E72E5" w:rsidRDefault="00000000" w:rsidP="00C9060A">
      <w:pPr>
        <w:pStyle w:val="ListBullet"/>
        <w:numPr>
          <w:ilvl w:val="0"/>
          <w:numId w:val="28"/>
        </w:numPr>
      </w:pPr>
      <w:r>
        <w:t>Residual risk</w:t>
      </w:r>
    </w:p>
    <w:p w14:paraId="63FAA4B2" w14:textId="77777777" w:rsidR="004E72E5" w:rsidRDefault="00000000" w:rsidP="00C9060A">
      <w:pPr>
        <w:pStyle w:val="ListBullet"/>
        <w:numPr>
          <w:ilvl w:val="0"/>
          <w:numId w:val="28"/>
        </w:numPr>
      </w:pPr>
      <w:r>
        <w:t>Treatment</w:t>
      </w:r>
    </w:p>
    <w:p w14:paraId="218D3AA6" w14:textId="77777777" w:rsidR="004E72E5" w:rsidRDefault="00000000" w:rsidP="00C9060A">
      <w:pPr>
        <w:pStyle w:val="ListBullet"/>
        <w:numPr>
          <w:ilvl w:val="0"/>
          <w:numId w:val="28"/>
        </w:numPr>
      </w:pPr>
      <w:r>
        <w:t>Owner</w:t>
      </w:r>
    </w:p>
    <w:p w14:paraId="420FC10E" w14:textId="77777777" w:rsidR="004E72E5" w:rsidRDefault="00000000" w:rsidP="00C9060A">
      <w:pPr>
        <w:pStyle w:val="ListBullet"/>
        <w:numPr>
          <w:ilvl w:val="0"/>
          <w:numId w:val="28"/>
        </w:numPr>
      </w:pPr>
      <w:r>
        <w:t>Due date</w:t>
      </w:r>
    </w:p>
    <w:p w14:paraId="716E0C40" w14:textId="77777777" w:rsidR="004E72E5" w:rsidRDefault="00000000" w:rsidP="00C9060A">
      <w:pPr>
        <w:pStyle w:val="ListBullet"/>
        <w:numPr>
          <w:ilvl w:val="0"/>
          <w:numId w:val="28"/>
        </w:numPr>
      </w:pPr>
      <w:r>
        <w:t>Status</w:t>
      </w:r>
    </w:p>
    <w:p w14:paraId="25D8EF1C" w14:textId="77777777" w:rsidR="004E72E5" w:rsidRDefault="00000000">
      <w:pPr>
        <w:pStyle w:val="Heading2"/>
      </w:pPr>
      <w:bookmarkStart w:id="104" w:name="_Toc234922910"/>
      <w:r>
        <w:t>16.2 Control matrix fields</w:t>
      </w:r>
      <w:bookmarkEnd w:id="104"/>
    </w:p>
    <w:p w14:paraId="0E59C264" w14:textId="77777777" w:rsidR="004E72E5" w:rsidRDefault="00000000" w:rsidP="00C9060A">
      <w:pPr>
        <w:pStyle w:val="ListBullet"/>
        <w:numPr>
          <w:ilvl w:val="0"/>
          <w:numId w:val="29"/>
        </w:numPr>
      </w:pPr>
      <w:r>
        <w:t>Control ID</w:t>
      </w:r>
    </w:p>
    <w:p w14:paraId="2483392B" w14:textId="77777777" w:rsidR="004E72E5" w:rsidRDefault="00000000" w:rsidP="00C9060A">
      <w:pPr>
        <w:pStyle w:val="ListBullet"/>
        <w:numPr>
          <w:ilvl w:val="0"/>
          <w:numId w:val="29"/>
        </w:numPr>
      </w:pPr>
      <w:r>
        <w:t>Risk</w:t>
      </w:r>
    </w:p>
    <w:p w14:paraId="5934DAFF" w14:textId="77777777" w:rsidR="004E72E5" w:rsidRDefault="00000000" w:rsidP="00C9060A">
      <w:pPr>
        <w:pStyle w:val="ListBullet"/>
        <w:numPr>
          <w:ilvl w:val="0"/>
          <w:numId w:val="29"/>
        </w:numPr>
      </w:pPr>
      <w:r>
        <w:t>Control statement</w:t>
      </w:r>
    </w:p>
    <w:p w14:paraId="5BC24133" w14:textId="77777777" w:rsidR="004E72E5" w:rsidRDefault="00000000" w:rsidP="00C9060A">
      <w:pPr>
        <w:pStyle w:val="ListBullet"/>
        <w:numPr>
          <w:ilvl w:val="0"/>
          <w:numId w:val="29"/>
        </w:numPr>
      </w:pPr>
      <w:r>
        <w:t>Criterion</w:t>
      </w:r>
    </w:p>
    <w:p w14:paraId="464C3631" w14:textId="77777777" w:rsidR="004E72E5" w:rsidRDefault="00000000" w:rsidP="00C9060A">
      <w:pPr>
        <w:pStyle w:val="ListBullet"/>
        <w:numPr>
          <w:ilvl w:val="0"/>
          <w:numId w:val="29"/>
        </w:numPr>
      </w:pPr>
      <w:r>
        <w:t>Owner</w:t>
      </w:r>
    </w:p>
    <w:p w14:paraId="74C7C885" w14:textId="77777777" w:rsidR="004E72E5" w:rsidRDefault="00000000" w:rsidP="00C9060A">
      <w:pPr>
        <w:pStyle w:val="ListBullet"/>
        <w:numPr>
          <w:ilvl w:val="0"/>
          <w:numId w:val="29"/>
        </w:numPr>
      </w:pPr>
      <w:r>
        <w:t>Frequency</w:t>
      </w:r>
    </w:p>
    <w:p w14:paraId="2F64848A" w14:textId="77777777" w:rsidR="004E72E5" w:rsidRDefault="00000000" w:rsidP="00C9060A">
      <w:pPr>
        <w:pStyle w:val="ListBullet"/>
        <w:numPr>
          <w:ilvl w:val="0"/>
          <w:numId w:val="29"/>
        </w:numPr>
      </w:pPr>
      <w:r>
        <w:t>Population</w:t>
      </w:r>
    </w:p>
    <w:p w14:paraId="3E3D5D1A" w14:textId="77777777" w:rsidR="004E72E5" w:rsidRDefault="00000000" w:rsidP="00C9060A">
      <w:pPr>
        <w:pStyle w:val="ListBullet"/>
        <w:numPr>
          <w:ilvl w:val="0"/>
          <w:numId w:val="29"/>
        </w:numPr>
      </w:pPr>
      <w:r>
        <w:t>Evidence</w:t>
      </w:r>
    </w:p>
    <w:p w14:paraId="53298669" w14:textId="77777777" w:rsidR="004E72E5" w:rsidRDefault="00000000" w:rsidP="00C9060A">
      <w:pPr>
        <w:pStyle w:val="ListBullet"/>
        <w:numPr>
          <w:ilvl w:val="0"/>
          <w:numId w:val="29"/>
        </w:numPr>
      </w:pPr>
      <w:r>
        <w:t>Reviewer</w:t>
      </w:r>
    </w:p>
    <w:p w14:paraId="7B164D6C" w14:textId="77777777" w:rsidR="004E72E5" w:rsidRDefault="00000000" w:rsidP="00C9060A">
      <w:pPr>
        <w:pStyle w:val="ListBullet"/>
        <w:numPr>
          <w:ilvl w:val="0"/>
          <w:numId w:val="29"/>
        </w:numPr>
      </w:pPr>
      <w:r>
        <w:t>Status</w:t>
      </w:r>
    </w:p>
    <w:p w14:paraId="21A51BED" w14:textId="77777777" w:rsidR="004E72E5" w:rsidRDefault="00000000" w:rsidP="00C9060A">
      <w:pPr>
        <w:pStyle w:val="ListBullet"/>
        <w:numPr>
          <w:ilvl w:val="0"/>
          <w:numId w:val="29"/>
        </w:numPr>
      </w:pPr>
      <w:r>
        <w:t>Exception</w:t>
      </w:r>
    </w:p>
    <w:p w14:paraId="562D17F5" w14:textId="77777777" w:rsidR="004E72E5" w:rsidRDefault="00000000" w:rsidP="00C9060A">
      <w:pPr>
        <w:pStyle w:val="ListBullet"/>
        <w:numPr>
          <w:ilvl w:val="0"/>
          <w:numId w:val="29"/>
        </w:numPr>
      </w:pPr>
      <w:r>
        <w:t>Corrective action</w:t>
      </w:r>
    </w:p>
    <w:p w14:paraId="1AFCE913" w14:textId="77777777" w:rsidR="004E72E5" w:rsidRDefault="00000000">
      <w:pPr>
        <w:pStyle w:val="Heading2"/>
      </w:pPr>
      <w:bookmarkStart w:id="105" w:name="_Toc234922911"/>
      <w:r>
        <w:t>16.3 Evidence-request template</w:t>
      </w:r>
      <w:bookmarkEnd w:id="105"/>
    </w:p>
    <w:tbl>
      <w:tblPr>
        <w:tblStyle w:val="TableGrid"/>
        <w:tblW w:w="9360" w:type="dxa"/>
        <w:tblInd w:w="120" w:type="dxa"/>
        <w:tblLayout w:type="fixed"/>
        <w:tblLook w:val="04A0" w:firstRow="1" w:lastRow="0" w:firstColumn="1" w:lastColumn="0" w:noHBand="0" w:noVBand="1"/>
      </w:tblPr>
      <w:tblGrid>
        <w:gridCol w:w="9360"/>
      </w:tblGrid>
      <w:tr w:rsidR="004E72E5" w14:paraId="7E82E382" w14:textId="77777777">
        <w:trPr>
          <w:cantSplit/>
        </w:trPr>
        <w:tc>
          <w:tcPr>
            <w:tcW w:w="9360" w:type="dxa"/>
            <w:shd w:val="clear" w:color="auto" w:fill="E8F1F8"/>
            <w:tcMar>
              <w:top w:w="90" w:type="dxa"/>
              <w:left w:w="120" w:type="dxa"/>
              <w:bottom w:w="90" w:type="dxa"/>
              <w:right w:w="120" w:type="dxa"/>
            </w:tcMar>
            <w:vAlign w:val="center"/>
          </w:tcPr>
          <w:p w14:paraId="738633EC" w14:textId="77777777" w:rsidR="004E72E5" w:rsidRDefault="00000000">
            <w:pPr>
              <w:spacing w:after="0"/>
            </w:pPr>
            <w:r>
              <w:rPr>
                <w:b/>
                <w:color w:val="2E74B5"/>
              </w:rPr>
              <w:t xml:space="preserve">Request: </w:t>
            </w:r>
            <w:r>
              <w:t>Please provide the complete production-user population and evidence of management’s quarterly review for April 1 through June 30. The evidence should identify the reviewer, completion date, exceptions found, and related corrective actions.</w:t>
            </w:r>
          </w:p>
        </w:tc>
      </w:tr>
    </w:tbl>
    <w:p w14:paraId="7E5EFF50" w14:textId="77777777" w:rsidR="004E72E5" w:rsidRDefault="004E72E5">
      <w:pPr>
        <w:spacing w:after="0"/>
      </w:pPr>
    </w:p>
    <w:p w14:paraId="1D75A177" w14:textId="77777777" w:rsidR="004E72E5" w:rsidRDefault="00000000">
      <w:pPr>
        <w:pStyle w:val="Heading2"/>
      </w:pPr>
      <w:bookmarkStart w:id="106" w:name="_Toc234922912"/>
      <w:r>
        <w:t>16.4 Evidence review checklist</w:t>
      </w:r>
      <w:bookmarkEnd w:id="106"/>
    </w:p>
    <w:p w14:paraId="44C02061" w14:textId="77777777" w:rsidR="004E72E5" w:rsidRDefault="00000000" w:rsidP="00C9060A">
      <w:pPr>
        <w:pStyle w:val="ListBullet"/>
        <w:numPr>
          <w:ilvl w:val="0"/>
          <w:numId w:val="30"/>
        </w:numPr>
      </w:pPr>
      <w:r>
        <w:t>Correct organization and system</w:t>
      </w:r>
    </w:p>
    <w:p w14:paraId="19A71463" w14:textId="77777777" w:rsidR="004E72E5" w:rsidRDefault="00000000" w:rsidP="00C9060A">
      <w:pPr>
        <w:pStyle w:val="ListBullet"/>
        <w:numPr>
          <w:ilvl w:val="0"/>
          <w:numId w:val="30"/>
        </w:numPr>
      </w:pPr>
      <w:r>
        <w:lastRenderedPageBreak/>
        <w:t>Correct examination period</w:t>
      </w:r>
    </w:p>
    <w:p w14:paraId="39C5EA10" w14:textId="77777777" w:rsidR="004E72E5" w:rsidRDefault="00000000" w:rsidP="00C9060A">
      <w:pPr>
        <w:pStyle w:val="ListBullet"/>
        <w:numPr>
          <w:ilvl w:val="0"/>
          <w:numId w:val="30"/>
        </w:numPr>
      </w:pPr>
      <w:r>
        <w:t>Complete population</w:t>
      </w:r>
    </w:p>
    <w:p w14:paraId="78B14851" w14:textId="77777777" w:rsidR="004E72E5" w:rsidRDefault="00000000" w:rsidP="00C9060A">
      <w:pPr>
        <w:pStyle w:val="ListBullet"/>
        <w:numPr>
          <w:ilvl w:val="0"/>
          <w:numId w:val="30"/>
        </w:numPr>
      </w:pPr>
      <w:r>
        <w:t>Reliable source</w:t>
      </w:r>
    </w:p>
    <w:p w14:paraId="443049D4" w14:textId="77777777" w:rsidR="004E72E5" w:rsidRDefault="00000000" w:rsidP="00C9060A">
      <w:pPr>
        <w:pStyle w:val="ListBullet"/>
        <w:numPr>
          <w:ilvl w:val="0"/>
          <w:numId w:val="30"/>
        </w:numPr>
      </w:pPr>
      <w:r>
        <w:t>Performer and reviewer identified</w:t>
      </w:r>
    </w:p>
    <w:p w14:paraId="0B8D3458" w14:textId="77777777" w:rsidR="004E72E5" w:rsidRDefault="00000000" w:rsidP="00C9060A">
      <w:pPr>
        <w:pStyle w:val="ListBullet"/>
        <w:numPr>
          <w:ilvl w:val="0"/>
          <w:numId w:val="30"/>
        </w:numPr>
      </w:pPr>
      <w:r>
        <w:t>Date visible</w:t>
      </w:r>
    </w:p>
    <w:p w14:paraId="431DBDC7" w14:textId="77777777" w:rsidR="004E72E5" w:rsidRDefault="00000000" w:rsidP="00C9060A">
      <w:pPr>
        <w:pStyle w:val="ListBullet"/>
        <w:numPr>
          <w:ilvl w:val="0"/>
          <w:numId w:val="30"/>
        </w:numPr>
      </w:pPr>
      <w:r>
        <w:t>Exceptions documented</w:t>
      </w:r>
    </w:p>
    <w:p w14:paraId="670662C4" w14:textId="77777777" w:rsidR="004E72E5" w:rsidRDefault="00000000" w:rsidP="00C9060A">
      <w:pPr>
        <w:pStyle w:val="ListBullet"/>
        <w:numPr>
          <w:ilvl w:val="0"/>
          <w:numId w:val="30"/>
        </w:numPr>
      </w:pPr>
      <w:r>
        <w:t>Corrective actions supported</w:t>
      </w:r>
    </w:p>
    <w:p w14:paraId="7B07F37C" w14:textId="77777777" w:rsidR="004E72E5" w:rsidRDefault="00000000" w:rsidP="00C9060A">
      <w:pPr>
        <w:pStyle w:val="ListBullet"/>
        <w:numPr>
          <w:ilvl w:val="0"/>
          <w:numId w:val="30"/>
        </w:numPr>
      </w:pPr>
      <w:r>
        <w:t>Sensitive information protected</w:t>
      </w:r>
    </w:p>
    <w:p w14:paraId="7B14C6AB" w14:textId="77777777" w:rsidR="004E72E5" w:rsidRDefault="00000000">
      <w:pPr>
        <w:pStyle w:val="Heading2"/>
      </w:pPr>
      <w:bookmarkStart w:id="107" w:name="_Toc234922913"/>
      <w:r>
        <w:t>16.5 Exception record</w:t>
      </w:r>
      <w:bookmarkEnd w:id="107"/>
    </w:p>
    <w:tbl>
      <w:tblPr>
        <w:tblStyle w:val="TableGrid"/>
        <w:tblW w:w="9360" w:type="dxa"/>
        <w:tblInd w:w="120" w:type="dxa"/>
        <w:tblLayout w:type="fixed"/>
        <w:tblLook w:val="04A0" w:firstRow="1" w:lastRow="0" w:firstColumn="1" w:lastColumn="0" w:noHBand="0" w:noVBand="1"/>
      </w:tblPr>
      <w:tblGrid>
        <w:gridCol w:w="2200"/>
        <w:gridCol w:w="7160"/>
      </w:tblGrid>
      <w:tr w:rsidR="004E72E5" w14:paraId="4AD69837" w14:textId="77777777">
        <w:trPr>
          <w:cantSplit/>
          <w:tblHeader/>
        </w:trPr>
        <w:tc>
          <w:tcPr>
            <w:tcW w:w="2200" w:type="dxa"/>
            <w:shd w:val="clear" w:color="auto" w:fill="18324A"/>
            <w:tcMar>
              <w:top w:w="90" w:type="dxa"/>
              <w:left w:w="120" w:type="dxa"/>
              <w:bottom w:w="90" w:type="dxa"/>
              <w:right w:w="120" w:type="dxa"/>
            </w:tcMar>
            <w:vAlign w:val="center"/>
          </w:tcPr>
          <w:p w14:paraId="67167A3E" w14:textId="77777777" w:rsidR="004E72E5" w:rsidRDefault="00000000">
            <w:pPr>
              <w:spacing w:after="0"/>
            </w:pPr>
            <w:r>
              <w:rPr>
                <w:b/>
                <w:color w:val="FFFFFF"/>
                <w:sz w:val="18"/>
              </w:rPr>
              <w:t>Field</w:t>
            </w:r>
          </w:p>
        </w:tc>
        <w:tc>
          <w:tcPr>
            <w:tcW w:w="7160" w:type="dxa"/>
            <w:shd w:val="clear" w:color="auto" w:fill="18324A"/>
            <w:tcMar>
              <w:top w:w="90" w:type="dxa"/>
              <w:left w:w="120" w:type="dxa"/>
              <w:bottom w:w="90" w:type="dxa"/>
              <w:right w:w="120" w:type="dxa"/>
            </w:tcMar>
            <w:vAlign w:val="center"/>
          </w:tcPr>
          <w:p w14:paraId="645C7A8E" w14:textId="77777777" w:rsidR="004E72E5" w:rsidRDefault="00000000">
            <w:pPr>
              <w:spacing w:after="0"/>
            </w:pPr>
            <w:r>
              <w:rPr>
                <w:b/>
                <w:color w:val="FFFFFF"/>
                <w:sz w:val="18"/>
              </w:rPr>
              <w:t>Required information</w:t>
            </w:r>
          </w:p>
        </w:tc>
      </w:tr>
      <w:tr w:rsidR="004E72E5" w14:paraId="68BF7849" w14:textId="77777777">
        <w:trPr>
          <w:cantSplit/>
        </w:trPr>
        <w:tc>
          <w:tcPr>
            <w:tcW w:w="2200" w:type="dxa"/>
          </w:tcPr>
          <w:p w14:paraId="259A4EC6" w14:textId="77777777" w:rsidR="004E72E5" w:rsidRDefault="00000000">
            <w:pPr>
              <w:spacing w:after="0" w:line="252" w:lineRule="auto"/>
            </w:pPr>
            <w:r>
              <w:rPr>
                <w:sz w:val="18"/>
              </w:rPr>
              <w:t>Control</w:t>
            </w:r>
          </w:p>
        </w:tc>
        <w:tc>
          <w:tcPr>
            <w:tcW w:w="7160" w:type="dxa"/>
          </w:tcPr>
          <w:p w14:paraId="2BCCBEC6" w14:textId="77777777" w:rsidR="004E72E5" w:rsidRDefault="00000000">
            <w:pPr>
              <w:spacing w:after="0" w:line="252" w:lineRule="auto"/>
            </w:pPr>
            <w:r>
              <w:rPr>
                <w:sz w:val="18"/>
              </w:rPr>
              <w:t>Control ID and statement</w:t>
            </w:r>
          </w:p>
        </w:tc>
      </w:tr>
      <w:tr w:rsidR="004E72E5" w14:paraId="1CFA69BB" w14:textId="77777777">
        <w:trPr>
          <w:cantSplit/>
        </w:trPr>
        <w:tc>
          <w:tcPr>
            <w:tcW w:w="2200" w:type="dxa"/>
            <w:shd w:val="clear" w:color="auto" w:fill="F7F9FB"/>
          </w:tcPr>
          <w:p w14:paraId="147677DE" w14:textId="77777777" w:rsidR="004E72E5" w:rsidRDefault="00000000">
            <w:pPr>
              <w:spacing w:after="0" w:line="252" w:lineRule="auto"/>
            </w:pPr>
            <w:r>
              <w:rPr>
                <w:sz w:val="18"/>
              </w:rPr>
              <w:t>Condition</w:t>
            </w:r>
          </w:p>
        </w:tc>
        <w:tc>
          <w:tcPr>
            <w:tcW w:w="7160" w:type="dxa"/>
            <w:shd w:val="clear" w:color="auto" w:fill="F7F9FB"/>
          </w:tcPr>
          <w:p w14:paraId="1FE12FFB" w14:textId="77777777" w:rsidR="004E72E5" w:rsidRDefault="00000000">
            <w:pPr>
              <w:spacing w:after="0" w:line="252" w:lineRule="auto"/>
            </w:pPr>
            <w:r>
              <w:rPr>
                <w:sz w:val="18"/>
              </w:rPr>
              <w:t>What happened</w:t>
            </w:r>
          </w:p>
        </w:tc>
      </w:tr>
      <w:tr w:rsidR="004E72E5" w14:paraId="205D9654" w14:textId="77777777">
        <w:trPr>
          <w:cantSplit/>
        </w:trPr>
        <w:tc>
          <w:tcPr>
            <w:tcW w:w="2200" w:type="dxa"/>
          </w:tcPr>
          <w:p w14:paraId="4DB6F197" w14:textId="77777777" w:rsidR="004E72E5" w:rsidRDefault="00000000">
            <w:pPr>
              <w:spacing w:after="0" w:line="252" w:lineRule="auto"/>
            </w:pPr>
            <w:r>
              <w:rPr>
                <w:sz w:val="18"/>
              </w:rPr>
              <w:t>Expected</w:t>
            </w:r>
          </w:p>
        </w:tc>
        <w:tc>
          <w:tcPr>
            <w:tcW w:w="7160" w:type="dxa"/>
          </w:tcPr>
          <w:p w14:paraId="7E5F12B5" w14:textId="77777777" w:rsidR="004E72E5" w:rsidRDefault="00000000">
            <w:pPr>
              <w:spacing w:after="0" w:line="252" w:lineRule="auto"/>
            </w:pPr>
            <w:r>
              <w:rPr>
                <w:sz w:val="18"/>
              </w:rPr>
              <w:t>What should have happened</w:t>
            </w:r>
          </w:p>
        </w:tc>
      </w:tr>
      <w:tr w:rsidR="004E72E5" w14:paraId="43E44A27" w14:textId="77777777">
        <w:trPr>
          <w:cantSplit/>
        </w:trPr>
        <w:tc>
          <w:tcPr>
            <w:tcW w:w="2200" w:type="dxa"/>
            <w:shd w:val="clear" w:color="auto" w:fill="F7F9FB"/>
          </w:tcPr>
          <w:p w14:paraId="415CCFA2" w14:textId="77777777" w:rsidR="004E72E5" w:rsidRDefault="00000000">
            <w:pPr>
              <w:spacing w:after="0" w:line="252" w:lineRule="auto"/>
            </w:pPr>
            <w:r>
              <w:rPr>
                <w:sz w:val="18"/>
              </w:rPr>
              <w:t>Cause</w:t>
            </w:r>
          </w:p>
        </w:tc>
        <w:tc>
          <w:tcPr>
            <w:tcW w:w="7160" w:type="dxa"/>
            <w:shd w:val="clear" w:color="auto" w:fill="F7F9FB"/>
          </w:tcPr>
          <w:p w14:paraId="20965FC2" w14:textId="77777777" w:rsidR="004E72E5" w:rsidRDefault="00000000">
            <w:pPr>
              <w:spacing w:after="0" w:line="252" w:lineRule="auto"/>
            </w:pPr>
            <w:r>
              <w:rPr>
                <w:sz w:val="18"/>
              </w:rPr>
              <w:t>Why the difference occurred</w:t>
            </w:r>
          </w:p>
        </w:tc>
      </w:tr>
      <w:tr w:rsidR="004E72E5" w14:paraId="48824B9C" w14:textId="77777777">
        <w:trPr>
          <w:cantSplit/>
        </w:trPr>
        <w:tc>
          <w:tcPr>
            <w:tcW w:w="2200" w:type="dxa"/>
          </w:tcPr>
          <w:p w14:paraId="27FD883F" w14:textId="77777777" w:rsidR="004E72E5" w:rsidRDefault="00000000">
            <w:pPr>
              <w:spacing w:after="0" w:line="252" w:lineRule="auto"/>
            </w:pPr>
            <w:r>
              <w:rPr>
                <w:sz w:val="18"/>
              </w:rPr>
              <w:t>Impact</w:t>
            </w:r>
          </w:p>
        </w:tc>
        <w:tc>
          <w:tcPr>
            <w:tcW w:w="7160" w:type="dxa"/>
          </w:tcPr>
          <w:p w14:paraId="446096B4" w14:textId="77777777" w:rsidR="004E72E5" w:rsidRDefault="00000000">
            <w:pPr>
              <w:spacing w:after="0" w:line="252" w:lineRule="auto"/>
            </w:pPr>
            <w:r>
              <w:rPr>
                <w:sz w:val="18"/>
              </w:rPr>
              <w:t>Risk and affected systems or records</w:t>
            </w:r>
          </w:p>
        </w:tc>
      </w:tr>
      <w:tr w:rsidR="004E72E5" w14:paraId="50746A8B" w14:textId="77777777">
        <w:trPr>
          <w:cantSplit/>
        </w:trPr>
        <w:tc>
          <w:tcPr>
            <w:tcW w:w="2200" w:type="dxa"/>
            <w:shd w:val="clear" w:color="auto" w:fill="F7F9FB"/>
          </w:tcPr>
          <w:p w14:paraId="499B7FCE" w14:textId="77777777" w:rsidR="004E72E5" w:rsidRDefault="00000000">
            <w:pPr>
              <w:spacing w:after="0" w:line="252" w:lineRule="auto"/>
            </w:pPr>
            <w:r>
              <w:rPr>
                <w:sz w:val="18"/>
              </w:rPr>
              <w:t>Correction</w:t>
            </w:r>
          </w:p>
        </w:tc>
        <w:tc>
          <w:tcPr>
            <w:tcW w:w="7160" w:type="dxa"/>
            <w:shd w:val="clear" w:color="auto" w:fill="F7F9FB"/>
          </w:tcPr>
          <w:p w14:paraId="6D82DD65" w14:textId="77777777" w:rsidR="004E72E5" w:rsidRDefault="00000000">
            <w:pPr>
              <w:spacing w:after="0" w:line="252" w:lineRule="auto"/>
            </w:pPr>
            <w:r>
              <w:rPr>
                <w:sz w:val="18"/>
              </w:rPr>
              <w:t>Immediate action</w:t>
            </w:r>
          </w:p>
        </w:tc>
      </w:tr>
      <w:tr w:rsidR="004E72E5" w14:paraId="39660550" w14:textId="77777777">
        <w:trPr>
          <w:cantSplit/>
        </w:trPr>
        <w:tc>
          <w:tcPr>
            <w:tcW w:w="2200" w:type="dxa"/>
          </w:tcPr>
          <w:p w14:paraId="1D284445" w14:textId="77777777" w:rsidR="004E72E5" w:rsidRDefault="00000000">
            <w:pPr>
              <w:spacing w:after="0" w:line="252" w:lineRule="auto"/>
            </w:pPr>
            <w:r>
              <w:rPr>
                <w:sz w:val="18"/>
              </w:rPr>
              <w:t>Prevention</w:t>
            </w:r>
          </w:p>
        </w:tc>
        <w:tc>
          <w:tcPr>
            <w:tcW w:w="7160" w:type="dxa"/>
          </w:tcPr>
          <w:p w14:paraId="2CCFC284" w14:textId="77777777" w:rsidR="004E72E5" w:rsidRDefault="00000000">
            <w:pPr>
              <w:spacing w:after="0" w:line="252" w:lineRule="auto"/>
            </w:pPr>
            <w:r>
              <w:rPr>
                <w:sz w:val="18"/>
              </w:rPr>
              <w:t>Longer-term improvement</w:t>
            </w:r>
          </w:p>
        </w:tc>
      </w:tr>
      <w:tr w:rsidR="004E72E5" w14:paraId="49C561BC" w14:textId="77777777">
        <w:trPr>
          <w:cantSplit/>
        </w:trPr>
        <w:tc>
          <w:tcPr>
            <w:tcW w:w="2200" w:type="dxa"/>
            <w:shd w:val="clear" w:color="auto" w:fill="F7F9FB"/>
          </w:tcPr>
          <w:p w14:paraId="19E6B338" w14:textId="77777777" w:rsidR="004E72E5" w:rsidRDefault="00000000">
            <w:pPr>
              <w:spacing w:after="0" w:line="252" w:lineRule="auto"/>
            </w:pPr>
            <w:r>
              <w:rPr>
                <w:sz w:val="18"/>
              </w:rPr>
              <w:t>Owner and date</w:t>
            </w:r>
          </w:p>
        </w:tc>
        <w:tc>
          <w:tcPr>
            <w:tcW w:w="7160" w:type="dxa"/>
            <w:shd w:val="clear" w:color="auto" w:fill="F7F9FB"/>
          </w:tcPr>
          <w:p w14:paraId="42762710" w14:textId="77777777" w:rsidR="004E72E5" w:rsidRDefault="00000000">
            <w:pPr>
              <w:spacing w:after="0" w:line="252" w:lineRule="auto"/>
            </w:pPr>
            <w:r>
              <w:rPr>
                <w:sz w:val="18"/>
              </w:rPr>
              <w:t>Responsible person and due date</w:t>
            </w:r>
          </w:p>
        </w:tc>
      </w:tr>
      <w:tr w:rsidR="004E72E5" w14:paraId="358680BC" w14:textId="77777777">
        <w:trPr>
          <w:cantSplit/>
        </w:trPr>
        <w:tc>
          <w:tcPr>
            <w:tcW w:w="2200" w:type="dxa"/>
          </w:tcPr>
          <w:p w14:paraId="344349BB" w14:textId="77777777" w:rsidR="004E72E5" w:rsidRDefault="00000000">
            <w:pPr>
              <w:spacing w:after="0" w:line="252" w:lineRule="auto"/>
            </w:pPr>
            <w:r>
              <w:rPr>
                <w:sz w:val="18"/>
              </w:rPr>
              <w:t>Closure</w:t>
            </w:r>
          </w:p>
        </w:tc>
        <w:tc>
          <w:tcPr>
            <w:tcW w:w="7160" w:type="dxa"/>
          </w:tcPr>
          <w:p w14:paraId="14705C02" w14:textId="77777777" w:rsidR="004E72E5" w:rsidRDefault="00000000">
            <w:pPr>
              <w:spacing w:after="0" w:line="252" w:lineRule="auto"/>
            </w:pPr>
            <w:r>
              <w:rPr>
                <w:sz w:val="18"/>
              </w:rPr>
              <w:t>Retest and approval evidence</w:t>
            </w:r>
          </w:p>
        </w:tc>
      </w:tr>
    </w:tbl>
    <w:p w14:paraId="04057522" w14:textId="77777777" w:rsidR="004E72E5" w:rsidRDefault="004E72E5">
      <w:pPr>
        <w:spacing w:after="0"/>
      </w:pPr>
    </w:p>
    <w:p w14:paraId="606B3BBE" w14:textId="77777777" w:rsidR="004E72E5" w:rsidRDefault="00000000">
      <w:pPr>
        <w:pStyle w:val="Heading2"/>
      </w:pPr>
      <w:bookmarkStart w:id="108" w:name="_Toc234922914"/>
      <w:r>
        <w:t>16.6 Manager’s pre-audit checklist</w:t>
      </w:r>
      <w:bookmarkEnd w:id="108"/>
    </w:p>
    <w:p w14:paraId="0CDFD02D" w14:textId="77777777" w:rsidR="004E72E5" w:rsidRDefault="00000000" w:rsidP="00C9060A">
      <w:pPr>
        <w:pStyle w:val="ListBullet"/>
        <w:numPr>
          <w:ilvl w:val="0"/>
          <w:numId w:val="31"/>
        </w:numPr>
      </w:pPr>
      <w:r>
        <w:t>Scope and criteria approved.</w:t>
      </w:r>
    </w:p>
    <w:p w14:paraId="01421443" w14:textId="77777777" w:rsidR="004E72E5" w:rsidRDefault="00000000" w:rsidP="00C9060A">
      <w:pPr>
        <w:pStyle w:val="ListBullet"/>
        <w:numPr>
          <w:ilvl w:val="0"/>
          <w:numId w:val="31"/>
        </w:numPr>
      </w:pPr>
      <w:r>
        <w:t>System description current.</w:t>
      </w:r>
    </w:p>
    <w:p w14:paraId="5F0FED82" w14:textId="77777777" w:rsidR="004E72E5" w:rsidRDefault="00000000" w:rsidP="00C9060A">
      <w:pPr>
        <w:pStyle w:val="ListBullet"/>
        <w:numPr>
          <w:ilvl w:val="0"/>
          <w:numId w:val="31"/>
        </w:numPr>
      </w:pPr>
      <w:r>
        <w:t>Risk assessment approved.</w:t>
      </w:r>
    </w:p>
    <w:p w14:paraId="011783A6" w14:textId="77777777" w:rsidR="004E72E5" w:rsidRDefault="00000000" w:rsidP="00C9060A">
      <w:pPr>
        <w:pStyle w:val="ListBullet"/>
        <w:numPr>
          <w:ilvl w:val="0"/>
          <w:numId w:val="31"/>
        </w:numPr>
      </w:pPr>
      <w:r>
        <w:t>Every control has an owner and frequency.</w:t>
      </w:r>
    </w:p>
    <w:p w14:paraId="7E223A10" w14:textId="77777777" w:rsidR="004E72E5" w:rsidRDefault="00000000" w:rsidP="00C9060A">
      <w:pPr>
        <w:pStyle w:val="ListBullet"/>
        <w:numPr>
          <w:ilvl w:val="0"/>
          <w:numId w:val="31"/>
        </w:numPr>
      </w:pPr>
      <w:r>
        <w:t>Control calendar is current.</w:t>
      </w:r>
    </w:p>
    <w:p w14:paraId="021A71F3" w14:textId="77777777" w:rsidR="004E72E5" w:rsidRDefault="00000000" w:rsidP="00C9060A">
      <w:pPr>
        <w:pStyle w:val="ListBullet"/>
        <w:numPr>
          <w:ilvl w:val="0"/>
          <w:numId w:val="31"/>
        </w:numPr>
      </w:pPr>
      <w:r>
        <w:t>Evidence is organized and protected.</w:t>
      </w:r>
    </w:p>
    <w:p w14:paraId="4B923924" w14:textId="77777777" w:rsidR="004E72E5" w:rsidRDefault="00000000" w:rsidP="00C9060A">
      <w:pPr>
        <w:pStyle w:val="ListBullet"/>
        <w:numPr>
          <w:ilvl w:val="0"/>
          <w:numId w:val="31"/>
        </w:numPr>
      </w:pPr>
      <w:r>
        <w:t>Populations can be generated completely.</w:t>
      </w:r>
    </w:p>
    <w:p w14:paraId="43A6E6F5" w14:textId="77777777" w:rsidR="004E72E5" w:rsidRDefault="00000000" w:rsidP="00C9060A">
      <w:pPr>
        <w:pStyle w:val="ListBullet"/>
        <w:numPr>
          <w:ilvl w:val="0"/>
          <w:numId w:val="31"/>
        </w:numPr>
      </w:pPr>
      <w:r>
        <w:t>Known gaps have treatment plans.</w:t>
      </w:r>
    </w:p>
    <w:p w14:paraId="74F71D6B" w14:textId="77777777" w:rsidR="004E72E5" w:rsidRDefault="00000000" w:rsidP="00C9060A">
      <w:pPr>
        <w:pStyle w:val="ListBullet"/>
        <w:numPr>
          <w:ilvl w:val="0"/>
          <w:numId w:val="31"/>
        </w:numPr>
      </w:pPr>
      <w:r>
        <w:t>Vendors are assessed.</w:t>
      </w:r>
    </w:p>
    <w:p w14:paraId="47307899" w14:textId="77777777" w:rsidR="004E72E5" w:rsidRDefault="00000000" w:rsidP="00C9060A">
      <w:pPr>
        <w:pStyle w:val="ListBullet"/>
        <w:numPr>
          <w:ilvl w:val="0"/>
          <w:numId w:val="31"/>
        </w:numPr>
      </w:pPr>
      <w:r>
        <w:t>Incidents and significant changes are evaluated.</w:t>
      </w:r>
    </w:p>
    <w:p w14:paraId="298F609F" w14:textId="77777777" w:rsidR="004E72E5" w:rsidRDefault="00000000" w:rsidP="00C9060A">
      <w:pPr>
        <w:pStyle w:val="ListBullet"/>
        <w:numPr>
          <w:ilvl w:val="0"/>
          <w:numId w:val="31"/>
        </w:numPr>
      </w:pPr>
      <w:r>
        <w:t>Management understands the assertion.</w:t>
      </w:r>
    </w:p>
    <w:p w14:paraId="7C7A81D5" w14:textId="77777777" w:rsidR="004E72E5" w:rsidRDefault="00000000" w:rsidP="00C9060A">
      <w:pPr>
        <w:pStyle w:val="ListBullet"/>
        <w:numPr>
          <w:ilvl w:val="0"/>
          <w:numId w:val="31"/>
        </w:numPr>
      </w:pPr>
      <w:r>
        <w:t>Audit communication and escalation paths are defined.</w:t>
      </w:r>
    </w:p>
    <w:p w14:paraId="02D3D2ED" w14:textId="77777777" w:rsidR="004E72E5" w:rsidRDefault="00000000">
      <w:pPr>
        <w:pStyle w:val="Heading1"/>
        <w:pageBreakBefore/>
      </w:pPr>
      <w:bookmarkStart w:id="109" w:name="_Toc234922915"/>
      <w:r>
        <w:lastRenderedPageBreak/>
        <w:t>17. Glossary</w:t>
      </w:r>
      <w:bookmarkEnd w:id="109"/>
    </w:p>
    <w:p w14:paraId="134F7C08" w14:textId="77777777" w:rsidR="004E72E5" w:rsidRDefault="00000000">
      <w:pPr>
        <w:spacing w:after="200"/>
      </w:pPr>
      <w:r>
        <w:rPr>
          <w:i/>
          <w:color w:val="5B6570"/>
          <w:sz w:val="22"/>
        </w:rPr>
        <w:t>Plain-English definitions of important SOC 2, audit, risk, and technical terms.</w:t>
      </w:r>
    </w:p>
    <w:p w14:paraId="6B55FFA5" w14:textId="77777777" w:rsidR="004E72E5" w:rsidRDefault="00000000">
      <w:pPr>
        <w:keepLines/>
      </w:pPr>
      <w:r>
        <w:rPr>
          <w:b/>
        </w:rPr>
        <w:t xml:space="preserve">AICPA. </w:t>
      </w:r>
      <w:r>
        <w:t>American Institute of Certified Public Accountants, the organization that develops the SOC reporting framework and Trust Services Criteria.</w:t>
      </w:r>
    </w:p>
    <w:p w14:paraId="5D3D4B62" w14:textId="77777777" w:rsidR="004E72E5" w:rsidRDefault="00000000">
      <w:pPr>
        <w:keepLines/>
      </w:pPr>
      <w:r>
        <w:rPr>
          <w:b/>
        </w:rPr>
        <w:t xml:space="preserve">Assertion. </w:t>
      </w:r>
      <w:r>
        <w:t>Management’s written statement accepting responsibility for the system description and controls.</w:t>
      </w:r>
    </w:p>
    <w:p w14:paraId="1381E4EB" w14:textId="77777777" w:rsidR="004E72E5" w:rsidRDefault="00000000">
      <w:pPr>
        <w:keepLines/>
      </w:pPr>
      <w:r>
        <w:rPr>
          <w:b/>
        </w:rPr>
        <w:t xml:space="preserve">Attestation. </w:t>
      </w:r>
      <w:r>
        <w:t>An independent practitioner’s examination and report on information provided by another party.</w:t>
      </w:r>
    </w:p>
    <w:p w14:paraId="7937B793" w14:textId="54637D75" w:rsidR="004E72E5" w:rsidRDefault="00000000">
      <w:pPr>
        <w:keepLines/>
      </w:pPr>
      <w:r>
        <w:rPr>
          <w:b/>
        </w:rPr>
        <w:t xml:space="preserve">Availability. </w:t>
      </w:r>
      <w:r>
        <w:t xml:space="preserve">The system is available for operation and use </w:t>
      </w:r>
      <w:r w:rsidR="008444EA">
        <w:t>in accordance with</w:t>
      </w:r>
      <w:r>
        <w:t xml:space="preserve"> commitments.</w:t>
      </w:r>
    </w:p>
    <w:p w14:paraId="698A890C" w14:textId="77777777" w:rsidR="004E72E5" w:rsidRDefault="00000000">
      <w:pPr>
        <w:keepLines/>
      </w:pPr>
      <w:r>
        <w:rPr>
          <w:b/>
        </w:rPr>
        <w:t xml:space="preserve">Carve-out method. </w:t>
      </w:r>
      <w:r>
        <w:t>A report method that excludes the subservice organization’s controls from the service auditor’s testing while describing relevant responsibilities.</w:t>
      </w:r>
    </w:p>
    <w:p w14:paraId="02B87AF0" w14:textId="77777777" w:rsidR="004E72E5" w:rsidRDefault="00000000">
      <w:pPr>
        <w:keepLines/>
      </w:pPr>
      <w:r>
        <w:rPr>
          <w:b/>
        </w:rPr>
        <w:t xml:space="preserve">Compensating control. </w:t>
      </w:r>
      <w:r>
        <w:t>Another control that reduces a risk when the primary control is missing or does not operate as intended.</w:t>
      </w:r>
    </w:p>
    <w:p w14:paraId="7A50FA0A" w14:textId="77777777" w:rsidR="004E72E5" w:rsidRDefault="00000000">
      <w:pPr>
        <w:keepLines/>
      </w:pPr>
      <w:r>
        <w:rPr>
          <w:b/>
        </w:rPr>
        <w:t xml:space="preserve">Confidentiality. </w:t>
      </w:r>
      <w:r>
        <w:t>Protection of information designated as confidential.</w:t>
      </w:r>
    </w:p>
    <w:p w14:paraId="0F953BF6" w14:textId="77777777" w:rsidR="004E72E5" w:rsidRDefault="00000000">
      <w:pPr>
        <w:keepLines/>
      </w:pPr>
      <w:r>
        <w:rPr>
          <w:b/>
        </w:rPr>
        <w:t xml:space="preserve">Control. </w:t>
      </w:r>
      <w:r>
        <w:t>A policy, process, activity, or technical safeguard used to reduce risk.</w:t>
      </w:r>
    </w:p>
    <w:p w14:paraId="6B2A0D2E" w14:textId="77777777" w:rsidR="004E72E5" w:rsidRDefault="00000000">
      <w:pPr>
        <w:keepLines/>
      </w:pPr>
      <w:r>
        <w:rPr>
          <w:b/>
        </w:rPr>
        <w:t xml:space="preserve">Control design. </w:t>
      </w:r>
      <w:r>
        <w:t>Whether a control, if performed as described, is capable of addressing the related risk.</w:t>
      </w:r>
    </w:p>
    <w:p w14:paraId="47487C1F" w14:textId="77777777" w:rsidR="004E72E5" w:rsidRDefault="00000000">
      <w:pPr>
        <w:keepLines/>
      </w:pPr>
      <w:r>
        <w:rPr>
          <w:b/>
        </w:rPr>
        <w:t xml:space="preserve">Control owner. </w:t>
      </w:r>
      <w:r>
        <w:t>The person responsible for performing or overseeing a control.</w:t>
      </w:r>
    </w:p>
    <w:p w14:paraId="42CE8601" w14:textId="77777777" w:rsidR="004E72E5" w:rsidRDefault="00000000">
      <w:pPr>
        <w:keepLines/>
      </w:pPr>
      <w:r>
        <w:rPr>
          <w:b/>
        </w:rPr>
        <w:t xml:space="preserve">Corrective action. </w:t>
      </w:r>
      <w:r>
        <w:t>Work performed to fix an identified problem and prevent recurrence.</w:t>
      </w:r>
    </w:p>
    <w:p w14:paraId="07F7BEEA" w14:textId="77777777" w:rsidR="004E72E5" w:rsidRDefault="00000000">
      <w:pPr>
        <w:keepLines/>
      </w:pPr>
      <w:r>
        <w:rPr>
          <w:b/>
        </w:rPr>
        <w:t xml:space="preserve">CUEC. </w:t>
      </w:r>
      <w:r>
        <w:t>Complementary User Entity Control—a control the customer is expected to operate.</w:t>
      </w:r>
    </w:p>
    <w:p w14:paraId="4663D5B9" w14:textId="77777777" w:rsidR="004E72E5" w:rsidRDefault="00000000">
      <w:pPr>
        <w:keepLines/>
      </w:pPr>
      <w:r>
        <w:rPr>
          <w:b/>
        </w:rPr>
        <w:t xml:space="preserve">Evidence. </w:t>
      </w:r>
      <w:r>
        <w:t>Reliable information demonstrating that a control was performed and reviewed.</w:t>
      </w:r>
    </w:p>
    <w:p w14:paraId="7F0AF551" w14:textId="77777777" w:rsidR="004E72E5" w:rsidRDefault="00000000">
      <w:pPr>
        <w:keepLines/>
      </w:pPr>
      <w:r>
        <w:rPr>
          <w:b/>
        </w:rPr>
        <w:t xml:space="preserve">Exception. </w:t>
      </w:r>
      <w:r>
        <w:t>A difference between the control description or expected result and what actually occurred.</w:t>
      </w:r>
    </w:p>
    <w:p w14:paraId="62721FD5" w14:textId="77777777" w:rsidR="004E72E5" w:rsidRDefault="00000000">
      <w:pPr>
        <w:keepLines/>
      </w:pPr>
      <w:r>
        <w:rPr>
          <w:b/>
        </w:rPr>
        <w:t xml:space="preserve">Inclusive method. </w:t>
      </w:r>
      <w:r>
        <w:t>A method that includes relevant subservice-organization controls in the system description and examination.</w:t>
      </w:r>
    </w:p>
    <w:p w14:paraId="4F3C0E83" w14:textId="77777777" w:rsidR="004E72E5" w:rsidRDefault="00000000">
      <w:pPr>
        <w:keepLines/>
      </w:pPr>
      <w:r>
        <w:rPr>
          <w:b/>
        </w:rPr>
        <w:t xml:space="preserve">Inherent risk. </w:t>
      </w:r>
      <w:r>
        <w:t>Risk before considering the effect of controls.</w:t>
      </w:r>
    </w:p>
    <w:p w14:paraId="4E059327" w14:textId="77777777" w:rsidR="004E72E5" w:rsidRDefault="00000000">
      <w:pPr>
        <w:keepLines/>
      </w:pPr>
      <w:r>
        <w:rPr>
          <w:b/>
        </w:rPr>
        <w:t xml:space="preserve">Management representation. </w:t>
      </w:r>
      <w:r>
        <w:t>Written confirmations management provides to the auditor near completion of the engagement.</w:t>
      </w:r>
    </w:p>
    <w:p w14:paraId="46EB17A8" w14:textId="77777777" w:rsidR="004E72E5" w:rsidRDefault="00000000">
      <w:pPr>
        <w:keepLines/>
      </w:pPr>
      <w:r>
        <w:rPr>
          <w:b/>
        </w:rPr>
        <w:t xml:space="preserve">Materiality. </w:t>
      </w:r>
      <w:r>
        <w:t>The importance of a matter to the decisions of intended report users.</w:t>
      </w:r>
    </w:p>
    <w:p w14:paraId="43F775BA" w14:textId="77777777" w:rsidR="004E72E5" w:rsidRDefault="00000000">
      <w:pPr>
        <w:keepLines/>
      </w:pPr>
      <w:r>
        <w:rPr>
          <w:b/>
        </w:rPr>
        <w:t xml:space="preserve">Operating effectiveness. </w:t>
      </w:r>
      <w:r>
        <w:t>Whether a control operated as designed, by appropriate people, throughout the relevant period.</w:t>
      </w:r>
    </w:p>
    <w:p w14:paraId="076C376A" w14:textId="77777777" w:rsidR="004E72E5" w:rsidRDefault="00000000">
      <w:pPr>
        <w:keepLines/>
      </w:pPr>
      <w:r>
        <w:rPr>
          <w:b/>
        </w:rPr>
        <w:t xml:space="preserve">Population. </w:t>
      </w:r>
      <w:r>
        <w:t>The complete group of items from which audit samples may be selected.</w:t>
      </w:r>
    </w:p>
    <w:p w14:paraId="5D96A4FD" w14:textId="77777777" w:rsidR="004E72E5" w:rsidRDefault="00000000">
      <w:pPr>
        <w:keepLines/>
      </w:pPr>
      <w:r>
        <w:rPr>
          <w:b/>
        </w:rPr>
        <w:t xml:space="preserve">Privacy. </w:t>
      </w:r>
      <w:r>
        <w:t>Proper collection, use, retention, disclosure, and disposal of personal information.</w:t>
      </w:r>
    </w:p>
    <w:p w14:paraId="774462B0" w14:textId="77777777" w:rsidR="004E72E5" w:rsidRDefault="00000000">
      <w:pPr>
        <w:keepLines/>
      </w:pPr>
      <w:r>
        <w:rPr>
          <w:b/>
        </w:rPr>
        <w:t xml:space="preserve">Processing integrity. </w:t>
      </w:r>
      <w:r>
        <w:t>Processing that is complete, valid, accurate, timely, and authorized.</w:t>
      </w:r>
    </w:p>
    <w:p w14:paraId="158ADF8B" w14:textId="77777777" w:rsidR="004E72E5" w:rsidRDefault="00000000">
      <w:pPr>
        <w:keepLines/>
      </w:pPr>
      <w:r>
        <w:rPr>
          <w:b/>
        </w:rPr>
        <w:lastRenderedPageBreak/>
        <w:t xml:space="preserve">Readiness assessment. </w:t>
      </w:r>
      <w:r>
        <w:t>A review performed before the formal examination to identify and correct gaps.</w:t>
      </w:r>
    </w:p>
    <w:p w14:paraId="0BAE96AA" w14:textId="77777777" w:rsidR="004E72E5" w:rsidRDefault="00000000">
      <w:pPr>
        <w:keepLines/>
      </w:pPr>
      <w:r>
        <w:rPr>
          <w:b/>
        </w:rPr>
        <w:t xml:space="preserve">Residual risk. </w:t>
      </w:r>
      <w:r>
        <w:t>Risk remaining after controls are considered.</w:t>
      </w:r>
    </w:p>
    <w:p w14:paraId="43D6AFF4" w14:textId="77777777" w:rsidR="004E72E5" w:rsidRDefault="00000000">
      <w:pPr>
        <w:keepLines/>
      </w:pPr>
      <w:r>
        <w:rPr>
          <w:b/>
        </w:rPr>
        <w:t xml:space="preserve">Risk. </w:t>
      </w:r>
      <w:r>
        <w:t>The possibility that an event will prevent an objective from being achieved.</w:t>
      </w:r>
    </w:p>
    <w:p w14:paraId="1E290653" w14:textId="77777777" w:rsidR="004E72E5" w:rsidRDefault="00000000">
      <w:pPr>
        <w:keepLines/>
      </w:pPr>
      <w:r>
        <w:rPr>
          <w:b/>
        </w:rPr>
        <w:t xml:space="preserve">Risk and control matrix. </w:t>
      </w:r>
      <w:r>
        <w:t>A structured record connecting risks, controls, owners, frequencies, evidence, and criteria.</w:t>
      </w:r>
    </w:p>
    <w:p w14:paraId="26E45A19" w14:textId="77777777" w:rsidR="004E72E5" w:rsidRDefault="00000000">
      <w:pPr>
        <w:keepLines/>
      </w:pPr>
      <w:r>
        <w:rPr>
          <w:b/>
        </w:rPr>
        <w:t xml:space="preserve">Sample. </w:t>
      </w:r>
      <w:r>
        <w:t>Items selected from a complete population for testing.</w:t>
      </w:r>
    </w:p>
    <w:p w14:paraId="2161308C" w14:textId="77777777" w:rsidR="004E72E5" w:rsidRDefault="00000000">
      <w:pPr>
        <w:keepLines/>
      </w:pPr>
      <w:r>
        <w:rPr>
          <w:b/>
        </w:rPr>
        <w:t xml:space="preserve">Security. </w:t>
      </w:r>
      <w:r>
        <w:t>Protection against unauthorized access, use, or damage that could affect system commitments.</w:t>
      </w:r>
    </w:p>
    <w:p w14:paraId="28903EEE" w14:textId="77777777" w:rsidR="004E72E5" w:rsidRDefault="00000000">
      <w:pPr>
        <w:keepLines/>
      </w:pPr>
      <w:r>
        <w:rPr>
          <w:b/>
        </w:rPr>
        <w:t xml:space="preserve">Service commitment. </w:t>
      </w:r>
      <w:r>
        <w:t>A promise made to customers about how the service will operate or protect information.</w:t>
      </w:r>
    </w:p>
    <w:p w14:paraId="40CB02A8" w14:textId="77777777" w:rsidR="004E72E5" w:rsidRDefault="00000000">
      <w:pPr>
        <w:keepLines/>
      </w:pPr>
      <w:r>
        <w:rPr>
          <w:b/>
        </w:rPr>
        <w:t xml:space="preserve">Service organization. </w:t>
      </w:r>
      <w:r>
        <w:t>An organization that provides services to customers or user entities.</w:t>
      </w:r>
    </w:p>
    <w:p w14:paraId="4731CAD6" w14:textId="77777777" w:rsidR="004E72E5" w:rsidRDefault="00000000">
      <w:pPr>
        <w:keepLines/>
      </w:pPr>
      <w:r>
        <w:rPr>
          <w:b/>
        </w:rPr>
        <w:t xml:space="preserve">Subservice organization. </w:t>
      </w:r>
      <w:r>
        <w:t>A vendor used by the service organization to perform important functions supporting the service.</w:t>
      </w:r>
    </w:p>
    <w:p w14:paraId="5C3F4B7B" w14:textId="77777777" w:rsidR="004E72E5" w:rsidRDefault="00000000">
      <w:pPr>
        <w:keepLines/>
      </w:pPr>
      <w:r>
        <w:rPr>
          <w:b/>
        </w:rPr>
        <w:t xml:space="preserve">System boundary. </w:t>
      </w:r>
      <w:r>
        <w:t>The people, processes, technology, data, and locations included in the system being described and examined.</w:t>
      </w:r>
    </w:p>
    <w:p w14:paraId="033FA26D" w14:textId="77777777" w:rsidR="004E72E5" w:rsidRDefault="00000000">
      <w:pPr>
        <w:keepLines/>
      </w:pPr>
      <w:r>
        <w:rPr>
          <w:b/>
        </w:rPr>
        <w:t xml:space="preserve">Trust Services Criteria. </w:t>
      </w:r>
      <w:r>
        <w:t>The AICPA criteria used to evaluate controls relevant to security and selected additional categories.</w:t>
      </w:r>
    </w:p>
    <w:p w14:paraId="3B46E2ED" w14:textId="77777777" w:rsidR="004E72E5" w:rsidRDefault="00000000">
      <w:pPr>
        <w:keepLines/>
      </w:pPr>
      <w:r>
        <w:rPr>
          <w:b/>
        </w:rPr>
        <w:t xml:space="preserve">Type I. </w:t>
      </w:r>
      <w:r>
        <w:t>A SOC 2 examination of description and control design as of a specified date.</w:t>
      </w:r>
    </w:p>
    <w:p w14:paraId="297C61D6" w14:textId="77777777" w:rsidR="004E72E5" w:rsidRDefault="00000000">
      <w:pPr>
        <w:keepLines/>
      </w:pPr>
      <w:r>
        <w:rPr>
          <w:b/>
        </w:rPr>
        <w:t xml:space="preserve">Type II. </w:t>
      </w:r>
      <w:r>
        <w:t>A SOC 2 examination that also addresses operating effectiveness over a specified period.</w:t>
      </w:r>
    </w:p>
    <w:p w14:paraId="23C22104" w14:textId="77777777" w:rsidR="004E72E5" w:rsidRDefault="00000000">
      <w:pPr>
        <w:keepLines/>
      </w:pPr>
      <w:r>
        <w:rPr>
          <w:b/>
        </w:rPr>
        <w:t xml:space="preserve">User entity. </w:t>
      </w:r>
      <w:r>
        <w:t>A customer organization using the service organization’s service.</w:t>
      </w:r>
    </w:p>
    <w:p w14:paraId="69795ADC" w14:textId="77777777" w:rsidR="004E72E5" w:rsidRDefault="00000000">
      <w:pPr>
        <w:pStyle w:val="Heading1"/>
        <w:pageBreakBefore/>
      </w:pPr>
      <w:bookmarkStart w:id="110" w:name="_Toc234922916"/>
      <w:r>
        <w:lastRenderedPageBreak/>
        <w:t>18. Subject Index</w:t>
      </w:r>
      <w:bookmarkEnd w:id="110"/>
    </w:p>
    <w:p w14:paraId="6F9FA3E7" w14:textId="77777777" w:rsidR="004E72E5" w:rsidRDefault="00000000">
      <w:pPr>
        <w:spacing w:after="200"/>
      </w:pPr>
      <w:r>
        <w:rPr>
          <w:i/>
          <w:color w:val="5B6570"/>
          <w:sz w:val="22"/>
        </w:rPr>
        <w:t>An alphabetical guide to the major topics in this manual. References point to sections rather than page numbers so the index remains useful if the document is edited.</w:t>
      </w:r>
    </w:p>
    <w:tbl>
      <w:tblPr>
        <w:tblStyle w:val="TableGrid"/>
        <w:tblW w:w="9360" w:type="dxa"/>
        <w:tblInd w:w="120" w:type="dxa"/>
        <w:tblLayout w:type="fixed"/>
        <w:tblLook w:val="04A0" w:firstRow="1" w:lastRow="0" w:firstColumn="1" w:lastColumn="0" w:noHBand="0" w:noVBand="1"/>
      </w:tblPr>
      <w:tblGrid>
        <w:gridCol w:w="3400"/>
        <w:gridCol w:w="1280"/>
        <w:gridCol w:w="3400"/>
        <w:gridCol w:w="1280"/>
      </w:tblGrid>
      <w:tr w:rsidR="004E72E5" w14:paraId="41009399" w14:textId="77777777">
        <w:trPr>
          <w:cantSplit/>
          <w:tblHeader/>
        </w:trPr>
        <w:tc>
          <w:tcPr>
            <w:tcW w:w="3400" w:type="dxa"/>
            <w:shd w:val="clear" w:color="auto" w:fill="18324A"/>
            <w:tcMar>
              <w:top w:w="90" w:type="dxa"/>
              <w:left w:w="120" w:type="dxa"/>
              <w:bottom w:w="90" w:type="dxa"/>
              <w:right w:w="120" w:type="dxa"/>
            </w:tcMar>
            <w:vAlign w:val="center"/>
          </w:tcPr>
          <w:p w14:paraId="5A5FCA08" w14:textId="77777777" w:rsidR="004E72E5" w:rsidRDefault="00000000">
            <w:pPr>
              <w:spacing w:after="0"/>
            </w:pPr>
            <w:r>
              <w:rPr>
                <w:b/>
                <w:color w:val="FFFFFF"/>
                <w:sz w:val="15"/>
              </w:rPr>
              <w:t>Topic</w:t>
            </w:r>
          </w:p>
        </w:tc>
        <w:tc>
          <w:tcPr>
            <w:tcW w:w="1280" w:type="dxa"/>
            <w:shd w:val="clear" w:color="auto" w:fill="18324A"/>
            <w:tcMar>
              <w:top w:w="90" w:type="dxa"/>
              <w:left w:w="120" w:type="dxa"/>
              <w:bottom w:w="90" w:type="dxa"/>
              <w:right w:w="120" w:type="dxa"/>
            </w:tcMar>
            <w:vAlign w:val="center"/>
          </w:tcPr>
          <w:p w14:paraId="27D66B27" w14:textId="77777777" w:rsidR="004E72E5" w:rsidRDefault="00000000">
            <w:pPr>
              <w:spacing w:after="0"/>
            </w:pPr>
            <w:r>
              <w:rPr>
                <w:b/>
                <w:color w:val="FFFFFF"/>
                <w:sz w:val="15"/>
              </w:rPr>
              <w:t>Sections</w:t>
            </w:r>
          </w:p>
        </w:tc>
        <w:tc>
          <w:tcPr>
            <w:tcW w:w="3400" w:type="dxa"/>
            <w:shd w:val="clear" w:color="auto" w:fill="18324A"/>
            <w:tcMar>
              <w:top w:w="90" w:type="dxa"/>
              <w:left w:w="120" w:type="dxa"/>
              <w:bottom w:w="90" w:type="dxa"/>
              <w:right w:w="120" w:type="dxa"/>
            </w:tcMar>
            <w:vAlign w:val="center"/>
          </w:tcPr>
          <w:p w14:paraId="67D96D44" w14:textId="77777777" w:rsidR="004E72E5" w:rsidRDefault="00000000">
            <w:pPr>
              <w:spacing w:after="0"/>
            </w:pPr>
            <w:r>
              <w:rPr>
                <w:b/>
                <w:color w:val="FFFFFF"/>
                <w:sz w:val="15"/>
              </w:rPr>
              <w:t>Topic</w:t>
            </w:r>
          </w:p>
        </w:tc>
        <w:tc>
          <w:tcPr>
            <w:tcW w:w="1280" w:type="dxa"/>
            <w:shd w:val="clear" w:color="auto" w:fill="18324A"/>
            <w:tcMar>
              <w:top w:w="90" w:type="dxa"/>
              <w:left w:w="120" w:type="dxa"/>
              <w:bottom w:w="90" w:type="dxa"/>
              <w:right w:w="120" w:type="dxa"/>
            </w:tcMar>
            <w:vAlign w:val="center"/>
          </w:tcPr>
          <w:p w14:paraId="1B41A917" w14:textId="77777777" w:rsidR="004E72E5" w:rsidRDefault="00000000">
            <w:pPr>
              <w:spacing w:after="0"/>
            </w:pPr>
            <w:r>
              <w:rPr>
                <w:b/>
                <w:color w:val="FFFFFF"/>
                <w:sz w:val="15"/>
              </w:rPr>
              <w:t>Sections</w:t>
            </w:r>
          </w:p>
        </w:tc>
      </w:tr>
      <w:tr w:rsidR="004E72E5" w14:paraId="79537C3F" w14:textId="77777777">
        <w:trPr>
          <w:cantSplit/>
        </w:trPr>
        <w:tc>
          <w:tcPr>
            <w:tcW w:w="3400" w:type="dxa"/>
          </w:tcPr>
          <w:p w14:paraId="4E2B2FEB" w14:textId="77777777" w:rsidR="004E72E5" w:rsidRDefault="00000000">
            <w:pPr>
              <w:spacing w:after="0" w:line="252" w:lineRule="auto"/>
            </w:pPr>
            <w:r>
              <w:rPr>
                <w:sz w:val="15"/>
              </w:rPr>
              <w:t>Access reviews</w:t>
            </w:r>
          </w:p>
        </w:tc>
        <w:tc>
          <w:tcPr>
            <w:tcW w:w="1280" w:type="dxa"/>
          </w:tcPr>
          <w:p w14:paraId="69DA3451" w14:textId="77777777" w:rsidR="004E72E5" w:rsidRDefault="00000000">
            <w:pPr>
              <w:spacing w:after="0" w:line="252" w:lineRule="auto"/>
            </w:pPr>
            <w:r>
              <w:rPr>
                <w:sz w:val="15"/>
              </w:rPr>
              <w:t>7.6, 8, 9.3, 13</w:t>
            </w:r>
          </w:p>
        </w:tc>
        <w:tc>
          <w:tcPr>
            <w:tcW w:w="3400" w:type="dxa"/>
          </w:tcPr>
          <w:p w14:paraId="7316017B" w14:textId="77777777" w:rsidR="004E72E5" w:rsidRDefault="00000000">
            <w:pPr>
              <w:spacing w:after="0" w:line="252" w:lineRule="auto"/>
            </w:pPr>
            <w:r>
              <w:rPr>
                <w:sz w:val="15"/>
              </w:rPr>
              <w:t>Open Policy Agent</w:t>
            </w:r>
          </w:p>
        </w:tc>
        <w:tc>
          <w:tcPr>
            <w:tcW w:w="1280" w:type="dxa"/>
          </w:tcPr>
          <w:p w14:paraId="2E43C7C4" w14:textId="77777777" w:rsidR="004E72E5" w:rsidRDefault="00000000">
            <w:pPr>
              <w:spacing w:after="0" w:line="252" w:lineRule="auto"/>
            </w:pPr>
            <w:r>
              <w:rPr>
                <w:sz w:val="15"/>
              </w:rPr>
              <w:t>10.11</w:t>
            </w:r>
          </w:p>
        </w:tc>
      </w:tr>
      <w:tr w:rsidR="004E72E5" w14:paraId="2C2CB966" w14:textId="77777777">
        <w:trPr>
          <w:cantSplit/>
        </w:trPr>
        <w:tc>
          <w:tcPr>
            <w:tcW w:w="3400" w:type="dxa"/>
            <w:shd w:val="clear" w:color="auto" w:fill="F7F9FB"/>
          </w:tcPr>
          <w:p w14:paraId="12D2791F" w14:textId="77777777" w:rsidR="004E72E5" w:rsidRDefault="00000000">
            <w:pPr>
              <w:spacing w:after="0" w:line="252" w:lineRule="auto"/>
            </w:pPr>
            <w:r>
              <w:rPr>
                <w:sz w:val="15"/>
              </w:rPr>
              <w:t>Auditor independence</w:t>
            </w:r>
          </w:p>
        </w:tc>
        <w:tc>
          <w:tcPr>
            <w:tcW w:w="1280" w:type="dxa"/>
            <w:shd w:val="clear" w:color="auto" w:fill="F7F9FB"/>
          </w:tcPr>
          <w:p w14:paraId="2F7D5408" w14:textId="77777777" w:rsidR="004E72E5" w:rsidRDefault="00000000">
            <w:pPr>
              <w:spacing w:after="0" w:line="252" w:lineRule="auto"/>
            </w:pPr>
            <w:r>
              <w:rPr>
                <w:sz w:val="15"/>
              </w:rPr>
              <w:t>4, 12.3</w:t>
            </w:r>
          </w:p>
        </w:tc>
        <w:tc>
          <w:tcPr>
            <w:tcW w:w="3400" w:type="dxa"/>
            <w:shd w:val="clear" w:color="auto" w:fill="F7F9FB"/>
          </w:tcPr>
          <w:p w14:paraId="760D9277" w14:textId="77777777" w:rsidR="004E72E5" w:rsidRDefault="00000000">
            <w:pPr>
              <w:spacing w:after="0" w:line="252" w:lineRule="auto"/>
            </w:pPr>
            <w:r>
              <w:rPr>
                <w:sz w:val="15"/>
              </w:rPr>
              <w:t>OpenSCAP</w:t>
            </w:r>
          </w:p>
        </w:tc>
        <w:tc>
          <w:tcPr>
            <w:tcW w:w="1280" w:type="dxa"/>
            <w:shd w:val="clear" w:color="auto" w:fill="F7F9FB"/>
          </w:tcPr>
          <w:p w14:paraId="01B8DE17" w14:textId="77777777" w:rsidR="004E72E5" w:rsidRDefault="00000000">
            <w:pPr>
              <w:spacing w:after="0" w:line="252" w:lineRule="auto"/>
            </w:pPr>
            <w:r>
              <w:rPr>
                <w:sz w:val="15"/>
              </w:rPr>
              <w:t>10.7</w:t>
            </w:r>
          </w:p>
        </w:tc>
      </w:tr>
      <w:tr w:rsidR="004E72E5" w14:paraId="2A8AF876" w14:textId="77777777">
        <w:trPr>
          <w:cantSplit/>
        </w:trPr>
        <w:tc>
          <w:tcPr>
            <w:tcW w:w="3400" w:type="dxa"/>
          </w:tcPr>
          <w:p w14:paraId="4AD15BDE" w14:textId="77777777" w:rsidR="004E72E5" w:rsidRDefault="00000000">
            <w:pPr>
              <w:spacing w:after="0" w:line="252" w:lineRule="auto"/>
            </w:pPr>
            <w:r>
              <w:rPr>
                <w:sz w:val="15"/>
              </w:rPr>
              <w:t>Availability</w:t>
            </w:r>
          </w:p>
        </w:tc>
        <w:tc>
          <w:tcPr>
            <w:tcW w:w="1280" w:type="dxa"/>
          </w:tcPr>
          <w:p w14:paraId="5CBE2E03" w14:textId="77777777" w:rsidR="004E72E5" w:rsidRDefault="00000000">
            <w:pPr>
              <w:spacing w:after="0" w:line="252" w:lineRule="auto"/>
            </w:pPr>
            <w:r>
              <w:rPr>
                <w:sz w:val="15"/>
              </w:rPr>
              <w:t>2, 7.10</w:t>
            </w:r>
          </w:p>
        </w:tc>
        <w:tc>
          <w:tcPr>
            <w:tcW w:w="3400" w:type="dxa"/>
          </w:tcPr>
          <w:p w14:paraId="06F8052E" w14:textId="77777777" w:rsidR="004E72E5" w:rsidRDefault="00000000">
            <w:pPr>
              <w:spacing w:after="0" w:line="252" w:lineRule="auto"/>
            </w:pPr>
            <w:r>
              <w:rPr>
                <w:sz w:val="15"/>
              </w:rPr>
              <w:t>osquery</w:t>
            </w:r>
          </w:p>
        </w:tc>
        <w:tc>
          <w:tcPr>
            <w:tcW w:w="1280" w:type="dxa"/>
          </w:tcPr>
          <w:p w14:paraId="73EB7240" w14:textId="77777777" w:rsidR="004E72E5" w:rsidRDefault="00000000">
            <w:pPr>
              <w:spacing w:after="0" w:line="252" w:lineRule="auto"/>
            </w:pPr>
            <w:r>
              <w:rPr>
                <w:sz w:val="15"/>
              </w:rPr>
              <w:t>10.6</w:t>
            </w:r>
          </w:p>
        </w:tc>
      </w:tr>
      <w:tr w:rsidR="004E72E5" w14:paraId="5CA6F7FD" w14:textId="77777777">
        <w:trPr>
          <w:cantSplit/>
        </w:trPr>
        <w:tc>
          <w:tcPr>
            <w:tcW w:w="3400" w:type="dxa"/>
            <w:shd w:val="clear" w:color="auto" w:fill="F7F9FB"/>
          </w:tcPr>
          <w:p w14:paraId="306AA068" w14:textId="77777777" w:rsidR="004E72E5" w:rsidRDefault="00000000">
            <w:pPr>
              <w:spacing w:after="0" w:line="252" w:lineRule="auto"/>
            </w:pPr>
            <w:r>
              <w:rPr>
                <w:sz w:val="15"/>
              </w:rPr>
              <w:t>Carve-out method</w:t>
            </w:r>
          </w:p>
        </w:tc>
        <w:tc>
          <w:tcPr>
            <w:tcW w:w="1280" w:type="dxa"/>
            <w:shd w:val="clear" w:color="auto" w:fill="F7F9FB"/>
          </w:tcPr>
          <w:p w14:paraId="059891F2" w14:textId="77777777" w:rsidR="004E72E5" w:rsidRDefault="00000000">
            <w:pPr>
              <w:spacing w:after="0" w:line="252" w:lineRule="auto"/>
            </w:pPr>
            <w:r>
              <w:rPr>
                <w:sz w:val="15"/>
              </w:rPr>
              <w:t>6.2, 17</w:t>
            </w:r>
          </w:p>
        </w:tc>
        <w:tc>
          <w:tcPr>
            <w:tcW w:w="3400" w:type="dxa"/>
            <w:shd w:val="clear" w:color="auto" w:fill="F7F9FB"/>
          </w:tcPr>
          <w:p w14:paraId="4923B46D" w14:textId="77777777" w:rsidR="004E72E5" w:rsidRDefault="00000000">
            <w:pPr>
              <w:spacing w:after="0" w:line="252" w:lineRule="auto"/>
            </w:pPr>
            <w:r>
              <w:rPr>
                <w:sz w:val="15"/>
              </w:rPr>
              <w:t>Privacy</w:t>
            </w:r>
          </w:p>
        </w:tc>
        <w:tc>
          <w:tcPr>
            <w:tcW w:w="1280" w:type="dxa"/>
            <w:shd w:val="clear" w:color="auto" w:fill="F7F9FB"/>
          </w:tcPr>
          <w:p w14:paraId="79CD8652" w14:textId="77777777" w:rsidR="004E72E5" w:rsidRDefault="00000000">
            <w:pPr>
              <w:spacing w:after="0" w:line="252" w:lineRule="auto"/>
            </w:pPr>
            <w:r>
              <w:rPr>
                <w:sz w:val="15"/>
              </w:rPr>
              <w:t>2, 7.13</w:t>
            </w:r>
          </w:p>
        </w:tc>
      </w:tr>
      <w:tr w:rsidR="004E72E5" w14:paraId="5552EA85" w14:textId="77777777">
        <w:trPr>
          <w:cantSplit/>
        </w:trPr>
        <w:tc>
          <w:tcPr>
            <w:tcW w:w="3400" w:type="dxa"/>
          </w:tcPr>
          <w:p w14:paraId="0C849D06" w14:textId="77777777" w:rsidR="004E72E5" w:rsidRDefault="00000000">
            <w:pPr>
              <w:spacing w:after="0" w:line="252" w:lineRule="auto"/>
            </w:pPr>
            <w:r>
              <w:rPr>
                <w:sz w:val="15"/>
              </w:rPr>
              <w:t>Change management</w:t>
            </w:r>
          </w:p>
        </w:tc>
        <w:tc>
          <w:tcPr>
            <w:tcW w:w="1280" w:type="dxa"/>
          </w:tcPr>
          <w:p w14:paraId="5688A92C" w14:textId="77777777" w:rsidR="004E72E5" w:rsidRDefault="00000000">
            <w:pPr>
              <w:spacing w:after="0" w:line="252" w:lineRule="auto"/>
            </w:pPr>
            <w:r>
              <w:rPr>
                <w:sz w:val="15"/>
              </w:rPr>
              <w:t>7.8, 8, 10.11</w:t>
            </w:r>
          </w:p>
        </w:tc>
        <w:tc>
          <w:tcPr>
            <w:tcW w:w="3400" w:type="dxa"/>
          </w:tcPr>
          <w:p w14:paraId="53CEED73" w14:textId="77777777" w:rsidR="004E72E5" w:rsidRDefault="00000000">
            <w:pPr>
              <w:spacing w:after="0" w:line="252" w:lineRule="auto"/>
            </w:pPr>
            <w:r>
              <w:rPr>
                <w:sz w:val="15"/>
              </w:rPr>
              <w:t>Processing integrity</w:t>
            </w:r>
          </w:p>
        </w:tc>
        <w:tc>
          <w:tcPr>
            <w:tcW w:w="1280" w:type="dxa"/>
          </w:tcPr>
          <w:p w14:paraId="44784745" w14:textId="77777777" w:rsidR="004E72E5" w:rsidRDefault="00000000">
            <w:pPr>
              <w:spacing w:after="0" w:line="252" w:lineRule="auto"/>
            </w:pPr>
            <w:r>
              <w:rPr>
                <w:sz w:val="15"/>
              </w:rPr>
              <w:t>2, 7.11</w:t>
            </w:r>
          </w:p>
        </w:tc>
      </w:tr>
      <w:tr w:rsidR="004E72E5" w14:paraId="4F30E87E" w14:textId="77777777">
        <w:trPr>
          <w:cantSplit/>
        </w:trPr>
        <w:tc>
          <w:tcPr>
            <w:tcW w:w="3400" w:type="dxa"/>
            <w:shd w:val="clear" w:color="auto" w:fill="F7F9FB"/>
          </w:tcPr>
          <w:p w14:paraId="68FBE2F4" w14:textId="77777777" w:rsidR="004E72E5" w:rsidRDefault="00000000">
            <w:pPr>
              <w:spacing w:after="0" w:line="252" w:lineRule="auto"/>
            </w:pPr>
            <w:r>
              <w:rPr>
                <w:sz w:val="15"/>
              </w:rPr>
              <w:t>CISO Assistant</w:t>
            </w:r>
          </w:p>
        </w:tc>
        <w:tc>
          <w:tcPr>
            <w:tcW w:w="1280" w:type="dxa"/>
            <w:shd w:val="clear" w:color="auto" w:fill="F7F9FB"/>
          </w:tcPr>
          <w:p w14:paraId="223EA766" w14:textId="77777777" w:rsidR="004E72E5" w:rsidRDefault="00000000">
            <w:pPr>
              <w:spacing w:after="0" w:line="252" w:lineRule="auto"/>
            </w:pPr>
            <w:r>
              <w:rPr>
                <w:sz w:val="15"/>
              </w:rPr>
              <w:t>7, 10.1, 13</w:t>
            </w:r>
          </w:p>
        </w:tc>
        <w:tc>
          <w:tcPr>
            <w:tcW w:w="3400" w:type="dxa"/>
            <w:shd w:val="clear" w:color="auto" w:fill="F7F9FB"/>
          </w:tcPr>
          <w:p w14:paraId="58A8B817" w14:textId="77777777" w:rsidR="004E72E5" w:rsidRDefault="00000000">
            <w:pPr>
              <w:spacing w:after="0" w:line="252" w:lineRule="auto"/>
            </w:pPr>
            <w:r>
              <w:rPr>
                <w:sz w:val="15"/>
              </w:rPr>
              <w:t>Prowler</w:t>
            </w:r>
          </w:p>
        </w:tc>
        <w:tc>
          <w:tcPr>
            <w:tcW w:w="1280" w:type="dxa"/>
            <w:shd w:val="clear" w:color="auto" w:fill="F7F9FB"/>
          </w:tcPr>
          <w:p w14:paraId="5BAB217F" w14:textId="77777777" w:rsidR="004E72E5" w:rsidRDefault="00000000">
            <w:pPr>
              <w:spacing w:after="0" w:line="252" w:lineRule="auto"/>
            </w:pPr>
            <w:r>
              <w:rPr>
                <w:sz w:val="15"/>
              </w:rPr>
              <w:t>10.3</w:t>
            </w:r>
          </w:p>
        </w:tc>
      </w:tr>
      <w:tr w:rsidR="004E72E5" w14:paraId="04012B92" w14:textId="77777777">
        <w:trPr>
          <w:cantSplit/>
        </w:trPr>
        <w:tc>
          <w:tcPr>
            <w:tcW w:w="3400" w:type="dxa"/>
          </w:tcPr>
          <w:p w14:paraId="2253FE12" w14:textId="77777777" w:rsidR="004E72E5" w:rsidRDefault="00000000">
            <w:pPr>
              <w:spacing w:after="0" w:line="252" w:lineRule="auto"/>
            </w:pPr>
            <w:r>
              <w:rPr>
                <w:sz w:val="15"/>
              </w:rPr>
              <w:t>Common Criteria</w:t>
            </w:r>
          </w:p>
        </w:tc>
        <w:tc>
          <w:tcPr>
            <w:tcW w:w="1280" w:type="dxa"/>
          </w:tcPr>
          <w:p w14:paraId="0B46B948" w14:textId="77777777" w:rsidR="004E72E5" w:rsidRDefault="00000000">
            <w:pPr>
              <w:spacing w:after="0" w:line="252" w:lineRule="auto"/>
            </w:pPr>
            <w:r>
              <w:rPr>
                <w:sz w:val="15"/>
              </w:rPr>
              <w:t>7.1–7.9</w:t>
            </w:r>
          </w:p>
        </w:tc>
        <w:tc>
          <w:tcPr>
            <w:tcW w:w="3400" w:type="dxa"/>
          </w:tcPr>
          <w:p w14:paraId="333EB03C" w14:textId="77777777" w:rsidR="004E72E5" w:rsidRDefault="00000000">
            <w:pPr>
              <w:spacing w:after="0" w:line="252" w:lineRule="auto"/>
            </w:pPr>
            <w:r>
              <w:rPr>
                <w:sz w:val="15"/>
              </w:rPr>
              <w:t>Readiness assessment</w:t>
            </w:r>
          </w:p>
        </w:tc>
        <w:tc>
          <w:tcPr>
            <w:tcW w:w="1280" w:type="dxa"/>
          </w:tcPr>
          <w:p w14:paraId="06FBC6AA" w14:textId="77777777" w:rsidR="004E72E5" w:rsidRDefault="00000000">
            <w:pPr>
              <w:spacing w:after="0" w:line="252" w:lineRule="auto"/>
            </w:pPr>
            <w:r>
              <w:rPr>
                <w:sz w:val="15"/>
              </w:rPr>
              <w:t>5.5, 17</w:t>
            </w:r>
          </w:p>
        </w:tc>
      </w:tr>
      <w:tr w:rsidR="004E72E5" w14:paraId="483F3528" w14:textId="77777777">
        <w:trPr>
          <w:cantSplit/>
        </w:trPr>
        <w:tc>
          <w:tcPr>
            <w:tcW w:w="3400" w:type="dxa"/>
            <w:shd w:val="clear" w:color="auto" w:fill="F7F9FB"/>
          </w:tcPr>
          <w:p w14:paraId="3BF14247" w14:textId="77777777" w:rsidR="004E72E5" w:rsidRDefault="00000000">
            <w:pPr>
              <w:spacing w:after="0" w:line="252" w:lineRule="auto"/>
            </w:pPr>
            <w:r>
              <w:rPr>
                <w:sz w:val="15"/>
              </w:rPr>
              <w:t>Confidentiality</w:t>
            </w:r>
          </w:p>
        </w:tc>
        <w:tc>
          <w:tcPr>
            <w:tcW w:w="1280" w:type="dxa"/>
            <w:shd w:val="clear" w:color="auto" w:fill="F7F9FB"/>
          </w:tcPr>
          <w:p w14:paraId="31886726" w14:textId="77777777" w:rsidR="004E72E5" w:rsidRDefault="00000000">
            <w:pPr>
              <w:spacing w:after="0" w:line="252" w:lineRule="auto"/>
            </w:pPr>
            <w:r>
              <w:rPr>
                <w:sz w:val="15"/>
              </w:rPr>
              <w:t>2, 7.12</w:t>
            </w:r>
          </w:p>
        </w:tc>
        <w:tc>
          <w:tcPr>
            <w:tcW w:w="3400" w:type="dxa"/>
            <w:shd w:val="clear" w:color="auto" w:fill="F7F9FB"/>
          </w:tcPr>
          <w:p w14:paraId="58E9EFF9" w14:textId="77777777" w:rsidR="004E72E5" w:rsidRDefault="00000000">
            <w:pPr>
              <w:spacing w:after="0" w:line="252" w:lineRule="auto"/>
            </w:pPr>
            <w:r>
              <w:rPr>
                <w:sz w:val="15"/>
              </w:rPr>
              <w:t>Risk and control matrix</w:t>
            </w:r>
          </w:p>
        </w:tc>
        <w:tc>
          <w:tcPr>
            <w:tcW w:w="1280" w:type="dxa"/>
            <w:shd w:val="clear" w:color="auto" w:fill="F7F9FB"/>
          </w:tcPr>
          <w:p w14:paraId="21A81520" w14:textId="77777777" w:rsidR="004E72E5" w:rsidRDefault="00000000">
            <w:pPr>
              <w:spacing w:after="0" w:line="252" w:lineRule="auto"/>
            </w:pPr>
            <w:r>
              <w:rPr>
                <w:sz w:val="15"/>
              </w:rPr>
              <w:t>5.4, 8.1, 13</w:t>
            </w:r>
          </w:p>
        </w:tc>
      </w:tr>
      <w:tr w:rsidR="004E72E5" w14:paraId="7F4B35C8" w14:textId="77777777">
        <w:trPr>
          <w:cantSplit/>
        </w:trPr>
        <w:tc>
          <w:tcPr>
            <w:tcW w:w="3400" w:type="dxa"/>
          </w:tcPr>
          <w:p w14:paraId="3BE712C7" w14:textId="77777777" w:rsidR="004E72E5" w:rsidRDefault="00000000">
            <w:pPr>
              <w:spacing w:after="0" w:line="252" w:lineRule="auto"/>
            </w:pPr>
            <w:r>
              <w:rPr>
                <w:sz w:val="15"/>
              </w:rPr>
              <w:t>Control design</w:t>
            </w:r>
          </w:p>
        </w:tc>
        <w:tc>
          <w:tcPr>
            <w:tcW w:w="1280" w:type="dxa"/>
          </w:tcPr>
          <w:p w14:paraId="2AC82E91" w14:textId="77777777" w:rsidR="004E72E5" w:rsidRDefault="00000000">
            <w:pPr>
              <w:spacing w:after="0" w:line="252" w:lineRule="auto"/>
            </w:pPr>
            <w:r>
              <w:rPr>
                <w:sz w:val="15"/>
              </w:rPr>
              <w:t>3.1, 8.1, 17</w:t>
            </w:r>
          </w:p>
        </w:tc>
        <w:tc>
          <w:tcPr>
            <w:tcW w:w="3400" w:type="dxa"/>
          </w:tcPr>
          <w:p w14:paraId="5CAF3515" w14:textId="77777777" w:rsidR="004E72E5" w:rsidRDefault="00000000">
            <w:pPr>
              <w:spacing w:after="0" w:line="252" w:lineRule="auto"/>
            </w:pPr>
            <w:r>
              <w:rPr>
                <w:sz w:val="15"/>
              </w:rPr>
              <w:t>Risk assessment</w:t>
            </w:r>
          </w:p>
        </w:tc>
        <w:tc>
          <w:tcPr>
            <w:tcW w:w="1280" w:type="dxa"/>
          </w:tcPr>
          <w:p w14:paraId="4894609D" w14:textId="77777777" w:rsidR="004E72E5" w:rsidRDefault="00000000">
            <w:pPr>
              <w:spacing w:after="0" w:line="252" w:lineRule="auto"/>
            </w:pPr>
            <w:r>
              <w:rPr>
                <w:sz w:val="15"/>
              </w:rPr>
              <w:t>5.3, 7.3</w:t>
            </w:r>
          </w:p>
        </w:tc>
      </w:tr>
      <w:tr w:rsidR="004E72E5" w14:paraId="1D6576A2" w14:textId="77777777">
        <w:trPr>
          <w:cantSplit/>
        </w:trPr>
        <w:tc>
          <w:tcPr>
            <w:tcW w:w="3400" w:type="dxa"/>
            <w:shd w:val="clear" w:color="auto" w:fill="F7F9FB"/>
          </w:tcPr>
          <w:p w14:paraId="035B3631" w14:textId="77777777" w:rsidR="004E72E5" w:rsidRDefault="00000000">
            <w:pPr>
              <w:spacing w:after="0" w:line="252" w:lineRule="auto"/>
            </w:pPr>
            <w:r>
              <w:rPr>
                <w:sz w:val="15"/>
              </w:rPr>
              <w:t>Control evidence</w:t>
            </w:r>
          </w:p>
        </w:tc>
        <w:tc>
          <w:tcPr>
            <w:tcW w:w="1280" w:type="dxa"/>
            <w:shd w:val="clear" w:color="auto" w:fill="F7F9FB"/>
          </w:tcPr>
          <w:p w14:paraId="5D3AA514" w14:textId="77777777" w:rsidR="004E72E5" w:rsidRDefault="00000000">
            <w:pPr>
              <w:spacing w:after="0" w:line="252" w:lineRule="auto"/>
            </w:pPr>
            <w:r>
              <w:rPr>
                <w:sz w:val="15"/>
              </w:rPr>
              <w:t>8, 9, 16.4</w:t>
            </w:r>
          </w:p>
        </w:tc>
        <w:tc>
          <w:tcPr>
            <w:tcW w:w="3400" w:type="dxa"/>
            <w:shd w:val="clear" w:color="auto" w:fill="F7F9FB"/>
          </w:tcPr>
          <w:p w14:paraId="2DDBE1B5" w14:textId="77777777" w:rsidR="004E72E5" w:rsidRDefault="00000000">
            <w:pPr>
              <w:spacing w:after="0" w:line="252" w:lineRule="auto"/>
            </w:pPr>
            <w:r>
              <w:rPr>
                <w:sz w:val="15"/>
              </w:rPr>
              <w:t>Sampling</w:t>
            </w:r>
          </w:p>
        </w:tc>
        <w:tc>
          <w:tcPr>
            <w:tcW w:w="1280" w:type="dxa"/>
            <w:shd w:val="clear" w:color="auto" w:fill="F7F9FB"/>
          </w:tcPr>
          <w:p w14:paraId="676EB6BE" w14:textId="77777777" w:rsidR="004E72E5" w:rsidRDefault="00000000">
            <w:pPr>
              <w:spacing w:after="0" w:line="252" w:lineRule="auto"/>
            </w:pPr>
            <w:r>
              <w:rPr>
                <w:sz w:val="15"/>
              </w:rPr>
              <w:t>9.2, 12.2</w:t>
            </w:r>
          </w:p>
        </w:tc>
      </w:tr>
      <w:tr w:rsidR="004E72E5" w14:paraId="2D22BD45" w14:textId="77777777">
        <w:trPr>
          <w:cantSplit/>
        </w:trPr>
        <w:tc>
          <w:tcPr>
            <w:tcW w:w="3400" w:type="dxa"/>
          </w:tcPr>
          <w:p w14:paraId="5884F5FF" w14:textId="77777777" w:rsidR="004E72E5" w:rsidRDefault="00000000">
            <w:pPr>
              <w:spacing w:after="0" w:line="252" w:lineRule="auto"/>
            </w:pPr>
            <w:r>
              <w:rPr>
                <w:sz w:val="15"/>
              </w:rPr>
              <w:t>Control owner</w:t>
            </w:r>
          </w:p>
        </w:tc>
        <w:tc>
          <w:tcPr>
            <w:tcW w:w="1280" w:type="dxa"/>
          </w:tcPr>
          <w:p w14:paraId="7FDE2CF9" w14:textId="77777777" w:rsidR="004E72E5" w:rsidRDefault="00000000">
            <w:pPr>
              <w:spacing w:after="0" w:line="252" w:lineRule="auto"/>
            </w:pPr>
            <w:r>
              <w:rPr>
                <w:sz w:val="15"/>
              </w:rPr>
              <w:t>4, 8.1, 11.1</w:t>
            </w:r>
          </w:p>
        </w:tc>
        <w:tc>
          <w:tcPr>
            <w:tcW w:w="3400" w:type="dxa"/>
          </w:tcPr>
          <w:p w14:paraId="09703789" w14:textId="77777777" w:rsidR="004E72E5" w:rsidRDefault="00000000">
            <w:pPr>
              <w:spacing w:after="0" w:line="252" w:lineRule="auto"/>
            </w:pPr>
            <w:r>
              <w:rPr>
                <w:sz w:val="15"/>
              </w:rPr>
              <w:t>Scope</w:t>
            </w:r>
          </w:p>
        </w:tc>
        <w:tc>
          <w:tcPr>
            <w:tcW w:w="1280" w:type="dxa"/>
          </w:tcPr>
          <w:p w14:paraId="310F259D" w14:textId="77777777" w:rsidR="004E72E5" w:rsidRDefault="00000000">
            <w:pPr>
              <w:spacing w:after="0" w:line="252" w:lineRule="auto"/>
            </w:pPr>
            <w:r>
              <w:rPr>
                <w:sz w:val="15"/>
              </w:rPr>
              <w:t>5.1, 6</w:t>
            </w:r>
          </w:p>
        </w:tc>
      </w:tr>
      <w:tr w:rsidR="004E72E5" w14:paraId="7921C1FA" w14:textId="77777777">
        <w:trPr>
          <w:cantSplit/>
        </w:trPr>
        <w:tc>
          <w:tcPr>
            <w:tcW w:w="3400" w:type="dxa"/>
            <w:shd w:val="clear" w:color="auto" w:fill="F7F9FB"/>
          </w:tcPr>
          <w:p w14:paraId="28C3D39D" w14:textId="77777777" w:rsidR="004E72E5" w:rsidRDefault="00000000">
            <w:pPr>
              <w:spacing w:after="0" w:line="252" w:lineRule="auto"/>
            </w:pPr>
            <w:r>
              <w:rPr>
                <w:sz w:val="15"/>
              </w:rPr>
              <w:t>CUECs</w:t>
            </w:r>
          </w:p>
        </w:tc>
        <w:tc>
          <w:tcPr>
            <w:tcW w:w="1280" w:type="dxa"/>
            <w:shd w:val="clear" w:color="auto" w:fill="F7F9FB"/>
          </w:tcPr>
          <w:p w14:paraId="7B99F5D0" w14:textId="77777777" w:rsidR="004E72E5" w:rsidRDefault="00000000">
            <w:pPr>
              <w:spacing w:after="0" w:line="252" w:lineRule="auto"/>
            </w:pPr>
            <w:r>
              <w:rPr>
                <w:sz w:val="15"/>
              </w:rPr>
              <w:t>6.3, 12.3, 17</w:t>
            </w:r>
          </w:p>
        </w:tc>
        <w:tc>
          <w:tcPr>
            <w:tcW w:w="3400" w:type="dxa"/>
            <w:shd w:val="clear" w:color="auto" w:fill="F7F9FB"/>
          </w:tcPr>
          <w:p w14:paraId="5C782D37" w14:textId="77777777" w:rsidR="004E72E5" w:rsidRDefault="00000000">
            <w:pPr>
              <w:spacing w:after="0" w:line="252" w:lineRule="auto"/>
            </w:pPr>
            <w:r>
              <w:rPr>
                <w:sz w:val="15"/>
              </w:rPr>
              <w:t>Security</w:t>
            </w:r>
          </w:p>
        </w:tc>
        <w:tc>
          <w:tcPr>
            <w:tcW w:w="1280" w:type="dxa"/>
            <w:shd w:val="clear" w:color="auto" w:fill="F7F9FB"/>
          </w:tcPr>
          <w:p w14:paraId="096B6C2D" w14:textId="77777777" w:rsidR="004E72E5" w:rsidRDefault="00000000">
            <w:pPr>
              <w:spacing w:after="0" w:line="252" w:lineRule="auto"/>
            </w:pPr>
            <w:r>
              <w:rPr>
                <w:sz w:val="15"/>
              </w:rPr>
              <w:t>2, 7.1–7.9</w:t>
            </w:r>
          </w:p>
        </w:tc>
      </w:tr>
      <w:tr w:rsidR="004E72E5" w14:paraId="0C613320" w14:textId="77777777">
        <w:trPr>
          <w:cantSplit/>
        </w:trPr>
        <w:tc>
          <w:tcPr>
            <w:tcW w:w="3400" w:type="dxa"/>
          </w:tcPr>
          <w:p w14:paraId="1F1B868A" w14:textId="77777777" w:rsidR="004E72E5" w:rsidRDefault="00000000">
            <w:pPr>
              <w:spacing w:after="0" w:line="252" w:lineRule="auto"/>
            </w:pPr>
            <w:r>
              <w:rPr>
                <w:sz w:val="15"/>
              </w:rPr>
              <w:t>DefectDojo</w:t>
            </w:r>
          </w:p>
        </w:tc>
        <w:tc>
          <w:tcPr>
            <w:tcW w:w="1280" w:type="dxa"/>
          </w:tcPr>
          <w:p w14:paraId="7E051334" w14:textId="77777777" w:rsidR="004E72E5" w:rsidRDefault="00000000">
            <w:pPr>
              <w:spacing w:after="0" w:line="252" w:lineRule="auto"/>
            </w:pPr>
            <w:r>
              <w:rPr>
                <w:sz w:val="15"/>
              </w:rPr>
              <w:t>10.5</w:t>
            </w:r>
          </w:p>
        </w:tc>
        <w:tc>
          <w:tcPr>
            <w:tcW w:w="3400" w:type="dxa"/>
          </w:tcPr>
          <w:p w14:paraId="23BE9F23" w14:textId="77777777" w:rsidR="004E72E5" w:rsidRDefault="00000000">
            <w:pPr>
              <w:spacing w:after="0" w:line="252" w:lineRule="auto"/>
            </w:pPr>
            <w:r>
              <w:rPr>
                <w:sz w:val="15"/>
              </w:rPr>
              <w:t>Subservice organizations</w:t>
            </w:r>
          </w:p>
        </w:tc>
        <w:tc>
          <w:tcPr>
            <w:tcW w:w="1280" w:type="dxa"/>
          </w:tcPr>
          <w:p w14:paraId="62EBD542" w14:textId="77777777" w:rsidR="004E72E5" w:rsidRDefault="00000000">
            <w:pPr>
              <w:spacing w:after="0" w:line="252" w:lineRule="auto"/>
            </w:pPr>
            <w:r>
              <w:rPr>
                <w:sz w:val="15"/>
              </w:rPr>
              <w:t>6.2, 17</w:t>
            </w:r>
          </w:p>
        </w:tc>
      </w:tr>
      <w:tr w:rsidR="004E72E5" w14:paraId="4D35CC23" w14:textId="77777777">
        <w:trPr>
          <w:cantSplit/>
        </w:trPr>
        <w:tc>
          <w:tcPr>
            <w:tcW w:w="3400" w:type="dxa"/>
            <w:shd w:val="clear" w:color="auto" w:fill="F7F9FB"/>
          </w:tcPr>
          <w:p w14:paraId="07F3068E" w14:textId="77777777" w:rsidR="004E72E5" w:rsidRDefault="00000000">
            <w:pPr>
              <w:spacing w:after="0" w:line="252" w:lineRule="auto"/>
            </w:pPr>
            <w:r>
              <w:rPr>
                <w:sz w:val="15"/>
              </w:rPr>
              <w:t>Disaster recovery</w:t>
            </w:r>
          </w:p>
        </w:tc>
        <w:tc>
          <w:tcPr>
            <w:tcW w:w="1280" w:type="dxa"/>
            <w:shd w:val="clear" w:color="auto" w:fill="F7F9FB"/>
          </w:tcPr>
          <w:p w14:paraId="114F2458" w14:textId="77777777" w:rsidR="004E72E5" w:rsidRDefault="00000000">
            <w:pPr>
              <w:spacing w:after="0" w:line="252" w:lineRule="auto"/>
            </w:pPr>
            <w:r>
              <w:rPr>
                <w:sz w:val="15"/>
              </w:rPr>
              <w:t>7.10, 8</w:t>
            </w:r>
          </w:p>
        </w:tc>
        <w:tc>
          <w:tcPr>
            <w:tcW w:w="3400" w:type="dxa"/>
            <w:shd w:val="clear" w:color="auto" w:fill="F7F9FB"/>
          </w:tcPr>
          <w:p w14:paraId="243204A2" w14:textId="77777777" w:rsidR="004E72E5" w:rsidRDefault="00000000">
            <w:pPr>
              <w:spacing w:after="0" w:line="252" w:lineRule="auto"/>
            </w:pPr>
            <w:r>
              <w:rPr>
                <w:sz w:val="15"/>
              </w:rPr>
              <w:t>System description</w:t>
            </w:r>
          </w:p>
        </w:tc>
        <w:tc>
          <w:tcPr>
            <w:tcW w:w="1280" w:type="dxa"/>
            <w:shd w:val="clear" w:color="auto" w:fill="F7F9FB"/>
          </w:tcPr>
          <w:p w14:paraId="2DE88B53" w14:textId="77777777" w:rsidR="004E72E5" w:rsidRDefault="00000000">
            <w:pPr>
              <w:spacing w:after="0" w:line="252" w:lineRule="auto"/>
            </w:pPr>
            <w:r>
              <w:rPr>
                <w:sz w:val="15"/>
              </w:rPr>
              <w:t>5.2, 6</w:t>
            </w:r>
          </w:p>
        </w:tc>
      </w:tr>
      <w:tr w:rsidR="004E72E5" w14:paraId="532C8A4C" w14:textId="77777777">
        <w:trPr>
          <w:cantSplit/>
        </w:trPr>
        <w:tc>
          <w:tcPr>
            <w:tcW w:w="3400" w:type="dxa"/>
          </w:tcPr>
          <w:p w14:paraId="23E54484" w14:textId="77777777" w:rsidR="004E72E5" w:rsidRDefault="00000000">
            <w:pPr>
              <w:spacing w:after="0" w:line="252" w:lineRule="auto"/>
            </w:pPr>
            <w:r>
              <w:rPr>
                <w:sz w:val="15"/>
              </w:rPr>
              <w:t>Evidence quality</w:t>
            </w:r>
          </w:p>
        </w:tc>
        <w:tc>
          <w:tcPr>
            <w:tcW w:w="1280" w:type="dxa"/>
          </w:tcPr>
          <w:p w14:paraId="2D8241B6" w14:textId="77777777" w:rsidR="004E72E5" w:rsidRDefault="00000000">
            <w:pPr>
              <w:spacing w:after="0" w:line="252" w:lineRule="auto"/>
            </w:pPr>
            <w:r>
              <w:rPr>
                <w:sz w:val="15"/>
              </w:rPr>
              <w:t>9.1, 16.4</w:t>
            </w:r>
          </w:p>
        </w:tc>
        <w:tc>
          <w:tcPr>
            <w:tcW w:w="3400" w:type="dxa"/>
          </w:tcPr>
          <w:p w14:paraId="791FC113" w14:textId="77777777" w:rsidR="004E72E5" w:rsidRDefault="00000000">
            <w:pPr>
              <w:spacing w:after="0" w:line="252" w:lineRule="auto"/>
            </w:pPr>
            <w:r>
              <w:rPr>
                <w:sz w:val="15"/>
              </w:rPr>
              <w:t>Trivy</w:t>
            </w:r>
          </w:p>
        </w:tc>
        <w:tc>
          <w:tcPr>
            <w:tcW w:w="1280" w:type="dxa"/>
          </w:tcPr>
          <w:p w14:paraId="523EED90" w14:textId="77777777" w:rsidR="004E72E5" w:rsidRDefault="00000000">
            <w:pPr>
              <w:spacing w:after="0" w:line="252" w:lineRule="auto"/>
            </w:pPr>
            <w:r>
              <w:rPr>
                <w:sz w:val="15"/>
              </w:rPr>
              <w:t>10.10</w:t>
            </w:r>
          </w:p>
        </w:tc>
      </w:tr>
      <w:tr w:rsidR="004E72E5" w14:paraId="23651C13" w14:textId="77777777">
        <w:trPr>
          <w:cantSplit/>
        </w:trPr>
        <w:tc>
          <w:tcPr>
            <w:tcW w:w="3400" w:type="dxa"/>
            <w:shd w:val="clear" w:color="auto" w:fill="F7F9FB"/>
          </w:tcPr>
          <w:p w14:paraId="6EC26F68" w14:textId="77777777" w:rsidR="004E72E5" w:rsidRDefault="00000000">
            <w:pPr>
              <w:spacing w:after="0" w:line="252" w:lineRule="auto"/>
            </w:pPr>
            <w:r>
              <w:rPr>
                <w:sz w:val="15"/>
              </w:rPr>
              <w:t>Exceptions</w:t>
            </w:r>
          </w:p>
        </w:tc>
        <w:tc>
          <w:tcPr>
            <w:tcW w:w="1280" w:type="dxa"/>
            <w:shd w:val="clear" w:color="auto" w:fill="F7F9FB"/>
          </w:tcPr>
          <w:p w14:paraId="3438D4E7" w14:textId="77777777" w:rsidR="004E72E5" w:rsidRDefault="00000000">
            <w:pPr>
              <w:spacing w:after="0" w:line="252" w:lineRule="auto"/>
            </w:pPr>
            <w:r>
              <w:rPr>
                <w:sz w:val="15"/>
              </w:rPr>
              <w:t>5.9, 9.4, 16.5</w:t>
            </w:r>
          </w:p>
        </w:tc>
        <w:tc>
          <w:tcPr>
            <w:tcW w:w="3400" w:type="dxa"/>
            <w:shd w:val="clear" w:color="auto" w:fill="F7F9FB"/>
          </w:tcPr>
          <w:p w14:paraId="034C7FF5" w14:textId="77777777" w:rsidR="004E72E5" w:rsidRDefault="00000000">
            <w:pPr>
              <w:spacing w:after="0" w:line="252" w:lineRule="auto"/>
            </w:pPr>
            <w:r>
              <w:rPr>
                <w:sz w:val="15"/>
              </w:rPr>
              <w:t>Trust Services Categories</w:t>
            </w:r>
          </w:p>
        </w:tc>
        <w:tc>
          <w:tcPr>
            <w:tcW w:w="1280" w:type="dxa"/>
            <w:shd w:val="clear" w:color="auto" w:fill="F7F9FB"/>
          </w:tcPr>
          <w:p w14:paraId="28D58BE8" w14:textId="77777777" w:rsidR="004E72E5" w:rsidRDefault="00000000">
            <w:pPr>
              <w:spacing w:after="0" w:line="252" w:lineRule="auto"/>
            </w:pPr>
            <w:r>
              <w:rPr>
                <w:sz w:val="15"/>
              </w:rPr>
              <w:t>2, 7</w:t>
            </w:r>
          </w:p>
        </w:tc>
      </w:tr>
      <w:tr w:rsidR="004E72E5" w14:paraId="67442013" w14:textId="77777777">
        <w:trPr>
          <w:cantSplit/>
        </w:trPr>
        <w:tc>
          <w:tcPr>
            <w:tcW w:w="3400" w:type="dxa"/>
          </w:tcPr>
          <w:p w14:paraId="78F2D8BE" w14:textId="77777777" w:rsidR="004E72E5" w:rsidRDefault="00000000">
            <w:pPr>
              <w:spacing w:after="0" w:line="252" w:lineRule="auto"/>
            </w:pPr>
            <w:r>
              <w:rPr>
                <w:sz w:val="15"/>
              </w:rPr>
              <w:t>Falco</w:t>
            </w:r>
          </w:p>
        </w:tc>
        <w:tc>
          <w:tcPr>
            <w:tcW w:w="1280" w:type="dxa"/>
          </w:tcPr>
          <w:p w14:paraId="1771FB0B" w14:textId="77777777" w:rsidR="004E72E5" w:rsidRDefault="00000000">
            <w:pPr>
              <w:spacing w:after="0" w:line="252" w:lineRule="auto"/>
            </w:pPr>
            <w:r>
              <w:rPr>
                <w:sz w:val="15"/>
              </w:rPr>
              <w:t>10.8</w:t>
            </w:r>
          </w:p>
        </w:tc>
        <w:tc>
          <w:tcPr>
            <w:tcW w:w="3400" w:type="dxa"/>
          </w:tcPr>
          <w:p w14:paraId="0AB89EF4" w14:textId="77777777" w:rsidR="004E72E5" w:rsidRDefault="00000000">
            <w:pPr>
              <w:spacing w:after="0" w:line="252" w:lineRule="auto"/>
            </w:pPr>
            <w:r>
              <w:rPr>
                <w:sz w:val="15"/>
              </w:rPr>
              <w:t>Type I</w:t>
            </w:r>
          </w:p>
        </w:tc>
        <w:tc>
          <w:tcPr>
            <w:tcW w:w="1280" w:type="dxa"/>
          </w:tcPr>
          <w:p w14:paraId="67B6B4D4" w14:textId="77777777" w:rsidR="004E72E5" w:rsidRDefault="00000000">
            <w:pPr>
              <w:spacing w:after="0" w:line="252" w:lineRule="auto"/>
            </w:pPr>
            <w:r>
              <w:rPr>
                <w:sz w:val="15"/>
              </w:rPr>
              <w:t>3, 17</w:t>
            </w:r>
          </w:p>
        </w:tc>
      </w:tr>
      <w:tr w:rsidR="004E72E5" w14:paraId="410F5B43" w14:textId="77777777">
        <w:trPr>
          <w:cantSplit/>
        </w:trPr>
        <w:tc>
          <w:tcPr>
            <w:tcW w:w="3400" w:type="dxa"/>
            <w:shd w:val="clear" w:color="auto" w:fill="F7F9FB"/>
          </w:tcPr>
          <w:p w14:paraId="3B8F6ACB" w14:textId="77777777" w:rsidR="004E72E5" w:rsidRDefault="00000000">
            <w:pPr>
              <w:spacing w:after="0" w:line="252" w:lineRule="auto"/>
            </w:pPr>
            <w:r>
              <w:rPr>
                <w:sz w:val="15"/>
              </w:rPr>
              <w:t>Greenbone/OpenVAS</w:t>
            </w:r>
          </w:p>
        </w:tc>
        <w:tc>
          <w:tcPr>
            <w:tcW w:w="1280" w:type="dxa"/>
            <w:shd w:val="clear" w:color="auto" w:fill="F7F9FB"/>
          </w:tcPr>
          <w:p w14:paraId="0800CB2F" w14:textId="77777777" w:rsidR="004E72E5" w:rsidRDefault="00000000">
            <w:pPr>
              <w:spacing w:after="0" w:line="252" w:lineRule="auto"/>
            </w:pPr>
            <w:r>
              <w:rPr>
                <w:sz w:val="15"/>
              </w:rPr>
              <w:t>10.4</w:t>
            </w:r>
          </w:p>
        </w:tc>
        <w:tc>
          <w:tcPr>
            <w:tcW w:w="3400" w:type="dxa"/>
            <w:shd w:val="clear" w:color="auto" w:fill="F7F9FB"/>
          </w:tcPr>
          <w:p w14:paraId="217F90F5" w14:textId="77777777" w:rsidR="004E72E5" w:rsidRDefault="00000000">
            <w:pPr>
              <w:spacing w:after="0" w:line="252" w:lineRule="auto"/>
            </w:pPr>
            <w:r>
              <w:rPr>
                <w:sz w:val="15"/>
              </w:rPr>
              <w:t>Type II</w:t>
            </w:r>
          </w:p>
        </w:tc>
        <w:tc>
          <w:tcPr>
            <w:tcW w:w="1280" w:type="dxa"/>
            <w:shd w:val="clear" w:color="auto" w:fill="F7F9FB"/>
          </w:tcPr>
          <w:p w14:paraId="35E8DA66" w14:textId="77777777" w:rsidR="004E72E5" w:rsidRDefault="00000000">
            <w:pPr>
              <w:spacing w:after="0" w:line="252" w:lineRule="auto"/>
            </w:pPr>
            <w:r>
              <w:rPr>
                <w:sz w:val="15"/>
              </w:rPr>
              <w:t>3, 17</w:t>
            </w:r>
          </w:p>
        </w:tc>
      </w:tr>
      <w:tr w:rsidR="004E72E5" w14:paraId="3D7FF00E" w14:textId="77777777">
        <w:trPr>
          <w:cantSplit/>
        </w:trPr>
        <w:tc>
          <w:tcPr>
            <w:tcW w:w="3400" w:type="dxa"/>
          </w:tcPr>
          <w:p w14:paraId="052CFBE0" w14:textId="77777777" w:rsidR="004E72E5" w:rsidRDefault="00000000">
            <w:pPr>
              <w:spacing w:after="0" w:line="252" w:lineRule="auto"/>
            </w:pPr>
            <w:r>
              <w:rPr>
                <w:sz w:val="15"/>
              </w:rPr>
              <w:t>Incident response</w:t>
            </w:r>
          </w:p>
        </w:tc>
        <w:tc>
          <w:tcPr>
            <w:tcW w:w="1280" w:type="dxa"/>
          </w:tcPr>
          <w:p w14:paraId="29C76E62" w14:textId="77777777" w:rsidR="004E72E5" w:rsidRDefault="00000000">
            <w:pPr>
              <w:spacing w:after="0" w:line="252" w:lineRule="auto"/>
            </w:pPr>
            <w:r>
              <w:rPr>
                <w:sz w:val="15"/>
              </w:rPr>
              <w:t>7.7, 8</w:t>
            </w:r>
          </w:p>
        </w:tc>
        <w:tc>
          <w:tcPr>
            <w:tcW w:w="3400" w:type="dxa"/>
          </w:tcPr>
          <w:p w14:paraId="62E26D4E" w14:textId="77777777" w:rsidR="004E72E5" w:rsidRDefault="00000000">
            <w:pPr>
              <w:spacing w:after="0" w:line="252" w:lineRule="auto"/>
            </w:pPr>
            <w:r>
              <w:rPr>
                <w:sz w:val="15"/>
              </w:rPr>
              <w:t>Vendor management</w:t>
            </w:r>
          </w:p>
        </w:tc>
        <w:tc>
          <w:tcPr>
            <w:tcW w:w="1280" w:type="dxa"/>
          </w:tcPr>
          <w:p w14:paraId="23884306" w14:textId="77777777" w:rsidR="004E72E5" w:rsidRDefault="00000000">
            <w:pPr>
              <w:spacing w:after="0" w:line="252" w:lineRule="auto"/>
            </w:pPr>
            <w:r>
              <w:rPr>
                <w:sz w:val="15"/>
              </w:rPr>
              <w:t>7.9, 8</w:t>
            </w:r>
          </w:p>
        </w:tc>
      </w:tr>
      <w:tr w:rsidR="004E72E5" w14:paraId="26D0530C" w14:textId="77777777">
        <w:trPr>
          <w:cantSplit/>
        </w:trPr>
        <w:tc>
          <w:tcPr>
            <w:tcW w:w="3400" w:type="dxa"/>
            <w:shd w:val="clear" w:color="auto" w:fill="F7F9FB"/>
          </w:tcPr>
          <w:p w14:paraId="70292FBC" w14:textId="77777777" w:rsidR="004E72E5" w:rsidRDefault="00000000">
            <w:pPr>
              <w:spacing w:after="0" w:line="252" w:lineRule="auto"/>
            </w:pPr>
            <w:r>
              <w:rPr>
                <w:sz w:val="15"/>
              </w:rPr>
              <w:t>Inclusive method</w:t>
            </w:r>
          </w:p>
        </w:tc>
        <w:tc>
          <w:tcPr>
            <w:tcW w:w="1280" w:type="dxa"/>
            <w:shd w:val="clear" w:color="auto" w:fill="F7F9FB"/>
          </w:tcPr>
          <w:p w14:paraId="771939A7" w14:textId="77777777" w:rsidR="004E72E5" w:rsidRDefault="00000000">
            <w:pPr>
              <w:spacing w:after="0" w:line="252" w:lineRule="auto"/>
            </w:pPr>
            <w:r>
              <w:rPr>
                <w:sz w:val="15"/>
              </w:rPr>
              <w:t>6.2, 17</w:t>
            </w:r>
          </w:p>
        </w:tc>
        <w:tc>
          <w:tcPr>
            <w:tcW w:w="3400" w:type="dxa"/>
            <w:shd w:val="clear" w:color="auto" w:fill="F7F9FB"/>
          </w:tcPr>
          <w:p w14:paraId="1DC5AD56" w14:textId="77777777" w:rsidR="004E72E5" w:rsidRDefault="00000000">
            <w:pPr>
              <w:spacing w:after="0" w:line="252" w:lineRule="auto"/>
            </w:pPr>
            <w:r>
              <w:rPr>
                <w:sz w:val="15"/>
              </w:rPr>
              <w:t>Wazuh</w:t>
            </w:r>
          </w:p>
        </w:tc>
        <w:tc>
          <w:tcPr>
            <w:tcW w:w="1280" w:type="dxa"/>
            <w:shd w:val="clear" w:color="auto" w:fill="F7F9FB"/>
          </w:tcPr>
          <w:p w14:paraId="439784D9" w14:textId="77777777" w:rsidR="004E72E5" w:rsidRDefault="00000000">
            <w:pPr>
              <w:spacing w:after="0" w:line="252" w:lineRule="auto"/>
            </w:pPr>
            <w:r>
              <w:rPr>
                <w:sz w:val="15"/>
              </w:rPr>
              <w:t>10.2</w:t>
            </w:r>
          </w:p>
        </w:tc>
      </w:tr>
      <w:tr w:rsidR="004E72E5" w14:paraId="0FD61CC6" w14:textId="77777777">
        <w:trPr>
          <w:cantSplit/>
        </w:trPr>
        <w:tc>
          <w:tcPr>
            <w:tcW w:w="3400" w:type="dxa"/>
          </w:tcPr>
          <w:p w14:paraId="210EC183" w14:textId="77777777" w:rsidR="004E72E5" w:rsidRDefault="00000000">
            <w:pPr>
              <w:spacing w:after="0" w:line="252" w:lineRule="auto"/>
            </w:pPr>
            <w:r>
              <w:rPr>
                <w:sz w:val="15"/>
              </w:rPr>
              <w:t>Junior analyst</w:t>
            </w:r>
          </w:p>
        </w:tc>
        <w:tc>
          <w:tcPr>
            <w:tcW w:w="1280" w:type="dxa"/>
          </w:tcPr>
          <w:p w14:paraId="4E228360" w14:textId="77777777" w:rsidR="004E72E5" w:rsidRDefault="00000000">
            <w:pPr>
              <w:spacing w:after="0" w:line="252" w:lineRule="auto"/>
            </w:pPr>
            <w:r>
              <w:rPr>
                <w:sz w:val="15"/>
              </w:rPr>
              <w:t>12–15</w:t>
            </w:r>
          </w:p>
        </w:tc>
        <w:tc>
          <w:tcPr>
            <w:tcW w:w="3400" w:type="dxa"/>
          </w:tcPr>
          <w:p w14:paraId="1D16C9FA" w14:textId="77777777" w:rsidR="004E72E5" w:rsidRDefault="00000000">
            <w:pPr>
              <w:spacing w:after="0" w:line="252" w:lineRule="auto"/>
            </w:pPr>
            <w:r>
              <w:rPr>
                <w:sz w:val="15"/>
              </w:rPr>
              <w:t>ZAP</w:t>
            </w:r>
          </w:p>
        </w:tc>
        <w:tc>
          <w:tcPr>
            <w:tcW w:w="1280" w:type="dxa"/>
          </w:tcPr>
          <w:p w14:paraId="0E4F35F8" w14:textId="77777777" w:rsidR="004E72E5" w:rsidRDefault="00000000">
            <w:pPr>
              <w:spacing w:after="0" w:line="252" w:lineRule="auto"/>
            </w:pPr>
            <w:r>
              <w:rPr>
                <w:sz w:val="15"/>
              </w:rPr>
              <w:t>10.9</w:t>
            </w:r>
          </w:p>
        </w:tc>
      </w:tr>
      <w:tr w:rsidR="004E72E5" w14:paraId="54AF346A" w14:textId="77777777">
        <w:trPr>
          <w:cantSplit/>
        </w:trPr>
        <w:tc>
          <w:tcPr>
            <w:tcW w:w="3400" w:type="dxa"/>
            <w:shd w:val="clear" w:color="auto" w:fill="F7F9FB"/>
          </w:tcPr>
          <w:p w14:paraId="241A9BD1" w14:textId="77777777" w:rsidR="004E72E5" w:rsidRDefault="00000000">
            <w:pPr>
              <w:spacing w:after="0" w:line="252" w:lineRule="auto"/>
            </w:pPr>
            <w:r>
              <w:rPr>
                <w:sz w:val="15"/>
              </w:rPr>
              <w:t>Manager dashboard</w:t>
            </w:r>
          </w:p>
        </w:tc>
        <w:tc>
          <w:tcPr>
            <w:tcW w:w="1280" w:type="dxa"/>
            <w:shd w:val="clear" w:color="auto" w:fill="F7F9FB"/>
          </w:tcPr>
          <w:p w14:paraId="2BD86A22" w14:textId="77777777" w:rsidR="004E72E5" w:rsidRDefault="00000000">
            <w:pPr>
              <w:spacing w:after="0" w:line="252" w:lineRule="auto"/>
            </w:pPr>
            <w:r>
              <w:rPr>
                <w:sz w:val="15"/>
              </w:rPr>
              <w:t>11.2</w:t>
            </w:r>
          </w:p>
        </w:tc>
        <w:tc>
          <w:tcPr>
            <w:tcW w:w="3400" w:type="dxa"/>
            <w:shd w:val="clear" w:color="auto" w:fill="F7F9FB"/>
          </w:tcPr>
          <w:p w14:paraId="286C5F96" w14:textId="77777777" w:rsidR="004E72E5" w:rsidRDefault="004E72E5">
            <w:pPr>
              <w:spacing w:after="0" w:line="252" w:lineRule="auto"/>
            </w:pPr>
          </w:p>
        </w:tc>
        <w:tc>
          <w:tcPr>
            <w:tcW w:w="1280" w:type="dxa"/>
            <w:shd w:val="clear" w:color="auto" w:fill="F7F9FB"/>
          </w:tcPr>
          <w:p w14:paraId="609BD109" w14:textId="77777777" w:rsidR="004E72E5" w:rsidRDefault="004E72E5">
            <w:pPr>
              <w:spacing w:after="0" w:line="252" w:lineRule="auto"/>
            </w:pPr>
          </w:p>
        </w:tc>
      </w:tr>
    </w:tbl>
    <w:p w14:paraId="607AA0CB" w14:textId="77777777" w:rsidR="004E72E5" w:rsidRDefault="004E72E5">
      <w:pPr>
        <w:spacing w:after="0"/>
      </w:pPr>
    </w:p>
    <w:p w14:paraId="5B77873A" w14:textId="77777777" w:rsidR="004E72E5" w:rsidRDefault="00000000">
      <w:pPr>
        <w:pStyle w:val="Heading1"/>
        <w:pageBreakBefore/>
      </w:pPr>
      <w:bookmarkStart w:id="111" w:name="_Toc234922917"/>
      <w:r>
        <w:lastRenderedPageBreak/>
        <w:t>19. Official References and Further Study</w:t>
      </w:r>
      <w:bookmarkEnd w:id="111"/>
    </w:p>
    <w:p w14:paraId="138BA31A" w14:textId="77777777" w:rsidR="004E72E5" w:rsidRDefault="00000000">
      <w:pPr>
        <w:spacing w:after="200"/>
      </w:pPr>
      <w:r>
        <w:rPr>
          <w:i/>
          <w:color w:val="5B6570"/>
          <w:sz w:val="22"/>
        </w:rPr>
        <w:t>Authoritative framework sources and official project documentation used for further study.</w:t>
      </w:r>
    </w:p>
    <w:p w14:paraId="6EFCC68D" w14:textId="77777777" w:rsidR="004E72E5" w:rsidRDefault="00000000">
      <w:pPr>
        <w:pStyle w:val="ListBullet"/>
      </w:pPr>
      <w:hyperlink r:id="rId24">
        <w:r>
          <w:rPr>
            <w:color w:val="2E74B5"/>
            <w:u w:val="single"/>
          </w:rPr>
          <w:t>AICPA SOC Suite of Services</w:t>
        </w:r>
      </w:hyperlink>
      <w:r>
        <w:t xml:space="preserve"> — https://www.aicpa-cima.com/resources/landing/system-and-organization-controls-soc-suite-of-services</w:t>
      </w:r>
    </w:p>
    <w:p w14:paraId="725A1292" w14:textId="77777777" w:rsidR="004E72E5" w:rsidRDefault="00000000">
      <w:pPr>
        <w:pStyle w:val="ListBullet"/>
      </w:pPr>
      <w:hyperlink r:id="rId25">
        <w:r>
          <w:rPr>
            <w:color w:val="2E74B5"/>
            <w:u w:val="single"/>
          </w:rPr>
          <w:t>AICPA Trust Services Criteria</w:t>
        </w:r>
      </w:hyperlink>
      <w:r>
        <w:t xml:space="preserve"> — https://www.aicpa-cima.com/resources/download/2017-trust-services-criteria-with-revised-points-of-focus-2022</w:t>
      </w:r>
    </w:p>
    <w:p w14:paraId="048754EB" w14:textId="77777777" w:rsidR="004E72E5" w:rsidRDefault="00000000">
      <w:pPr>
        <w:pStyle w:val="ListBullet"/>
      </w:pPr>
      <w:hyperlink r:id="rId26">
        <w:r>
          <w:rPr>
            <w:color w:val="2E74B5"/>
            <w:u w:val="single"/>
          </w:rPr>
          <w:t>AICPA SOC 2 Description Criteria</w:t>
        </w:r>
      </w:hyperlink>
      <w:r>
        <w:t xml:space="preserve"> — https://www.aicpa-cima.com/resources/download/get-description-criteria-for-your-organizations-soc-2-r-report</w:t>
      </w:r>
    </w:p>
    <w:p w14:paraId="56D161CF" w14:textId="77777777" w:rsidR="004E72E5" w:rsidRDefault="00000000">
      <w:pPr>
        <w:pStyle w:val="ListBullet"/>
      </w:pPr>
      <w:hyperlink r:id="rId27">
        <w:r>
          <w:rPr>
            <w:color w:val="2E74B5"/>
            <w:u w:val="single"/>
          </w:rPr>
          <w:t>AICPA Illustrative SOC 2 Type II Report</w:t>
        </w:r>
      </w:hyperlink>
      <w:r>
        <w:t xml:space="preserve"> — https://www.aicpa-cima.com/resources/download/illustrative-service-auditors-soc-2-r-type-2-report</w:t>
      </w:r>
    </w:p>
    <w:p w14:paraId="39A22302" w14:textId="77777777" w:rsidR="004E72E5" w:rsidRPr="0073057C" w:rsidRDefault="00000000">
      <w:pPr>
        <w:pStyle w:val="ListBullet"/>
        <w:rPr>
          <w:lang w:val="pt-BR"/>
        </w:rPr>
      </w:pPr>
      <w:hyperlink r:id="rId28">
        <w:r w:rsidRPr="0073057C">
          <w:rPr>
            <w:color w:val="2E74B5"/>
            <w:u w:val="single"/>
            <w:lang w:val="pt-BR"/>
          </w:rPr>
          <w:t>CISO Assistant documentation</w:t>
        </w:r>
      </w:hyperlink>
      <w:r w:rsidRPr="0073057C">
        <w:rPr>
          <w:lang w:val="pt-BR"/>
        </w:rPr>
        <w:t xml:space="preserve"> — https://intuitem.gitbook.io/ciso-assistant</w:t>
      </w:r>
    </w:p>
    <w:p w14:paraId="1C25D148" w14:textId="77777777" w:rsidR="004E72E5" w:rsidRDefault="00000000">
      <w:pPr>
        <w:pStyle w:val="ListBullet"/>
      </w:pPr>
      <w:hyperlink r:id="rId29">
        <w:r>
          <w:rPr>
            <w:color w:val="2E74B5"/>
            <w:u w:val="single"/>
          </w:rPr>
          <w:t>Wazuh documentation</w:t>
        </w:r>
      </w:hyperlink>
      <w:r>
        <w:t xml:space="preserve"> — https://documentation.wazuh.com/current/</w:t>
      </w:r>
    </w:p>
    <w:p w14:paraId="71DA6A8E" w14:textId="77777777" w:rsidR="004E72E5" w:rsidRDefault="00000000">
      <w:pPr>
        <w:pStyle w:val="ListBullet"/>
      </w:pPr>
      <w:hyperlink r:id="rId30">
        <w:r>
          <w:rPr>
            <w:color w:val="2E74B5"/>
            <w:u w:val="single"/>
          </w:rPr>
          <w:t>Prowler documentation</w:t>
        </w:r>
      </w:hyperlink>
      <w:r>
        <w:t xml:space="preserve"> — https://docs.prowler.com/</w:t>
      </w:r>
    </w:p>
    <w:p w14:paraId="6336BAA7" w14:textId="77777777" w:rsidR="004E72E5" w:rsidRDefault="00000000">
      <w:pPr>
        <w:pStyle w:val="ListBullet"/>
      </w:pPr>
      <w:hyperlink r:id="rId31">
        <w:r>
          <w:rPr>
            <w:color w:val="2E74B5"/>
            <w:u w:val="single"/>
          </w:rPr>
          <w:t>Greenbone Community documentation</w:t>
        </w:r>
      </w:hyperlink>
      <w:r>
        <w:t xml:space="preserve"> — https://greenbone.github.io/</w:t>
      </w:r>
    </w:p>
    <w:p w14:paraId="45A37641" w14:textId="77777777" w:rsidR="004E72E5" w:rsidRPr="00AF79F1" w:rsidRDefault="00000000">
      <w:pPr>
        <w:pStyle w:val="ListBullet"/>
        <w:rPr>
          <w:lang w:val="es-419"/>
        </w:rPr>
      </w:pPr>
      <w:hyperlink r:id="rId32">
        <w:r w:rsidRPr="00AF79F1">
          <w:rPr>
            <w:color w:val="2E74B5"/>
            <w:u w:val="single"/>
            <w:lang w:val="es-419"/>
          </w:rPr>
          <w:t>DefectDojo documentation</w:t>
        </w:r>
      </w:hyperlink>
      <w:r w:rsidRPr="00AF79F1">
        <w:rPr>
          <w:lang w:val="es-419"/>
        </w:rPr>
        <w:t xml:space="preserve"> — https://docs.defectdojo.com/</w:t>
      </w:r>
    </w:p>
    <w:p w14:paraId="2AFC706F" w14:textId="77777777" w:rsidR="004E72E5" w:rsidRPr="00AF79F1" w:rsidRDefault="00000000">
      <w:pPr>
        <w:pStyle w:val="ListBullet"/>
        <w:rPr>
          <w:lang w:val="es-419"/>
        </w:rPr>
      </w:pPr>
      <w:hyperlink r:id="rId33">
        <w:r w:rsidRPr="00AF79F1">
          <w:rPr>
            <w:color w:val="2E74B5"/>
            <w:u w:val="single"/>
            <w:lang w:val="es-419"/>
          </w:rPr>
          <w:t>osquery documentation</w:t>
        </w:r>
      </w:hyperlink>
      <w:r w:rsidRPr="00AF79F1">
        <w:rPr>
          <w:lang w:val="es-419"/>
        </w:rPr>
        <w:t xml:space="preserve"> — https://osquery.readthedocs.io/</w:t>
      </w:r>
    </w:p>
    <w:p w14:paraId="31721D7A" w14:textId="77777777" w:rsidR="004E72E5" w:rsidRPr="00AF79F1" w:rsidRDefault="00000000">
      <w:pPr>
        <w:pStyle w:val="ListBullet"/>
        <w:rPr>
          <w:lang w:val="es-419"/>
        </w:rPr>
      </w:pPr>
      <w:hyperlink r:id="rId34">
        <w:r w:rsidRPr="00AF79F1">
          <w:rPr>
            <w:color w:val="2E74B5"/>
            <w:u w:val="single"/>
            <w:lang w:val="es-419"/>
          </w:rPr>
          <w:t>OpenSCAP</w:t>
        </w:r>
      </w:hyperlink>
      <w:r w:rsidRPr="00AF79F1">
        <w:rPr>
          <w:lang w:val="es-419"/>
        </w:rPr>
        <w:t xml:space="preserve"> — https://www.open-scap.org/</w:t>
      </w:r>
    </w:p>
    <w:p w14:paraId="01E1B248" w14:textId="77777777" w:rsidR="004E72E5" w:rsidRPr="00AF79F1" w:rsidRDefault="00000000">
      <w:pPr>
        <w:pStyle w:val="ListBullet"/>
        <w:rPr>
          <w:lang w:val="es-419"/>
        </w:rPr>
      </w:pPr>
      <w:hyperlink r:id="rId35">
        <w:r w:rsidRPr="00AF79F1">
          <w:rPr>
            <w:color w:val="2E74B5"/>
            <w:u w:val="single"/>
            <w:lang w:val="es-419"/>
          </w:rPr>
          <w:t>Falco documentation</w:t>
        </w:r>
      </w:hyperlink>
      <w:r w:rsidRPr="00AF79F1">
        <w:rPr>
          <w:lang w:val="es-419"/>
        </w:rPr>
        <w:t xml:space="preserve"> — https://falco.org/docs/</w:t>
      </w:r>
    </w:p>
    <w:p w14:paraId="4A812948" w14:textId="77777777" w:rsidR="004E72E5" w:rsidRDefault="00000000">
      <w:pPr>
        <w:pStyle w:val="ListBullet"/>
      </w:pPr>
      <w:hyperlink r:id="rId36">
        <w:r>
          <w:rPr>
            <w:color w:val="2E74B5"/>
            <w:u w:val="single"/>
          </w:rPr>
          <w:t>ZAP documentation</w:t>
        </w:r>
      </w:hyperlink>
      <w:r>
        <w:t xml:space="preserve"> — https://www.zaproxy.org/docs/</w:t>
      </w:r>
    </w:p>
    <w:p w14:paraId="581980AE" w14:textId="77777777" w:rsidR="004E72E5" w:rsidRDefault="00000000">
      <w:pPr>
        <w:pStyle w:val="ListBullet"/>
      </w:pPr>
      <w:hyperlink r:id="rId37">
        <w:r>
          <w:rPr>
            <w:color w:val="2E74B5"/>
            <w:u w:val="single"/>
          </w:rPr>
          <w:t>Trivy documentation</w:t>
        </w:r>
      </w:hyperlink>
      <w:r>
        <w:t xml:space="preserve"> — https://trivy.dev/</w:t>
      </w:r>
    </w:p>
    <w:p w14:paraId="656A75AA" w14:textId="77777777" w:rsidR="004E72E5" w:rsidRDefault="00000000">
      <w:pPr>
        <w:pStyle w:val="ListBullet"/>
      </w:pPr>
      <w:hyperlink r:id="rId38">
        <w:r>
          <w:rPr>
            <w:color w:val="2E74B5"/>
            <w:u w:val="single"/>
          </w:rPr>
          <w:t>Open Policy Agent documentation</w:t>
        </w:r>
      </w:hyperlink>
      <w:r>
        <w:t xml:space="preserve"> — https://openpolicyagent.org/docs</w:t>
      </w:r>
    </w:p>
    <w:tbl>
      <w:tblPr>
        <w:tblStyle w:val="TableGrid"/>
        <w:tblW w:w="9360" w:type="dxa"/>
        <w:tblInd w:w="120" w:type="dxa"/>
        <w:tblLayout w:type="fixed"/>
        <w:tblLook w:val="04A0" w:firstRow="1" w:lastRow="0" w:firstColumn="1" w:lastColumn="0" w:noHBand="0" w:noVBand="1"/>
      </w:tblPr>
      <w:tblGrid>
        <w:gridCol w:w="9360"/>
      </w:tblGrid>
      <w:tr w:rsidR="004E72E5" w14:paraId="303B5682" w14:textId="77777777">
        <w:trPr>
          <w:cantSplit/>
        </w:trPr>
        <w:tc>
          <w:tcPr>
            <w:tcW w:w="9360" w:type="dxa"/>
            <w:shd w:val="clear" w:color="auto" w:fill="FFF7E6"/>
            <w:tcMar>
              <w:top w:w="90" w:type="dxa"/>
              <w:left w:w="120" w:type="dxa"/>
              <w:bottom w:w="90" w:type="dxa"/>
              <w:right w:w="120" w:type="dxa"/>
            </w:tcMar>
            <w:vAlign w:val="center"/>
          </w:tcPr>
          <w:p w14:paraId="4030EE86" w14:textId="77777777" w:rsidR="004E72E5" w:rsidRDefault="00000000">
            <w:pPr>
              <w:spacing w:after="0"/>
            </w:pPr>
            <w:r>
              <w:rPr>
                <w:b/>
                <w:color w:val="D69E2E"/>
              </w:rPr>
              <w:t xml:space="preserve">Final reminder: </w:t>
            </w:r>
            <w:r>
              <w:t>Frameworks, tools, laws, and professional guidance change. Verify current official sources before using this manual for a real engagement.</w:t>
            </w:r>
          </w:p>
        </w:tc>
      </w:tr>
    </w:tbl>
    <w:p w14:paraId="6F728C2B" w14:textId="77777777" w:rsidR="004E72E5" w:rsidRDefault="004E72E5">
      <w:pPr>
        <w:spacing w:after="0"/>
      </w:pPr>
    </w:p>
    <w:sectPr w:rsidR="004E72E5" w:rsidSect="00034616">
      <w:headerReference w:type="default" r:id="rId39"/>
      <w:footerReference w:type="default" r:id="rId40"/>
      <w:headerReference w:type="first" r:id="rId41"/>
      <w:footerReference w:type="first" r:id="rId42"/>
      <w:pgSz w:w="12240" w:h="15840"/>
      <w:pgMar w:top="1181" w:right="1440" w:bottom="1123" w:left="1440" w:header="605" w:footer="605"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2F3AB7" w14:textId="77777777" w:rsidR="00710C40" w:rsidRDefault="00710C40">
      <w:pPr>
        <w:spacing w:after="0" w:line="240" w:lineRule="auto"/>
      </w:pPr>
      <w:r>
        <w:separator/>
      </w:r>
    </w:p>
  </w:endnote>
  <w:endnote w:type="continuationSeparator" w:id="0">
    <w:p w14:paraId="6E025F19" w14:textId="77777777" w:rsidR="00710C40" w:rsidRDefault="00710C4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6969B6" w14:textId="77777777" w:rsidR="004E72E5" w:rsidRDefault="00000000">
    <w:pPr>
      <w:pStyle w:val="Footer"/>
      <w:jc w:val="center"/>
    </w:pPr>
    <w:r>
      <w:rPr>
        <w:color w:val="5B6570"/>
        <w:sz w:val="17"/>
      </w:rPr>
      <w:t xml:space="preserve">Alberto (Al) Leiva   •   Page </w:t>
    </w:r>
    <w:r>
      <w:fldChar w:fldCharType="begin"/>
    </w:r>
    <w:r>
      <w:instrText>PAGE</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11632E" w14:textId="77777777" w:rsidR="004E72E5" w:rsidRDefault="004E72E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897368" w14:textId="77777777" w:rsidR="00710C40" w:rsidRDefault="00710C40">
      <w:pPr>
        <w:spacing w:after="0" w:line="240" w:lineRule="auto"/>
      </w:pPr>
      <w:r>
        <w:separator/>
      </w:r>
    </w:p>
  </w:footnote>
  <w:footnote w:type="continuationSeparator" w:id="0">
    <w:p w14:paraId="5A3B49A4" w14:textId="77777777" w:rsidR="00710C40" w:rsidRDefault="00710C4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C80B43E" w14:textId="77777777" w:rsidR="004E72E5" w:rsidRDefault="00000000">
    <w:pPr>
      <w:pStyle w:val="Header"/>
      <w:jc w:val="center"/>
    </w:pPr>
    <w:r>
      <w:rPr>
        <w:b/>
        <w:color w:val="5B6570"/>
        <w:sz w:val="17"/>
      </w:rPr>
      <w:t>SOC 2 PRACTICAL MANUAL  |  MANAGER &amp; JUNIOR ANALYST EDITION</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91ED17" w14:textId="77777777" w:rsidR="004E72E5" w:rsidRDefault="004E72E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0D514CB"/>
    <w:multiLevelType w:val="hybridMultilevel"/>
    <w:tmpl w:val="C744F5B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015262A4"/>
    <w:multiLevelType w:val="hybridMultilevel"/>
    <w:tmpl w:val="FDB48AD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1" w15:restartNumberingAfterBreak="0">
    <w:nsid w:val="07C704C5"/>
    <w:multiLevelType w:val="hybridMultilevel"/>
    <w:tmpl w:val="63E8369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2" w15:restartNumberingAfterBreak="0">
    <w:nsid w:val="09F405A5"/>
    <w:multiLevelType w:val="hybridMultilevel"/>
    <w:tmpl w:val="93384FC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3" w15:restartNumberingAfterBreak="0">
    <w:nsid w:val="104A0F65"/>
    <w:multiLevelType w:val="hybridMultilevel"/>
    <w:tmpl w:val="96A6FE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0A711D6"/>
    <w:multiLevelType w:val="hybridMultilevel"/>
    <w:tmpl w:val="F85A38AE"/>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5" w15:restartNumberingAfterBreak="0">
    <w:nsid w:val="10AC38F8"/>
    <w:multiLevelType w:val="hybridMultilevel"/>
    <w:tmpl w:val="63CAA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3652AA9"/>
    <w:multiLevelType w:val="singleLevel"/>
    <w:tmpl w:val="0409000F"/>
    <w:lvl w:ilvl="0">
      <w:start w:val="1"/>
      <w:numFmt w:val="decimal"/>
      <w:lvlText w:val="%1."/>
      <w:lvlJc w:val="left"/>
      <w:pPr>
        <w:tabs>
          <w:tab w:val="num" w:pos="720"/>
        </w:tabs>
        <w:ind w:left="720" w:hanging="360"/>
      </w:pPr>
    </w:lvl>
  </w:abstractNum>
  <w:abstractNum w:abstractNumId="17" w15:restartNumberingAfterBreak="0">
    <w:nsid w:val="13FB49C6"/>
    <w:multiLevelType w:val="hybridMultilevel"/>
    <w:tmpl w:val="CBA0315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8" w15:restartNumberingAfterBreak="0">
    <w:nsid w:val="17165F8A"/>
    <w:multiLevelType w:val="hybridMultilevel"/>
    <w:tmpl w:val="05ACED4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9" w15:restartNumberingAfterBreak="0">
    <w:nsid w:val="1EE15874"/>
    <w:multiLevelType w:val="singleLevel"/>
    <w:tmpl w:val="0409000F"/>
    <w:lvl w:ilvl="0">
      <w:start w:val="1"/>
      <w:numFmt w:val="decimal"/>
      <w:lvlText w:val="%1."/>
      <w:lvlJc w:val="left"/>
      <w:pPr>
        <w:ind w:left="720" w:hanging="360"/>
      </w:pPr>
    </w:lvl>
  </w:abstractNum>
  <w:abstractNum w:abstractNumId="20" w15:restartNumberingAfterBreak="0">
    <w:nsid w:val="280B5B1A"/>
    <w:multiLevelType w:val="hybridMultilevel"/>
    <w:tmpl w:val="5D24BD8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1" w15:restartNumberingAfterBreak="0">
    <w:nsid w:val="28FD2310"/>
    <w:multiLevelType w:val="hybridMultilevel"/>
    <w:tmpl w:val="D12E53B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29E44694"/>
    <w:multiLevelType w:val="hybridMultilevel"/>
    <w:tmpl w:val="AC9C4F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316A5D24"/>
    <w:multiLevelType w:val="hybridMultilevel"/>
    <w:tmpl w:val="F5EE46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34E86D5E"/>
    <w:multiLevelType w:val="hybridMultilevel"/>
    <w:tmpl w:val="1240851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379E6B5C"/>
    <w:multiLevelType w:val="singleLevel"/>
    <w:tmpl w:val="0409000F"/>
    <w:lvl w:ilvl="0">
      <w:start w:val="1"/>
      <w:numFmt w:val="decimal"/>
      <w:lvlText w:val="%1."/>
      <w:lvlJc w:val="left"/>
      <w:pPr>
        <w:tabs>
          <w:tab w:val="num" w:pos="720"/>
        </w:tabs>
        <w:ind w:left="720" w:hanging="360"/>
      </w:pPr>
    </w:lvl>
  </w:abstractNum>
  <w:abstractNum w:abstractNumId="26" w15:restartNumberingAfterBreak="0">
    <w:nsid w:val="3EE46B26"/>
    <w:multiLevelType w:val="hybridMultilevel"/>
    <w:tmpl w:val="C6F4F93C"/>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7" w15:restartNumberingAfterBreak="0">
    <w:nsid w:val="422E251C"/>
    <w:multiLevelType w:val="hybridMultilevel"/>
    <w:tmpl w:val="9EDAB7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8" w15:restartNumberingAfterBreak="0">
    <w:nsid w:val="4617132F"/>
    <w:multiLevelType w:val="hybridMultilevel"/>
    <w:tmpl w:val="2DBE57F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4B4F6AF2"/>
    <w:multiLevelType w:val="hybridMultilevel"/>
    <w:tmpl w:val="150E15C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4FF35344"/>
    <w:multiLevelType w:val="hybridMultilevel"/>
    <w:tmpl w:val="4D3ED4F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1" w15:restartNumberingAfterBreak="0">
    <w:nsid w:val="517950B7"/>
    <w:multiLevelType w:val="hybridMultilevel"/>
    <w:tmpl w:val="66FE94F8"/>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5C631537"/>
    <w:multiLevelType w:val="singleLevel"/>
    <w:tmpl w:val="0409000F"/>
    <w:lvl w:ilvl="0">
      <w:start w:val="1"/>
      <w:numFmt w:val="decimal"/>
      <w:lvlText w:val="%1."/>
      <w:lvlJc w:val="left"/>
      <w:pPr>
        <w:tabs>
          <w:tab w:val="num" w:pos="720"/>
        </w:tabs>
        <w:ind w:left="720" w:hanging="360"/>
      </w:pPr>
    </w:lvl>
  </w:abstractNum>
  <w:abstractNum w:abstractNumId="33" w15:restartNumberingAfterBreak="0">
    <w:nsid w:val="6AD07E0C"/>
    <w:multiLevelType w:val="hybridMultilevel"/>
    <w:tmpl w:val="B0B825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CF53F2F"/>
    <w:multiLevelType w:val="hybridMultilevel"/>
    <w:tmpl w:val="7A8856C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5" w15:restartNumberingAfterBreak="0">
    <w:nsid w:val="6DCF6F81"/>
    <w:multiLevelType w:val="hybridMultilevel"/>
    <w:tmpl w:val="0866936A"/>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6" w15:restartNumberingAfterBreak="0">
    <w:nsid w:val="70291C7C"/>
    <w:multiLevelType w:val="hybridMultilevel"/>
    <w:tmpl w:val="D32AAB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842047"/>
    <w:multiLevelType w:val="hybridMultilevel"/>
    <w:tmpl w:val="1C449D3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73025F6D"/>
    <w:multiLevelType w:val="hybridMultilevel"/>
    <w:tmpl w:val="5D6437B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9" w15:restartNumberingAfterBreak="0">
    <w:nsid w:val="733B6AF4"/>
    <w:multiLevelType w:val="hybridMultilevel"/>
    <w:tmpl w:val="9DEA88A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0" w15:restartNumberingAfterBreak="0">
    <w:nsid w:val="76BC5E0B"/>
    <w:multiLevelType w:val="hybridMultilevel"/>
    <w:tmpl w:val="26200284"/>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1" w15:restartNumberingAfterBreak="0">
    <w:nsid w:val="7885653C"/>
    <w:multiLevelType w:val="hybridMultilevel"/>
    <w:tmpl w:val="1562CA1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42" w15:restartNumberingAfterBreak="0">
    <w:nsid w:val="7AA97FD2"/>
    <w:multiLevelType w:val="hybridMultilevel"/>
    <w:tmpl w:val="CFFEB920"/>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num w:numId="1" w16cid:durableId="1463304465">
    <w:abstractNumId w:val="19"/>
  </w:num>
  <w:num w:numId="2" w16cid:durableId="1376614251">
    <w:abstractNumId w:val="14"/>
  </w:num>
  <w:num w:numId="3" w16cid:durableId="1708791753">
    <w:abstractNumId w:val="26"/>
  </w:num>
  <w:num w:numId="4" w16cid:durableId="1315722131">
    <w:abstractNumId w:val="39"/>
  </w:num>
  <w:num w:numId="5" w16cid:durableId="1270356701">
    <w:abstractNumId w:val="31"/>
  </w:num>
  <w:num w:numId="6" w16cid:durableId="1593933472">
    <w:abstractNumId w:val="11"/>
  </w:num>
  <w:num w:numId="7" w16cid:durableId="673342196">
    <w:abstractNumId w:val="9"/>
  </w:num>
  <w:num w:numId="8" w16cid:durableId="1152872856">
    <w:abstractNumId w:val="20"/>
  </w:num>
  <w:num w:numId="9" w16cid:durableId="1399983214">
    <w:abstractNumId w:val="17"/>
  </w:num>
  <w:num w:numId="10" w16cid:durableId="10643451">
    <w:abstractNumId w:val="30"/>
  </w:num>
  <w:num w:numId="11" w16cid:durableId="572008380">
    <w:abstractNumId w:val="18"/>
  </w:num>
  <w:num w:numId="12" w16cid:durableId="1783915302">
    <w:abstractNumId w:val="41"/>
  </w:num>
  <w:num w:numId="13" w16cid:durableId="630357227">
    <w:abstractNumId w:val="12"/>
  </w:num>
  <w:num w:numId="14" w16cid:durableId="1831487068">
    <w:abstractNumId w:val="40"/>
  </w:num>
  <w:num w:numId="15" w16cid:durableId="1227647435">
    <w:abstractNumId w:val="35"/>
  </w:num>
  <w:num w:numId="16" w16cid:durableId="1457528480">
    <w:abstractNumId w:val="21"/>
  </w:num>
  <w:num w:numId="17" w16cid:durableId="1301888186">
    <w:abstractNumId w:val="34"/>
  </w:num>
  <w:num w:numId="18" w16cid:durableId="1706170342">
    <w:abstractNumId w:val="10"/>
  </w:num>
  <w:num w:numId="19" w16cid:durableId="156656612">
    <w:abstractNumId w:val="42"/>
  </w:num>
  <w:num w:numId="20" w16cid:durableId="921261243">
    <w:abstractNumId w:val="27"/>
  </w:num>
  <w:num w:numId="21" w16cid:durableId="665014278">
    <w:abstractNumId w:val="29"/>
  </w:num>
  <w:num w:numId="22" w16cid:durableId="777409173">
    <w:abstractNumId w:val="38"/>
  </w:num>
  <w:num w:numId="23" w16cid:durableId="497693870">
    <w:abstractNumId w:val="22"/>
  </w:num>
  <w:num w:numId="24" w16cid:durableId="1694526615">
    <w:abstractNumId w:val="23"/>
  </w:num>
  <w:num w:numId="25" w16cid:durableId="59329807">
    <w:abstractNumId w:val="13"/>
  </w:num>
  <w:num w:numId="26" w16cid:durableId="187985511">
    <w:abstractNumId w:val="28"/>
  </w:num>
  <w:num w:numId="27" w16cid:durableId="678854300">
    <w:abstractNumId w:val="36"/>
  </w:num>
  <w:num w:numId="28" w16cid:durableId="388578890">
    <w:abstractNumId w:val="33"/>
  </w:num>
  <w:num w:numId="29" w16cid:durableId="1189754533">
    <w:abstractNumId w:val="15"/>
  </w:num>
  <w:num w:numId="30" w16cid:durableId="298072996">
    <w:abstractNumId w:val="24"/>
  </w:num>
  <w:num w:numId="31" w16cid:durableId="1698003034">
    <w:abstractNumId w:val="3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F4A22"/>
    <w:rsid w:val="00326F90"/>
    <w:rsid w:val="004E72E5"/>
    <w:rsid w:val="00710C40"/>
    <w:rsid w:val="0073057C"/>
    <w:rsid w:val="007A0AF1"/>
    <w:rsid w:val="007E1C1C"/>
    <w:rsid w:val="008444EA"/>
    <w:rsid w:val="0092463F"/>
    <w:rsid w:val="00A441B1"/>
    <w:rsid w:val="00AA1D8D"/>
    <w:rsid w:val="00AF79F1"/>
    <w:rsid w:val="00B47730"/>
    <w:rsid w:val="00C9060A"/>
    <w:rsid w:val="00CB0664"/>
    <w:rsid w:val="00D97436"/>
    <w:rsid w:val="00DB1CD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747494B"/>
  <w14:defaultImageDpi w14:val="300"/>
  <w15:docId w15:val="{4E2662E7-9399-4F4A-97A3-39FBC289A2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83" w:lineRule="auto"/>
    </w:pPr>
    <w:rPr>
      <w:rFonts w:ascii="Aptos" w:hAnsi="Aptos"/>
      <w:color w:val="1A1A1A"/>
      <w:sz w:val="21"/>
    </w:rPr>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b/>
      <w:bCs/>
      <w:color w:val="18324A"/>
      <w:sz w:val="34"/>
      <w:szCs w:val="28"/>
    </w:rPr>
  </w:style>
  <w:style w:type="paragraph" w:styleId="Heading2">
    <w:name w:val="heading 2"/>
    <w:basedOn w:val="Normal"/>
    <w:next w:val="Normal"/>
    <w:link w:val="Heading2Char"/>
    <w:uiPriority w:val="9"/>
    <w:unhideWhenUsed/>
    <w:qFormat/>
    <w:rsid w:val="00FC693F"/>
    <w:pPr>
      <w:keepNext/>
      <w:keepLines/>
      <w:spacing w:before="240"/>
      <w:outlineLvl w:val="1"/>
    </w:pPr>
    <w:rPr>
      <w:rFonts w:asciiTheme="majorHAnsi" w:eastAsiaTheme="majorEastAsia" w:hAnsiTheme="majorHAnsi" w:cstheme="majorBidi"/>
      <w:b/>
      <w:bCs/>
      <w:color w:val="2E74B5"/>
      <w:sz w:val="27"/>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197D86"/>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spacing w:after="60" w:line="276" w:lineRule="auto"/>
      <w:contextualSpacing/>
    </w:pPr>
  </w:style>
  <w:style w:type="paragraph" w:styleId="ListBullet2">
    <w:name w:val="List Bullet 2"/>
    <w:basedOn w:val="Normal"/>
    <w:uiPriority w:val="99"/>
    <w:unhideWhenUsed/>
    <w:rsid w:val="00326F90"/>
    <w:pPr>
      <w:tabs>
        <w:tab w:val="num" w:pos="360"/>
      </w:tabs>
      <w:spacing w:after="60" w:line="276" w:lineRule="auto"/>
      <w:ind w:left="893" w:hanging="259"/>
      <w:contextualSpacing/>
    </w:pPr>
  </w:style>
  <w:style w:type="paragraph" w:styleId="ListBullet3">
    <w:name w:val="List Bullet 3"/>
    <w:basedOn w:val="Normal"/>
    <w:uiPriority w:val="99"/>
    <w:unhideWhenUsed/>
    <w:rsid w:val="00326F90"/>
    <w:pPr>
      <w:tabs>
        <w:tab w:val="num" w:pos="360"/>
      </w:tabs>
      <w:contextualSpacing/>
    </w:pPr>
  </w:style>
  <w:style w:type="paragraph" w:styleId="ListNumber">
    <w:name w:val="List Number"/>
    <w:basedOn w:val="Normal"/>
    <w:uiPriority w:val="99"/>
    <w:unhideWhenUsed/>
    <w:rsid w:val="00326F90"/>
    <w:pPr>
      <w:tabs>
        <w:tab w:val="num" w:pos="360"/>
      </w:tabs>
      <w:spacing w:after="60" w:line="276" w:lineRule="auto"/>
      <w:ind w:left="518" w:hanging="259"/>
      <w:contextualSpacing/>
    </w:pPr>
  </w:style>
  <w:style w:type="paragraph" w:styleId="ListNumber2">
    <w:name w:val="List Number 2"/>
    <w:basedOn w:val="Normal"/>
    <w:uiPriority w:val="99"/>
    <w:unhideWhenUsed/>
    <w:rsid w:val="0029639D"/>
    <w:pPr>
      <w:tabs>
        <w:tab w:val="num" w:pos="360"/>
      </w:tabs>
      <w:contextualSpacing/>
    </w:pPr>
  </w:style>
  <w:style w:type="paragraph" w:styleId="ListNumber3">
    <w:name w:val="List Number 3"/>
    <w:basedOn w:val="Normal"/>
    <w:uiPriority w:val="99"/>
    <w:unhideWhenUsed/>
    <w:rsid w:val="0029639D"/>
    <w:pPr>
      <w:tabs>
        <w:tab w:val="num" w:pos="360"/>
      </w:tabs>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i/>
      <w:color w:val="5B657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F79F1"/>
    <w:pPr>
      <w:spacing w:after="100"/>
    </w:pPr>
  </w:style>
  <w:style w:type="paragraph" w:styleId="TOC2">
    <w:name w:val="toc 2"/>
    <w:basedOn w:val="Normal"/>
    <w:next w:val="Normal"/>
    <w:autoRedefine/>
    <w:uiPriority w:val="39"/>
    <w:unhideWhenUsed/>
    <w:rsid w:val="00AF79F1"/>
    <w:pPr>
      <w:spacing w:after="100"/>
      <w:ind w:left="210"/>
    </w:pPr>
  </w:style>
  <w:style w:type="paragraph" w:styleId="TOC3">
    <w:name w:val="toc 3"/>
    <w:basedOn w:val="Normal"/>
    <w:next w:val="Normal"/>
    <w:autoRedefine/>
    <w:uiPriority w:val="39"/>
    <w:unhideWhenUsed/>
    <w:rsid w:val="00AF79F1"/>
    <w:pPr>
      <w:spacing w:after="100" w:line="278" w:lineRule="auto"/>
      <w:ind w:left="480"/>
    </w:pPr>
    <w:rPr>
      <w:rFonts w:asciiTheme="minorHAnsi" w:hAnsiTheme="minorHAnsi"/>
      <w:color w:val="auto"/>
      <w:kern w:val="2"/>
      <w:sz w:val="24"/>
      <w:szCs w:val="24"/>
      <w14:ligatures w14:val="standardContextual"/>
    </w:rPr>
  </w:style>
  <w:style w:type="paragraph" w:styleId="TOC4">
    <w:name w:val="toc 4"/>
    <w:basedOn w:val="Normal"/>
    <w:next w:val="Normal"/>
    <w:autoRedefine/>
    <w:uiPriority w:val="39"/>
    <w:unhideWhenUsed/>
    <w:rsid w:val="00AF79F1"/>
    <w:pPr>
      <w:spacing w:after="100" w:line="278" w:lineRule="auto"/>
      <w:ind w:left="720"/>
    </w:pPr>
    <w:rPr>
      <w:rFonts w:asciiTheme="minorHAnsi" w:hAnsiTheme="minorHAnsi"/>
      <w:color w:val="auto"/>
      <w:kern w:val="2"/>
      <w:sz w:val="24"/>
      <w:szCs w:val="24"/>
      <w14:ligatures w14:val="standardContextual"/>
    </w:rPr>
  </w:style>
  <w:style w:type="paragraph" w:styleId="TOC5">
    <w:name w:val="toc 5"/>
    <w:basedOn w:val="Normal"/>
    <w:next w:val="Normal"/>
    <w:autoRedefine/>
    <w:uiPriority w:val="39"/>
    <w:unhideWhenUsed/>
    <w:rsid w:val="00AF79F1"/>
    <w:pPr>
      <w:spacing w:after="100" w:line="278" w:lineRule="auto"/>
      <w:ind w:left="960"/>
    </w:pPr>
    <w:rPr>
      <w:rFonts w:asciiTheme="minorHAnsi" w:hAnsiTheme="minorHAnsi"/>
      <w:color w:val="auto"/>
      <w:kern w:val="2"/>
      <w:sz w:val="24"/>
      <w:szCs w:val="24"/>
      <w14:ligatures w14:val="standardContextual"/>
    </w:rPr>
  </w:style>
  <w:style w:type="paragraph" w:styleId="TOC6">
    <w:name w:val="toc 6"/>
    <w:basedOn w:val="Normal"/>
    <w:next w:val="Normal"/>
    <w:autoRedefine/>
    <w:uiPriority w:val="39"/>
    <w:unhideWhenUsed/>
    <w:rsid w:val="00AF79F1"/>
    <w:pPr>
      <w:spacing w:after="100" w:line="278" w:lineRule="auto"/>
      <w:ind w:left="1200"/>
    </w:pPr>
    <w:rPr>
      <w:rFonts w:asciiTheme="minorHAnsi" w:hAnsiTheme="minorHAnsi"/>
      <w:color w:val="auto"/>
      <w:kern w:val="2"/>
      <w:sz w:val="24"/>
      <w:szCs w:val="24"/>
      <w14:ligatures w14:val="standardContextual"/>
    </w:rPr>
  </w:style>
  <w:style w:type="paragraph" w:styleId="TOC7">
    <w:name w:val="toc 7"/>
    <w:basedOn w:val="Normal"/>
    <w:next w:val="Normal"/>
    <w:autoRedefine/>
    <w:uiPriority w:val="39"/>
    <w:unhideWhenUsed/>
    <w:rsid w:val="00AF79F1"/>
    <w:pPr>
      <w:spacing w:after="100" w:line="278" w:lineRule="auto"/>
      <w:ind w:left="1440"/>
    </w:pPr>
    <w:rPr>
      <w:rFonts w:asciiTheme="minorHAnsi" w:hAnsiTheme="minorHAnsi"/>
      <w:color w:val="auto"/>
      <w:kern w:val="2"/>
      <w:sz w:val="24"/>
      <w:szCs w:val="24"/>
      <w14:ligatures w14:val="standardContextual"/>
    </w:rPr>
  </w:style>
  <w:style w:type="paragraph" w:styleId="TOC8">
    <w:name w:val="toc 8"/>
    <w:basedOn w:val="Normal"/>
    <w:next w:val="Normal"/>
    <w:autoRedefine/>
    <w:uiPriority w:val="39"/>
    <w:unhideWhenUsed/>
    <w:rsid w:val="00AF79F1"/>
    <w:pPr>
      <w:spacing w:after="100" w:line="278" w:lineRule="auto"/>
      <w:ind w:left="1680"/>
    </w:pPr>
    <w:rPr>
      <w:rFonts w:asciiTheme="minorHAnsi" w:hAnsiTheme="minorHAnsi"/>
      <w:color w:val="auto"/>
      <w:kern w:val="2"/>
      <w:sz w:val="24"/>
      <w:szCs w:val="24"/>
      <w14:ligatures w14:val="standardContextual"/>
    </w:rPr>
  </w:style>
  <w:style w:type="paragraph" w:styleId="TOC9">
    <w:name w:val="toc 9"/>
    <w:basedOn w:val="Normal"/>
    <w:next w:val="Normal"/>
    <w:autoRedefine/>
    <w:uiPriority w:val="39"/>
    <w:unhideWhenUsed/>
    <w:rsid w:val="00AF79F1"/>
    <w:pPr>
      <w:spacing w:after="100" w:line="278" w:lineRule="auto"/>
      <w:ind w:left="1920"/>
    </w:pPr>
    <w:rPr>
      <w:rFonts w:asciiTheme="minorHAnsi" w:hAnsiTheme="minorHAnsi"/>
      <w:color w:val="auto"/>
      <w:kern w:val="2"/>
      <w:sz w:val="24"/>
      <w:szCs w:val="24"/>
      <w14:ligatures w14:val="standardContextual"/>
    </w:rPr>
  </w:style>
  <w:style w:type="character" w:styleId="Hyperlink">
    <w:name w:val="Hyperlink"/>
    <w:basedOn w:val="DefaultParagraphFont"/>
    <w:uiPriority w:val="99"/>
    <w:unhideWhenUsed/>
    <w:rsid w:val="00AF79F1"/>
    <w:rPr>
      <w:color w:val="0000FF" w:themeColor="hyperlink"/>
      <w:u w:val="single"/>
    </w:rPr>
  </w:style>
  <w:style w:type="character" w:styleId="UnresolvedMention">
    <w:name w:val="Unresolved Mention"/>
    <w:basedOn w:val="DefaultParagraphFont"/>
    <w:uiPriority w:val="99"/>
    <w:semiHidden/>
    <w:unhideWhenUsed/>
    <w:rsid w:val="00AF79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cumentation.wazuh.com/current/quickstart.html" TargetMode="External"/><Relationship Id="rId18" Type="http://schemas.openxmlformats.org/officeDocument/2006/relationships/hyperlink" Target="https://www.open-scap.org/getting-started/" TargetMode="External"/><Relationship Id="rId26" Type="http://schemas.openxmlformats.org/officeDocument/2006/relationships/hyperlink" Target="https://www.aicpa-cima.com/resources/download/get-description-criteria-for-your-organizations-soc-2-r-report" TargetMode="External"/><Relationship Id="rId39" Type="http://schemas.openxmlformats.org/officeDocument/2006/relationships/header" Target="header1.xml"/><Relationship Id="rId21" Type="http://schemas.openxmlformats.org/officeDocument/2006/relationships/hyperlink" Target="https://trivy.dev/latest/" TargetMode="External"/><Relationship Id="rId34" Type="http://schemas.openxmlformats.org/officeDocument/2006/relationships/hyperlink" Target="https://www.open-scap.org/" TargetMode="External"/><Relationship Id="rId42" Type="http://schemas.openxmlformats.org/officeDocument/2006/relationships/footer" Target="foot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cs.defectdojo.com/" TargetMode="External"/><Relationship Id="rId20" Type="http://schemas.openxmlformats.org/officeDocument/2006/relationships/hyperlink" Target="https://www.zaproxy.org/getting-started/" TargetMode="External"/><Relationship Id="rId29" Type="http://schemas.openxmlformats.org/officeDocument/2006/relationships/hyperlink" Target="https://documentation.wazuh.com/current/" TargetMode="External"/><Relationship Id="rId41"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www.aicpa-cima.com/resources/landing/system-and-organization-controls-soc-suite-of-services" TargetMode="External"/><Relationship Id="rId32" Type="http://schemas.openxmlformats.org/officeDocument/2006/relationships/hyperlink" Target="https://docs.defectdojo.com/" TargetMode="External"/><Relationship Id="rId37" Type="http://schemas.openxmlformats.org/officeDocument/2006/relationships/hyperlink" Target="https://trivy.dev/" TargetMode="External"/><Relationship Id="rId40"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hyperlink" Target="https://greenbone.github.io/docs/latest/" TargetMode="External"/><Relationship Id="rId23" Type="http://schemas.openxmlformats.org/officeDocument/2006/relationships/image" Target="media/image5.png"/><Relationship Id="rId28" Type="http://schemas.openxmlformats.org/officeDocument/2006/relationships/hyperlink" Target="https://intuitem.gitbook.io/ciso-assistant" TargetMode="External"/><Relationship Id="rId36" Type="http://schemas.openxmlformats.org/officeDocument/2006/relationships/hyperlink" Target="https://www.zaproxy.org/docs/" TargetMode="External"/><Relationship Id="rId10" Type="http://schemas.openxmlformats.org/officeDocument/2006/relationships/image" Target="media/image3.png"/><Relationship Id="rId19" Type="http://schemas.openxmlformats.org/officeDocument/2006/relationships/hyperlink" Target="https://falco.org/docs/getting-started/" TargetMode="External"/><Relationship Id="rId31" Type="http://schemas.openxmlformats.org/officeDocument/2006/relationships/hyperlink" Target="https://greenbone.github.io/" TargetMode="External"/><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docs.prowler.com/introduction" TargetMode="External"/><Relationship Id="rId22" Type="http://schemas.openxmlformats.org/officeDocument/2006/relationships/hyperlink" Target="https://www.openpolicyagent.org/docs" TargetMode="External"/><Relationship Id="rId27" Type="http://schemas.openxmlformats.org/officeDocument/2006/relationships/hyperlink" Target="https://www.aicpa-cima.com/resources/download/illustrative-service-auditors-soc-2-r-type-2-report" TargetMode="External"/><Relationship Id="rId30" Type="http://schemas.openxmlformats.org/officeDocument/2006/relationships/hyperlink" Target="https://docs.prowler.com/" TargetMode="External"/><Relationship Id="rId35" Type="http://schemas.openxmlformats.org/officeDocument/2006/relationships/hyperlink" Target="https://falco.org/docs/" TargetMode="External"/><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yperlink" Target="https://intuitem.gitbook.io/ciso-assistant" TargetMode="External"/><Relationship Id="rId17" Type="http://schemas.openxmlformats.org/officeDocument/2006/relationships/hyperlink" Target="https://osquery.readthedocs.io/en/stable/" TargetMode="External"/><Relationship Id="rId25" Type="http://schemas.openxmlformats.org/officeDocument/2006/relationships/hyperlink" Target="https://www.aicpa-cima.com/resources/download/2017-trust-services-criteria-with-revised-points-of-focus-2022" TargetMode="External"/><Relationship Id="rId33" Type="http://schemas.openxmlformats.org/officeDocument/2006/relationships/hyperlink" Target="https://osquery.readthedocs.io/" TargetMode="External"/><Relationship Id="rId38" Type="http://schemas.openxmlformats.org/officeDocument/2006/relationships/hyperlink" Target="https://openpolicyagent.org/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30</TotalTime>
  <Pages>1</Pages>
  <Words>10264</Words>
  <Characters>58510</Characters>
  <Application>Microsoft Office Word</Application>
  <DocSecurity>0</DocSecurity>
  <Lines>487</Lines>
  <Paragraphs>137</Paragraphs>
  <ScaleCrop>false</ScaleCrop>
  <HeadingPairs>
    <vt:vector size="2" baseType="variant">
      <vt:variant>
        <vt:lpstr>Title</vt:lpstr>
      </vt:variant>
      <vt:variant>
        <vt:i4>1</vt:i4>
      </vt:variant>
    </vt:vector>
  </HeadingPairs>
  <TitlesOfParts>
    <vt:vector size="1" baseType="lpstr">
      <vt:lpstr>SOC 2 Compliance: A Practical Manual for Managers and Junior Analysts</vt:lpstr>
    </vt:vector>
  </TitlesOfParts>
  <Manager/>
  <Company/>
  <LinksUpToDate>false</LinksUpToDate>
  <CharactersWithSpaces>68637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SOC 2 Compliance: A Practical Manual for Managers and Junior Analysts</dc:title>
  <dc:subject>SOC 2 management, controls, evidence, open-source tools, and junior analyst career preparation</dc:subject>
  <dc:creator>Alberto (Al) Leiva</dc:creator>
  <cp:keywords>SOC 2, GRC, compliance, audit, Trust Services Criteria, junior analyst</cp:keywords>
  <dc:description>First Edition, July 2026</dc:description>
  <cp:lastModifiedBy>Al Leiva</cp:lastModifiedBy>
  <cp:revision>8</cp:revision>
  <cp:lastPrinted>2026-07-14T17:05:00Z</cp:lastPrinted>
  <dcterms:created xsi:type="dcterms:W3CDTF">2013-12-23T23:15:00Z</dcterms:created>
  <dcterms:modified xsi:type="dcterms:W3CDTF">2026-07-14T17:05:00Z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421c0599-c16b-4bc8-8a8b-7bdb4458ec65</vt:lpwstr>
  </property>
</Properties>
</file>