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0FEDE" w14:textId="77777777" w:rsidR="00E77410" w:rsidRDefault="00E77410"/>
    <w:p w14:paraId="787E508E" w14:textId="77777777" w:rsidR="00E77410" w:rsidRDefault="00E77410"/>
    <w:p w14:paraId="20E5437C" w14:textId="77777777" w:rsidR="00E77410" w:rsidRDefault="00E77410"/>
    <w:p w14:paraId="165AB51B" w14:textId="77777777" w:rsidR="00E77410" w:rsidRDefault="00E77410"/>
    <w:p w14:paraId="30E2841B" w14:textId="77777777" w:rsidR="00E77410" w:rsidRDefault="00E77410"/>
    <w:p w14:paraId="7CF2DB98" w14:textId="77777777" w:rsidR="00E77410" w:rsidRDefault="00000000">
      <w:pPr>
        <w:jc w:val="center"/>
      </w:pPr>
      <w:r>
        <w:rPr>
          <w:b/>
          <w:color w:val="D69E2E"/>
          <w:sz w:val="20"/>
        </w:rPr>
        <w:t>PRACTICAL CYBERSECURITY, PRIVACY &amp; COMPLIANCE SERIES</w:t>
      </w:r>
    </w:p>
    <w:p w14:paraId="0BDF439E" w14:textId="77777777" w:rsidR="00E77410" w:rsidRDefault="00000000">
      <w:pPr>
        <w:jc w:val="center"/>
      </w:pPr>
      <w:r>
        <w:rPr>
          <w:rFonts w:ascii="Aptos Display" w:hAnsi="Aptos Display"/>
          <w:b/>
          <w:color w:val="18324A"/>
          <w:sz w:val="56"/>
        </w:rPr>
        <w:t>CIS Critical Security Controls v8.1</w:t>
      </w:r>
    </w:p>
    <w:p w14:paraId="0F31BF5F" w14:textId="77777777" w:rsidR="00E77410" w:rsidRDefault="00000000">
      <w:pPr>
        <w:jc w:val="center"/>
      </w:pPr>
      <w:r>
        <w:rPr>
          <w:rFonts w:ascii="Aptos Display" w:hAnsi="Aptos Display"/>
          <w:b/>
          <w:color w:val="2E74B5"/>
          <w:sz w:val="31"/>
        </w:rPr>
        <w:t>Practical Implementation, Measurement, Evidence, and Open-Source Tools</w:t>
      </w:r>
    </w:p>
    <w:p w14:paraId="0287511E" w14:textId="77777777" w:rsidR="00E77410" w:rsidRDefault="00000000">
      <w:pPr>
        <w:spacing w:after="600"/>
        <w:jc w:val="center"/>
      </w:pPr>
      <w:r>
        <w:rPr>
          <w:i/>
          <w:color w:val="5B6570"/>
          <w:sz w:val="22"/>
        </w:rPr>
        <w:t>A working manual for managers, junior analysts, students, career changers, assessors, and security teams</w:t>
      </w:r>
    </w:p>
    <w:p w14:paraId="1C3FA8D1" w14:textId="77777777" w:rsidR="00E77410" w:rsidRDefault="00000000">
      <w:pPr>
        <w:jc w:val="center"/>
      </w:pPr>
      <w:r>
        <w:rPr>
          <w:b/>
          <w:color w:val="18324A"/>
          <w:sz w:val="28"/>
        </w:rPr>
        <w:t>Alberto (Al) Leiva</w:t>
      </w:r>
    </w:p>
    <w:p w14:paraId="513C2741" w14:textId="77777777" w:rsidR="00E77410" w:rsidRDefault="00000000">
      <w:pPr>
        <w:spacing w:after="52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E77410" w14:paraId="17104A53" w14:textId="77777777">
        <w:trPr>
          <w:cantSplit/>
        </w:trPr>
        <w:tc>
          <w:tcPr>
            <w:tcW w:w="9360" w:type="dxa"/>
            <w:shd w:val="clear" w:color="auto" w:fill="F3F6F8"/>
            <w:tcMar>
              <w:top w:w="90" w:type="dxa"/>
              <w:left w:w="120" w:type="dxa"/>
              <w:bottom w:w="90" w:type="dxa"/>
              <w:right w:w="120" w:type="dxa"/>
            </w:tcMar>
            <w:vAlign w:val="center"/>
          </w:tcPr>
          <w:p w14:paraId="0BBAC47B" w14:textId="77777777" w:rsidR="00E77410" w:rsidRDefault="00000000">
            <w:pPr>
              <w:spacing w:after="0"/>
            </w:pPr>
            <w:r>
              <w:rPr>
                <w:b/>
                <w:color w:val="197D86"/>
              </w:rPr>
              <w:t xml:space="preserve">Inside: </w:t>
            </w:r>
            <w:r>
              <w:t>18 Controls • 153 Safeguards • IG1, IG2, IG3 • measurement • evidence • tools • manager playbook • labs • career preparation</w:t>
            </w:r>
          </w:p>
        </w:tc>
      </w:tr>
    </w:tbl>
    <w:p w14:paraId="670008FF" w14:textId="77777777" w:rsidR="00E77410" w:rsidRDefault="00E77410">
      <w:pPr>
        <w:spacing w:after="0"/>
      </w:pPr>
    </w:p>
    <w:p w14:paraId="07661D58" w14:textId="77777777" w:rsidR="00E77410" w:rsidRDefault="00000000">
      <w:pPr>
        <w:pStyle w:val="Heading1"/>
        <w:pageBreakBefore/>
      </w:pPr>
      <w:bookmarkStart w:id="0" w:name="_Toc234931965"/>
      <w:r>
        <w:lastRenderedPageBreak/>
        <w:t>Publication and Use Notice</w:t>
      </w:r>
      <w:bookmarkEnd w:id="0"/>
    </w:p>
    <w:p w14:paraId="7380725C" w14:textId="77777777" w:rsidR="00E77410" w:rsidRDefault="00000000">
      <w:r>
        <w:t>Author: Alberto (Al) Leiva</w:t>
      </w:r>
    </w:p>
    <w:p w14:paraId="21B038DF" w14:textId="77777777" w:rsidR="00E77410" w:rsidRDefault="00000000">
      <w:r>
        <w:t>Edition: First Edition, July 2026</w:t>
      </w:r>
    </w:p>
    <w:p w14:paraId="008289D3" w14:textId="77777777" w:rsidR="00E77410" w:rsidRDefault="00000000">
      <w:r>
        <w:t>This independent educational manual is not a Center for Internet Security publication, certification, accreditation, audit report, legal opinion, or guarantee of security or compliance. CIS Controls and CIS Benchmarks are trademarks of the Center for Internet Security. Use official CIS resources for exact content and current guidance.</w:t>
      </w:r>
    </w:p>
    <w:p w14:paraId="2AEE09B8" w14:textId="77777777" w:rsidR="00E77410" w:rsidRDefault="00000000">
      <w:r>
        <w:t>The CIS Controls are cybersecurity best practices. They do not replace applicable laws, regulations, contracts, sector requirements, risk assessment, or management responsibility. A mapping shows relationships; it does not automatically prove compliance with another framework.</w:t>
      </w:r>
    </w:p>
    <w:p w14:paraId="08F795D0" w14:textId="77777777" w:rsidR="00E77410" w:rsidRDefault="00000000">
      <w:pPr>
        <w:pStyle w:val="Heading2"/>
      </w:pPr>
      <w:bookmarkStart w:id="1" w:name="_Toc234931966"/>
      <w:r>
        <w:t>Ethical and authorized use</w:t>
      </w:r>
      <w:bookmarkEnd w:id="1"/>
    </w:p>
    <w:p w14:paraId="1D3B13DC" w14:textId="77777777" w:rsidR="00E77410" w:rsidRDefault="00000000">
      <w:r>
        <w:t>Use technical tools only on assets, networks, applications, cloud accounts, repositories, and data that you own or are specifically authorized in writing to assess. Use synthetic information and isolated systems in laboratories.</w:t>
      </w:r>
    </w:p>
    <w:p w14:paraId="7E759F18" w14:textId="77777777" w:rsidR="00E77410" w:rsidRDefault="00000000">
      <w:pPr>
        <w:pStyle w:val="Heading1"/>
        <w:pageBreakBefore/>
      </w:pPr>
      <w:bookmarkStart w:id="2" w:name="_Toc234931967"/>
      <w:r>
        <w:lastRenderedPageBreak/>
        <w:t>Preface</w:t>
      </w:r>
      <w:bookmarkEnd w:id="2"/>
    </w:p>
    <w:p w14:paraId="01655ECF" w14:textId="77777777" w:rsidR="00E77410" w:rsidRDefault="00000000">
      <w:pPr>
        <w:spacing w:after="200"/>
      </w:pPr>
      <w:r>
        <w:rPr>
          <w:i/>
          <w:color w:val="5B6570"/>
          <w:sz w:val="22"/>
        </w:rPr>
        <w:t>A practical introduction to prioritized cyber defense and evidence-based measurement.</w:t>
      </w:r>
    </w:p>
    <w:p w14:paraId="28F2E977" w14:textId="77777777" w:rsidR="00E77410" w:rsidRDefault="00000000">
      <w:r>
        <w:t>The CIS Controls turn common defensive needs into focused Safeguards. Their strength is practical prioritization: know what you own, control software and data, secure configurations and identities, manage vulnerabilities and logs, prepare for disruption and attacks, and test whether defenses work.</w:t>
      </w:r>
    </w:p>
    <w:p w14:paraId="09F351E7" w14:textId="77777777" w:rsidR="00E77410" w:rsidRDefault="00000000">
      <w:r>
        <w:t>Version 8.1 is the current edition. It is an iterative update to v8 that realigned mappings to NIST CSF 2.0, expanded reserved-term definitions, revised asset classes and Safeguard mappings, corrected minor issues, clarified some Safeguards, and incorporated the Govern security function in mappings. The 18 Controls and 153 Safeguards remain the central structure.</w:t>
      </w:r>
    </w:p>
    <w:p w14:paraId="5699B776" w14:textId="77777777" w:rsidR="00E77410" w:rsidRDefault="00000000">
      <w:r>
        <w:t>A tool installation is not implementation. Effective implementation requires defined scope, complete populations, secure configuration, operating evidence, trained owners, exception handling, measurement, correction, and retesting. Managers decide priorities and resources; analysts make those decisions reliable through accurate inventories and evidence.</w:t>
      </w:r>
    </w:p>
    <w:p w14:paraId="62201653" w14:textId="77777777" w:rsidR="00E77410" w:rsidRDefault="00000000">
      <w:pPr>
        <w:pStyle w:val="Heading1"/>
        <w:pageBreakBefore/>
      </w:pPr>
      <w:bookmarkStart w:id="3" w:name="_Toc234931968"/>
      <w:r>
        <w:lastRenderedPageBreak/>
        <w:t>How to Use This Manual</w:t>
      </w:r>
      <w:bookmarkEnd w:id="3"/>
    </w:p>
    <w:p w14:paraId="04055841" w14:textId="77777777" w:rsidR="00E77410" w:rsidRDefault="00000000" w:rsidP="00453D06">
      <w:pPr>
        <w:pStyle w:val="ListBullet"/>
        <w:numPr>
          <w:ilvl w:val="0"/>
          <w:numId w:val="2"/>
        </w:numPr>
      </w:pPr>
      <w:r>
        <w:t>Managers should begin with Chapters 1–5 and 24–25.</w:t>
      </w:r>
    </w:p>
    <w:p w14:paraId="5C1770E1" w14:textId="77777777" w:rsidR="00E77410" w:rsidRDefault="00000000" w:rsidP="00453D06">
      <w:pPr>
        <w:pStyle w:val="ListBullet"/>
        <w:numPr>
          <w:ilvl w:val="0"/>
          <w:numId w:val="2"/>
        </w:numPr>
      </w:pPr>
      <w:r>
        <w:t>Junior analysts should study the 18 Control chapters, measurement method, tools, lab, and interview chapter.</w:t>
      </w:r>
    </w:p>
    <w:p w14:paraId="0A525B95" w14:textId="77777777" w:rsidR="00E77410" w:rsidRDefault="00000000" w:rsidP="00453D06">
      <w:pPr>
        <w:pStyle w:val="ListBullet"/>
        <w:numPr>
          <w:ilvl w:val="0"/>
          <w:numId w:val="2"/>
        </w:numPr>
      </w:pPr>
      <w:r>
        <w:t>Technical teams should connect every Safeguard to assets, data, owners, procedures, configuration, monitoring, exception handling, and evidence.</w:t>
      </w:r>
    </w:p>
    <w:p w14:paraId="14900F90" w14:textId="77777777" w:rsidR="00E77410" w:rsidRDefault="00000000" w:rsidP="00453D06">
      <w:pPr>
        <w:pStyle w:val="ListBullet"/>
        <w:numPr>
          <w:ilvl w:val="0"/>
          <w:numId w:val="2"/>
        </w:numPr>
      </w:pPr>
      <w:r>
        <w:t>Assessors should use the official CIS Controls Assessment Specification for exact inputs, operations, measures, metrics, assumptions, and procedure reviews.</w:t>
      </w:r>
    </w:p>
    <w:tbl>
      <w:tblPr>
        <w:tblStyle w:val="TableGrid"/>
        <w:tblW w:w="9360" w:type="dxa"/>
        <w:tblInd w:w="120" w:type="dxa"/>
        <w:tblLayout w:type="fixed"/>
        <w:tblLook w:val="04A0" w:firstRow="1" w:lastRow="0" w:firstColumn="1" w:lastColumn="0" w:noHBand="0" w:noVBand="1"/>
      </w:tblPr>
      <w:tblGrid>
        <w:gridCol w:w="9360"/>
      </w:tblGrid>
      <w:tr w:rsidR="00E77410" w14:paraId="4270D9DA" w14:textId="77777777">
        <w:trPr>
          <w:cantSplit/>
        </w:trPr>
        <w:tc>
          <w:tcPr>
            <w:tcW w:w="9360" w:type="dxa"/>
            <w:shd w:val="clear" w:color="auto" w:fill="FFF7E6"/>
            <w:tcMar>
              <w:top w:w="90" w:type="dxa"/>
              <w:left w:w="120" w:type="dxa"/>
              <w:bottom w:w="90" w:type="dxa"/>
              <w:right w:w="120" w:type="dxa"/>
            </w:tcMar>
            <w:vAlign w:val="center"/>
          </w:tcPr>
          <w:p w14:paraId="75B1D622" w14:textId="77777777" w:rsidR="00E77410" w:rsidRDefault="00000000">
            <w:pPr>
              <w:spacing w:after="0"/>
            </w:pPr>
            <w:r>
              <w:rPr>
                <w:b/>
                <w:color w:val="D69E2E"/>
              </w:rPr>
              <w:t xml:space="preserve">True Word contents: </w:t>
            </w:r>
            <w:r>
              <w:t>This document contains a native Word table-of-contents field. The chapter guide will contain verified page numbers for this edition. After editing, right-click the contents and choose Update Field, then Update entire table.</w:t>
            </w:r>
          </w:p>
        </w:tc>
      </w:tr>
    </w:tbl>
    <w:p w14:paraId="7E6251A4" w14:textId="77777777" w:rsidR="00E77410" w:rsidRDefault="00E77410">
      <w:pPr>
        <w:spacing w:after="0"/>
      </w:pPr>
    </w:p>
    <w:p w14:paraId="1CE2EB6E" w14:textId="77777777" w:rsidR="00E77410" w:rsidRDefault="00000000">
      <w:pPr>
        <w:pStyle w:val="Heading1"/>
      </w:pPr>
      <w:bookmarkStart w:id="4" w:name="_Toc234931969"/>
      <w:r>
        <w:t>Table of Contents</w:t>
      </w:r>
      <w:bookmarkEnd w:id="4"/>
    </w:p>
    <w:p w14:paraId="486E8F56" w14:textId="57FD29A9" w:rsidR="00453D06" w:rsidRDefault="00000000">
      <w:pPr>
        <w:pStyle w:val="TOC1"/>
        <w:tabs>
          <w:tab w:val="right" w:leader="dot" w:pos="9350"/>
        </w:tabs>
        <w:rPr>
          <w:noProof/>
        </w:rPr>
      </w:pPr>
      <w:r>
        <w:fldChar w:fldCharType="begin"/>
      </w:r>
      <w:r>
        <w:instrText xml:space="preserve"> TOC \o "1-3" \h \z \u </w:instrText>
      </w:r>
      <w:r>
        <w:fldChar w:fldCharType="separate"/>
      </w:r>
      <w:hyperlink w:anchor="_Toc234931965" w:history="1">
        <w:r w:rsidR="00453D06" w:rsidRPr="00D62BEB">
          <w:rPr>
            <w:rStyle w:val="Hyperlink"/>
            <w:noProof/>
          </w:rPr>
          <w:t>Publication and Use Notice</w:t>
        </w:r>
        <w:r w:rsidR="00453D06">
          <w:rPr>
            <w:noProof/>
            <w:webHidden/>
          </w:rPr>
          <w:tab/>
        </w:r>
        <w:r w:rsidR="00453D06">
          <w:rPr>
            <w:noProof/>
            <w:webHidden/>
          </w:rPr>
          <w:fldChar w:fldCharType="begin"/>
        </w:r>
        <w:r w:rsidR="00453D06">
          <w:rPr>
            <w:noProof/>
            <w:webHidden/>
          </w:rPr>
          <w:instrText xml:space="preserve"> PAGEREF _Toc234931965 \h </w:instrText>
        </w:r>
        <w:r w:rsidR="00453D06">
          <w:rPr>
            <w:noProof/>
            <w:webHidden/>
          </w:rPr>
        </w:r>
        <w:r w:rsidR="00453D06">
          <w:rPr>
            <w:noProof/>
            <w:webHidden/>
          </w:rPr>
          <w:fldChar w:fldCharType="separate"/>
        </w:r>
        <w:r w:rsidR="00BA354E">
          <w:rPr>
            <w:noProof/>
            <w:webHidden/>
          </w:rPr>
          <w:t>2</w:t>
        </w:r>
        <w:r w:rsidR="00453D06">
          <w:rPr>
            <w:noProof/>
            <w:webHidden/>
          </w:rPr>
          <w:fldChar w:fldCharType="end"/>
        </w:r>
      </w:hyperlink>
    </w:p>
    <w:p w14:paraId="547DAECE" w14:textId="693251F0" w:rsidR="00453D06" w:rsidRDefault="00453D06">
      <w:pPr>
        <w:pStyle w:val="TOC2"/>
        <w:tabs>
          <w:tab w:val="right" w:leader="dot" w:pos="9350"/>
        </w:tabs>
        <w:rPr>
          <w:noProof/>
        </w:rPr>
      </w:pPr>
      <w:hyperlink w:anchor="_Toc234931966" w:history="1">
        <w:r w:rsidRPr="00D62BEB">
          <w:rPr>
            <w:rStyle w:val="Hyperlink"/>
            <w:noProof/>
          </w:rPr>
          <w:t>Ethical and authorized use</w:t>
        </w:r>
        <w:r>
          <w:rPr>
            <w:noProof/>
            <w:webHidden/>
          </w:rPr>
          <w:tab/>
        </w:r>
        <w:r>
          <w:rPr>
            <w:noProof/>
            <w:webHidden/>
          </w:rPr>
          <w:fldChar w:fldCharType="begin"/>
        </w:r>
        <w:r>
          <w:rPr>
            <w:noProof/>
            <w:webHidden/>
          </w:rPr>
          <w:instrText xml:space="preserve"> PAGEREF _Toc234931966 \h </w:instrText>
        </w:r>
        <w:r>
          <w:rPr>
            <w:noProof/>
            <w:webHidden/>
          </w:rPr>
        </w:r>
        <w:r>
          <w:rPr>
            <w:noProof/>
            <w:webHidden/>
          </w:rPr>
          <w:fldChar w:fldCharType="separate"/>
        </w:r>
        <w:r w:rsidR="00BA354E">
          <w:rPr>
            <w:noProof/>
            <w:webHidden/>
          </w:rPr>
          <w:t>2</w:t>
        </w:r>
        <w:r>
          <w:rPr>
            <w:noProof/>
            <w:webHidden/>
          </w:rPr>
          <w:fldChar w:fldCharType="end"/>
        </w:r>
      </w:hyperlink>
    </w:p>
    <w:p w14:paraId="74A8097F" w14:textId="6B8B1CC5" w:rsidR="00453D06" w:rsidRDefault="00453D06">
      <w:pPr>
        <w:pStyle w:val="TOC1"/>
        <w:tabs>
          <w:tab w:val="right" w:leader="dot" w:pos="9350"/>
        </w:tabs>
        <w:rPr>
          <w:noProof/>
        </w:rPr>
      </w:pPr>
      <w:hyperlink w:anchor="_Toc234931967" w:history="1">
        <w:r w:rsidRPr="00D62BEB">
          <w:rPr>
            <w:rStyle w:val="Hyperlink"/>
            <w:noProof/>
          </w:rPr>
          <w:t>Preface</w:t>
        </w:r>
        <w:r>
          <w:rPr>
            <w:noProof/>
            <w:webHidden/>
          </w:rPr>
          <w:tab/>
        </w:r>
        <w:r>
          <w:rPr>
            <w:noProof/>
            <w:webHidden/>
          </w:rPr>
          <w:fldChar w:fldCharType="begin"/>
        </w:r>
        <w:r>
          <w:rPr>
            <w:noProof/>
            <w:webHidden/>
          </w:rPr>
          <w:instrText xml:space="preserve"> PAGEREF _Toc234931967 \h </w:instrText>
        </w:r>
        <w:r>
          <w:rPr>
            <w:noProof/>
            <w:webHidden/>
          </w:rPr>
        </w:r>
        <w:r>
          <w:rPr>
            <w:noProof/>
            <w:webHidden/>
          </w:rPr>
          <w:fldChar w:fldCharType="separate"/>
        </w:r>
        <w:r w:rsidR="00BA354E">
          <w:rPr>
            <w:noProof/>
            <w:webHidden/>
          </w:rPr>
          <w:t>3</w:t>
        </w:r>
        <w:r>
          <w:rPr>
            <w:noProof/>
            <w:webHidden/>
          </w:rPr>
          <w:fldChar w:fldCharType="end"/>
        </w:r>
      </w:hyperlink>
    </w:p>
    <w:p w14:paraId="6D814638" w14:textId="4CCA77BB" w:rsidR="00453D06" w:rsidRDefault="00453D06">
      <w:pPr>
        <w:pStyle w:val="TOC1"/>
        <w:tabs>
          <w:tab w:val="right" w:leader="dot" w:pos="9350"/>
        </w:tabs>
        <w:rPr>
          <w:noProof/>
        </w:rPr>
      </w:pPr>
      <w:hyperlink w:anchor="_Toc234931968" w:history="1">
        <w:r w:rsidRPr="00D62BEB">
          <w:rPr>
            <w:rStyle w:val="Hyperlink"/>
            <w:noProof/>
          </w:rPr>
          <w:t>How to Use This Manual</w:t>
        </w:r>
        <w:r>
          <w:rPr>
            <w:noProof/>
            <w:webHidden/>
          </w:rPr>
          <w:tab/>
        </w:r>
        <w:r>
          <w:rPr>
            <w:noProof/>
            <w:webHidden/>
          </w:rPr>
          <w:fldChar w:fldCharType="begin"/>
        </w:r>
        <w:r>
          <w:rPr>
            <w:noProof/>
            <w:webHidden/>
          </w:rPr>
          <w:instrText xml:space="preserve"> PAGEREF _Toc234931968 \h </w:instrText>
        </w:r>
        <w:r>
          <w:rPr>
            <w:noProof/>
            <w:webHidden/>
          </w:rPr>
        </w:r>
        <w:r>
          <w:rPr>
            <w:noProof/>
            <w:webHidden/>
          </w:rPr>
          <w:fldChar w:fldCharType="separate"/>
        </w:r>
        <w:r w:rsidR="00BA354E">
          <w:rPr>
            <w:noProof/>
            <w:webHidden/>
          </w:rPr>
          <w:t>4</w:t>
        </w:r>
        <w:r>
          <w:rPr>
            <w:noProof/>
            <w:webHidden/>
          </w:rPr>
          <w:fldChar w:fldCharType="end"/>
        </w:r>
      </w:hyperlink>
    </w:p>
    <w:p w14:paraId="136FC091" w14:textId="17ED0FBC" w:rsidR="00453D06" w:rsidRDefault="00453D06">
      <w:pPr>
        <w:pStyle w:val="TOC1"/>
        <w:tabs>
          <w:tab w:val="right" w:leader="dot" w:pos="9350"/>
        </w:tabs>
        <w:rPr>
          <w:noProof/>
        </w:rPr>
      </w:pPr>
      <w:hyperlink w:anchor="_Toc234931969" w:history="1">
        <w:r w:rsidRPr="00D62BEB">
          <w:rPr>
            <w:rStyle w:val="Hyperlink"/>
            <w:noProof/>
          </w:rPr>
          <w:t>Table of Contents</w:t>
        </w:r>
        <w:r>
          <w:rPr>
            <w:noProof/>
            <w:webHidden/>
          </w:rPr>
          <w:tab/>
        </w:r>
        <w:r>
          <w:rPr>
            <w:noProof/>
            <w:webHidden/>
          </w:rPr>
          <w:fldChar w:fldCharType="begin"/>
        </w:r>
        <w:r>
          <w:rPr>
            <w:noProof/>
            <w:webHidden/>
          </w:rPr>
          <w:instrText xml:space="preserve"> PAGEREF _Toc234931969 \h </w:instrText>
        </w:r>
        <w:r>
          <w:rPr>
            <w:noProof/>
            <w:webHidden/>
          </w:rPr>
        </w:r>
        <w:r>
          <w:rPr>
            <w:noProof/>
            <w:webHidden/>
          </w:rPr>
          <w:fldChar w:fldCharType="separate"/>
        </w:r>
        <w:r w:rsidR="00BA354E">
          <w:rPr>
            <w:noProof/>
            <w:webHidden/>
          </w:rPr>
          <w:t>4</w:t>
        </w:r>
        <w:r>
          <w:rPr>
            <w:noProof/>
            <w:webHidden/>
          </w:rPr>
          <w:fldChar w:fldCharType="end"/>
        </w:r>
      </w:hyperlink>
    </w:p>
    <w:p w14:paraId="413B35A5" w14:textId="08DE2145" w:rsidR="00453D06" w:rsidRDefault="00453D06">
      <w:pPr>
        <w:pStyle w:val="TOC1"/>
        <w:tabs>
          <w:tab w:val="right" w:leader="dot" w:pos="9350"/>
        </w:tabs>
        <w:rPr>
          <w:noProof/>
        </w:rPr>
      </w:pPr>
      <w:hyperlink w:anchor="_Toc234931970" w:history="1">
        <w:r w:rsidRPr="00D62BEB">
          <w:rPr>
            <w:rStyle w:val="Hyperlink"/>
            <w:noProof/>
          </w:rPr>
          <w:t>1. CIS Controls v8.1 Foundations</w:t>
        </w:r>
        <w:r>
          <w:rPr>
            <w:noProof/>
            <w:webHidden/>
          </w:rPr>
          <w:tab/>
        </w:r>
        <w:r>
          <w:rPr>
            <w:noProof/>
            <w:webHidden/>
          </w:rPr>
          <w:fldChar w:fldCharType="begin"/>
        </w:r>
        <w:r>
          <w:rPr>
            <w:noProof/>
            <w:webHidden/>
          </w:rPr>
          <w:instrText xml:space="preserve"> PAGEREF _Toc234931970 \h </w:instrText>
        </w:r>
        <w:r>
          <w:rPr>
            <w:noProof/>
            <w:webHidden/>
          </w:rPr>
        </w:r>
        <w:r>
          <w:rPr>
            <w:noProof/>
            <w:webHidden/>
          </w:rPr>
          <w:fldChar w:fldCharType="separate"/>
        </w:r>
        <w:r w:rsidR="00BA354E">
          <w:rPr>
            <w:noProof/>
            <w:webHidden/>
          </w:rPr>
          <w:t>7</w:t>
        </w:r>
        <w:r>
          <w:rPr>
            <w:noProof/>
            <w:webHidden/>
          </w:rPr>
          <w:fldChar w:fldCharType="end"/>
        </w:r>
      </w:hyperlink>
    </w:p>
    <w:p w14:paraId="1785D2E9" w14:textId="702EC345" w:rsidR="00453D06" w:rsidRDefault="00453D06">
      <w:pPr>
        <w:pStyle w:val="TOC1"/>
        <w:tabs>
          <w:tab w:val="right" w:leader="dot" w:pos="9350"/>
        </w:tabs>
        <w:rPr>
          <w:noProof/>
        </w:rPr>
      </w:pPr>
      <w:hyperlink w:anchor="_Toc234931971" w:history="1">
        <w:r w:rsidRPr="00D62BEB">
          <w:rPr>
            <w:rStyle w:val="Hyperlink"/>
            <w:noProof/>
          </w:rPr>
          <w:t>2. Implementation Groups and Prioritization</w:t>
        </w:r>
        <w:r>
          <w:rPr>
            <w:noProof/>
            <w:webHidden/>
          </w:rPr>
          <w:tab/>
        </w:r>
        <w:r>
          <w:rPr>
            <w:noProof/>
            <w:webHidden/>
          </w:rPr>
          <w:fldChar w:fldCharType="begin"/>
        </w:r>
        <w:r>
          <w:rPr>
            <w:noProof/>
            <w:webHidden/>
          </w:rPr>
          <w:instrText xml:space="preserve"> PAGEREF _Toc234931971 \h </w:instrText>
        </w:r>
        <w:r>
          <w:rPr>
            <w:noProof/>
            <w:webHidden/>
          </w:rPr>
        </w:r>
        <w:r>
          <w:rPr>
            <w:noProof/>
            <w:webHidden/>
          </w:rPr>
          <w:fldChar w:fldCharType="separate"/>
        </w:r>
        <w:r w:rsidR="00BA354E">
          <w:rPr>
            <w:noProof/>
            <w:webHidden/>
          </w:rPr>
          <w:t>8</w:t>
        </w:r>
        <w:r>
          <w:rPr>
            <w:noProof/>
            <w:webHidden/>
          </w:rPr>
          <w:fldChar w:fldCharType="end"/>
        </w:r>
      </w:hyperlink>
    </w:p>
    <w:p w14:paraId="03F8F191" w14:textId="01521D02" w:rsidR="00453D06" w:rsidRDefault="00453D06">
      <w:pPr>
        <w:pStyle w:val="TOC1"/>
        <w:tabs>
          <w:tab w:val="right" w:leader="dot" w:pos="9350"/>
        </w:tabs>
        <w:rPr>
          <w:noProof/>
        </w:rPr>
      </w:pPr>
      <w:hyperlink w:anchor="_Toc234931972" w:history="1">
        <w:r w:rsidRPr="00D62BEB">
          <w:rPr>
            <w:rStyle w:val="Hyperlink"/>
            <w:noProof/>
          </w:rPr>
          <w:t>3. Governance, Scope, and Ownership</w:t>
        </w:r>
        <w:r>
          <w:rPr>
            <w:noProof/>
            <w:webHidden/>
          </w:rPr>
          <w:tab/>
        </w:r>
        <w:r>
          <w:rPr>
            <w:noProof/>
            <w:webHidden/>
          </w:rPr>
          <w:fldChar w:fldCharType="begin"/>
        </w:r>
        <w:r>
          <w:rPr>
            <w:noProof/>
            <w:webHidden/>
          </w:rPr>
          <w:instrText xml:space="preserve"> PAGEREF _Toc234931972 \h </w:instrText>
        </w:r>
        <w:r>
          <w:rPr>
            <w:noProof/>
            <w:webHidden/>
          </w:rPr>
        </w:r>
        <w:r>
          <w:rPr>
            <w:noProof/>
            <w:webHidden/>
          </w:rPr>
          <w:fldChar w:fldCharType="separate"/>
        </w:r>
        <w:r w:rsidR="00BA354E">
          <w:rPr>
            <w:noProof/>
            <w:webHidden/>
          </w:rPr>
          <w:t>9</w:t>
        </w:r>
        <w:r>
          <w:rPr>
            <w:noProof/>
            <w:webHidden/>
          </w:rPr>
          <w:fldChar w:fldCharType="end"/>
        </w:r>
      </w:hyperlink>
    </w:p>
    <w:p w14:paraId="0057EEA5" w14:textId="26C3D7AE" w:rsidR="00453D06" w:rsidRDefault="00453D06">
      <w:pPr>
        <w:pStyle w:val="TOC1"/>
        <w:tabs>
          <w:tab w:val="right" w:leader="dot" w:pos="9350"/>
        </w:tabs>
        <w:rPr>
          <w:noProof/>
        </w:rPr>
      </w:pPr>
      <w:hyperlink w:anchor="_Toc234931973" w:history="1">
        <w:r w:rsidRPr="00D62BEB">
          <w:rPr>
            <w:rStyle w:val="Hyperlink"/>
            <w:noProof/>
          </w:rPr>
          <w:t>4. Measurement with the CIS Assessment Specification</w:t>
        </w:r>
        <w:r>
          <w:rPr>
            <w:noProof/>
            <w:webHidden/>
          </w:rPr>
          <w:tab/>
        </w:r>
        <w:r>
          <w:rPr>
            <w:noProof/>
            <w:webHidden/>
          </w:rPr>
          <w:fldChar w:fldCharType="begin"/>
        </w:r>
        <w:r>
          <w:rPr>
            <w:noProof/>
            <w:webHidden/>
          </w:rPr>
          <w:instrText xml:space="preserve"> PAGEREF _Toc234931973 \h </w:instrText>
        </w:r>
        <w:r>
          <w:rPr>
            <w:noProof/>
            <w:webHidden/>
          </w:rPr>
        </w:r>
        <w:r>
          <w:rPr>
            <w:noProof/>
            <w:webHidden/>
          </w:rPr>
          <w:fldChar w:fldCharType="separate"/>
        </w:r>
        <w:r w:rsidR="00BA354E">
          <w:rPr>
            <w:noProof/>
            <w:webHidden/>
          </w:rPr>
          <w:t>10</w:t>
        </w:r>
        <w:r>
          <w:rPr>
            <w:noProof/>
            <w:webHidden/>
          </w:rPr>
          <w:fldChar w:fldCharType="end"/>
        </w:r>
      </w:hyperlink>
    </w:p>
    <w:p w14:paraId="486ACE70" w14:textId="2BE5C328" w:rsidR="00453D06" w:rsidRDefault="00453D06">
      <w:pPr>
        <w:pStyle w:val="TOC1"/>
        <w:tabs>
          <w:tab w:val="right" w:leader="dot" w:pos="9350"/>
        </w:tabs>
        <w:rPr>
          <w:noProof/>
        </w:rPr>
      </w:pPr>
      <w:hyperlink w:anchor="_Toc234931974" w:history="1">
        <w:r w:rsidRPr="00D62BEB">
          <w:rPr>
            <w:rStyle w:val="Hyperlink"/>
            <w:noProof/>
          </w:rPr>
          <w:t>5. Implementation Roadmap</w:t>
        </w:r>
        <w:r>
          <w:rPr>
            <w:noProof/>
            <w:webHidden/>
          </w:rPr>
          <w:tab/>
        </w:r>
        <w:r>
          <w:rPr>
            <w:noProof/>
            <w:webHidden/>
          </w:rPr>
          <w:fldChar w:fldCharType="begin"/>
        </w:r>
        <w:r>
          <w:rPr>
            <w:noProof/>
            <w:webHidden/>
          </w:rPr>
          <w:instrText xml:space="preserve"> PAGEREF _Toc234931974 \h </w:instrText>
        </w:r>
        <w:r>
          <w:rPr>
            <w:noProof/>
            <w:webHidden/>
          </w:rPr>
        </w:r>
        <w:r>
          <w:rPr>
            <w:noProof/>
            <w:webHidden/>
          </w:rPr>
          <w:fldChar w:fldCharType="separate"/>
        </w:r>
        <w:r w:rsidR="00BA354E">
          <w:rPr>
            <w:noProof/>
            <w:webHidden/>
          </w:rPr>
          <w:t>11</w:t>
        </w:r>
        <w:r>
          <w:rPr>
            <w:noProof/>
            <w:webHidden/>
          </w:rPr>
          <w:fldChar w:fldCharType="end"/>
        </w:r>
      </w:hyperlink>
    </w:p>
    <w:p w14:paraId="447E75C1" w14:textId="51C5682B" w:rsidR="00453D06" w:rsidRDefault="00453D06">
      <w:pPr>
        <w:pStyle w:val="TOC1"/>
        <w:tabs>
          <w:tab w:val="right" w:leader="dot" w:pos="9350"/>
        </w:tabs>
        <w:rPr>
          <w:noProof/>
        </w:rPr>
      </w:pPr>
      <w:hyperlink w:anchor="_Toc234931975" w:history="1">
        <w:r w:rsidRPr="00D62BEB">
          <w:rPr>
            <w:rStyle w:val="Hyperlink"/>
            <w:noProof/>
          </w:rPr>
          <w:t>6. Control 1 — Inventory and Control of Enterprise Assets</w:t>
        </w:r>
        <w:r>
          <w:rPr>
            <w:noProof/>
            <w:webHidden/>
          </w:rPr>
          <w:tab/>
        </w:r>
        <w:r>
          <w:rPr>
            <w:noProof/>
            <w:webHidden/>
          </w:rPr>
          <w:fldChar w:fldCharType="begin"/>
        </w:r>
        <w:r>
          <w:rPr>
            <w:noProof/>
            <w:webHidden/>
          </w:rPr>
          <w:instrText xml:space="preserve"> PAGEREF _Toc234931975 \h </w:instrText>
        </w:r>
        <w:r>
          <w:rPr>
            <w:noProof/>
            <w:webHidden/>
          </w:rPr>
        </w:r>
        <w:r>
          <w:rPr>
            <w:noProof/>
            <w:webHidden/>
          </w:rPr>
          <w:fldChar w:fldCharType="separate"/>
        </w:r>
        <w:r w:rsidR="00BA354E">
          <w:rPr>
            <w:noProof/>
            <w:webHidden/>
          </w:rPr>
          <w:t>12</w:t>
        </w:r>
        <w:r>
          <w:rPr>
            <w:noProof/>
            <w:webHidden/>
          </w:rPr>
          <w:fldChar w:fldCharType="end"/>
        </w:r>
      </w:hyperlink>
    </w:p>
    <w:p w14:paraId="427857E3" w14:textId="56D2F581" w:rsidR="00453D06" w:rsidRDefault="00453D06">
      <w:pPr>
        <w:pStyle w:val="TOC1"/>
        <w:tabs>
          <w:tab w:val="right" w:leader="dot" w:pos="9350"/>
        </w:tabs>
        <w:rPr>
          <w:noProof/>
        </w:rPr>
      </w:pPr>
      <w:hyperlink w:anchor="_Toc234931976" w:history="1">
        <w:r w:rsidRPr="00D62BEB">
          <w:rPr>
            <w:rStyle w:val="Hyperlink"/>
            <w:noProof/>
          </w:rPr>
          <w:t>7. Control 2 — Inventory and Control of Software Assets</w:t>
        </w:r>
        <w:r>
          <w:rPr>
            <w:noProof/>
            <w:webHidden/>
          </w:rPr>
          <w:tab/>
        </w:r>
        <w:r>
          <w:rPr>
            <w:noProof/>
            <w:webHidden/>
          </w:rPr>
          <w:fldChar w:fldCharType="begin"/>
        </w:r>
        <w:r>
          <w:rPr>
            <w:noProof/>
            <w:webHidden/>
          </w:rPr>
          <w:instrText xml:space="preserve"> PAGEREF _Toc234931976 \h </w:instrText>
        </w:r>
        <w:r>
          <w:rPr>
            <w:noProof/>
            <w:webHidden/>
          </w:rPr>
        </w:r>
        <w:r>
          <w:rPr>
            <w:noProof/>
            <w:webHidden/>
          </w:rPr>
          <w:fldChar w:fldCharType="separate"/>
        </w:r>
        <w:r w:rsidR="00BA354E">
          <w:rPr>
            <w:noProof/>
            <w:webHidden/>
          </w:rPr>
          <w:t>13</w:t>
        </w:r>
        <w:r>
          <w:rPr>
            <w:noProof/>
            <w:webHidden/>
          </w:rPr>
          <w:fldChar w:fldCharType="end"/>
        </w:r>
      </w:hyperlink>
    </w:p>
    <w:p w14:paraId="1DD07316" w14:textId="7593F701" w:rsidR="00453D06" w:rsidRDefault="00453D06">
      <w:pPr>
        <w:pStyle w:val="TOC1"/>
        <w:tabs>
          <w:tab w:val="right" w:leader="dot" w:pos="9350"/>
        </w:tabs>
        <w:rPr>
          <w:noProof/>
        </w:rPr>
      </w:pPr>
      <w:hyperlink w:anchor="_Toc234931977" w:history="1">
        <w:r w:rsidRPr="00D62BEB">
          <w:rPr>
            <w:rStyle w:val="Hyperlink"/>
            <w:noProof/>
          </w:rPr>
          <w:t>8. Control 3 — Data Protection</w:t>
        </w:r>
        <w:r>
          <w:rPr>
            <w:noProof/>
            <w:webHidden/>
          </w:rPr>
          <w:tab/>
        </w:r>
        <w:r>
          <w:rPr>
            <w:noProof/>
            <w:webHidden/>
          </w:rPr>
          <w:fldChar w:fldCharType="begin"/>
        </w:r>
        <w:r>
          <w:rPr>
            <w:noProof/>
            <w:webHidden/>
          </w:rPr>
          <w:instrText xml:space="preserve"> PAGEREF _Toc234931977 \h </w:instrText>
        </w:r>
        <w:r>
          <w:rPr>
            <w:noProof/>
            <w:webHidden/>
          </w:rPr>
        </w:r>
        <w:r>
          <w:rPr>
            <w:noProof/>
            <w:webHidden/>
          </w:rPr>
          <w:fldChar w:fldCharType="separate"/>
        </w:r>
        <w:r w:rsidR="00BA354E">
          <w:rPr>
            <w:noProof/>
            <w:webHidden/>
          </w:rPr>
          <w:t>14</w:t>
        </w:r>
        <w:r>
          <w:rPr>
            <w:noProof/>
            <w:webHidden/>
          </w:rPr>
          <w:fldChar w:fldCharType="end"/>
        </w:r>
      </w:hyperlink>
    </w:p>
    <w:p w14:paraId="60DBE1BD" w14:textId="377A676D" w:rsidR="00453D06" w:rsidRDefault="00453D06">
      <w:pPr>
        <w:pStyle w:val="TOC1"/>
        <w:tabs>
          <w:tab w:val="right" w:leader="dot" w:pos="9350"/>
        </w:tabs>
        <w:rPr>
          <w:noProof/>
        </w:rPr>
      </w:pPr>
      <w:hyperlink w:anchor="_Toc234931978" w:history="1">
        <w:r w:rsidRPr="00D62BEB">
          <w:rPr>
            <w:rStyle w:val="Hyperlink"/>
            <w:noProof/>
          </w:rPr>
          <w:t>9. Control 4 — Secure Configuration of Enterprise Assets and Software</w:t>
        </w:r>
        <w:r>
          <w:rPr>
            <w:noProof/>
            <w:webHidden/>
          </w:rPr>
          <w:tab/>
        </w:r>
        <w:r>
          <w:rPr>
            <w:noProof/>
            <w:webHidden/>
          </w:rPr>
          <w:fldChar w:fldCharType="begin"/>
        </w:r>
        <w:r>
          <w:rPr>
            <w:noProof/>
            <w:webHidden/>
          </w:rPr>
          <w:instrText xml:space="preserve"> PAGEREF _Toc234931978 \h </w:instrText>
        </w:r>
        <w:r>
          <w:rPr>
            <w:noProof/>
            <w:webHidden/>
          </w:rPr>
        </w:r>
        <w:r>
          <w:rPr>
            <w:noProof/>
            <w:webHidden/>
          </w:rPr>
          <w:fldChar w:fldCharType="separate"/>
        </w:r>
        <w:r w:rsidR="00BA354E">
          <w:rPr>
            <w:noProof/>
            <w:webHidden/>
          </w:rPr>
          <w:t>16</w:t>
        </w:r>
        <w:r>
          <w:rPr>
            <w:noProof/>
            <w:webHidden/>
          </w:rPr>
          <w:fldChar w:fldCharType="end"/>
        </w:r>
      </w:hyperlink>
    </w:p>
    <w:p w14:paraId="6E700C30" w14:textId="105EA649" w:rsidR="00453D06" w:rsidRDefault="00453D06">
      <w:pPr>
        <w:pStyle w:val="TOC1"/>
        <w:tabs>
          <w:tab w:val="right" w:leader="dot" w:pos="9350"/>
        </w:tabs>
        <w:rPr>
          <w:noProof/>
        </w:rPr>
      </w:pPr>
      <w:hyperlink w:anchor="_Toc234931979" w:history="1">
        <w:r w:rsidRPr="00D62BEB">
          <w:rPr>
            <w:rStyle w:val="Hyperlink"/>
            <w:noProof/>
          </w:rPr>
          <w:t>10. Control 5 — Account Management</w:t>
        </w:r>
        <w:r>
          <w:rPr>
            <w:noProof/>
            <w:webHidden/>
          </w:rPr>
          <w:tab/>
        </w:r>
        <w:r>
          <w:rPr>
            <w:noProof/>
            <w:webHidden/>
          </w:rPr>
          <w:fldChar w:fldCharType="begin"/>
        </w:r>
        <w:r>
          <w:rPr>
            <w:noProof/>
            <w:webHidden/>
          </w:rPr>
          <w:instrText xml:space="preserve"> PAGEREF _Toc234931979 \h </w:instrText>
        </w:r>
        <w:r>
          <w:rPr>
            <w:noProof/>
            <w:webHidden/>
          </w:rPr>
        </w:r>
        <w:r>
          <w:rPr>
            <w:noProof/>
            <w:webHidden/>
          </w:rPr>
          <w:fldChar w:fldCharType="separate"/>
        </w:r>
        <w:r w:rsidR="00BA354E">
          <w:rPr>
            <w:noProof/>
            <w:webHidden/>
          </w:rPr>
          <w:t>18</w:t>
        </w:r>
        <w:r>
          <w:rPr>
            <w:noProof/>
            <w:webHidden/>
          </w:rPr>
          <w:fldChar w:fldCharType="end"/>
        </w:r>
      </w:hyperlink>
    </w:p>
    <w:p w14:paraId="5B90894B" w14:textId="09835931" w:rsidR="00453D06" w:rsidRDefault="00453D06">
      <w:pPr>
        <w:pStyle w:val="TOC1"/>
        <w:tabs>
          <w:tab w:val="right" w:leader="dot" w:pos="9350"/>
        </w:tabs>
        <w:rPr>
          <w:noProof/>
        </w:rPr>
      </w:pPr>
      <w:hyperlink w:anchor="_Toc234931980" w:history="1">
        <w:r w:rsidRPr="00D62BEB">
          <w:rPr>
            <w:rStyle w:val="Hyperlink"/>
            <w:noProof/>
          </w:rPr>
          <w:t>11. Control 6 — Access Control Management</w:t>
        </w:r>
        <w:r>
          <w:rPr>
            <w:noProof/>
            <w:webHidden/>
          </w:rPr>
          <w:tab/>
        </w:r>
        <w:r>
          <w:rPr>
            <w:noProof/>
            <w:webHidden/>
          </w:rPr>
          <w:fldChar w:fldCharType="begin"/>
        </w:r>
        <w:r>
          <w:rPr>
            <w:noProof/>
            <w:webHidden/>
          </w:rPr>
          <w:instrText xml:space="preserve"> PAGEREF _Toc234931980 \h </w:instrText>
        </w:r>
        <w:r>
          <w:rPr>
            <w:noProof/>
            <w:webHidden/>
          </w:rPr>
        </w:r>
        <w:r>
          <w:rPr>
            <w:noProof/>
            <w:webHidden/>
          </w:rPr>
          <w:fldChar w:fldCharType="separate"/>
        </w:r>
        <w:r w:rsidR="00BA354E">
          <w:rPr>
            <w:noProof/>
            <w:webHidden/>
          </w:rPr>
          <w:t>19</w:t>
        </w:r>
        <w:r>
          <w:rPr>
            <w:noProof/>
            <w:webHidden/>
          </w:rPr>
          <w:fldChar w:fldCharType="end"/>
        </w:r>
      </w:hyperlink>
    </w:p>
    <w:p w14:paraId="52EFE5D3" w14:textId="440DC77F" w:rsidR="00453D06" w:rsidRDefault="00453D06">
      <w:pPr>
        <w:pStyle w:val="TOC1"/>
        <w:tabs>
          <w:tab w:val="right" w:leader="dot" w:pos="9350"/>
        </w:tabs>
        <w:rPr>
          <w:noProof/>
        </w:rPr>
      </w:pPr>
      <w:hyperlink w:anchor="_Toc234931981" w:history="1">
        <w:r w:rsidRPr="00D62BEB">
          <w:rPr>
            <w:rStyle w:val="Hyperlink"/>
            <w:noProof/>
          </w:rPr>
          <w:t>12. Control 7 — Continuous Vulnerability Management</w:t>
        </w:r>
        <w:r>
          <w:rPr>
            <w:noProof/>
            <w:webHidden/>
          </w:rPr>
          <w:tab/>
        </w:r>
        <w:r>
          <w:rPr>
            <w:noProof/>
            <w:webHidden/>
          </w:rPr>
          <w:fldChar w:fldCharType="begin"/>
        </w:r>
        <w:r>
          <w:rPr>
            <w:noProof/>
            <w:webHidden/>
          </w:rPr>
          <w:instrText xml:space="preserve"> PAGEREF _Toc234931981 \h </w:instrText>
        </w:r>
        <w:r>
          <w:rPr>
            <w:noProof/>
            <w:webHidden/>
          </w:rPr>
        </w:r>
        <w:r>
          <w:rPr>
            <w:noProof/>
            <w:webHidden/>
          </w:rPr>
          <w:fldChar w:fldCharType="separate"/>
        </w:r>
        <w:r w:rsidR="00BA354E">
          <w:rPr>
            <w:noProof/>
            <w:webHidden/>
          </w:rPr>
          <w:t>21</w:t>
        </w:r>
        <w:r>
          <w:rPr>
            <w:noProof/>
            <w:webHidden/>
          </w:rPr>
          <w:fldChar w:fldCharType="end"/>
        </w:r>
      </w:hyperlink>
    </w:p>
    <w:p w14:paraId="5850B8DA" w14:textId="47226AE3" w:rsidR="00453D06" w:rsidRDefault="00453D06">
      <w:pPr>
        <w:pStyle w:val="TOC1"/>
        <w:tabs>
          <w:tab w:val="right" w:leader="dot" w:pos="9350"/>
        </w:tabs>
        <w:rPr>
          <w:noProof/>
        </w:rPr>
      </w:pPr>
      <w:hyperlink w:anchor="_Toc234931982" w:history="1">
        <w:r w:rsidRPr="00D62BEB">
          <w:rPr>
            <w:rStyle w:val="Hyperlink"/>
            <w:noProof/>
          </w:rPr>
          <w:t>13. Control 8 — Audit Log Management</w:t>
        </w:r>
        <w:r>
          <w:rPr>
            <w:noProof/>
            <w:webHidden/>
          </w:rPr>
          <w:tab/>
        </w:r>
        <w:r>
          <w:rPr>
            <w:noProof/>
            <w:webHidden/>
          </w:rPr>
          <w:fldChar w:fldCharType="begin"/>
        </w:r>
        <w:r>
          <w:rPr>
            <w:noProof/>
            <w:webHidden/>
          </w:rPr>
          <w:instrText xml:space="preserve"> PAGEREF _Toc234931982 \h </w:instrText>
        </w:r>
        <w:r>
          <w:rPr>
            <w:noProof/>
            <w:webHidden/>
          </w:rPr>
        </w:r>
        <w:r>
          <w:rPr>
            <w:noProof/>
            <w:webHidden/>
          </w:rPr>
          <w:fldChar w:fldCharType="separate"/>
        </w:r>
        <w:r w:rsidR="00BA354E">
          <w:rPr>
            <w:noProof/>
            <w:webHidden/>
          </w:rPr>
          <w:t>23</w:t>
        </w:r>
        <w:r>
          <w:rPr>
            <w:noProof/>
            <w:webHidden/>
          </w:rPr>
          <w:fldChar w:fldCharType="end"/>
        </w:r>
      </w:hyperlink>
    </w:p>
    <w:p w14:paraId="2BD05DEF" w14:textId="46BC74A1" w:rsidR="00453D06" w:rsidRDefault="00453D06">
      <w:pPr>
        <w:pStyle w:val="TOC1"/>
        <w:tabs>
          <w:tab w:val="right" w:leader="dot" w:pos="9350"/>
        </w:tabs>
        <w:rPr>
          <w:noProof/>
        </w:rPr>
      </w:pPr>
      <w:hyperlink w:anchor="_Toc234931983" w:history="1">
        <w:r w:rsidRPr="00D62BEB">
          <w:rPr>
            <w:rStyle w:val="Hyperlink"/>
            <w:noProof/>
          </w:rPr>
          <w:t>14. Control 9 — Email and Web Browser Protections</w:t>
        </w:r>
        <w:r>
          <w:rPr>
            <w:noProof/>
            <w:webHidden/>
          </w:rPr>
          <w:tab/>
        </w:r>
        <w:r>
          <w:rPr>
            <w:noProof/>
            <w:webHidden/>
          </w:rPr>
          <w:fldChar w:fldCharType="begin"/>
        </w:r>
        <w:r>
          <w:rPr>
            <w:noProof/>
            <w:webHidden/>
          </w:rPr>
          <w:instrText xml:space="preserve"> PAGEREF _Toc234931983 \h </w:instrText>
        </w:r>
        <w:r>
          <w:rPr>
            <w:noProof/>
            <w:webHidden/>
          </w:rPr>
        </w:r>
        <w:r>
          <w:rPr>
            <w:noProof/>
            <w:webHidden/>
          </w:rPr>
          <w:fldChar w:fldCharType="separate"/>
        </w:r>
        <w:r w:rsidR="00BA354E">
          <w:rPr>
            <w:noProof/>
            <w:webHidden/>
          </w:rPr>
          <w:t>24</w:t>
        </w:r>
        <w:r>
          <w:rPr>
            <w:noProof/>
            <w:webHidden/>
          </w:rPr>
          <w:fldChar w:fldCharType="end"/>
        </w:r>
      </w:hyperlink>
    </w:p>
    <w:p w14:paraId="73B07263" w14:textId="2EDFEFED" w:rsidR="00453D06" w:rsidRDefault="00453D06">
      <w:pPr>
        <w:pStyle w:val="TOC1"/>
        <w:tabs>
          <w:tab w:val="right" w:leader="dot" w:pos="9350"/>
        </w:tabs>
        <w:rPr>
          <w:noProof/>
        </w:rPr>
      </w:pPr>
      <w:hyperlink w:anchor="_Toc234931984" w:history="1">
        <w:r w:rsidRPr="00D62BEB">
          <w:rPr>
            <w:rStyle w:val="Hyperlink"/>
            <w:noProof/>
          </w:rPr>
          <w:t>15. Control 10 — Malware Defenses</w:t>
        </w:r>
        <w:r>
          <w:rPr>
            <w:noProof/>
            <w:webHidden/>
          </w:rPr>
          <w:tab/>
        </w:r>
        <w:r>
          <w:rPr>
            <w:noProof/>
            <w:webHidden/>
          </w:rPr>
          <w:fldChar w:fldCharType="begin"/>
        </w:r>
        <w:r>
          <w:rPr>
            <w:noProof/>
            <w:webHidden/>
          </w:rPr>
          <w:instrText xml:space="preserve"> PAGEREF _Toc234931984 \h </w:instrText>
        </w:r>
        <w:r>
          <w:rPr>
            <w:noProof/>
            <w:webHidden/>
          </w:rPr>
        </w:r>
        <w:r>
          <w:rPr>
            <w:noProof/>
            <w:webHidden/>
          </w:rPr>
          <w:fldChar w:fldCharType="separate"/>
        </w:r>
        <w:r w:rsidR="00BA354E">
          <w:rPr>
            <w:noProof/>
            <w:webHidden/>
          </w:rPr>
          <w:t>25</w:t>
        </w:r>
        <w:r>
          <w:rPr>
            <w:noProof/>
            <w:webHidden/>
          </w:rPr>
          <w:fldChar w:fldCharType="end"/>
        </w:r>
      </w:hyperlink>
    </w:p>
    <w:p w14:paraId="532134A1" w14:textId="1AFBC2B1" w:rsidR="00453D06" w:rsidRDefault="00453D06">
      <w:pPr>
        <w:pStyle w:val="TOC1"/>
        <w:tabs>
          <w:tab w:val="right" w:leader="dot" w:pos="9350"/>
        </w:tabs>
        <w:rPr>
          <w:noProof/>
        </w:rPr>
      </w:pPr>
      <w:hyperlink w:anchor="_Toc234931985" w:history="1">
        <w:r w:rsidRPr="00D62BEB">
          <w:rPr>
            <w:rStyle w:val="Hyperlink"/>
            <w:noProof/>
          </w:rPr>
          <w:t>16. Control 11 — Data Recovery</w:t>
        </w:r>
        <w:r>
          <w:rPr>
            <w:noProof/>
            <w:webHidden/>
          </w:rPr>
          <w:tab/>
        </w:r>
        <w:r>
          <w:rPr>
            <w:noProof/>
            <w:webHidden/>
          </w:rPr>
          <w:fldChar w:fldCharType="begin"/>
        </w:r>
        <w:r>
          <w:rPr>
            <w:noProof/>
            <w:webHidden/>
          </w:rPr>
          <w:instrText xml:space="preserve"> PAGEREF _Toc234931985 \h </w:instrText>
        </w:r>
        <w:r>
          <w:rPr>
            <w:noProof/>
            <w:webHidden/>
          </w:rPr>
        </w:r>
        <w:r>
          <w:rPr>
            <w:noProof/>
            <w:webHidden/>
          </w:rPr>
          <w:fldChar w:fldCharType="separate"/>
        </w:r>
        <w:r w:rsidR="00BA354E">
          <w:rPr>
            <w:noProof/>
            <w:webHidden/>
          </w:rPr>
          <w:t>26</w:t>
        </w:r>
        <w:r>
          <w:rPr>
            <w:noProof/>
            <w:webHidden/>
          </w:rPr>
          <w:fldChar w:fldCharType="end"/>
        </w:r>
      </w:hyperlink>
    </w:p>
    <w:p w14:paraId="3BECD749" w14:textId="17A5E0E1" w:rsidR="00453D06" w:rsidRDefault="00453D06">
      <w:pPr>
        <w:pStyle w:val="TOC1"/>
        <w:tabs>
          <w:tab w:val="right" w:leader="dot" w:pos="9350"/>
        </w:tabs>
        <w:rPr>
          <w:noProof/>
        </w:rPr>
      </w:pPr>
      <w:hyperlink w:anchor="_Toc234931986" w:history="1">
        <w:r w:rsidRPr="00D62BEB">
          <w:rPr>
            <w:rStyle w:val="Hyperlink"/>
            <w:noProof/>
          </w:rPr>
          <w:t>17. Control 12 — Network Infrastructure Management</w:t>
        </w:r>
        <w:r>
          <w:rPr>
            <w:noProof/>
            <w:webHidden/>
          </w:rPr>
          <w:tab/>
        </w:r>
        <w:r>
          <w:rPr>
            <w:noProof/>
            <w:webHidden/>
          </w:rPr>
          <w:fldChar w:fldCharType="begin"/>
        </w:r>
        <w:r>
          <w:rPr>
            <w:noProof/>
            <w:webHidden/>
          </w:rPr>
          <w:instrText xml:space="preserve"> PAGEREF _Toc234931986 \h </w:instrText>
        </w:r>
        <w:r>
          <w:rPr>
            <w:noProof/>
            <w:webHidden/>
          </w:rPr>
        </w:r>
        <w:r>
          <w:rPr>
            <w:noProof/>
            <w:webHidden/>
          </w:rPr>
          <w:fldChar w:fldCharType="separate"/>
        </w:r>
        <w:r w:rsidR="00BA354E">
          <w:rPr>
            <w:noProof/>
            <w:webHidden/>
          </w:rPr>
          <w:t>27</w:t>
        </w:r>
        <w:r>
          <w:rPr>
            <w:noProof/>
            <w:webHidden/>
          </w:rPr>
          <w:fldChar w:fldCharType="end"/>
        </w:r>
      </w:hyperlink>
    </w:p>
    <w:p w14:paraId="080BDA59" w14:textId="09F1A64E" w:rsidR="00453D06" w:rsidRDefault="00453D06">
      <w:pPr>
        <w:pStyle w:val="TOC1"/>
        <w:tabs>
          <w:tab w:val="right" w:leader="dot" w:pos="9350"/>
        </w:tabs>
        <w:rPr>
          <w:noProof/>
        </w:rPr>
      </w:pPr>
      <w:hyperlink w:anchor="_Toc234931987" w:history="1">
        <w:r w:rsidRPr="00D62BEB">
          <w:rPr>
            <w:rStyle w:val="Hyperlink"/>
            <w:noProof/>
          </w:rPr>
          <w:t>18. Control 13 — Network Monitoring and Defense</w:t>
        </w:r>
        <w:r>
          <w:rPr>
            <w:noProof/>
            <w:webHidden/>
          </w:rPr>
          <w:tab/>
        </w:r>
        <w:r>
          <w:rPr>
            <w:noProof/>
            <w:webHidden/>
          </w:rPr>
          <w:fldChar w:fldCharType="begin"/>
        </w:r>
        <w:r>
          <w:rPr>
            <w:noProof/>
            <w:webHidden/>
          </w:rPr>
          <w:instrText xml:space="preserve"> PAGEREF _Toc234931987 \h </w:instrText>
        </w:r>
        <w:r>
          <w:rPr>
            <w:noProof/>
            <w:webHidden/>
          </w:rPr>
        </w:r>
        <w:r>
          <w:rPr>
            <w:noProof/>
            <w:webHidden/>
          </w:rPr>
          <w:fldChar w:fldCharType="separate"/>
        </w:r>
        <w:r w:rsidR="00BA354E">
          <w:rPr>
            <w:noProof/>
            <w:webHidden/>
          </w:rPr>
          <w:t>28</w:t>
        </w:r>
        <w:r>
          <w:rPr>
            <w:noProof/>
            <w:webHidden/>
          </w:rPr>
          <w:fldChar w:fldCharType="end"/>
        </w:r>
      </w:hyperlink>
    </w:p>
    <w:p w14:paraId="49C43F1B" w14:textId="24BAEAF1" w:rsidR="00453D06" w:rsidRDefault="00453D06">
      <w:pPr>
        <w:pStyle w:val="TOC1"/>
        <w:tabs>
          <w:tab w:val="right" w:leader="dot" w:pos="9350"/>
        </w:tabs>
        <w:rPr>
          <w:noProof/>
        </w:rPr>
      </w:pPr>
      <w:hyperlink w:anchor="_Toc234931988" w:history="1">
        <w:r w:rsidRPr="00D62BEB">
          <w:rPr>
            <w:rStyle w:val="Hyperlink"/>
            <w:noProof/>
          </w:rPr>
          <w:t>19. Control 14 — Security Awareness and Skills Training</w:t>
        </w:r>
        <w:r>
          <w:rPr>
            <w:noProof/>
            <w:webHidden/>
          </w:rPr>
          <w:tab/>
        </w:r>
        <w:r>
          <w:rPr>
            <w:noProof/>
            <w:webHidden/>
          </w:rPr>
          <w:fldChar w:fldCharType="begin"/>
        </w:r>
        <w:r>
          <w:rPr>
            <w:noProof/>
            <w:webHidden/>
          </w:rPr>
          <w:instrText xml:space="preserve"> PAGEREF _Toc234931988 \h </w:instrText>
        </w:r>
        <w:r>
          <w:rPr>
            <w:noProof/>
            <w:webHidden/>
          </w:rPr>
        </w:r>
        <w:r>
          <w:rPr>
            <w:noProof/>
            <w:webHidden/>
          </w:rPr>
          <w:fldChar w:fldCharType="separate"/>
        </w:r>
        <w:r w:rsidR="00BA354E">
          <w:rPr>
            <w:noProof/>
            <w:webHidden/>
          </w:rPr>
          <w:t>30</w:t>
        </w:r>
        <w:r>
          <w:rPr>
            <w:noProof/>
            <w:webHidden/>
          </w:rPr>
          <w:fldChar w:fldCharType="end"/>
        </w:r>
      </w:hyperlink>
    </w:p>
    <w:p w14:paraId="08B5C02F" w14:textId="264805BC" w:rsidR="00453D06" w:rsidRDefault="00453D06">
      <w:pPr>
        <w:pStyle w:val="TOC1"/>
        <w:tabs>
          <w:tab w:val="right" w:leader="dot" w:pos="9350"/>
        </w:tabs>
        <w:rPr>
          <w:noProof/>
        </w:rPr>
      </w:pPr>
      <w:hyperlink w:anchor="_Toc234931989" w:history="1">
        <w:r w:rsidRPr="00D62BEB">
          <w:rPr>
            <w:rStyle w:val="Hyperlink"/>
            <w:noProof/>
          </w:rPr>
          <w:t>20. Control 15 — Service Provider Management</w:t>
        </w:r>
        <w:r>
          <w:rPr>
            <w:noProof/>
            <w:webHidden/>
          </w:rPr>
          <w:tab/>
        </w:r>
        <w:r>
          <w:rPr>
            <w:noProof/>
            <w:webHidden/>
          </w:rPr>
          <w:fldChar w:fldCharType="begin"/>
        </w:r>
        <w:r>
          <w:rPr>
            <w:noProof/>
            <w:webHidden/>
          </w:rPr>
          <w:instrText xml:space="preserve"> PAGEREF _Toc234931989 \h </w:instrText>
        </w:r>
        <w:r>
          <w:rPr>
            <w:noProof/>
            <w:webHidden/>
          </w:rPr>
        </w:r>
        <w:r>
          <w:rPr>
            <w:noProof/>
            <w:webHidden/>
          </w:rPr>
          <w:fldChar w:fldCharType="separate"/>
        </w:r>
        <w:r w:rsidR="00BA354E">
          <w:rPr>
            <w:noProof/>
            <w:webHidden/>
          </w:rPr>
          <w:t>31</w:t>
        </w:r>
        <w:r>
          <w:rPr>
            <w:noProof/>
            <w:webHidden/>
          </w:rPr>
          <w:fldChar w:fldCharType="end"/>
        </w:r>
      </w:hyperlink>
    </w:p>
    <w:p w14:paraId="3F9A8897" w14:textId="01C191EE" w:rsidR="00453D06" w:rsidRDefault="00453D06">
      <w:pPr>
        <w:pStyle w:val="TOC1"/>
        <w:tabs>
          <w:tab w:val="right" w:leader="dot" w:pos="9350"/>
        </w:tabs>
        <w:rPr>
          <w:noProof/>
        </w:rPr>
      </w:pPr>
      <w:hyperlink w:anchor="_Toc234931990" w:history="1">
        <w:r w:rsidRPr="00D62BEB">
          <w:rPr>
            <w:rStyle w:val="Hyperlink"/>
            <w:noProof/>
          </w:rPr>
          <w:t>21. Control 16 — Application Software Security</w:t>
        </w:r>
        <w:r>
          <w:rPr>
            <w:noProof/>
            <w:webHidden/>
          </w:rPr>
          <w:tab/>
        </w:r>
        <w:r>
          <w:rPr>
            <w:noProof/>
            <w:webHidden/>
          </w:rPr>
          <w:fldChar w:fldCharType="begin"/>
        </w:r>
        <w:r>
          <w:rPr>
            <w:noProof/>
            <w:webHidden/>
          </w:rPr>
          <w:instrText xml:space="preserve"> PAGEREF _Toc234931990 \h </w:instrText>
        </w:r>
        <w:r>
          <w:rPr>
            <w:noProof/>
            <w:webHidden/>
          </w:rPr>
        </w:r>
        <w:r>
          <w:rPr>
            <w:noProof/>
            <w:webHidden/>
          </w:rPr>
          <w:fldChar w:fldCharType="separate"/>
        </w:r>
        <w:r w:rsidR="00BA354E">
          <w:rPr>
            <w:noProof/>
            <w:webHidden/>
          </w:rPr>
          <w:t>32</w:t>
        </w:r>
        <w:r>
          <w:rPr>
            <w:noProof/>
            <w:webHidden/>
          </w:rPr>
          <w:fldChar w:fldCharType="end"/>
        </w:r>
      </w:hyperlink>
    </w:p>
    <w:p w14:paraId="2676E791" w14:textId="21986ADD" w:rsidR="00453D06" w:rsidRDefault="00453D06">
      <w:pPr>
        <w:pStyle w:val="TOC1"/>
        <w:tabs>
          <w:tab w:val="right" w:leader="dot" w:pos="9350"/>
        </w:tabs>
        <w:rPr>
          <w:noProof/>
        </w:rPr>
      </w:pPr>
      <w:hyperlink w:anchor="_Toc234931991" w:history="1">
        <w:r w:rsidRPr="00D62BEB">
          <w:rPr>
            <w:rStyle w:val="Hyperlink"/>
            <w:noProof/>
          </w:rPr>
          <w:t>22. Control 17 — Incident Response Management</w:t>
        </w:r>
        <w:r>
          <w:rPr>
            <w:noProof/>
            <w:webHidden/>
          </w:rPr>
          <w:tab/>
        </w:r>
        <w:r>
          <w:rPr>
            <w:noProof/>
            <w:webHidden/>
          </w:rPr>
          <w:fldChar w:fldCharType="begin"/>
        </w:r>
        <w:r>
          <w:rPr>
            <w:noProof/>
            <w:webHidden/>
          </w:rPr>
          <w:instrText xml:space="preserve"> PAGEREF _Toc234931991 \h </w:instrText>
        </w:r>
        <w:r>
          <w:rPr>
            <w:noProof/>
            <w:webHidden/>
          </w:rPr>
        </w:r>
        <w:r>
          <w:rPr>
            <w:noProof/>
            <w:webHidden/>
          </w:rPr>
          <w:fldChar w:fldCharType="separate"/>
        </w:r>
        <w:r w:rsidR="00BA354E">
          <w:rPr>
            <w:noProof/>
            <w:webHidden/>
          </w:rPr>
          <w:t>34</w:t>
        </w:r>
        <w:r>
          <w:rPr>
            <w:noProof/>
            <w:webHidden/>
          </w:rPr>
          <w:fldChar w:fldCharType="end"/>
        </w:r>
      </w:hyperlink>
    </w:p>
    <w:p w14:paraId="3A9E6FEE" w14:textId="48264A75" w:rsidR="00453D06" w:rsidRDefault="00453D06">
      <w:pPr>
        <w:pStyle w:val="TOC1"/>
        <w:tabs>
          <w:tab w:val="right" w:leader="dot" w:pos="9350"/>
        </w:tabs>
        <w:rPr>
          <w:noProof/>
        </w:rPr>
      </w:pPr>
      <w:hyperlink w:anchor="_Toc234931992" w:history="1">
        <w:r w:rsidRPr="00D62BEB">
          <w:rPr>
            <w:rStyle w:val="Hyperlink"/>
            <w:noProof/>
          </w:rPr>
          <w:t>23. Control 18 — Penetration Testing</w:t>
        </w:r>
        <w:r>
          <w:rPr>
            <w:noProof/>
            <w:webHidden/>
          </w:rPr>
          <w:tab/>
        </w:r>
        <w:r>
          <w:rPr>
            <w:noProof/>
            <w:webHidden/>
          </w:rPr>
          <w:fldChar w:fldCharType="begin"/>
        </w:r>
        <w:r>
          <w:rPr>
            <w:noProof/>
            <w:webHidden/>
          </w:rPr>
          <w:instrText xml:space="preserve"> PAGEREF _Toc234931992 \h </w:instrText>
        </w:r>
        <w:r>
          <w:rPr>
            <w:noProof/>
            <w:webHidden/>
          </w:rPr>
        </w:r>
        <w:r>
          <w:rPr>
            <w:noProof/>
            <w:webHidden/>
          </w:rPr>
          <w:fldChar w:fldCharType="separate"/>
        </w:r>
        <w:r w:rsidR="00BA354E">
          <w:rPr>
            <w:noProof/>
            <w:webHidden/>
          </w:rPr>
          <w:t>36</w:t>
        </w:r>
        <w:r>
          <w:rPr>
            <w:noProof/>
            <w:webHidden/>
          </w:rPr>
          <w:fldChar w:fldCharType="end"/>
        </w:r>
      </w:hyperlink>
    </w:p>
    <w:p w14:paraId="6B38D786" w14:textId="15C6D3A6" w:rsidR="00453D06" w:rsidRDefault="00453D06">
      <w:pPr>
        <w:pStyle w:val="TOC1"/>
        <w:tabs>
          <w:tab w:val="right" w:leader="dot" w:pos="9350"/>
        </w:tabs>
        <w:rPr>
          <w:noProof/>
        </w:rPr>
      </w:pPr>
      <w:hyperlink w:anchor="_Toc234931993" w:history="1">
        <w:r w:rsidRPr="00D62BEB">
          <w:rPr>
            <w:rStyle w:val="Hyperlink"/>
            <w:noProof/>
          </w:rPr>
          <w:t>24. Open-Source Tools</w:t>
        </w:r>
        <w:r>
          <w:rPr>
            <w:noProof/>
            <w:webHidden/>
          </w:rPr>
          <w:tab/>
        </w:r>
        <w:r>
          <w:rPr>
            <w:noProof/>
            <w:webHidden/>
          </w:rPr>
          <w:fldChar w:fldCharType="begin"/>
        </w:r>
        <w:r>
          <w:rPr>
            <w:noProof/>
            <w:webHidden/>
          </w:rPr>
          <w:instrText xml:space="preserve"> PAGEREF _Toc234931993 \h </w:instrText>
        </w:r>
        <w:r>
          <w:rPr>
            <w:noProof/>
            <w:webHidden/>
          </w:rPr>
        </w:r>
        <w:r>
          <w:rPr>
            <w:noProof/>
            <w:webHidden/>
          </w:rPr>
          <w:fldChar w:fldCharType="separate"/>
        </w:r>
        <w:r w:rsidR="00BA354E">
          <w:rPr>
            <w:noProof/>
            <w:webHidden/>
          </w:rPr>
          <w:t>37</w:t>
        </w:r>
        <w:r>
          <w:rPr>
            <w:noProof/>
            <w:webHidden/>
          </w:rPr>
          <w:fldChar w:fldCharType="end"/>
        </w:r>
      </w:hyperlink>
    </w:p>
    <w:p w14:paraId="7EB11641" w14:textId="5B01B01A" w:rsidR="00453D06" w:rsidRDefault="00453D06">
      <w:pPr>
        <w:pStyle w:val="TOC2"/>
        <w:tabs>
          <w:tab w:val="right" w:leader="dot" w:pos="9350"/>
        </w:tabs>
        <w:rPr>
          <w:noProof/>
        </w:rPr>
      </w:pPr>
      <w:hyperlink w:anchor="_Toc234931994" w:history="1">
        <w:r w:rsidRPr="00D62BEB">
          <w:rPr>
            <w:rStyle w:val="Hyperlink"/>
            <w:noProof/>
          </w:rPr>
          <w:t>24.1 CIS Controls Navigator</w:t>
        </w:r>
        <w:r>
          <w:rPr>
            <w:noProof/>
            <w:webHidden/>
          </w:rPr>
          <w:tab/>
        </w:r>
        <w:r>
          <w:rPr>
            <w:noProof/>
            <w:webHidden/>
          </w:rPr>
          <w:fldChar w:fldCharType="begin"/>
        </w:r>
        <w:r>
          <w:rPr>
            <w:noProof/>
            <w:webHidden/>
          </w:rPr>
          <w:instrText xml:space="preserve"> PAGEREF _Toc234931994 \h </w:instrText>
        </w:r>
        <w:r>
          <w:rPr>
            <w:noProof/>
            <w:webHidden/>
          </w:rPr>
        </w:r>
        <w:r>
          <w:rPr>
            <w:noProof/>
            <w:webHidden/>
          </w:rPr>
          <w:fldChar w:fldCharType="separate"/>
        </w:r>
        <w:r w:rsidR="00BA354E">
          <w:rPr>
            <w:noProof/>
            <w:webHidden/>
          </w:rPr>
          <w:t>37</w:t>
        </w:r>
        <w:r>
          <w:rPr>
            <w:noProof/>
            <w:webHidden/>
          </w:rPr>
          <w:fldChar w:fldCharType="end"/>
        </w:r>
      </w:hyperlink>
    </w:p>
    <w:p w14:paraId="6AAFAF13" w14:textId="6F7588F7" w:rsidR="00453D06" w:rsidRDefault="00453D06">
      <w:pPr>
        <w:pStyle w:val="TOC2"/>
        <w:tabs>
          <w:tab w:val="right" w:leader="dot" w:pos="9350"/>
        </w:tabs>
        <w:rPr>
          <w:noProof/>
        </w:rPr>
      </w:pPr>
      <w:hyperlink w:anchor="_Toc234931995" w:history="1">
        <w:r w:rsidRPr="00D62BEB">
          <w:rPr>
            <w:rStyle w:val="Hyperlink"/>
            <w:noProof/>
          </w:rPr>
          <w:t>24.2 CIS Controls Assessment Specification</w:t>
        </w:r>
        <w:r>
          <w:rPr>
            <w:noProof/>
            <w:webHidden/>
          </w:rPr>
          <w:tab/>
        </w:r>
        <w:r>
          <w:rPr>
            <w:noProof/>
            <w:webHidden/>
          </w:rPr>
          <w:fldChar w:fldCharType="begin"/>
        </w:r>
        <w:r>
          <w:rPr>
            <w:noProof/>
            <w:webHidden/>
          </w:rPr>
          <w:instrText xml:space="preserve"> PAGEREF _Toc234931995 \h </w:instrText>
        </w:r>
        <w:r>
          <w:rPr>
            <w:noProof/>
            <w:webHidden/>
          </w:rPr>
        </w:r>
        <w:r>
          <w:rPr>
            <w:noProof/>
            <w:webHidden/>
          </w:rPr>
          <w:fldChar w:fldCharType="separate"/>
        </w:r>
        <w:r w:rsidR="00BA354E">
          <w:rPr>
            <w:noProof/>
            <w:webHidden/>
          </w:rPr>
          <w:t>37</w:t>
        </w:r>
        <w:r>
          <w:rPr>
            <w:noProof/>
            <w:webHidden/>
          </w:rPr>
          <w:fldChar w:fldCharType="end"/>
        </w:r>
      </w:hyperlink>
    </w:p>
    <w:p w14:paraId="70DC68A8" w14:textId="29E4FCEB" w:rsidR="00453D06" w:rsidRDefault="00453D06">
      <w:pPr>
        <w:pStyle w:val="TOC2"/>
        <w:tabs>
          <w:tab w:val="right" w:leader="dot" w:pos="9350"/>
        </w:tabs>
        <w:rPr>
          <w:noProof/>
        </w:rPr>
      </w:pPr>
      <w:hyperlink w:anchor="_Toc234931996" w:history="1">
        <w:r w:rsidRPr="00D62BEB">
          <w:rPr>
            <w:rStyle w:val="Hyperlink"/>
            <w:noProof/>
          </w:rPr>
          <w:t>24.3 CIS-CAT Lite</w:t>
        </w:r>
        <w:r>
          <w:rPr>
            <w:noProof/>
            <w:webHidden/>
          </w:rPr>
          <w:tab/>
        </w:r>
        <w:r>
          <w:rPr>
            <w:noProof/>
            <w:webHidden/>
          </w:rPr>
          <w:fldChar w:fldCharType="begin"/>
        </w:r>
        <w:r>
          <w:rPr>
            <w:noProof/>
            <w:webHidden/>
          </w:rPr>
          <w:instrText xml:space="preserve"> PAGEREF _Toc234931996 \h </w:instrText>
        </w:r>
        <w:r>
          <w:rPr>
            <w:noProof/>
            <w:webHidden/>
          </w:rPr>
        </w:r>
        <w:r>
          <w:rPr>
            <w:noProof/>
            <w:webHidden/>
          </w:rPr>
          <w:fldChar w:fldCharType="separate"/>
        </w:r>
        <w:r w:rsidR="00BA354E">
          <w:rPr>
            <w:noProof/>
            <w:webHidden/>
          </w:rPr>
          <w:t>37</w:t>
        </w:r>
        <w:r>
          <w:rPr>
            <w:noProof/>
            <w:webHidden/>
          </w:rPr>
          <w:fldChar w:fldCharType="end"/>
        </w:r>
      </w:hyperlink>
    </w:p>
    <w:p w14:paraId="52A7DF6E" w14:textId="10E4C076" w:rsidR="00453D06" w:rsidRDefault="00453D06">
      <w:pPr>
        <w:pStyle w:val="TOC2"/>
        <w:tabs>
          <w:tab w:val="right" w:leader="dot" w:pos="9350"/>
        </w:tabs>
        <w:rPr>
          <w:noProof/>
        </w:rPr>
      </w:pPr>
      <w:hyperlink w:anchor="_Toc234931997" w:history="1">
        <w:r w:rsidRPr="00D62BEB">
          <w:rPr>
            <w:rStyle w:val="Hyperlink"/>
            <w:noProof/>
          </w:rPr>
          <w:t>24.4 CISO Assistant</w:t>
        </w:r>
        <w:r>
          <w:rPr>
            <w:noProof/>
            <w:webHidden/>
          </w:rPr>
          <w:tab/>
        </w:r>
        <w:r>
          <w:rPr>
            <w:noProof/>
            <w:webHidden/>
          </w:rPr>
          <w:fldChar w:fldCharType="begin"/>
        </w:r>
        <w:r>
          <w:rPr>
            <w:noProof/>
            <w:webHidden/>
          </w:rPr>
          <w:instrText xml:space="preserve"> PAGEREF _Toc234931997 \h </w:instrText>
        </w:r>
        <w:r>
          <w:rPr>
            <w:noProof/>
            <w:webHidden/>
          </w:rPr>
        </w:r>
        <w:r>
          <w:rPr>
            <w:noProof/>
            <w:webHidden/>
          </w:rPr>
          <w:fldChar w:fldCharType="separate"/>
        </w:r>
        <w:r w:rsidR="00BA354E">
          <w:rPr>
            <w:noProof/>
            <w:webHidden/>
          </w:rPr>
          <w:t>38</w:t>
        </w:r>
        <w:r>
          <w:rPr>
            <w:noProof/>
            <w:webHidden/>
          </w:rPr>
          <w:fldChar w:fldCharType="end"/>
        </w:r>
      </w:hyperlink>
    </w:p>
    <w:p w14:paraId="0D33561B" w14:textId="5EFBA544" w:rsidR="00453D06" w:rsidRDefault="00453D06">
      <w:pPr>
        <w:pStyle w:val="TOC2"/>
        <w:tabs>
          <w:tab w:val="right" w:leader="dot" w:pos="9350"/>
        </w:tabs>
        <w:rPr>
          <w:noProof/>
        </w:rPr>
      </w:pPr>
      <w:hyperlink w:anchor="_Toc234931998" w:history="1">
        <w:r w:rsidRPr="00D62BEB">
          <w:rPr>
            <w:rStyle w:val="Hyperlink"/>
            <w:noProof/>
          </w:rPr>
          <w:t>24.5 Wazuh</w:t>
        </w:r>
        <w:r>
          <w:rPr>
            <w:noProof/>
            <w:webHidden/>
          </w:rPr>
          <w:tab/>
        </w:r>
        <w:r>
          <w:rPr>
            <w:noProof/>
            <w:webHidden/>
          </w:rPr>
          <w:fldChar w:fldCharType="begin"/>
        </w:r>
        <w:r>
          <w:rPr>
            <w:noProof/>
            <w:webHidden/>
          </w:rPr>
          <w:instrText xml:space="preserve"> PAGEREF _Toc234931998 \h </w:instrText>
        </w:r>
        <w:r>
          <w:rPr>
            <w:noProof/>
            <w:webHidden/>
          </w:rPr>
        </w:r>
        <w:r>
          <w:rPr>
            <w:noProof/>
            <w:webHidden/>
          </w:rPr>
          <w:fldChar w:fldCharType="separate"/>
        </w:r>
        <w:r w:rsidR="00BA354E">
          <w:rPr>
            <w:noProof/>
            <w:webHidden/>
          </w:rPr>
          <w:t>38</w:t>
        </w:r>
        <w:r>
          <w:rPr>
            <w:noProof/>
            <w:webHidden/>
          </w:rPr>
          <w:fldChar w:fldCharType="end"/>
        </w:r>
      </w:hyperlink>
    </w:p>
    <w:p w14:paraId="057B06CE" w14:textId="57B4DA65" w:rsidR="00453D06" w:rsidRDefault="00453D06">
      <w:pPr>
        <w:pStyle w:val="TOC2"/>
        <w:tabs>
          <w:tab w:val="right" w:leader="dot" w:pos="9350"/>
        </w:tabs>
        <w:rPr>
          <w:noProof/>
        </w:rPr>
      </w:pPr>
      <w:hyperlink w:anchor="_Toc234931999" w:history="1">
        <w:r w:rsidRPr="00D62BEB">
          <w:rPr>
            <w:rStyle w:val="Hyperlink"/>
            <w:noProof/>
          </w:rPr>
          <w:t>24.6 osquery</w:t>
        </w:r>
        <w:r>
          <w:rPr>
            <w:noProof/>
            <w:webHidden/>
          </w:rPr>
          <w:tab/>
        </w:r>
        <w:r>
          <w:rPr>
            <w:noProof/>
            <w:webHidden/>
          </w:rPr>
          <w:fldChar w:fldCharType="begin"/>
        </w:r>
        <w:r>
          <w:rPr>
            <w:noProof/>
            <w:webHidden/>
          </w:rPr>
          <w:instrText xml:space="preserve"> PAGEREF _Toc234931999 \h </w:instrText>
        </w:r>
        <w:r>
          <w:rPr>
            <w:noProof/>
            <w:webHidden/>
          </w:rPr>
        </w:r>
        <w:r>
          <w:rPr>
            <w:noProof/>
            <w:webHidden/>
          </w:rPr>
          <w:fldChar w:fldCharType="separate"/>
        </w:r>
        <w:r w:rsidR="00BA354E">
          <w:rPr>
            <w:noProof/>
            <w:webHidden/>
          </w:rPr>
          <w:t>38</w:t>
        </w:r>
        <w:r>
          <w:rPr>
            <w:noProof/>
            <w:webHidden/>
          </w:rPr>
          <w:fldChar w:fldCharType="end"/>
        </w:r>
      </w:hyperlink>
    </w:p>
    <w:p w14:paraId="5BC0BAC4" w14:textId="27FA7729" w:rsidR="00453D06" w:rsidRDefault="00453D06">
      <w:pPr>
        <w:pStyle w:val="TOC2"/>
        <w:tabs>
          <w:tab w:val="right" w:leader="dot" w:pos="9350"/>
        </w:tabs>
        <w:rPr>
          <w:noProof/>
        </w:rPr>
      </w:pPr>
      <w:hyperlink w:anchor="_Toc234932000" w:history="1">
        <w:r w:rsidRPr="00D62BEB">
          <w:rPr>
            <w:rStyle w:val="Hyperlink"/>
            <w:noProof/>
          </w:rPr>
          <w:t>24.7 OpenSCAP</w:t>
        </w:r>
        <w:r>
          <w:rPr>
            <w:noProof/>
            <w:webHidden/>
          </w:rPr>
          <w:tab/>
        </w:r>
        <w:r>
          <w:rPr>
            <w:noProof/>
            <w:webHidden/>
          </w:rPr>
          <w:fldChar w:fldCharType="begin"/>
        </w:r>
        <w:r>
          <w:rPr>
            <w:noProof/>
            <w:webHidden/>
          </w:rPr>
          <w:instrText xml:space="preserve"> PAGEREF _Toc234932000 \h </w:instrText>
        </w:r>
        <w:r>
          <w:rPr>
            <w:noProof/>
            <w:webHidden/>
          </w:rPr>
        </w:r>
        <w:r>
          <w:rPr>
            <w:noProof/>
            <w:webHidden/>
          </w:rPr>
          <w:fldChar w:fldCharType="separate"/>
        </w:r>
        <w:r w:rsidR="00BA354E">
          <w:rPr>
            <w:noProof/>
            <w:webHidden/>
          </w:rPr>
          <w:t>38</w:t>
        </w:r>
        <w:r>
          <w:rPr>
            <w:noProof/>
            <w:webHidden/>
          </w:rPr>
          <w:fldChar w:fldCharType="end"/>
        </w:r>
      </w:hyperlink>
    </w:p>
    <w:p w14:paraId="0BC9D84F" w14:textId="56885286" w:rsidR="00453D06" w:rsidRDefault="00453D06">
      <w:pPr>
        <w:pStyle w:val="TOC2"/>
        <w:tabs>
          <w:tab w:val="right" w:leader="dot" w:pos="9350"/>
        </w:tabs>
        <w:rPr>
          <w:noProof/>
        </w:rPr>
      </w:pPr>
      <w:hyperlink w:anchor="_Toc234932001" w:history="1">
        <w:r w:rsidRPr="00D62BEB">
          <w:rPr>
            <w:rStyle w:val="Hyperlink"/>
            <w:noProof/>
          </w:rPr>
          <w:t>24.8 Lynis</w:t>
        </w:r>
        <w:r>
          <w:rPr>
            <w:noProof/>
            <w:webHidden/>
          </w:rPr>
          <w:tab/>
        </w:r>
        <w:r>
          <w:rPr>
            <w:noProof/>
            <w:webHidden/>
          </w:rPr>
          <w:fldChar w:fldCharType="begin"/>
        </w:r>
        <w:r>
          <w:rPr>
            <w:noProof/>
            <w:webHidden/>
          </w:rPr>
          <w:instrText xml:space="preserve"> PAGEREF _Toc234932001 \h </w:instrText>
        </w:r>
        <w:r>
          <w:rPr>
            <w:noProof/>
            <w:webHidden/>
          </w:rPr>
        </w:r>
        <w:r>
          <w:rPr>
            <w:noProof/>
            <w:webHidden/>
          </w:rPr>
          <w:fldChar w:fldCharType="separate"/>
        </w:r>
        <w:r w:rsidR="00BA354E">
          <w:rPr>
            <w:noProof/>
            <w:webHidden/>
          </w:rPr>
          <w:t>38</w:t>
        </w:r>
        <w:r>
          <w:rPr>
            <w:noProof/>
            <w:webHidden/>
          </w:rPr>
          <w:fldChar w:fldCharType="end"/>
        </w:r>
      </w:hyperlink>
    </w:p>
    <w:p w14:paraId="597BFFC7" w14:textId="1E22CACD" w:rsidR="00453D06" w:rsidRDefault="00453D06">
      <w:pPr>
        <w:pStyle w:val="TOC2"/>
        <w:tabs>
          <w:tab w:val="right" w:leader="dot" w:pos="9350"/>
        </w:tabs>
        <w:rPr>
          <w:noProof/>
        </w:rPr>
      </w:pPr>
      <w:hyperlink w:anchor="_Toc234932002" w:history="1">
        <w:r w:rsidRPr="00D62BEB">
          <w:rPr>
            <w:rStyle w:val="Hyperlink"/>
            <w:noProof/>
          </w:rPr>
          <w:t>24.9 Nmap</w:t>
        </w:r>
        <w:r>
          <w:rPr>
            <w:noProof/>
            <w:webHidden/>
          </w:rPr>
          <w:tab/>
        </w:r>
        <w:r>
          <w:rPr>
            <w:noProof/>
            <w:webHidden/>
          </w:rPr>
          <w:fldChar w:fldCharType="begin"/>
        </w:r>
        <w:r>
          <w:rPr>
            <w:noProof/>
            <w:webHidden/>
          </w:rPr>
          <w:instrText xml:space="preserve"> PAGEREF _Toc234932002 \h </w:instrText>
        </w:r>
        <w:r>
          <w:rPr>
            <w:noProof/>
            <w:webHidden/>
          </w:rPr>
        </w:r>
        <w:r>
          <w:rPr>
            <w:noProof/>
            <w:webHidden/>
          </w:rPr>
          <w:fldChar w:fldCharType="separate"/>
        </w:r>
        <w:r w:rsidR="00BA354E">
          <w:rPr>
            <w:noProof/>
            <w:webHidden/>
          </w:rPr>
          <w:t>39</w:t>
        </w:r>
        <w:r>
          <w:rPr>
            <w:noProof/>
            <w:webHidden/>
          </w:rPr>
          <w:fldChar w:fldCharType="end"/>
        </w:r>
      </w:hyperlink>
    </w:p>
    <w:p w14:paraId="05104E29" w14:textId="7A79B2E0" w:rsidR="00453D06" w:rsidRDefault="00453D06">
      <w:pPr>
        <w:pStyle w:val="TOC2"/>
        <w:tabs>
          <w:tab w:val="right" w:leader="dot" w:pos="9350"/>
        </w:tabs>
        <w:rPr>
          <w:noProof/>
        </w:rPr>
      </w:pPr>
      <w:hyperlink w:anchor="_Toc234932003" w:history="1">
        <w:r w:rsidRPr="00D62BEB">
          <w:rPr>
            <w:rStyle w:val="Hyperlink"/>
            <w:noProof/>
          </w:rPr>
          <w:t>24.10 Greenbone Community Edition</w:t>
        </w:r>
        <w:r>
          <w:rPr>
            <w:noProof/>
            <w:webHidden/>
          </w:rPr>
          <w:tab/>
        </w:r>
        <w:r>
          <w:rPr>
            <w:noProof/>
            <w:webHidden/>
          </w:rPr>
          <w:fldChar w:fldCharType="begin"/>
        </w:r>
        <w:r>
          <w:rPr>
            <w:noProof/>
            <w:webHidden/>
          </w:rPr>
          <w:instrText xml:space="preserve"> PAGEREF _Toc234932003 \h </w:instrText>
        </w:r>
        <w:r>
          <w:rPr>
            <w:noProof/>
            <w:webHidden/>
          </w:rPr>
        </w:r>
        <w:r>
          <w:rPr>
            <w:noProof/>
            <w:webHidden/>
          </w:rPr>
          <w:fldChar w:fldCharType="separate"/>
        </w:r>
        <w:r w:rsidR="00BA354E">
          <w:rPr>
            <w:noProof/>
            <w:webHidden/>
          </w:rPr>
          <w:t>39</w:t>
        </w:r>
        <w:r>
          <w:rPr>
            <w:noProof/>
            <w:webHidden/>
          </w:rPr>
          <w:fldChar w:fldCharType="end"/>
        </w:r>
      </w:hyperlink>
    </w:p>
    <w:p w14:paraId="5D933EB4" w14:textId="36171CAB" w:rsidR="00453D06" w:rsidRDefault="00453D06">
      <w:pPr>
        <w:pStyle w:val="TOC2"/>
        <w:tabs>
          <w:tab w:val="right" w:leader="dot" w:pos="9350"/>
        </w:tabs>
        <w:rPr>
          <w:noProof/>
        </w:rPr>
      </w:pPr>
      <w:hyperlink w:anchor="_Toc234932004" w:history="1">
        <w:r w:rsidRPr="00D62BEB">
          <w:rPr>
            <w:rStyle w:val="Hyperlink"/>
            <w:noProof/>
          </w:rPr>
          <w:t>24.11 Trivy</w:t>
        </w:r>
        <w:r>
          <w:rPr>
            <w:noProof/>
            <w:webHidden/>
          </w:rPr>
          <w:tab/>
        </w:r>
        <w:r>
          <w:rPr>
            <w:noProof/>
            <w:webHidden/>
          </w:rPr>
          <w:fldChar w:fldCharType="begin"/>
        </w:r>
        <w:r>
          <w:rPr>
            <w:noProof/>
            <w:webHidden/>
          </w:rPr>
          <w:instrText xml:space="preserve"> PAGEREF _Toc234932004 \h </w:instrText>
        </w:r>
        <w:r>
          <w:rPr>
            <w:noProof/>
            <w:webHidden/>
          </w:rPr>
        </w:r>
        <w:r>
          <w:rPr>
            <w:noProof/>
            <w:webHidden/>
          </w:rPr>
          <w:fldChar w:fldCharType="separate"/>
        </w:r>
        <w:r w:rsidR="00BA354E">
          <w:rPr>
            <w:noProof/>
            <w:webHidden/>
          </w:rPr>
          <w:t>39</w:t>
        </w:r>
        <w:r>
          <w:rPr>
            <w:noProof/>
            <w:webHidden/>
          </w:rPr>
          <w:fldChar w:fldCharType="end"/>
        </w:r>
      </w:hyperlink>
    </w:p>
    <w:p w14:paraId="74D967FD" w14:textId="162FAB5E" w:rsidR="00453D06" w:rsidRDefault="00453D06">
      <w:pPr>
        <w:pStyle w:val="TOC2"/>
        <w:tabs>
          <w:tab w:val="right" w:leader="dot" w:pos="9350"/>
        </w:tabs>
        <w:rPr>
          <w:noProof/>
        </w:rPr>
      </w:pPr>
      <w:hyperlink w:anchor="_Toc234932005" w:history="1">
        <w:r w:rsidRPr="00D62BEB">
          <w:rPr>
            <w:rStyle w:val="Hyperlink"/>
            <w:noProof/>
          </w:rPr>
          <w:t>24.12 OWASP ZAP</w:t>
        </w:r>
        <w:r>
          <w:rPr>
            <w:noProof/>
            <w:webHidden/>
          </w:rPr>
          <w:tab/>
        </w:r>
        <w:r>
          <w:rPr>
            <w:noProof/>
            <w:webHidden/>
          </w:rPr>
          <w:fldChar w:fldCharType="begin"/>
        </w:r>
        <w:r>
          <w:rPr>
            <w:noProof/>
            <w:webHidden/>
          </w:rPr>
          <w:instrText xml:space="preserve"> PAGEREF _Toc234932005 \h </w:instrText>
        </w:r>
        <w:r>
          <w:rPr>
            <w:noProof/>
            <w:webHidden/>
          </w:rPr>
        </w:r>
        <w:r>
          <w:rPr>
            <w:noProof/>
            <w:webHidden/>
          </w:rPr>
          <w:fldChar w:fldCharType="separate"/>
        </w:r>
        <w:r w:rsidR="00BA354E">
          <w:rPr>
            <w:noProof/>
            <w:webHidden/>
          </w:rPr>
          <w:t>39</w:t>
        </w:r>
        <w:r>
          <w:rPr>
            <w:noProof/>
            <w:webHidden/>
          </w:rPr>
          <w:fldChar w:fldCharType="end"/>
        </w:r>
      </w:hyperlink>
    </w:p>
    <w:p w14:paraId="537744A1" w14:textId="1F3CB57B" w:rsidR="00453D06" w:rsidRDefault="00453D06">
      <w:pPr>
        <w:pStyle w:val="TOC2"/>
        <w:tabs>
          <w:tab w:val="right" w:leader="dot" w:pos="9350"/>
        </w:tabs>
        <w:rPr>
          <w:noProof/>
        </w:rPr>
      </w:pPr>
      <w:hyperlink w:anchor="_Toc234932006" w:history="1">
        <w:r w:rsidRPr="00D62BEB">
          <w:rPr>
            <w:rStyle w:val="Hyperlink"/>
            <w:noProof/>
          </w:rPr>
          <w:t>24.13 Suricata</w:t>
        </w:r>
        <w:r>
          <w:rPr>
            <w:noProof/>
            <w:webHidden/>
          </w:rPr>
          <w:tab/>
        </w:r>
        <w:r>
          <w:rPr>
            <w:noProof/>
            <w:webHidden/>
          </w:rPr>
          <w:fldChar w:fldCharType="begin"/>
        </w:r>
        <w:r>
          <w:rPr>
            <w:noProof/>
            <w:webHidden/>
          </w:rPr>
          <w:instrText xml:space="preserve"> PAGEREF _Toc234932006 \h </w:instrText>
        </w:r>
        <w:r>
          <w:rPr>
            <w:noProof/>
            <w:webHidden/>
          </w:rPr>
        </w:r>
        <w:r>
          <w:rPr>
            <w:noProof/>
            <w:webHidden/>
          </w:rPr>
          <w:fldChar w:fldCharType="separate"/>
        </w:r>
        <w:r w:rsidR="00BA354E">
          <w:rPr>
            <w:noProof/>
            <w:webHidden/>
          </w:rPr>
          <w:t>39</w:t>
        </w:r>
        <w:r>
          <w:rPr>
            <w:noProof/>
            <w:webHidden/>
          </w:rPr>
          <w:fldChar w:fldCharType="end"/>
        </w:r>
      </w:hyperlink>
    </w:p>
    <w:p w14:paraId="2190A7BC" w14:textId="79EFB416" w:rsidR="00453D06" w:rsidRDefault="00453D06">
      <w:pPr>
        <w:pStyle w:val="TOC2"/>
        <w:tabs>
          <w:tab w:val="right" w:leader="dot" w:pos="9350"/>
        </w:tabs>
        <w:rPr>
          <w:noProof/>
        </w:rPr>
      </w:pPr>
      <w:hyperlink w:anchor="_Toc234932007" w:history="1">
        <w:r w:rsidRPr="00D62BEB">
          <w:rPr>
            <w:rStyle w:val="Hyperlink"/>
            <w:noProof/>
          </w:rPr>
          <w:t>24.14 Keycloak</w:t>
        </w:r>
        <w:r>
          <w:rPr>
            <w:noProof/>
            <w:webHidden/>
          </w:rPr>
          <w:tab/>
        </w:r>
        <w:r>
          <w:rPr>
            <w:noProof/>
            <w:webHidden/>
          </w:rPr>
          <w:fldChar w:fldCharType="begin"/>
        </w:r>
        <w:r>
          <w:rPr>
            <w:noProof/>
            <w:webHidden/>
          </w:rPr>
          <w:instrText xml:space="preserve"> PAGEREF _Toc234932007 \h </w:instrText>
        </w:r>
        <w:r>
          <w:rPr>
            <w:noProof/>
            <w:webHidden/>
          </w:rPr>
        </w:r>
        <w:r>
          <w:rPr>
            <w:noProof/>
            <w:webHidden/>
          </w:rPr>
          <w:fldChar w:fldCharType="separate"/>
        </w:r>
        <w:r w:rsidR="00BA354E">
          <w:rPr>
            <w:noProof/>
            <w:webHidden/>
          </w:rPr>
          <w:t>39</w:t>
        </w:r>
        <w:r>
          <w:rPr>
            <w:noProof/>
            <w:webHidden/>
          </w:rPr>
          <w:fldChar w:fldCharType="end"/>
        </w:r>
      </w:hyperlink>
    </w:p>
    <w:p w14:paraId="457FA991" w14:textId="5B634B4A" w:rsidR="00453D06" w:rsidRDefault="00453D06">
      <w:pPr>
        <w:pStyle w:val="TOC2"/>
        <w:tabs>
          <w:tab w:val="right" w:leader="dot" w:pos="9350"/>
        </w:tabs>
        <w:rPr>
          <w:noProof/>
        </w:rPr>
      </w:pPr>
      <w:hyperlink w:anchor="_Toc234932008" w:history="1">
        <w:r w:rsidRPr="00D62BEB">
          <w:rPr>
            <w:rStyle w:val="Hyperlink"/>
            <w:noProof/>
          </w:rPr>
          <w:t>24.15 DefectDojo</w:t>
        </w:r>
        <w:r>
          <w:rPr>
            <w:noProof/>
            <w:webHidden/>
          </w:rPr>
          <w:tab/>
        </w:r>
        <w:r>
          <w:rPr>
            <w:noProof/>
            <w:webHidden/>
          </w:rPr>
          <w:fldChar w:fldCharType="begin"/>
        </w:r>
        <w:r>
          <w:rPr>
            <w:noProof/>
            <w:webHidden/>
          </w:rPr>
          <w:instrText xml:space="preserve"> PAGEREF _Toc234932008 \h </w:instrText>
        </w:r>
        <w:r>
          <w:rPr>
            <w:noProof/>
            <w:webHidden/>
          </w:rPr>
        </w:r>
        <w:r>
          <w:rPr>
            <w:noProof/>
            <w:webHidden/>
          </w:rPr>
          <w:fldChar w:fldCharType="separate"/>
        </w:r>
        <w:r w:rsidR="00BA354E">
          <w:rPr>
            <w:noProof/>
            <w:webHidden/>
          </w:rPr>
          <w:t>40</w:t>
        </w:r>
        <w:r>
          <w:rPr>
            <w:noProof/>
            <w:webHidden/>
          </w:rPr>
          <w:fldChar w:fldCharType="end"/>
        </w:r>
      </w:hyperlink>
    </w:p>
    <w:p w14:paraId="4D990A73" w14:textId="08677480" w:rsidR="00453D06" w:rsidRDefault="00453D06">
      <w:pPr>
        <w:pStyle w:val="TOC2"/>
        <w:tabs>
          <w:tab w:val="right" w:leader="dot" w:pos="9350"/>
        </w:tabs>
        <w:rPr>
          <w:noProof/>
        </w:rPr>
      </w:pPr>
      <w:hyperlink w:anchor="_Toc234932009" w:history="1">
        <w:r w:rsidRPr="00D62BEB">
          <w:rPr>
            <w:rStyle w:val="Hyperlink"/>
            <w:noProof/>
          </w:rPr>
          <w:t>24.16 Velociraptor</w:t>
        </w:r>
        <w:r>
          <w:rPr>
            <w:noProof/>
            <w:webHidden/>
          </w:rPr>
          <w:tab/>
        </w:r>
        <w:r>
          <w:rPr>
            <w:noProof/>
            <w:webHidden/>
          </w:rPr>
          <w:fldChar w:fldCharType="begin"/>
        </w:r>
        <w:r>
          <w:rPr>
            <w:noProof/>
            <w:webHidden/>
          </w:rPr>
          <w:instrText xml:space="preserve"> PAGEREF _Toc234932009 \h </w:instrText>
        </w:r>
        <w:r>
          <w:rPr>
            <w:noProof/>
            <w:webHidden/>
          </w:rPr>
        </w:r>
        <w:r>
          <w:rPr>
            <w:noProof/>
            <w:webHidden/>
          </w:rPr>
          <w:fldChar w:fldCharType="separate"/>
        </w:r>
        <w:r w:rsidR="00BA354E">
          <w:rPr>
            <w:noProof/>
            <w:webHidden/>
          </w:rPr>
          <w:t>40</w:t>
        </w:r>
        <w:r>
          <w:rPr>
            <w:noProof/>
            <w:webHidden/>
          </w:rPr>
          <w:fldChar w:fldCharType="end"/>
        </w:r>
      </w:hyperlink>
    </w:p>
    <w:p w14:paraId="0332B167" w14:textId="34D1F31A" w:rsidR="00453D06" w:rsidRDefault="00453D06">
      <w:pPr>
        <w:pStyle w:val="TOC1"/>
        <w:tabs>
          <w:tab w:val="right" w:leader="dot" w:pos="9350"/>
        </w:tabs>
        <w:rPr>
          <w:noProof/>
        </w:rPr>
      </w:pPr>
      <w:hyperlink w:anchor="_Toc234932010" w:history="1">
        <w:r w:rsidRPr="00D62BEB">
          <w:rPr>
            <w:rStyle w:val="Hyperlink"/>
            <w:noProof/>
          </w:rPr>
          <w:t>25. Manager’s CIS Controls Playbook</w:t>
        </w:r>
        <w:r>
          <w:rPr>
            <w:noProof/>
            <w:webHidden/>
          </w:rPr>
          <w:tab/>
        </w:r>
        <w:r>
          <w:rPr>
            <w:noProof/>
            <w:webHidden/>
          </w:rPr>
          <w:fldChar w:fldCharType="begin"/>
        </w:r>
        <w:r>
          <w:rPr>
            <w:noProof/>
            <w:webHidden/>
          </w:rPr>
          <w:instrText xml:space="preserve"> PAGEREF _Toc234932010 \h </w:instrText>
        </w:r>
        <w:r>
          <w:rPr>
            <w:noProof/>
            <w:webHidden/>
          </w:rPr>
        </w:r>
        <w:r>
          <w:rPr>
            <w:noProof/>
            <w:webHidden/>
          </w:rPr>
          <w:fldChar w:fldCharType="separate"/>
        </w:r>
        <w:r w:rsidR="00BA354E">
          <w:rPr>
            <w:noProof/>
            <w:webHidden/>
          </w:rPr>
          <w:t>41</w:t>
        </w:r>
        <w:r>
          <w:rPr>
            <w:noProof/>
            <w:webHidden/>
          </w:rPr>
          <w:fldChar w:fldCharType="end"/>
        </w:r>
      </w:hyperlink>
    </w:p>
    <w:p w14:paraId="4ACC64CE" w14:textId="2E81A156" w:rsidR="00453D06" w:rsidRDefault="00453D06">
      <w:pPr>
        <w:pStyle w:val="TOC1"/>
        <w:tabs>
          <w:tab w:val="right" w:leader="dot" w:pos="9350"/>
        </w:tabs>
        <w:rPr>
          <w:noProof/>
        </w:rPr>
      </w:pPr>
      <w:hyperlink w:anchor="_Toc234932011" w:history="1">
        <w:r w:rsidRPr="00D62BEB">
          <w:rPr>
            <w:rStyle w:val="Hyperlink"/>
            <w:noProof/>
          </w:rPr>
          <w:t>26. Junior Analyst Career Guide</w:t>
        </w:r>
        <w:r>
          <w:rPr>
            <w:noProof/>
            <w:webHidden/>
          </w:rPr>
          <w:tab/>
        </w:r>
        <w:r>
          <w:rPr>
            <w:noProof/>
            <w:webHidden/>
          </w:rPr>
          <w:fldChar w:fldCharType="begin"/>
        </w:r>
        <w:r>
          <w:rPr>
            <w:noProof/>
            <w:webHidden/>
          </w:rPr>
          <w:instrText xml:space="preserve"> PAGEREF _Toc234932011 \h </w:instrText>
        </w:r>
        <w:r>
          <w:rPr>
            <w:noProof/>
            <w:webHidden/>
          </w:rPr>
        </w:r>
        <w:r>
          <w:rPr>
            <w:noProof/>
            <w:webHidden/>
          </w:rPr>
          <w:fldChar w:fldCharType="separate"/>
        </w:r>
        <w:r w:rsidR="00BA354E">
          <w:rPr>
            <w:noProof/>
            <w:webHidden/>
          </w:rPr>
          <w:t>42</w:t>
        </w:r>
        <w:r>
          <w:rPr>
            <w:noProof/>
            <w:webHidden/>
          </w:rPr>
          <w:fldChar w:fldCharType="end"/>
        </w:r>
      </w:hyperlink>
    </w:p>
    <w:p w14:paraId="1E440902" w14:textId="1B0815B8" w:rsidR="00453D06" w:rsidRDefault="00453D06">
      <w:pPr>
        <w:pStyle w:val="TOC2"/>
        <w:tabs>
          <w:tab w:val="right" w:leader="dot" w:pos="9350"/>
        </w:tabs>
        <w:rPr>
          <w:noProof/>
        </w:rPr>
      </w:pPr>
      <w:hyperlink w:anchor="_Toc234932012" w:history="1">
        <w:r w:rsidRPr="00D62BEB">
          <w:rPr>
            <w:rStyle w:val="Hyperlink"/>
            <w:noProof/>
          </w:rPr>
          <w:t>26.1 Typical junior work</w:t>
        </w:r>
        <w:r>
          <w:rPr>
            <w:noProof/>
            <w:webHidden/>
          </w:rPr>
          <w:tab/>
        </w:r>
        <w:r>
          <w:rPr>
            <w:noProof/>
            <w:webHidden/>
          </w:rPr>
          <w:fldChar w:fldCharType="begin"/>
        </w:r>
        <w:r>
          <w:rPr>
            <w:noProof/>
            <w:webHidden/>
          </w:rPr>
          <w:instrText xml:space="preserve"> PAGEREF _Toc234932012 \h </w:instrText>
        </w:r>
        <w:r>
          <w:rPr>
            <w:noProof/>
            <w:webHidden/>
          </w:rPr>
        </w:r>
        <w:r>
          <w:rPr>
            <w:noProof/>
            <w:webHidden/>
          </w:rPr>
          <w:fldChar w:fldCharType="separate"/>
        </w:r>
        <w:r w:rsidR="00BA354E">
          <w:rPr>
            <w:noProof/>
            <w:webHidden/>
          </w:rPr>
          <w:t>42</w:t>
        </w:r>
        <w:r>
          <w:rPr>
            <w:noProof/>
            <w:webHidden/>
          </w:rPr>
          <w:fldChar w:fldCharType="end"/>
        </w:r>
      </w:hyperlink>
    </w:p>
    <w:p w14:paraId="331A57DC" w14:textId="50B2B28B" w:rsidR="00453D06" w:rsidRDefault="00453D06">
      <w:pPr>
        <w:pStyle w:val="TOC1"/>
        <w:tabs>
          <w:tab w:val="right" w:leader="dot" w:pos="9350"/>
        </w:tabs>
        <w:rPr>
          <w:noProof/>
        </w:rPr>
      </w:pPr>
      <w:hyperlink w:anchor="_Toc234932013" w:history="1">
        <w:r w:rsidRPr="00D62BEB">
          <w:rPr>
            <w:rStyle w:val="Hyperlink"/>
            <w:noProof/>
          </w:rPr>
          <w:t>27. Fictional Laboratory and Portfolio</w:t>
        </w:r>
        <w:r>
          <w:rPr>
            <w:noProof/>
            <w:webHidden/>
          </w:rPr>
          <w:tab/>
        </w:r>
        <w:r>
          <w:rPr>
            <w:noProof/>
            <w:webHidden/>
          </w:rPr>
          <w:fldChar w:fldCharType="begin"/>
        </w:r>
        <w:r>
          <w:rPr>
            <w:noProof/>
            <w:webHidden/>
          </w:rPr>
          <w:instrText xml:space="preserve"> PAGEREF _Toc234932013 \h </w:instrText>
        </w:r>
        <w:r>
          <w:rPr>
            <w:noProof/>
            <w:webHidden/>
          </w:rPr>
        </w:r>
        <w:r>
          <w:rPr>
            <w:noProof/>
            <w:webHidden/>
          </w:rPr>
          <w:fldChar w:fldCharType="separate"/>
        </w:r>
        <w:r w:rsidR="00BA354E">
          <w:rPr>
            <w:noProof/>
            <w:webHidden/>
          </w:rPr>
          <w:t>44</w:t>
        </w:r>
        <w:r>
          <w:rPr>
            <w:noProof/>
            <w:webHidden/>
          </w:rPr>
          <w:fldChar w:fldCharType="end"/>
        </w:r>
      </w:hyperlink>
    </w:p>
    <w:p w14:paraId="14A96D5D" w14:textId="10710F6E" w:rsidR="00453D06" w:rsidRDefault="00453D06">
      <w:pPr>
        <w:pStyle w:val="TOC1"/>
        <w:tabs>
          <w:tab w:val="right" w:leader="dot" w:pos="9350"/>
        </w:tabs>
        <w:rPr>
          <w:noProof/>
        </w:rPr>
      </w:pPr>
      <w:hyperlink w:anchor="_Toc234932014" w:history="1">
        <w:r w:rsidRPr="00D62BEB">
          <w:rPr>
            <w:rStyle w:val="Hyperlink"/>
            <w:noProof/>
          </w:rPr>
          <w:t>28. Thirty-Day Learning Plan</w:t>
        </w:r>
        <w:r>
          <w:rPr>
            <w:noProof/>
            <w:webHidden/>
          </w:rPr>
          <w:tab/>
        </w:r>
        <w:r>
          <w:rPr>
            <w:noProof/>
            <w:webHidden/>
          </w:rPr>
          <w:fldChar w:fldCharType="begin"/>
        </w:r>
        <w:r>
          <w:rPr>
            <w:noProof/>
            <w:webHidden/>
          </w:rPr>
          <w:instrText xml:space="preserve"> PAGEREF _Toc234932014 \h </w:instrText>
        </w:r>
        <w:r>
          <w:rPr>
            <w:noProof/>
            <w:webHidden/>
          </w:rPr>
        </w:r>
        <w:r>
          <w:rPr>
            <w:noProof/>
            <w:webHidden/>
          </w:rPr>
          <w:fldChar w:fldCharType="separate"/>
        </w:r>
        <w:r w:rsidR="00BA354E">
          <w:rPr>
            <w:noProof/>
            <w:webHidden/>
          </w:rPr>
          <w:t>45</w:t>
        </w:r>
        <w:r>
          <w:rPr>
            <w:noProof/>
            <w:webHidden/>
          </w:rPr>
          <w:fldChar w:fldCharType="end"/>
        </w:r>
      </w:hyperlink>
    </w:p>
    <w:p w14:paraId="42D5457A" w14:textId="5E695340" w:rsidR="00453D06" w:rsidRDefault="00453D06">
      <w:pPr>
        <w:pStyle w:val="TOC1"/>
        <w:tabs>
          <w:tab w:val="right" w:leader="dot" w:pos="9350"/>
        </w:tabs>
        <w:rPr>
          <w:noProof/>
        </w:rPr>
      </w:pPr>
      <w:hyperlink w:anchor="_Toc234932015" w:history="1">
        <w:r w:rsidRPr="00D62BEB">
          <w:rPr>
            <w:rStyle w:val="Hyperlink"/>
            <w:noProof/>
          </w:rPr>
          <w:t>29. Interview Preparation</w:t>
        </w:r>
        <w:r>
          <w:rPr>
            <w:noProof/>
            <w:webHidden/>
          </w:rPr>
          <w:tab/>
        </w:r>
        <w:r>
          <w:rPr>
            <w:noProof/>
            <w:webHidden/>
          </w:rPr>
          <w:fldChar w:fldCharType="begin"/>
        </w:r>
        <w:r>
          <w:rPr>
            <w:noProof/>
            <w:webHidden/>
          </w:rPr>
          <w:instrText xml:space="preserve"> PAGEREF _Toc234932015 \h </w:instrText>
        </w:r>
        <w:r>
          <w:rPr>
            <w:noProof/>
            <w:webHidden/>
          </w:rPr>
        </w:r>
        <w:r>
          <w:rPr>
            <w:noProof/>
            <w:webHidden/>
          </w:rPr>
          <w:fldChar w:fldCharType="separate"/>
        </w:r>
        <w:r w:rsidR="00BA354E">
          <w:rPr>
            <w:noProof/>
            <w:webHidden/>
          </w:rPr>
          <w:t>46</w:t>
        </w:r>
        <w:r>
          <w:rPr>
            <w:noProof/>
            <w:webHidden/>
          </w:rPr>
          <w:fldChar w:fldCharType="end"/>
        </w:r>
      </w:hyperlink>
    </w:p>
    <w:p w14:paraId="0AD7381C" w14:textId="19C51BB3" w:rsidR="00453D06" w:rsidRDefault="00453D06">
      <w:pPr>
        <w:pStyle w:val="TOC2"/>
        <w:tabs>
          <w:tab w:val="right" w:leader="dot" w:pos="9350"/>
        </w:tabs>
        <w:rPr>
          <w:noProof/>
        </w:rPr>
      </w:pPr>
      <w:hyperlink w:anchor="_Toc234932016" w:history="1">
        <w:r w:rsidRPr="00D62BEB">
          <w:rPr>
            <w:rStyle w:val="Hyperlink"/>
            <w:noProof/>
          </w:rPr>
          <w:t>29.1 What are the CIS Controls?</w:t>
        </w:r>
        <w:r>
          <w:rPr>
            <w:noProof/>
            <w:webHidden/>
          </w:rPr>
          <w:tab/>
        </w:r>
        <w:r>
          <w:rPr>
            <w:noProof/>
            <w:webHidden/>
          </w:rPr>
          <w:fldChar w:fldCharType="begin"/>
        </w:r>
        <w:r>
          <w:rPr>
            <w:noProof/>
            <w:webHidden/>
          </w:rPr>
          <w:instrText xml:space="preserve"> PAGEREF _Toc234932016 \h </w:instrText>
        </w:r>
        <w:r>
          <w:rPr>
            <w:noProof/>
            <w:webHidden/>
          </w:rPr>
        </w:r>
        <w:r>
          <w:rPr>
            <w:noProof/>
            <w:webHidden/>
          </w:rPr>
          <w:fldChar w:fldCharType="separate"/>
        </w:r>
        <w:r w:rsidR="00BA354E">
          <w:rPr>
            <w:noProof/>
            <w:webHidden/>
          </w:rPr>
          <w:t>46</w:t>
        </w:r>
        <w:r>
          <w:rPr>
            <w:noProof/>
            <w:webHidden/>
          </w:rPr>
          <w:fldChar w:fldCharType="end"/>
        </w:r>
      </w:hyperlink>
    </w:p>
    <w:p w14:paraId="7D903507" w14:textId="3CD47EBE" w:rsidR="00453D06" w:rsidRDefault="00453D06">
      <w:pPr>
        <w:pStyle w:val="TOC2"/>
        <w:tabs>
          <w:tab w:val="right" w:leader="dot" w:pos="9350"/>
        </w:tabs>
        <w:rPr>
          <w:noProof/>
        </w:rPr>
      </w:pPr>
      <w:hyperlink w:anchor="_Toc234932017" w:history="1">
        <w:r w:rsidRPr="00D62BEB">
          <w:rPr>
            <w:rStyle w:val="Hyperlink"/>
            <w:noProof/>
          </w:rPr>
          <w:t>29.2 What is IG1?</w:t>
        </w:r>
        <w:r>
          <w:rPr>
            <w:noProof/>
            <w:webHidden/>
          </w:rPr>
          <w:tab/>
        </w:r>
        <w:r>
          <w:rPr>
            <w:noProof/>
            <w:webHidden/>
          </w:rPr>
          <w:fldChar w:fldCharType="begin"/>
        </w:r>
        <w:r>
          <w:rPr>
            <w:noProof/>
            <w:webHidden/>
          </w:rPr>
          <w:instrText xml:space="preserve"> PAGEREF _Toc234932017 \h </w:instrText>
        </w:r>
        <w:r>
          <w:rPr>
            <w:noProof/>
            <w:webHidden/>
          </w:rPr>
        </w:r>
        <w:r>
          <w:rPr>
            <w:noProof/>
            <w:webHidden/>
          </w:rPr>
          <w:fldChar w:fldCharType="separate"/>
        </w:r>
        <w:r w:rsidR="00BA354E">
          <w:rPr>
            <w:noProof/>
            <w:webHidden/>
          </w:rPr>
          <w:t>46</w:t>
        </w:r>
        <w:r>
          <w:rPr>
            <w:noProof/>
            <w:webHidden/>
          </w:rPr>
          <w:fldChar w:fldCharType="end"/>
        </w:r>
      </w:hyperlink>
    </w:p>
    <w:p w14:paraId="204F49DA" w14:textId="3F67FCE8" w:rsidR="00453D06" w:rsidRDefault="00453D06">
      <w:pPr>
        <w:pStyle w:val="TOC2"/>
        <w:tabs>
          <w:tab w:val="right" w:leader="dot" w:pos="9350"/>
        </w:tabs>
        <w:rPr>
          <w:noProof/>
        </w:rPr>
      </w:pPr>
      <w:hyperlink w:anchor="_Toc234932018" w:history="1">
        <w:r w:rsidRPr="00D62BEB">
          <w:rPr>
            <w:rStyle w:val="Hyperlink"/>
            <w:noProof/>
          </w:rPr>
          <w:t>29.3 Does IG1 fit every requirement?</w:t>
        </w:r>
        <w:r>
          <w:rPr>
            <w:noProof/>
            <w:webHidden/>
          </w:rPr>
          <w:tab/>
        </w:r>
        <w:r>
          <w:rPr>
            <w:noProof/>
            <w:webHidden/>
          </w:rPr>
          <w:fldChar w:fldCharType="begin"/>
        </w:r>
        <w:r>
          <w:rPr>
            <w:noProof/>
            <w:webHidden/>
          </w:rPr>
          <w:instrText xml:space="preserve"> PAGEREF _Toc234932018 \h </w:instrText>
        </w:r>
        <w:r>
          <w:rPr>
            <w:noProof/>
            <w:webHidden/>
          </w:rPr>
        </w:r>
        <w:r>
          <w:rPr>
            <w:noProof/>
            <w:webHidden/>
          </w:rPr>
          <w:fldChar w:fldCharType="separate"/>
        </w:r>
        <w:r w:rsidR="00BA354E">
          <w:rPr>
            <w:noProof/>
            <w:webHidden/>
          </w:rPr>
          <w:t>46</w:t>
        </w:r>
        <w:r>
          <w:rPr>
            <w:noProof/>
            <w:webHidden/>
          </w:rPr>
          <w:fldChar w:fldCharType="end"/>
        </w:r>
      </w:hyperlink>
    </w:p>
    <w:p w14:paraId="1CD0F0DC" w14:textId="20C19F12" w:rsidR="00453D06" w:rsidRDefault="00453D06">
      <w:pPr>
        <w:pStyle w:val="TOC2"/>
        <w:tabs>
          <w:tab w:val="right" w:leader="dot" w:pos="9350"/>
        </w:tabs>
        <w:rPr>
          <w:noProof/>
        </w:rPr>
      </w:pPr>
      <w:hyperlink w:anchor="_Toc234932019" w:history="1">
        <w:r w:rsidRPr="00D62BEB">
          <w:rPr>
            <w:rStyle w:val="Hyperlink"/>
            <w:noProof/>
          </w:rPr>
          <w:t>29.4 How do you measure a Safeguard?</w:t>
        </w:r>
        <w:r>
          <w:rPr>
            <w:noProof/>
            <w:webHidden/>
          </w:rPr>
          <w:tab/>
        </w:r>
        <w:r>
          <w:rPr>
            <w:noProof/>
            <w:webHidden/>
          </w:rPr>
          <w:fldChar w:fldCharType="begin"/>
        </w:r>
        <w:r>
          <w:rPr>
            <w:noProof/>
            <w:webHidden/>
          </w:rPr>
          <w:instrText xml:space="preserve"> PAGEREF _Toc234932019 \h </w:instrText>
        </w:r>
        <w:r>
          <w:rPr>
            <w:noProof/>
            <w:webHidden/>
          </w:rPr>
        </w:r>
        <w:r>
          <w:rPr>
            <w:noProof/>
            <w:webHidden/>
          </w:rPr>
          <w:fldChar w:fldCharType="separate"/>
        </w:r>
        <w:r w:rsidR="00BA354E">
          <w:rPr>
            <w:noProof/>
            <w:webHidden/>
          </w:rPr>
          <w:t>46</w:t>
        </w:r>
        <w:r>
          <w:rPr>
            <w:noProof/>
            <w:webHidden/>
          </w:rPr>
          <w:fldChar w:fldCharType="end"/>
        </w:r>
      </w:hyperlink>
    </w:p>
    <w:p w14:paraId="16B4F866" w14:textId="0717EEC3" w:rsidR="00453D06" w:rsidRDefault="00453D06">
      <w:pPr>
        <w:pStyle w:val="TOC2"/>
        <w:tabs>
          <w:tab w:val="right" w:leader="dot" w:pos="9350"/>
        </w:tabs>
        <w:rPr>
          <w:noProof/>
        </w:rPr>
      </w:pPr>
      <w:hyperlink w:anchor="_Toc234932020" w:history="1">
        <w:r w:rsidRPr="00D62BEB">
          <w:rPr>
            <w:rStyle w:val="Hyperlink"/>
            <w:noProof/>
          </w:rPr>
          <w:t>29.5 Why are inventories important?</w:t>
        </w:r>
        <w:r>
          <w:rPr>
            <w:noProof/>
            <w:webHidden/>
          </w:rPr>
          <w:tab/>
        </w:r>
        <w:r>
          <w:rPr>
            <w:noProof/>
            <w:webHidden/>
          </w:rPr>
          <w:fldChar w:fldCharType="begin"/>
        </w:r>
        <w:r>
          <w:rPr>
            <w:noProof/>
            <w:webHidden/>
          </w:rPr>
          <w:instrText xml:space="preserve"> PAGEREF _Toc234932020 \h </w:instrText>
        </w:r>
        <w:r>
          <w:rPr>
            <w:noProof/>
            <w:webHidden/>
          </w:rPr>
        </w:r>
        <w:r>
          <w:rPr>
            <w:noProof/>
            <w:webHidden/>
          </w:rPr>
          <w:fldChar w:fldCharType="separate"/>
        </w:r>
        <w:r w:rsidR="00BA354E">
          <w:rPr>
            <w:noProof/>
            <w:webHidden/>
          </w:rPr>
          <w:t>46</w:t>
        </w:r>
        <w:r>
          <w:rPr>
            <w:noProof/>
            <w:webHidden/>
          </w:rPr>
          <w:fldChar w:fldCharType="end"/>
        </w:r>
      </w:hyperlink>
    </w:p>
    <w:p w14:paraId="37AA17AE" w14:textId="026DFCFF" w:rsidR="00453D06" w:rsidRDefault="00453D06">
      <w:pPr>
        <w:pStyle w:val="TOC2"/>
        <w:tabs>
          <w:tab w:val="right" w:leader="dot" w:pos="9350"/>
        </w:tabs>
        <w:rPr>
          <w:noProof/>
        </w:rPr>
      </w:pPr>
      <w:hyperlink w:anchor="_Toc234932021" w:history="1">
        <w:r w:rsidRPr="00D62BEB">
          <w:rPr>
            <w:rStyle w:val="Hyperlink"/>
            <w:noProof/>
          </w:rPr>
          <w:t>29.6 Vulnerability scan versus penetration test?</w:t>
        </w:r>
        <w:r>
          <w:rPr>
            <w:noProof/>
            <w:webHidden/>
          </w:rPr>
          <w:tab/>
        </w:r>
        <w:r>
          <w:rPr>
            <w:noProof/>
            <w:webHidden/>
          </w:rPr>
          <w:fldChar w:fldCharType="begin"/>
        </w:r>
        <w:r>
          <w:rPr>
            <w:noProof/>
            <w:webHidden/>
          </w:rPr>
          <w:instrText xml:space="preserve"> PAGEREF _Toc234932021 \h </w:instrText>
        </w:r>
        <w:r>
          <w:rPr>
            <w:noProof/>
            <w:webHidden/>
          </w:rPr>
        </w:r>
        <w:r>
          <w:rPr>
            <w:noProof/>
            <w:webHidden/>
          </w:rPr>
          <w:fldChar w:fldCharType="separate"/>
        </w:r>
        <w:r w:rsidR="00BA354E">
          <w:rPr>
            <w:noProof/>
            <w:webHidden/>
          </w:rPr>
          <w:t>46</w:t>
        </w:r>
        <w:r>
          <w:rPr>
            <w:noProof/>
            <w:webHidden/>
          </w:rPr>
          <w:fldChar w:fldCharType="end"/>
        </w:r>
      </w:hyperlink>
    </w:p>
    <w:p w14:paraId="135B31A6" w14:textId="2A684B93" w:rsidR="00453D06" w:rsidRDefault="00453D06">
      <w:pPr>
        <w:pStyle w:val="TOC2"/>
        <w:tabs>
          <w:tab w:val="right" w:leader="dot" w:pos="9350"/>
        </w:tabs>
        <w:rPr>
          <w:noProof/>
        </w:rPr>
      </w:pPr>
      <w:hyperlink w:anchor="_Toc234932022" w:history="1">
        <w:r w:rsidRPr="00D62BEB">
          <w:rPr>
            <w:rStyle w:val="Hyperlink"/>
            <w:noProof/>
          </w:rPr>
          <w:t>29.7 Does a framework mapping prove compliance?</w:t>
        </w:r>
        <w:r>
          <w:rPr>
            <w:noProof/>
            <w:webHidden/>
          </w:rPr>
          <w:tab/>
        </w:r>
        <w:r>
          <w:rPr>
            <w:noProof/>
            <w:webHidden/>
          </w:rPr>
          <w:fldChar w:fldCharType="begin"/>
        </w:r>
        <w:r>
          <w:rPr>
            <w:noProof/>
            <w:webHidden/>
          </w:rPr>
          <w:instrText xml:space="preserve"> PAGEREF _Toc234932022 \h </w:instrText>
        </w:r>
        <w:r>
          <w:rPr>
            <w:noProof/>
            <w:webHidden/>
          </w:rPr>
        </w:r>
        <w:r>
          <w:rPr>
            <w:noProof/>
            <w:webHidden/>
          </w:rPr>
          <w:fldChar w:fldCharType="separate"/>
        </w:r>
        <w:r w:rsidR="00BA354E">
          <w:rPr>
            <w:noProof/>
            <w:webHidden/>
          </w:rPr>
          <w:t>46</w:t>
        </w:r>
        <w:r>
          <w:rPr>
            <w:noProof/>
            <w:webHidden/>
          </w:rPr>
          <w:fldChar w:fldCharType="end"/>
        </w:r>
      </w:hyperlink>
    </w:p>
    <w:p w14:paraId="2C8C7310" w14:textId="60DA8531" w:rsidR="00453D06" w:rsidRDefault="00453D06">
      <w:pPr>
        <w:pStyle w:val="TOC2"/>
        <w:tabs>
          <w:tab w:val="right" w:leader="dot" w:pos="9350"/>
        </w:tabs>
        <w:rPr>
          <w:noProof/>
        </w:rPr>
      </w:pPr>
      <w:hyperlink w:anchor="_Toc234932023" w:history="1">
        <w:r w:rsidRPr="00D62BEB">
          <w:rPr>
            <w:rStyle w:val="Hyperlink"/>
            <w:noProof/>
          </w:rPr>
          <w:t>29.8 What can a junior analyst conclude?</w:t>
        </w:r>
        <w:r>
          <w:rPr>
            <w:noProof/>
            <w:webHidden/>
          </w:rPr>
          <w:tab/>
        </w:r>
        <w:r>
          <w:rPr>
            <w:noProof/>
            <w:webHidden/>
          </w:rPr>
          <w:fldChar w:fldCharType="begin"/>
        </w:r>
        <w:r>
          <w:rPr>
            <w:noProof/>
            <w:webHidden/>
          </w:rPr>
          <w:instrText xml:space="preserve"> PAGEREF _Toc234932023 \h </w:instrText>
        </w:r>
        <w:r>
          <w:rPr>
            <w:noProof/>
            <w:webHidden/>
          </w:rPr>
        </w:r>
        <w:r>
          <w:rPr>
            <w:noProof/>
            <w:webHidden/>
          </w:rPr>
          <w:fldChar w:fldCharType="separate"/>
        </w:r>
        <w:r w:rsidR="00BA354E">
          <w:rPr>
            <w:noProof/>
            <w:webHidden/>
          </w:rPr>
          <w:t>46</w:t>
        </w:r>
        <w:r>
          <w:rPr>
            <w:noProof/>
            <w:webHidden/>
          </w:rPr>
          <w:fldChar w:fldCharType="end"/>
        </w:r>
      </w:hyperlink>
    </w:p>
    <w:p w14:paraId="23270AC6" w14:textId="0BC3DC69" w:rsidR="00453D06" w:rsidRDefault="00453D06">
      <w:pPr>
        <w:pStyle w:val="TOC2"/>
        <w:tabs>
          <w:tab w:val="right" w:leader="dot" w:pos="9350"/>
        </w:tabs>
        <w:rPr>
          <w:noProof/>
        </w:rPr>
      </w:pPr>
      <w:hyperlink w:anchor="_Toc234932024" w:history="1">
        <w:r w:rsidRPr="00D62BEB">
          <w:rPr>
            <w:rStyle w:val="Hyperlink"/>
            <w:noProof/>
          </w:rPr>
          <w:t>29.9 Questions to ask the employer</w:t>
        </w:r>
        <w:r>
          <w:rPr>
            <w:noProof/>
            <w:webHidden/>
          </w:rPr>
          <w:tab/>
        </w:r>
        <w:r>
          <w:rPr>
            <w:noProof/>
            <w:webHidden/>
          </w:rPr>
          <w:fldChar w:fldCharType="begin"/>
        </w:r>
        <w:r>
          <w:rPr>
            <w:noProof/>
            <w:webHidden/>
          </w:rPr>
          <w:instrText xml:space="preserve"> PAGEREF _Toc234932024 \h </w:instrText>
        </w:r>
        <w:r>
          <w:rPr>
            <w:noProof/>
            <w:webHidden/>
          </w:rPr>
        </w:r>
        <w:r>
          <w:rPr>
            <w:noProof/>
            <w:webHidden/>
          </w:rPr>
          <w:fldChar w:fldCharType="separate"/>
        </w:r>
        <w:r w:rsidR="00BA354E">
          <w:rPr>
            <w:noProof/>
            <w:webHidden/>
          </w:rPr>
          <w:t>46</w:t>
        </w:r>
        <w:r>
          <w:rPr>
            <w:noProof/>
            <w:webHidden/>
          </w:rPr>
          <w:fldChar w:fldCharType="end"/>
        </w:r>
      </w:hyperlink>
    </w:p>
    <w:p w14:paraId="2BD51F3A" w14:textId="24FECD44" w:rsidR="00453D06" w:rsidRDefault="00453D06">
      <w:pPr>
        <w:pStyle w:val="TOC1"/>
        <w:tabs>
          <w:tab w:val="right" w:leader="dot" w:pos="9350"/>
        </w:tabs>
        <w:rPr>
          <w:noProof/>
        </w:rPr>
      </w:pPr>
      <w:hyperlink w:anchor="_Toc234932025" w:history="1">
        <w:r w:rsidRPr="00D62BEB">
          <w:rPr>
            <w:rStyle w:val="Hyperlink"/>
            <w:noProof/>
          </w:rPr>
          <w:t>30. Templates, Glossary, Index, and References</w:t>
        </w:r>
        <w:r>
          <w:rPr>
            <w:noProof/>
            <w:webHidden/>
          </w:rPr>
          <w:tab/>
        </w:r>
        <w:r>
          <w:rPr>
            <w:noProof/>
            <w:webHidden/>
          </w:rPr>
          <w:fldChar w:fldCharType="begin"/>
        </w:r>
        <w:r>
          <w:rPr>
            <w:noProof/>
            <w:webHidden/>
          </w:rPr>
          <w:instrText xml:space="preserve"> PAGEREF _Toc234932025 \h </w:instrText>
        </w:r>
        <w:r>
          <w:rPr>
            <w:noProof/>
            <w:webHidden/>
          </w:rPr>
        </w:r>
        <w:r>
          <w:rPr>
            <w:noProof/>
            <w:webHidden/>
          </w:rPr>
          <w:fldChar w:fldCharType="separate"/>
        </w:r>
        <w:r w:rsidR="00BA354E">
          <w:rPr>
            <w:noProof/>
            <w:webHidden/>
          </w:rPr>
          <w:t>48</w:t>
        </w:r>
        <w:r>
          <w:rPr>
            <w:noProof/>
            <w:webHidden/>
          </w:rPr>
          <w:fldChar w:fldCharType="end"/>
        </w:r>
      </w:hyperlink>
    </w:p>
    <w:p w14:paraId="2A1BD0FC" w14:textId="7830D683" w:rsidR="00453D06" w:rsidRDefault="00453D06">
      <w:pPr>
        <w:pStyle w:val="TOC2"/>
        <w:tabs>
          <w:tab w:val="right" w:leader="dot" w:pos="9350"/>
        </w:tabs>
        <w:rPr>
          <w:noProof/>
        </w:rPr>
      </w:pPr>
      <w:hyperlink w:anchor="_Toc234932026" w:history="1">
        <w:r w:rsidRPr="00D62BEB">
          <w:rPr>
            <w:rStyle w:val="Hyperlink"/>
            <w:noProof/>
          </w:rPr>
          <w:t>30.1 Safeguard measurement workpaper</w:t>
        </w:r>
        <w:r>
          <w:rPr>
            <w:noProof/>
            <w:webHidden/>
          </w:rPr>
          <w:tab/>
        </w:r>
        <w:r>
          <w:rPr>
            <w:noProof/>
            <w:webHidden/>
          </w:rPr>
          <w:fldChar w:fldCharType="begin"/>
        </w:r>
        <w:r>
          <w:rPr>
            <w:noProof/>
            <w:webHidden/>
          </w:rPr>
          <w:instrText xml:space="preserve"> PAGEREF _Toc234932026 \h </w:instrText>
        </w:r>
        <w:r>
          <w:rPr>
            <w:noProof/>
            <w:webHidden/>
          </w:rPr>
        </w:r>
        <w:r>
          <w:rPr>
            <w:noProof/>
            <w:webHidden/>
          </w:rPr>
          <w:fldChar w:fldCharType="separate"/>
        </w:r>
        <w:r w:rsidR="00BA354E">
          <w:rPr>
            <w:noProof/>
            <w:webHidden/>
          </w:rPr>
          <w:t>48</w:t>
        </w:r>
        <w:r>
          <w:rPr>
            <w:noProof/>
            <w:webHidden/>
          </w:rPr>
          <w:fldChar w:fldCharType="end"/>
        </w:r>
      </w:hyperlink>
    </w:p>
    <w:p w14:paraId="082D1005" w14:textId="6480FDA5" w:rsidR="00453D06" w:rsidRDefault="00453D06">
      <w:pPr>
        <w:pStyle w:val="TOC2"/>
        <w:tabs>
          <w:tab w:val="right" w:leader="dot" w:pos="9350"/>
        </w:tabs>
        <w:rPr>
          <w:noProof/>
        </w:rPr>
      </w:pPr>
      <w:hyperlink w:anchor="_Toc234932027" w:history="1">
        <w:r w:rsidRPr="00D62BEB">
          <w:rPr>
            <w:rStyle w:val="Hyperlink"/>
            <w:noProof/>
          </w:rPr>
          <w:t>30.2 Finding and retest record</w:t>
        </w:r>
        <w:r>
          <w:rPr>
            <w:noProof/>
            <w:webHidden/>
          </w:rPr>
          <w:tab/>
        </w:r>
        <w:r>
          <w:rPr>
            <w:noProof/>
            <w:webHidden/>
          </w:rPr>
          <w:fldChar w:fldCharType="begin"/>
        </w:r>
        <w:r>
          <w:rPr>
            <w:noProof/>
            <w:webHidden/>
          </w:rPr>
          <w:instrText xml:space="preserve"> PAGEREF _Toc234932027 \h </w:instrText>
        </w:r>
        <w:r>
          <w:rPr>
            <w:noProof/>
            <w:webHidden/>
          </w:rPr>
        </w:r>
        <w:r>
          <w:rPr>
            <w:noProof/>
            <w:webHidden/>
          </w:rPr>
          <w:fldChar w:fldCharType="separate"/>
        </w:r>
        <w:r w:rsidR="00BA354E">
          <w:rPr>
            <w:noProof/>
            <w:webHidden/>
          </w:rPr>
          <w:t>48</w:t>
        </w:r>
        <w:r>
          <w:rPr>
            <w:noProof/>
            <w:webHidden/>
          </w:rPr>
          <w:fldChar w:fldCharType="end"/>
        </w:r>
      </w:hyperlink>
    </w:p>
    <w:p w14:paraId="43CC3355" w14:textId="775600EA" w:rsidR="00453D06" w:rsidRDefault="00453D06">
      <w:pPr>
        <w:pStyle w:val="TOC2"/>
        <w:tabs>
          <w:tab w:val="right" w:leader="dot" w:pos="9350"/>
        </w:tabs>
        <w:rPr>
          <w:noProof/>
        </w:rPr>
      </w:pPr>
      <w:hyperlink w:anchor="_Toc234932028" w:history="1">
        <w:r w:rsidRPr="00D62BEB">
          <w:rPr>
            <w:rStyle w:val="Hyperlink"/>
            <w:noProof/>
          </w:rPr>
          <w:t>30.3 Glossary</w:t>
        </w:r>
        <w:r>
          <w:rPr>
            <w:noProof/>
            <w:webHidden/>
          </w:rPr>
          <w:tab/>
        </w:r>
        <w:r>
          <w:rPr>
            <w:noProof/>
            <w:webHidden/>
          </w:rPr>
          <w:fldChar w:fldCharType="begin"/>
        </w:r>
        <w:r>
          <w:rPr>
            <w:noProof/>
            <w:webHidden/>
          </w:rPr>
          <w:instrText xml:space="preserve"> PAGEREF _Toc234932028 \h </w:instrText>
        </w:r>
        <w:r>
          <w:rPr>
            <w:noProof/>
            <w:webHidden/>
          </w:rPr>
        </w:r>
        <w:r>
          <w:rPr>
            <w:noProof/>
            <w:webHidden/>
          </w:rPr>
          <w:fldChar w:fldCharType="separate"/>
        </w:r>
        <w:r w:rsidR="00BA354E">
          <w:rPr>
            <w:noProof/>
            <w:webHidden/>
          </w:rPr>
          <w:t>48</w:t>
        </w:r>
        <w:r>
          <w:rPr>
            <w:noProof/>
            <w:webHidden/>
          </w:rPr>
          <w:fldChar w:fldCharType="end"/>
        </w:r>
      </w:hyperlink>
    </w:p>
    <w:p w14:paraId="0BDA2178" w14:textId="4C6C4F66" w:rsidR="00453D06" w:rsidRDefault="00453D06">
      <w:pPr>
        <w:pStyle w:val="TOC2"/>
        <w:tabs>
          <w:tab w:val="right" w:leader="dot" w:pos="9350"/>
        </w:tabs>
        <w:rPr>
          <w:noProof/>
        </w:rPr>
      </w:pPr>
      <w:hyperlink w:anchor="_Toc234932029" w:history="1">
        <w:r w:rsidRPr="00D62BEB">
          <w:rPr>
            <w:rStyle w:val="Hyperlink"/>
            <w:noProof/>
          </w:rPr>
          <w:t>30.4 Subject index</w:t>
        </w:r>
        <w:r>
          <w:rPr>
            <w:noProof/>
            <w:webHidden/>
          </w:rPr>
          <w:tab/>
        </w:r>
        <w:r>
          <w:rPr>
            <w:noProof/>
            <w:webHidden/>
          </w:rPr>
          <w:fldChar w:fldCharType="begin"/>
        </w:r>
        <w:r>
          <w:rPr>
            <w:noProof/>
            <w:webHidden/>
          </w:rPr>
          <w:instrText xml:space="preserve"> PAGEREF _Toc234932029 \h </w:instrText>
        </w:r>
        <w:r>
          <w:rPr>
            <w:noProof/>
            <w:webHidden/>
          </w:rPr>
        </w:r>
        <w:r>
          <w:rPr>
            <w:noProof/>
            <w:webHidden/>
          </w:rPr>
          <w:fldChar w:fldCharType="separate"/>
        </w:r>
        <w:r w:rsidR="00BA354E">
          <w:rPr>
            <w:noProof/>
            <w:webHidden/>
          </w:rPr>
          <w:t>49</w:t>
        </w:r>
        <w:r>
          <w:rPr>
            <w:noProof/>
            <w:webHidden/>
          </w:rPr>
          <w:fldChar w:fldCharType="end"/>
        </w:r>
      </w:hyperlink>
    </w:p>
    <w:p w14:paraId="4A42A70D" w14:textId="0A4C1E4E" w:rsidR="00453D06" w:rsidRDefault="00453D06">
      <w:pPr>
        <w:pStyle w:val="TOC2"/>
        <w:tabs>
          <w:tab w:val="right" w:leader="dot" w:pos="9350"/>
        </w:tabs>
        <w:rPr>
          <w:noProof/>
        </w:rPr>
      </w:pPr>
      <w:hyperlink w:anchor="_Toc234932030" w:history="1">
        <w:r w:rsidRPr="00D62BEB">
          <w:rPr>
            <w:rStyle w:val="Hyperlink"/>
            <w:noProof/>
          </w:rPr>
          <w:t>30.5 Official references</w:t>
        </w:r>
        <w:r>
          <w:rPr>
            <w:noProof/>
            <w:webHidden/>
          </w:rPr>
          <w:tab/>
        </w:r>
        <w:r>
          <w:rPr>
            <w:noProof/>
            <w:webHidden/>
          </w:rPr>
          <w:fldChar w:fldCharType="begin"/>
        </w:r>
        <w:r>
          <w:rPr>
            <w:noProof/>
            <w:webHidden/>
          </w:rPr>
          <w:instrText xml:space="preserve"> PAGEREF _Toc234932030 \h </w:instrText>
        </w:r>
        <w:r>
          <w:rPr>
            <w:noProof/>
            <w:webHidden/>
          </w:rPr>
        </w:r>
        <w:r>
          <w:rPr>
            <w:noProof/>
            <w:webHidden/>
          </w:rPr>
          <w:fldChar w:fldCharType="separate"/>
        </w:r>
        <w:r w:rsidR="00BA354E">
          <w:rPr>
            <w:noProof/>
            <w:webHidden/>
          </w:rPr>
          <w:t>49</w:t>
        </w:r>
        <w:r>
          <w:rPr>
            <w:noProof/>
            <w:webHidden/>
          </w:rPr>
          <w:fldChar w:fldCharType="end"/>
        </w:r>
      </w:hyperlink>
    </w:p>
    <w:p w14:paraId="7A0F68DF" w14:textId="77777777" w:rsidR="00E77410" w:rsidRDefault="00000000">
      <w:r>
        <w:fldChar w:fldCharType="end"/>
      </w:r>
    </w:p>
    <w:p w14:paraId="3C373A55" w14:textId="77777777" w:rsidR="00E77410" w:rsidRDefault="00000000">
      <w:pPr>
        <w:pStyle w:val="Heading1"/>
        <w:pageBreakBefore/>
      </w:pPr>
      <w:bookmarkStart w:id="5" w:name="_Toc234931970"/>
      <w:r>
        <w:lastRenderedPageBreak/>
        <w:t>1. CIS Controls v8.1 Foundations</w:t>
      </w:r>
      <w:bookmarkEnd w:id="5"/>
    </w:p>
    <w:p w14:paraId="2DC5AA85" w14:textId="77777777" w:rsidR="00E77410" w:rsidRDefault="00000000">
      <w:pPr>
        <w:spacing w:after="200"/>
      </w:pPr>
      <w:r>
        <w:rPr>
          <w:i/>
          <w:color w:val="5B6570"/>
          <w:sz w:val="22"/>
        </w:rPr>
        <w:t>The current version, structure, purpose, and limitations.</w:t>
      </w:r>
    </w:p>
    <w:p w14:paraId="132B696A" w14:textId="77777777" w:rsidR="00E77410" w:rsidRDefault="00000000">
      <w:pPr>
        <w:keepNext/>
        <w:jc w:val="center"/>
      </w:pPr>
      <w:r>
        <w:rPr>
          <w:noProof/>
        </w:rPr>
        <w:drawing>
          <wp:inline distT="0" distB="0" distL="0" distR="0" wp14:anchorId="23C6ABEC" wp14:editId="17BE3CBA">
            <wp:extent cx="5623560" cy="3604237"/>
            <wp:effectExtent l="0" t="0" r="0" b="0"/>
            <wp:docPr id="1" name="Figure 1. The 18 CIS Critical Security Controls" descr="The Controls organize 153 Safeguards into a practical defensiv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s18.png"/>
                    <pic:cNvPicPr/>
                  </pic:nvPicPr>
                  <pic:blipFill>
                    <a:blip r:embed="rId8"/>
                    <a:stretch>
                      <a:fillRect/>
                    </a:stretch>
                  </pic:blipFill>
                  <pic:spPr>
                    <a:xfrm>
                      <a:off x="0" y="0"/>
                      <a:ext cx="5623560" cy="3604237"/>
                    </a:xfrm>
                    <a:prstGeom prst="rect">
                      <a:avLst/>
                    </a:prstGeom>
                  </pic:spPr>
                </pic:pic>
              </a:graphicData>
            </a:graphic>
          </wp:inline>
        </w:drawing>
      </w:r>
    </w:p>
    <w:p w14:paraId="0377CAB9" w14:textId="77777777" w:rsidR="00E77410" w:rsidRDefault="00000000">
      <w:pPr>
        <w:pStyle w:val="Caption"/>
        <w:spacing w:after="180"/>
        <w:jc w:val="center"/>
      </w:pPr>
      <w:r>
        <w:t>Figure 1. The 18 CIS Critical Security Controls</w:t>
      </w:r>
    </w:p>
    <w:p w14:paraId="25A8CC10" w14:textId="77777777" w:rsidR="00E77410" w:rsidRDefault="00000000" w:rsidP="00453D06">
      <w:pPr>
        <w:pStyle w:val="ListBullet"/>
        <w:numPr>
          <w:ilvl w:val="0"/>
          <w:numId w:val="3"/>
        </w:numPr>
      </w:pPr>
      <w:r>
        <w:t>CIS Controls v8.1 was published in June 2024 and remains the current edition as of July 2026.</w:t>
      </w:r>
    </w:p>
    <w:p w14:paraId="57A945C5" w14:textId="77777777" w:rsidR="00E77410" w:rsidRDefault="00000000" w:rsidP="00453D06">
      <w:pPr>
        <w:pStyle w:val="ListBullet"/>
        <w:numPr>
          <w:ilvl w:val="0"/>
          <w:numId w:val="3"/>
        </w:numPr>
      </w:pPr>
      <w:r>
        <w:t>The Controls are prioritized best practices designed to defend systems and networks against prevalent attacks.</w:t>
      </w:r>
    </w:p>
    <w:p w14:paraId="13E68D1B" w14:textId="77777777" w:rsidR="00E77410" w:rsidRDefault="00000000" w:rsidP="00453D06">
      <w:pPr>
        <w:pStyle w:val="ListBullet"/>
        <w:numPr>
          <w:ilvl w:val="0"/>
          <w:numId w:val="3"/>
        </w:numPr>
      </w:pPr>
      <w:r>
        <w:t>The framework contains 18 Controls and 153 Safeguards.</w:t>
      </w:r>
    </w:p>
    <w:p w14:paraId="0EC005ED" w14:textId="77777777" w:rsidR="00E77410" w:rsidRDefault="00000000" w:rsidP="00453D06">
      <w:pPr>
        <w:pStyle w:val="ListBullet"/>
        <w:numPr>
          <w:ilvl w:val="0"/>
          <w:numId w:val="3"/>
        </w:numPr>
      </w:pPr>
      <w:r>
        <w:t>Safeguards map to asset classes, security functions, and Implementation Groups.</w:t>
      </w:r>
    </w:p>
    <w:p w14:paraId="77B002A7" w14:textId="77777777" w:rsidR="00E77410" w:rsidRDefault="00000000" w:rsidP="00453D06">
      <w:pPr>
        <w:pStyle w:val="ListBullet"/>
        <w:numPr>
          <w:ilvl w:val="0"/>
          <w:numId w:val="3"/>
        </w:numPr>
      </w:pPr>
      <w:r>
        <w:t>Version 8.1 aligns its NIST CSF mapping to CSF 2.0 and includes Govern mappings.</w:t>
      </w:r>
    </w:p>
    <w:p w14:paraId="3662AB4B" w14:textId="77777777" w:rsidR="00E77410" w:rsidRDefault="00000000" w:rsidP="00453D06">
      <w:pPr>
        <w:pStyle w:val="ListBullet"/>
        <w:numPr>
          <w:ilvl w:val="0"/>
          <w:numId w:val="3"/>
        </w:numPr>
      </w:pPr>
      <w:r>
        <w:t>Official mappings exist for multiple frameworks, but implementation must be verified separately for each applicable requirement.</w:t>
      </w:r>
    </w:p>
    <w:tbl>
      <w:tblPr>
        <w:tblStyle w:val="TableGrid"/>
        <w:tblW w:w="9360" w:type="dxa"/>
        <w:tblInd w:w="120" w:type="dxa"/>
        <w:tblLayout w:type="fixed"/>
        <w:tblLook w:val="04A0" w:firstRow="1" w:lastRow="0" w:firstColumn="1" w:lastColumn="0" w:noHBand="0" w:noVBand="1"/>
      </w:tblPr>
      <w:tblGrid>
        <w:gridCol w:w="2700"/>
        <w:gridCol w:w="6660"/>
      </w:tblGrid>
      <w:tr w:rsidR="00E77410" w14:paraId="31026774" w14:textId="77777777">
        <w:trPr>
          <w:cantSplit/>
          <w:tblHeader/>
        </w:trPr>
        <w:tc>
          <w:tcPr>
            <w:tcW w:w="2700" w:type="dxa"/>
            <w:shd w:val="clear" w:color="auto" w:fill="18324A"/>
            <w:tcMar>
              <w:top w:w="90" w:type="dxa"/>
              <w:left w:w="120" w:type="dxa"/>
              <w:bottom w:w="90" w:type="dxa"/>
              <w:right w:w="120" w:type="dxa"/>
            </w:tcMar>
            <w:vAlign w:val="center"/>
          </w:tcPr>
          <w:p w14:paraId="02522202" w14:textId="77777777" w:rsidR="00E77410" w:rsidRDefault="00000000">
            <w:pPr>
              <w:spacing w:after="0"/>
            </w:pPr>
            <w:r>
              <w:rPr>
                <w:b/>
                <w:color w:val="FFFFFF"/>
                <w:sz w:val="16"/>
              </w:rPr>
              <w:t>Layer</w:t>
            </w:r>
          </w:p>
        </w:tc>
        <w:tc>
          <w:tcPr>
            <w:tcW w:w="6660" w:type="dxa"/>
            <w:shd w:val="clear" w:color="auto" w:fill="18324A"/>
            <w:tcMar>
              <w:top w:w="90" w:type="dxa"/>
              <w:left w:w="120" w:type="dxa"/>
              <w:bottom w:w="90" w:type="dxa"/>
              <w:right w:w="120" w:type="dxa"/>
            </w:tcMar>
            <w:vAlign w:val="center"/>
          </w:tcPr>
          <w:p w14:paraId="23EF5E53" w14:textId="77777777" w:rsidR="00E77410" w:rsidRDefault="00000000">
            <w:pPr>
              <w:spacing w:after="0"/>
            </w:pPr>
            <w:r>
              <w:rPr>
                <w:b/>
                <w:color w:val="FFFFFF"/>
                <w:sz w:val="16"/>
              </w:rPr>
              <w:t>Purpose</w:t>
            </w:r>
          </w:p>
        </w:tc>
      </w:tr>
      <w:tr w:rsidR="00E77410" w14:paraId="2F8720E1" w14:textId="77777777">
        <w:trPr>
          <w:cantSplit/>
        </w:trPr>
        <w:tc>
          <w:tcPr>
            <w:tcW w:w="2700" w:type="dxa"/>
          </w:tcPr>
          <w:p w14:paraId="44479AB1" w14:textId="77777777" w:rsidR="00E77410" w:rsidRDefault="00000000">
            <w:pPr>
              <w:spacing w:after="0" w:line="252" w:lineRule="auto"/>
            </w:pPr>
            <w:r>
              <w:rPr>
                <w:sz w:val="16"/>
              </w:rPr>
              <w:t>Control</w:t>
            </w:r>
          </w:p>
        </w:tc>
        <w:tc>
          <w:tcPr>
            <w:tcW w:w="6660" w:type="dxa"/>
          </w:tcPr>
          <w:p w14:paraId="0A065212" w14:textId="77777777" w:rsidR="00E77410" w:rsidRDefault="00000000">
            <w:pPr>
              <w:spacing w:after="0" w:line="252" w:lineRule="auto"/>
            </w:pPr>
            <w:r>
              <w:rPr>
                <w:sz w:val="16"/>
              </w:rPr>
              <w:t>Broad defensive outcome, such as asset inventory or incident response</w:t>
            </w:r>
          </w:p>
        </w:tc>
      </w:tr>
      <w:tr w:rsidR="00E77410" w14:paraId="0A6902CC" w14:textId="77777777">
        <w:trPr>
          <w:cantSplit/>
        </w:trPr>
        <w:tc>
          <w:tcPr>
            <w:tcW w:w="2700" w:type="dxa"/>
            <w:shd w:val="clear" w:color="auto" w:fill="F7F9FB"/>
          </w:tcPr>
          <w:p w14:paraId="6E05353F" w14:textId="77777777" w:rsidR="00E77410" w:rsidRDefault="00000000">
            <w:pPr>
              <w:spacing w:after="0" w:line="252" w:lineRule="auto"/>
            </w:pPr>
            <w:r>
              <w:rPr>
                <w:sz w:val="16"/>
              </w:rPr>
              <w:t>Safeguard</w:t>
            </w:r>
          </w:p>
        </w:tc>
        <w:tc>
          <w:tcPr>
            <w:tcW w:w="6660" w:type="dxa"/>
            <w:shd w:val="clear" w:color="auto" w:fill="F7F9FB"/>
          </w:tcPr>
          <w:p w14:paraId="58D8A619" w14:textId="77777777" w:rsidR="00E77410" w:rsidRDefault="00000000">
            <w:pPr>
              <w:spacing w:after="0" w:line="252" w:lineRule="auto"/>
            </w:pPr>
            <w:r>
              <w:rPr>
                <w:sz w:val="16"/>
              </w:rPr>
              <w:t>Focused action that can be assigned, implemented, and measured</w:t>
            </w:r>
          </w:p>
        </w:tc>
      </w:tr>
      <w:tr w:rsidR="00E77410" w14:paraId="2E0AA9B7" w14:textId="77777777">
        <w:trPr>
          <w:cantSplit/>
        </w:trPr>
        <w:tc>
          <w:tcPr>
            <w:tcW w:w="2700" w:type="dxa"/>
          </w:tcPr>
          <w:p w14:paraId="799D0D4B" w14:textId="77777777" w:rsidR="00E77410" w:rsidRDefault="00000000">
            <w:pPr>
              <w:spacing w:after="0" w:line="252" w:lineRule="auto"/>
            </w:pPr>
            <w:r>
              <w:rPr>
                <w:sz w:val="16"/>
              </w:rPr>
              <w:t>Asset class</w:t>
            </w:r>
          </w:p>
        </w:tc>
        <w:tc>
          <w:tcPr>
            <w:tcW w:w="6660" w:type="dxa"/>
          </w:tcPr>
          <w:p w14:paraId="1913F780" w14:textId="77777777" w:rsidR="00E77410" w:rsidRDefault="00000000">
            <w:pPr>
              <w:spacing w:after="0" w:line="252" w:lineRule="auto"/>
            </w:pPr>
            <w:r>
              <w:rPr>
                <w:sz w:val="16"/>
              </w:rPr>
              <w:t>Type of subject affected, such as devices, software, data, network, users, or documentation</w:t>
            </w:r>
          </w:p>
        </w:tc>
      </w:tr>
      <w:tr w:rsidR="00E77410" w14:paraId="51C0DEF4" w14:textId="77777777">
        <w:trPr>
          <w:cantSplit/>
        </w:trPr>
        <w:tc>
          <w:tcPr>
            <w:tcW w:w="2700" w:type="dxa"/>
            <w:shd w:val="clear" w:color="auto" w:fill="F7F9FB"/>
          </w:tcPr>
          <w:p w14:paraId="6A1D9E81" w14:textId="77777777" w:rsidR="00E77410" w:rsidRDefault="00000000">
            <w:pPr>
              <w:spacing w:after="0" w:line="252" w:lineRule="auto"/>
            </w:pPr>
            <w:r>
              <w:rPr>
                <w:sz w:val="16"/>
              </w:rPr>
              <w:t>Security function</w:t>
            </w:r>
          </w:p>
        </w:tc>
        <w:tc>
          <w:tcPr>
            <w:tcW w:w="6660" w:type="dxa"/>
            <w:shd w:val="clear" w:color="auto" w:fill="F7F9FB"/>
          </w:tcPr>
          <w:p w14:paraId="0D56B094" w14:textId="77777777" w:rsidR="00E77410" w:rsidRDefault="00000000">
            <w:pPr>
              <w:spacing w:after="0" w:line="252" w:lineRule="auto"/>
            </w:pPr>
            <w:r>
              <w:rPr>
                <w:sz w:val="16"/>
              </w:rPr>
              <w:t>Govern, Identify, Protect, Detect, Respond, or Recover mapping</w:t>
            </w:r>
          </w:p>
        </w:tc>
      </w:tr>
      <w:tr w:rsidR="00E77410" w14:paraId="4C1116EB" w14:textId="77777777">
        <w:trPr>
          <w:cantSplit/>
        </w:trPr>
        <w:tc>
          <w:tcPr>
            <w:tcW w:w="2700" w:type="dxa"/>
          </w:tcPr>
          <w:p w14:paraId="6F361187" w14:textId="77777777" w:rsidR="00E77410" w:rsidRDefault="00000000">
            <w:pPr>
              <w:spacing w:after="0" w:line="252" w:lineRule="auto"/>
            </w:pPr>
            <w:r>
              <w:rPr>
                <w:sz w:val="16"/>
              </w:rPr>
              <w:t>Implementation Group</w:t>
            </w:r>
          </w:p>
        </w:tc>
        <w:tc>
          <w:tcPr>
            <w:tcW w:w="6660" w:type="dxa"/>
          </w:tcPr>
          <w:p w14:paraId="084B4E8C" w14:textId="77777777" w:rsidR="00E77410" w:rsidRDefault="00000000">
            <w:pPr>
              <w:spacing w:after="0" w:line="252" w:lineRule="auto"/>
            </w:pPr>
            <w:r>
              <w:rPr>
                <w:sz w:val="16"/>
              </w:rPr>
              <w:t>Recommended prioritization based on risk profile and resources</w:t>
            </w:r>
          </w:p>
        </w:tc>
      </w:tr>
      <w:tr w:rsidR="00E77410" w14:paraId="6AB53390" w14:textId="77777777">
        <w:trPr>
          <w:cantSplit/>
        </w:trPr>
        <w:tc>
          <w:tcPr>
            <w:tcW w:w="2700" w:type="dxa"/>
            <w:shd w:val="clear" w:color="auto" w:fill="F7F9FB"/>
          </w:tcPr>
          <w:p w14:paraId="46A908D7" w14:textId="77777777" w:rsidR="00E77410" w:rsidRDefault="00000000">
            <w:pPr>
              <w:spacing w:after="0" w:line="252" w:lineRule="auto"/>
            </w:pPr>
            <w:r>
              <w:rPr>
                <w:sz w:val="16"/>
              </w:rPr>
              <w:t>Assessment measure</w:t>
            </w:r>
          </w:p>
        </w:tc>
        <w:tc>
          <w:tcPr>
            <w:tcW w:w="6660" w:type="dxa"/>
            <w:shd w:val="clear" w:color="auto" w:fill="F7F9FB"/>
          </w:tcPr>
          <w:p w14:paraId="5DC50748" w14:textId="77777777" w:rsidR="00E77410" w:rsidRDefault="00000000">
            <w:pPr>
              <w:spacing w:after="0" w:line="252" w:lineRule="auto"/>
            </w:pPr>
            <w:r>
              <w:rPr>
                <w:sz w:val="16"/>
              </w:rPr>
              <w:t>Inputs, operations, measures, metrics, and procedure review used to evaluate a Safeguard</w:t>
            </w:r>
          </w:p>
        </w:tc>
      </w:tr>
    </w:tbl>
    <w:p w14:paraId="4488166B" w14:textId="77777777" w:rsidR="00E77410" w:rsidRDefault="00E77410">
      <w:pPr>
        <w:spacing w:after="0"/>
      </w:pPr>
    </w:p>
    <w:p w14:paraId="33D0F16C" w14:textId="77777777" w:rsidR="00E77410" w:rsidRDefault="00000000">
      <w:pPr>
        <w:pStyle w:val="Heading1"/>
        <w:pageBreakBefore/>
      </w:pPr>
      <w:bookmarkStart w:id="6" w:name="_Toc234931971"/>
      <w:r>
        <w:lastRenderedPageBreak/>
        <w:t>2. Implementation Groups and Prioritization</w:t>
      </w:r>
      <w:bookmarkEnd w:id="6"/>
    </w:p>
    <w:p w14:paraId="71CA7AF2" w14:textId="77777777" w:rsidR="00E77410" w:rsidRDefault="00000000">
      <w:pPr>
        <w:spacing w:after="200"/>
      </w:pPr>
      <w:r>
        <w:rPr>
          <w:i/>
          <w:color w:val="5B6570"/>
          <w:sz w:val="22"/>
        </w:rPr>
        <w:t>How IG1, IG2, and IG3 help organizations choose a realistic starting point.</w:t>
      </w:r>
    </w:p>
    <w:p w14:paraId="7FDB9763" w14:textId="77777777" w:rsidR="00E77410" w:rsidRDefault="00000000">
      <w:pPr>
        <w:keepNext/>
        <w:jc w:val="center"/>
      </w:pPr>
      <w:r>
        <w:rPr>
          <w:noProof/>
        </w:rPr>
        <w:drawing>
          <wp:inline distT="0" distB="0" distL="0" distR="0" wp14:anchorId="782C63B0" wp14:editId="59F95903">
            <wp:extent cx="5623560" cy="3105345"/>
            <wp:effectExtent l="0" t="0" r="0" b="0"/>
            <wp:docPr id="2" name="Figure 2. Implementation Group progression" descr="Each group builds upon the previous group; IG3 contains all Safegu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s.png"/>
                    <pic:cNvPicPr/>
                  </pic:nvPicPr>
                  <pic:blipFill>
                    <a:blip r:embed="rId9"/>
                    <a:stretch>
                      <a:fillRect/>
                    </a:stretch>
                  </pic:blipFill>
                  <pic:spPr>
                    <a:xfrm>
                      <a:off x="0" y="0"/>
                      <a:ext cx="5623560" cy="3105345"/>
                    </a:xfrm>
                    <a:prstGeom prst="rect">
                      <a:avLst/>
                    </a:prstGeom>
                  </pic:spPr>
                </pic:pic>
              </a:graphicData>
            </a:graphic>
          </wp:inline>
        </w:drawing>
      </w:r>
    </w:p>
    <w:p w14:paraId="264BAC60" w14:textId="77777777" w:rsidR="00E77410" w:rsidRDefault="00000000">
      <w:pPr>
        <w:pStyle w:val="Caption"/>
        <w:spacing w:after="180"/>
        <w:jc w:val="center"/>
      </w:pPr>
      <w:r>
        <w:t>Figure 2. Implementation Group progression</w:t>
      </w:r>
    </w:p>
    <w:tbl>
      <w:tblPr>
        <w:tblStyle w:val="TableGrid"/>
        <w:tblW w:w="9360" w:type="dxa"/>
        <w:tblInd w:w="120" w:type="dxa"/>
        <w:tblLayout w:type="fixed"/>
        <w:tblLook w:val="04A0" w:firstRow="1" w:lastRow="0" w:firstColumn="1" w:lastColumn="0" w:noHBand="0" w:noVBand="1"/>
      </w:tblPr>
      <w:tblGrid>
        <w:gridCol w:w="1300"/>
        <w:gridCol w:w="1900"/>
        <w:gridCol w:w="3700"/>
        <w:gridCol w:w="2460"/>
      </w:tblGrid>
      <w:tr w:rsidR="00E77410" w14:paraId="2AD4AB2C" w14:textId="77777777">
        <w:trPr>
          <w:cantSplit/>
          <w:tblHeader/>
        </w:trPr>
        <w:tc>
          <w:tcPr>
            <w:tcW w:w="1300" w:type="dxa"/>
            <w:shd w:val="clear" w:color="auto" w:fill="18324A"/>
            <w:tcMar>
              <w:top w:w="90" w:type="dxa"/>
              <w:left w:w="120" w:type="dxa"/>
              <w:bottom w:w="90" w:type="dxa"/>
              <w:right w:w="120" w:type="dxa"/>
            </w:tcMar>
            <w:vAlign w:val="center"/>
          </w:tcPr>
          <w:p w14:paraId="402098A5" w14:textId="77777777" w:rsidR="00E77410" w:rsidRDefault="00000000">
            <w:pPr>
              <w:spacing w:after="0"/>
            </w:pPr>
            <w:r>
              <w:rPr>
                <w:b/>
                <w:color w:val="FFFFFF"/>
                <w:sz w:val="14"/>
              </w:rPr>
              <w:t>Group</w:t>
            </w:r>
          </w:p>
        </w:tc>
        <w:tc>
          <w:tcPr>
            <w:tcW w:w="1900" w:type="dxa"/>
            <w:shd w:val="clear" w:color="auto" w:fill="18324A"/>
            <w:tcMar>
              <w:top w:w="90" w:type="dxa"/>
              <w:left w:w="120" w:type="dxa"/>
              <w:bottom w:w="90" w:type="dxa"/>
              <w:right w:w="120" w:type="dxa"/>
            </w:tcMar>
            <w:vAlign w:val="center"/>
          </w:tcPr>
          <w:p w14:paraId="3D8CCD81" w14:textId="77777777" w:rsidR="00E77410" w:rsidRDefault="00000000">
            <w:pPr>
              <w:spacing w:after="0"/>
            </w:pPr>
            <w:r>
              <w:rPr>
                <w:b/>
                <w:color w:val="FFFFFF"/>
                <w:sz w:val="14"/>
              </w:rPr>
              <w:t>Safeguards</w:t>
            </w:r>
          </w:p>
        </w:tc>
        <w:tc>
          <w:tcPr>
            <w:tcW w:w="3700" w:type="dxa"/>
            <w:shd w:val="clear" w:color="auto" w:fill="18324A"/>
            <w:tcMar>
              <w:top w:w="90" w:type="dxa"/>
              <w:left w:w="120" w:type="dxa"/>
              <w:bottom w:w="90" w:type="dxa"/>
              <w:right w:w="120" w:type="dxa"/>
            </w:tcMar>
            <w:vAlign w:val="center"/>
          </w:tcPr>
          <w:p w14:paraId="5DB4A65A" w14:textId="77777777" w:rsidR="00E77410" w:rsidRDefault="00000000">
            <w:pPr>
              <w:spacing w:after="0"/>
            </w:pPr>
            <w:r>
              <w:rPr>
                <w:b/>
                <w:color w:val="FFFFFF"/>
                <w:sz w:val="14"/>
              </w:rPr>
              <w:t>Typical situation</w:t>
            </w:r>
          </w:p>
        </w:tc>
        <w:tc>
          <w:tcPr>
            <w:tcW w:w="2460" w:type="dxa"/>
            <w:shd w:val="clear" w:color="auto" w:fill="18324A"/>
            <w:tcMar>
              <w:top w:w="90" w:type="dxa"/>
              <w:left w:w="120" w:type="dxa"/>
              <w:bottom w:w="90" w:type="dxa"/>
              <w:right w:w="120" w:type="dxa"/>
            </w:tcMar>
            <w:vAlign w:val="center"/>
          </w:tcPr>
          <w:p w14:paraId="765EB863" w14:textId="77777777" w:rsidR="00E77410" w:rsidRDefault="00000000">
            <w:pPr>
              <w:spacing w:after="0"/>
            </w:pPr>
            <w:r>
              <w:rPr>
                <w:b/>
                <w:color w:val="FFFFFF"/>
                <w:sz w:val="14"/>
              </w:rPr>
              <w:t>Objective</w:t>
            </w:r>
          </w:p>
        </w:tc>
      </w:tr>
      <w:tr w:rsidR="00E77410" w14:paraId="370929ED" w14:textId="77777777">
        <w:trPr>
          <w:cantSplit/>
        </w:trPr>
        <w:tc>
          <w:tcPr>
            <w:tcW w:w="1300" w:type="dxa"/>
          </w:tcPr>
          <w:p w14:paraId="3BB77E8B" w14:textId="77777777" w:rsidR="00E77410" w:rsidRDefault="00000000">
            <w:pPr>
              <w:spacing w:after="0" w:line="252" w:lineRule="auto"/>
            </w:pPr>
            <w:r>
              <w:rPr>
                <w:sz w:val="14"/>
              </w:rPr>
              <w:t>IG1</w:t>
            </w:r>
          </w:p>
        </w:tc>
        <w:tc>
          <w:tcPr>
            <w:tcW w:w="1900" w:type="dxa"/>
          </w:tcPr>
          <w:p w14:paraId="097E5FE2" w14:textId="77777777" w:rsidR="00E77410" w:rsidRDefault="00000000">
            <w:pPr>
              <w:spacing w:after="0" w:line="252" w:lineRule="auto"/>
            </w:pPr>
            <w:r>
              <w:rPr>
                <w:sz w:val="14"/>
              </w:rPr>
              <w:t>56</w:t>
            </w:r>
          </w:p>
        </w:tc>
        <w:tc>
          <w:tcPr>
            <w:tcW w:w="3700" w:type="dxa"/>
          </w:tcPr>
          <w:p w14:paraId="50311C38" w14:textId="77777777" w:rsidR="00E77410" w:rsidRDefault="00000000">
            <w:pPr>
              <w:spacing w:after="0" w:line="252" w:lineRule="auto"/>
            </w:pPr>
            <w:r>
              <w:rPr>
                <w:sz w:val="14"/>
              </w:rPr>
              <w:t>Limited security resources and expertise; lower sensitivity; high need for basic continuity</w:t>
            </w:r>
          </w:p>
        </w:tc>
        <w:tc>
          <w:tcPr>
            <w:tcW w:w="2460" w:type="dxa"/>
          </w:tcPr>
          <w:p w14:paraId="07147640" w14:textId="77777777" w:rsidR="00E77410" w:rsidRDefault="00000000">
            <w:pPr>
              <w:spacing w:after="0" w:line="252" w:lineRule="auto"/>
            </w:pPr>
            <w:r>
              <w:rPr>
                <w:sz w:val="14"/>
              </w:rPr>
              <w:t>Essential cyber hygiene against common attacks</w:t>
            </w:r>
          </w:p>
        </w:tc>
      </w:tr>
      <w:tr w:rsidR="00E77410" w14:paraId="67D5D997" w14:textId="77777777">
        <w:trPr>
          <w:cantSplit/>
        </w:trPr>
        <w:tc>
          <w:tcPr>
            <w:tcW w:w="1300" w:type="dxa"/>
            <w:shd w:val="clear" w:color="auto" w:fill="F7F9FB"/>
          </w:tcPr>
          <w:p w14:paraId="759A372C" w14:textId="77777777" w:rsidR="00E77410" w:rsidRDefault="00000000">
            <w:pPr>
              <w:spacing w:after="0" w:line="252" w:lineRule="auto"/>
            </w:pPr>
            <w:r>
              <w:rPr>
                <w:sz w:val="14"/>
              </w:rPr>
              <w:t>IG2</w:t>
            </w:r>
          </w:p>
        </w:tc>
        <w:tc>
          <w:tcPr>
            <w:tcW w:w="1900" w:type="dxa"/>
            <w:shd w:val="clear" w:color="auto" w:fill="F7F9FB"/>
          </w:tcPr>
          <w:p w14:paraId="3843772A" w14:textId="77777777" w:rsidR="00E77410" w:rsidRDefault="00000000">
            <w:pPr>
              <w:spacing w:after="0" w:line="252" w:lineRule="auto"/>
            </w:pPr>
            <w:r>
              <w:rPr>
                <w:sz w:val="14"/>
              </w:rPr>
              <w:t>IG1 + 74</w:t>
            </w:r>
          </w:p>
        </w:tc>
        <w:tc>
          <w:tcPr>
            <w:tcW w:w="3700" w:type="dxa"/>
            <w:shd w:val="clear" w:color="auto" w:fill="F7F9FB"/>
          </w:tcPr>
          <w:p w14:paraId="0F3F5A8E" w14:textId="77777777" w:rsidR="00E77410" w:rsidRDefault="00000000">
            <w:pPr>
              <w:spacing w:after="0" w:line="252" w:lineRule="auto"/>
            </w:pPr>
            <w:r>
              <w:rPr>
                <w:sz w:val="14"/>
              </w:rPr>
              <w:t>Multiple departments, greater complexity, sensitive information, and more operational dependence</w:t>
            </w:r>
          </w:p>
        </w:tc>
        <w:tc>
          <w:tcPr>
            <w:tcW w:w="2460" w:type="dxa"/>
            <w:shd w:val="clear" w:color="auto" w:fill="F7F9FB"/>
          </w:tcPr>
          <w:p w14:paraId="0C81BA54" w14:textId="77777777" w:rsidR="00E77410" w:rsidRDefault="00000000">
            <w:pPr>
              <w:spacing w:after="0" w:line="252" w:lineRule="auto"/>
            </w:pPr>
            <w:r>
              <w:rPr>
                <w:sz w:val="14"/>
              </w:rPr>
              <w:t>Manage increased risk and operational complexity</w:t>
            </w:r>
          </w:p>
        </w:tc>
      </w:tr>
      <w:tr w:rsidR="00E77410" w14:paraId="03C2CA27" w14:textId="77777777">
        <w:trPr>
          <w:cantSplit/>
        </w:trPr>
        <w:tc>
          <w:tcPr>
            <w:tcW w:w="1300" w:type="dxa"/>
          </w:tcPr>
          <w:p w14:paraId="12097516" w14:textId="77777777" w:rsidR="00E77410" w:rsidRDefault="00000000">
            <w:pPr>
              <w:spacing w:after="0" w:line="252" w:lineRule="auto"/>
            </w:pPr>
            <w:r>
              <w:rPr>
                <w:sz w:val="14"/>
              </w:rPr>
              <w:t>IG3</w:t>
            </w:r>
          </w:p>
        </w:tc>
        <w:tc>
          <w:tcPr>
            <w:tcW w:w="1900" w:type="dxa"/>
          </w:tcPr>
          <w:p w14:paraId="0FDD90CE" w14:textId="77777777" w:rsidR="00E77410" w:rsidRDefault="00000000">
            <w:pPr>
              <w:spacing w:after="0" w:line="252" w:lineRule="auto"/>
            </w:pPr>
            <w:r>
              <w:rPr>
                <w:sz w:val="14"/>
              </w:rPr>
              <w:t>IG1 + IG2 + 23 = 153</w:t>
            </w:r>
          </w:p>
        </w:tc>
        <w:tc>
          <w:tcPr>
            <w:tcW w:w="3700" w:type="dxa"/>
          </w:tcPr>
          <w:p w14:paraId="4208F113" w14:textId="77777777" w:rsidR="00E77410" w:rsidRDefault="00000000">
            <w:pPr>
              <w:spacing w:after="0" w:line="252" w:lineRule="auto"/>
            </w:pPr>
            <w:r>
              <w:rPr>
                <w:sz w:val="14"/>
              </w:rPr>
              <w:t>Security specialists, sensitive or regulated data, critical services, and sophisticated threats</w:t>
            </w:r>
          </w:p>
        </w:tc>
        <w:tc>
          <w:tcPr>
            <w:tcW w:w="2460" w:type="dxa"/>
          </w:tcPr>
          <w:p w14:paraId="6C152F41" w14:textId="77777777" w:rsidR="00E77410" w:rsidRDefault="00000000">
            <w:pPr>
              <w:spacing w:after="0" w:line="252" w:lineRule="auto"/>
            </w:pPr>
            <w:r>
              <w:rPr>
                <w:sz w:val="14"/>
              </w:rPr>
              <w:t>Reduce targeted and advanced attack impact</w:t>
            </w:r>
          </w:p>
        </w:tc>
      </w:tr>
    </w:tbl>
    <w:p w14:paraId="62D1DF41" w14:textId="77777777" w:rsidR="00E77410" w:rsidRDefault="00E77410">
      <w:pPr>
        <w:spacing w:after="0"/>
      </w:pPr>
    </w:p>
    <w:p w14:paraId="286EBD72" w14:textId="77777777" w:rsidR="00E77410" w:rsidRDefault="00000000" w:rsidP="00453D06">
      <w:pPr>
        <w:pStyle w:val="ListBullet"/>
        <w:numPr>
          <w:ilvl w:val="0"/>
          <w:numId w:val="4"/>
        </w:numPr>
      </w:pPr>
      <w:r>
        <w:t>Every enterprise should start with IG1 according to CIS guidance.</w:t>
      </w:r>
    </w:p>
    <w:p w14:paraId="3B66896B" w14:textId="77777777" w:rsidR="00E77410" w:rsidRDefault="00000000" w:rsidP="00453D06">
      <w:pPr>
        <w:pStyle w:val="ListBullet"/>
        <w:numPr>
          <w:ilvl w:val="0"/>
          <w:numId w:val="4"/>
        </w:numPr>
      </w:pPr>
      <w:r>
        <w:t>Select an IG by considering data sensitivity, critical services, threat exposure, legal and contractual duties, business tolerance, technology, staffing, and expertise.</w:t>
      </w:r>
    </w:p>
    <w:p w14:paraId="67B2A0E4" w14:textId="77777777" w:rsidR="00E77410" w:rsidRDefault="00000000" w:rsidP="00453D06">
      <w:pPr>
        <w:pStyle w:val="ListBullet"/>
        <w:numPr>
          <w:ilvl w:val="0"/>
          <w:numId w:val="4"/>
        </w:numPr>
      </w:pPr>
      <w:r>
        <w:t>An IG is a prioritization aid, not permission to ignore a material risk or mandatory requirement.</w:t>
      </w:r>
    </w:p>
    <w:p w14:paraId="4AD32E8F" w14:textId="77777777" w:rsidR="00E77410" w:rsidRDefault="00000000" w:rsidP="00453D06">
      <w:pPr>
        <w:pStyle w:val="ListBullet"/>
        <w:numPr>
          <w:ilvl w:val="0"/>
          <w:numId w:val="4"/>
        </w:numPr>
      </w:pPr>
      <w:r>
        <w:t>Document tailored additions, sequencing, exceptions, risk acceptance, owners, and dates.</w:t>
      </w:r>
    </w:p>
    <w:p w14:paraId="22ADF4B9" w14:textId="77777777" w:rsidR="00E77410" w:rsidRDefault="00000000" w:rsidP="00453D06">
      <w:pPr>
        <w:pStyle w:val="ListBullet"/>
        <w:numPr>
          <w:ilvl w:val="0"/>
          <w:numId w:val="4"/>
        </w:numPr>
      </w:pPr>
      <w:r>
        <w:t>Use the official CIS Controls Navigator to filter v8.1 Safeguards and review mappings.</w:t>
      </w:r>
    </w:p>
    <w:p w14:paraId="06922FB5" w14:textId="77777777" w:rsidR="00E77410" w:rsidRDefault="00000000">
      <w:pPr>
        <w:pStyle w:val="Heading1"/>
        <w:pageBreakBefore/>
      </w:pPr>
      <w:bookmarkStart w:id="7" w:name="_Toc234931972"/>
      <w:r>
        <w:lastRenderedPageBreak/>
        <w:t>3. Governance, Scope, and Ownership</w:t>
      </w:r>
      <w:bookmarkEnd w:id="7"/>
    </w:p>
    <w:p w14:paraId="313CE5B5" w14:textId="77777777" w:rsidR="00E77410" w:rsidRDefault="00000000">
      <w:pPr>
        <w:spacing w:after="200"/>
      </w:pPr>
      <w:r>
        <w:rPr>
          <w:i/>
          <w:color w:val="5B6570"/>
          <w:sz w:val="22"/>
        </w:rPr>
        <w:t>The management foundation needed to make Safeguards operate consistently.</w:t>
      </w:r>
    </w:p>
    <w:p w14:paraId="08451804" w14:textId="77777777" w:rsidR="00E77410" w:rsidRDefault="00000000" w:rsidP="00453D06">
      <w:pPr>
        <w:numPr>
          <w:ilvl w:val="0"/>
          <w:numId w:val="5"/>
        </w:numPr>
        <w:spacing w:after="60"/>
      </w:pPr>
      <w:r>
        <w:t>Define business objectives, critical services, sensitive data, legal and contractual obligations, threat profile, risk tolerance, and chosen Implementation Group.</w:t>
      </w:r>
    </w:p>
    <w:p w14:paraId="5DB6FAF6" w14:textId="77777777" w:rsidR="00E77410" w:rsidRDefault="00000000" w:rsidP="00453D06">
      <w:pPr>
        <w:numPr>
          <w:ilvl w:val="0"/>
          <w:numId w:val="5"/>
        </w:numPr>
        <w:spacing w:after="60"/>
      </w:pPr>
      <w:r>
        <w:t>Create complete inventories for enterprise assets, software, data, accounts, authentication systems, network infrastructure, logs, suppliers, applications, and recovery resources.</w:t>
      </w:r>
    </w:p>
    <w:p w14:paraId="4FC6A155" w14:textId="77777777" w:rsidR="00E77410" w:rsidRDefault="00000000" w:rsidP="00453D06">
      <w:pPr>
        <w:numPr>
          <w:ilvl w:val="0"/>
          <w:numId w:val="5"/>
        </w:numPr>
        <w:spacing w:after="60"/>
      </w:pPr>
      <w:r>
        <w:t>Assign one accountable owner for each Safeguard and operational owners for each affected platform or process.</w:t>
      </w:r>
    </w:p>
    <w:p w14:paraId="12281E49" w14:textId="77777777" w:rsidR="00E77410" w:rsidRDefault="00000000" w:rsidP="00453D06">
      <w:pPr>
        <w:numPr>
          <w:ilvl w:val="0"/>
          <w:numId w:val="5"/>
        </w:numPr>
        <w:spacing w:after="60"/>
      </w:pPr>
      <w:r>
        <w:t>Define scope, applicability, dependencies, service-provider responsibilities, allowed exceptions, approval authority, and review triggers.</w:t>
      </w:r>
    </w:p>
    <w:p w14:paraId="281E9948" w14:textId="77777777" w:rsidR="00E77410" w:rsidRDefault="00000000" w:rsidP="00453D06">
      <w:pPr>
        <w:numPr>
          <w:ilvl w:val="0"/>
          <w:numId w:val="5"/>
        </w:numPr>
        <w:spacing w:after="60"/>
      </w:pPr>
      <w:r>
        <w:t>Plan funding, people, skills, technology, time, and change management.</w:t>
      </w:r>
    </w:p>
    <w:p w14:paraId="38EB32ED" w14:textId="77777777" w:rsidR="00E77410" w:rsidRDefault="00000000" w:rsidP="00453D06">
      <w:pPr>
        <w:numPr>
          <w:ilvl w:val="0"/>
          <w:numId w:val="5"/>
        </w:numPr>
        <w:spacing w:after="60"/>
      </w:pPr>
      <w:r>
        <w:t>Define metrics and reporting before implementation so coverage and failure are visible.</w:t>
      </w:r>
    </w:p>
    <w:p w14:paraId="320D8AC9" w14:textId="77777777" w:rsidR="00E77410" w:rsidRDefault="00000000" w:rsidP="00453D06">
      <w:pPr>
        <w:numPr>
          <w:ilvl w:val="0"/>
          <w:numId w:val="5"/>
        </w:numPr>
        <w:spacing w:after="60"/>
      </w:pPr>
      <w:r>
        <w:t>Operate a governance cycle: prioritize, implement, measure, correct, retest, and improve.</w:t>
      </w:r>
    </w:p>
    <w:tbl>
      <w:tblPr>
        <w:tblStyle w:val="TableGrid"/>
        <w:tblW w:w="9360" w:type="dxa"/>
        <w:tblInd w:w="120" w:type="dxa"/>
        <w:tblLayout w:type="fixed"/>
        <w:tblLook w:val="04A0" w:firstRow="1" w:lastRow="0" w:firstColumn="1" w:lastColumn="0" w:noHBand="0" w:noVBand="1"/>
      </w:tblPr>
      <w:tblGrid>
        <w:gridCol w:w="2700"/>
        <w:gridCol w:w="6660"/>
      </w:tblGrid>
      <w:tr w:rsidR="00E77410" w14:paraId="2AC84AFF" w14:textId="77777777">
        <w:trPr>
          <w:cantSplit/>
          <w:tblHeader/>
        </w:trPr>
        <w:tc>
          <w:tcPr>
            <w:tcW w:w="2700" w:type="dxa"/>
            <w:shd w:val="clear" w:color="auto" w:fill="18324A"/>
            <w:tcMar>
              <w:top w:w="90" w:type="dxa"/>
              <w:left w:w="120" w:type="dxa"/>
              <w:bottom w:w="90" w:type="dxa"/>
              <w:right w:w="120" w:type="dxa"/>
            </w:tcMar>
            <w:vAlign w:val="center"/>
          </w:tcPr>
          <w:p w14:paraId="4C920EF2" w14:textId="77777777" w:rsidR="00E77410" w:rsidRDefault="00000000">
            <w:pPr>
              <w:spacing w:after="0"/>
            </w:pPr>
            <w:r>
              <w:rPr>
                <w:b/>
                <w:color w:val="FFFFFF"/>
                <w:sz w:val="16"/>
              </w:rPr>
              <w:t>Role</w:t>
            </w:r>
          </w:p>
        </w:tc>
        <w:tc>
          <w:tcPr>
            <w:tcW w:w="6660" w:type="dxa"/>
            <w:shd w:val="clear" w:color="auto" w:fill="18324A"/>
            <w:tcMar>
              <w:top w:w="90" w:type="dxa"/>
              <w:left w:w="120" w:type="dxa"/>
              <w:bottom w:w="90" w:type="dxa"/>
              <w:right w:w="120" w:type="dxa"/>
            </w:tcMar>
            <w:vAlign w:val="center"/>
          </w:tcPr>
          <w:p w14:paraId="1A543029" w14:textId="77777777" w:rsidR="00E77410" w:rsidRDefault="00000000">
            <w:pPr>
              <w:spacing w:after="0"/>
            </w:pPr>
            <w:r>
              <w:rPr>
                <w:b/>
                <w:color w:val="FFFFFF"/>
                <w:sz w:val="16"/>
              </w:rPr>
              <w:t>Decision or responsibility</w:t>
            </w:r>
          </w:p>
        </w:tc>
      </w:tr>
      <w:tr w:rsidR="00E77410" w14:paraId="325CD48E" w14:textId="77777777">
        <w:trPr>
          <w:cantSplit/>
        </w:trPr>
        <w:tc>
          <w:tcPr>
            <w:tcW w:w="2700" w:type="dxa"/>
          </w:tcPr>
          <w:p w14:paraId="60F1D1A8" w14:textId="77777777" w:rsidR="00E77410" w:rsidRDefault="00000000">
            <w:pPr>
              <w:spacing w:after="0" w:line="252" w:lineRule="auto"/>
            </w:pPr>
            <w:r>
              <w:rPr>
                <w:sz w:val="16"/>
              </w:rPr>
              <w:t>Executive sponsor</w:t>
            </w:r>
          </w:p>
        </w:tc>
        <w:tc>
          <w:tcPr>
            <w:tcW w:w="6660" w:type="dxa"/>
          </w:tcPr>
          <w:p w14:paraId="3804FCA3" w14:textId="77777777" w:rsidR="00E77410" w:rsidRDefault="00000000">
            <w:pPr>
              <w:spacing w:after="0" w:line="252" w:lineRule="auto"/>
            </w:pPr>
            <w:r>
              <w:rPr>
                <w:sz w:val="16"/>
              </w:rPr>
              <w:t>Direction, risk tolerance, funding, escalation, and accountability</w:t>
            </w:r>
          </w:p>
        </w:tc>
      </w:tr>
      <w:tr w:rsidR="00E77410" w14:paraId="35608EEE" w14:textId="77777777">
        <w:trPr>
          <w:cantSplit/>
        </w:trPr>
        <w:tc>
          <w:tcPr>
            <w:tcW w:w="2700" w:type="dxa"/>
            <w:shd w:val="clear" w:color="auto" w:fill="F7F9FB"/>
          </w:tcPr>
          <w:p w14:paraId="2E530F2C" w14:textId="77777777" w:rsidR="00E77410" w:rsidRDefault="00000000">
            <w:pPr>
              <w:spacing w:after="0" w:line="252" w:lineRule="auto"/>
            </w:pPr>
            <w:r>
              <w:rPr>
                <w:sz w:val="16"/>
              </w:rPr>
              <w:t>Control owner</w:t>
            </w:r>
          </w:p>
        </w:tc>
        <w:tc>
          <w:tcPr>
            <w:tcW w:w="6660" w:type="dxa"/>
            <w:shd w:val="clear" w:color="auto" w:fill="F7F9FB"/>
          </w:tcPr>
          <w:p w14:paraId="4379DEAE" w14:textId="77777777" w:rsidR="00E77410" w:rsidRDefault="00000000">
            <w:pPr>
              <w:spacing w:after="0" w:line="252" w:lineRule="auto"/>
            </w:pPr>
            <w:r>
              <w:rPr>
                <w:sz w:val="16"/>
              </w:rPr>
              <w:t>Safeguard design, scope, procedure, measurement, exceptions, and improvement</w:t>
            </w:r>
          </w:p>
        </w:tc>
      </w:tr>
      <w:tr w:rsidR="00E77410" w14:paraId="6E4407B3" w14:textId="77777777">
        <w:trPr>
          <w:cantSplit/>
        </w:trPr>
        <w:tc>
          <w:tcPr>
            <w:tcW w:w="2700" w:type="dxa"/>
          </w:tcPr>
          <w:p w14:paraId="54581282" w14:textId="77777777" w:rsidR="00E77410" w:rsidRDefault="00000000">
            <w:pPr>
              <w:spacing w:after="0" w:line="252" w:lineRule="auto"/>
            </w:pPr>
            <w:r>
              <w:rPr>
                <w:sz w:val="16"/>
              </w:rPr>
              <w:t>Asset or service owner</w:t>
            </w:r>
          </w:p>
        </w:tc>
        <w:tc>
          <w:tcPr>
            <w:tcW w:w="6660" w:type="dxa"/>
          </w:tcPr>
          <w:p w14:paraId="51CADB18" w14:textId="77777777" w:rsidR="00E77410" w:rsidRDefault="00000000">
            <w:pPr>
              <w:spacing w:after="0" w:line="252" w:lineRule="auto"/>
            </w:pPr>
            <w:r>
              <w:rPr>
                <w:sz w:val="16"/>
              </w:rPr>
              <w:t>Accurate inventory, approved use, configuration, business impact, and remediation</w:t>
            </w:r>
          </w:p>
        </w:tc>
      </w:tr>
      <w:tr w:rsidR="00E77410" w14:paraId="2A07AC06" w14:textId="77777777">
        <w:trPr>
          <w:cantSplit/>
        </w:trPr>
        <w:tc>
          <w:tcPr>
            <w:tcW w:w="2700" w:type="dxa"/>
            <w:shd w:val="clear" w:color="auto" w:fill="F7F9FB"/>
          </w:tcPr>
          <w:p w14:paraId="42E85204" w14:textId="77777777" w:rsidR="00E77410" w:rsidRDefault="00000000">
            <w:pPr>
              <w:spacing w:after="0" w:line="252" w:lineRule="auto"/>
            </w:pPr>
            <w:r>
              <w:rPr>
                <w:sz w:val="16"/>
              </w:rPr>
              <w:t>Security operations</w:t>
            </w:r>
          </w:p>
        </w:tc>
        <w:tc>
          <w:tcPr>
            <w:tcW w:w="6660" w:type="dxa"/>
            <w:shd w:val="clear" w:color="auto" w:fill="F7F9FB"/>
          </w:tcPr>
          <w:p w14:paraId="659F442F" w14:textId="77777777" w:rsidR="00E77410" w:rsidRDefault="00000000">
            <w:pPr>
              <w:spacing w:after="0" w:line="252" w:lineRule="auto"/>
            </w:pPr>
            <w:r>
              <w:rPr>
                <w:sz w:val="16"/>
              </w:rPr>
              <w:t>Monitoring, alerting, investigation, response, and evidence</w:t>
            </w:r>
          </w:p>
        </w:tc>
      </w:tr>
      <w:tr w:rsidR="00E77410" w14:paraId="61ABEBE0" w14:textId="77777777">
        <w:trPr>
          <w:cantSplit/>
        </w:trPr>
        <w:tc>
          <w:tcPr>
            <w:tcW w:w="2700" w:type="dxa"/>
          </w:tcPr>
          <w:p w14:paraId="035F19B5" w14:textId="77777777" w:rsidR="00E77410" w:rsidRDefault="00000000">
            <w:pPr>
              <w:spacing w:after="0" w:line="252" w:lineRule="auto"/>
            </w:pPr>
            <w:r>
              <w:rPr>
                <w:sz w:val="16"/>
              </w:rPr>
              <w:t>IT / Engineering</w:t>
            </w:r>
          </w:p>
        </w:tc>
        <w:tc>
          <w:tcPr>
            <w:tcW w:w="6660" w:type="dxa"/>
          </w:tcPr>
          <w:p w14:paraId="7269D8B7" w14:textId="77777777" w:rsidR="00E77410" w:rsidRDefault="00000000">
            <w:pPr>
              <w:spacing w:after="0" w:line="252" w:lineRule="auto"/>
            </w:pPr>
            <w:r>
              <w:rPr>
                <w:sz w:val="16"/>
              </w:rPr>
              <w:t>Implementation, change control, patching, configuration, and recovery</w:t>
            </w:r>
          </w:p>
        </w:tc>
      </w:tr>
      <w:tr w:rsidR="00E77410" w14:paraId="6452E85F" w14:textId="77777777">
        <w:trPr>
          <w:cantSplit/>
        </w:trPr>
        <w:tc>
          <w:tcPr>
            <w:tcW w:w="2700" w:type="dxa"/>
            <w:shd w:val="clear" w:color="auto" w:fill="F7F9FB"/>
          </w:tcPr>
          <w:p w14:paraId="1B84D2E9" w14:textId="77777777" w:rsidR="00E77410" w:rsidRDefault="00000000">
            <w:pPr>
              <w:spacing w:after="0" w:line="252" w:lineRule="auto"/>
            </w:pPr>
            <w:r>
              <w:rPr>
                <w:sz w:val="16"/>
              </w:rPr>
              <w:t>GRC / Analyst</w:t>
            </w:r>
          </w:p>
        </w:tc>
        <w:tc>
          <w:tcPr>
            <w:tcW w:w="6660" w:type="dxa"/>
            <w:shd w:val="clear" w:color="auto" w:fill="F7F9FB"/>
          </w:tcPr>
          <w:p w14:paraId="519BE2A6" w14:textId="77777777" w:rsidR="00E77410" w:rsidRDefault="00000000">
            <w:pPr>
              <w:spacing w:after="0" w:line="252" w:lineRule="auto"/>
            </w:pPr>
            <w:r>
              <w:rPr>
                <w:sz w:val="16"/>
              </w:rPr>
              <w:t>Mapping, evidence, measurement, findings, action tracking, and reporting</w:t>
            </w:r>
          </w:p>
        </w:tc>
      </w:tr>
      <w:tr w:rsidR="00E77410" w14:paraId="1283DF13" w14:textId="77777777">
        <w:trPr>
          <w:cantSplit/>
        </w:trPr>
        <w:tc>
          <w:tcPr>
            <w:tcW w:w="2700" w:type="dxa"/>
          </w:tcPr>
          <w:p w14:paraId="5BA97E32" w14:textId="77777777" w:rsidR="00E77410" w:rsidRDefault="00000000">
            <w:pPr>
              <w:spacing w:after="0" w:line="252" w:lineRule="auto"/>
            </w:pPr>
            <w:r>
              <w:rPr>
                <w:sz w:val="16"/>
              </w:rPr>
              <w:t>Internal audit / assessor</w:t>
            </w:r>
          </w:p>
        </w:tc>
        <w:tc>
          <w:tcPr>
            <w:tcW w:w="6660" w:type="dxa"/>
          </w:tcPr>
          <w:p w14:paraId="105B1D68" w14:textId="77777777" w:rsidR="00E77410" w:rsidRDefault="00000000">
            <w:pPr>
              <w:spacing w:after="0" w:line="252" w:lineRule="auto"/>
            </w:pPr>
            <w:r>
              <w:rPr>
                <w:sz w:val="16"/>
              </w:rPr>
              <w:t>Objective criteria, testing, limitations, and conclusions</w:t>
            </w:r>
          </w:p>
        </w:tc>
      </w:tr>
      <w:tr w:rsidR="00E77410" w14:paraId="47637990" w14:textId="77777777">
        <w:trPr>
          <w:cantSplit/>
        </w:trPr>
        <w:tc>
          <w:tcPr>
            <w:tcW w:w="2700" w:type="dxa"/>
            <w:shd w:val="clear" w:color="auto" w:fill="F7F9FB"/>
          </w:tcPr>
          <w:p w14:paraId="68118988" w14:textId="77777777" w:rsidR="00E77410" w:rsidRDefault="00000000">
            <w:pPr>
              <w:spacing w:after="0" w:line="252" w:lineRule="auto"/>
            </w:pPr>
            <w:r>
              <w:rPr>
                <w:sz w:val="16"/>
              </w:rPr>
              <w:t>Service provider</w:t>
            </w:r>
          </w:p>
        </w:tc>
        <w:tc>
          <w:tcPr>
            <w:tcW w:w="6660" w:type="dxa"/>
            <w:shd w:val="clear" w:color="auto" w:fill="F7F9FB"/>
          </w:tcPr>
          <w:p w14:paraId="03D61800" w14:textId="77777777" w:rsidR="00E77410" w:rsidRDefault="00000000">
            <w:pPr>
              <w:spacing w:after="0" w:line="252" w:lineRule="auto"/>
            </w:pPr>
            <w:r>
              <w:rPr>
                <w:sz w:val="16"/>
              </w:rPr>
              <w:t>Contracted controls, evidence, incidents, changes, and exit support</w:t>
            </w:r>
          </w:p>
        </w:tc>
      </w:tr>
    </w:tbl>
    <w:p w14:paraId="4E3B60AE" w14:textId="77777777" w:rsidR="00E77410" w:rsidRDefault="00E77410">
      <w:pPr>
        <w:spacing w:after="0"/>
      </w:pPr>
    </w:p>
    <w:p w14:paraId="56F8C51B" w14:textId="77777777" w:rsidR="00E77410" w:rsidRDefault="00000000">
      <w:pPr>
        <w:pStyle w:val="Heading1"/>
        <w:pageBreakBefore/>
      </w:pPr>
      <w:bookmarkStart w:id="8" w:name="_Toc234931973"/>
      <w:r>
        <w:lastRenderedPageBreak/>
        <w:t>4. Measurement with the CIS Assessment Specification</w:t>
      </w:r>
      <w:bookmarkEnd w:id="8"/>
    </w:p>
    <w:p w14:paraId="20AE8B1B" w14:textId="77777777" w:rsidR="00E77410" w:rsidRDefault="00000000">
      <w:pPr>
        <w:spacing w:after="200"/>
      </w:pPr>
      <w:r>
        <w:rPr>
          <w:i/>
          <w:color w:val="5B6570"/>
          <w:sz w:val="22"/>
        </w:rPr>
        <w:t>A repeatable method for deciding whether Safeguards are implemented.</w:t>
      </w:r>
    </w:p>
    <w:p w14:paraId="631B4CAB" w14:textId="77777777" w:rsidR="00E77410" w:rsidRDefault="00000000">
      <w:pPr>
        <w:keepNext/>
        <w:jc w:val="center"/>
      </w:pPr>
      <w:r>
        <w:rPr>
          <w:noProof/>
        </w:rPr>
        <w:drawing>
          <wp:inline distT="0" distB="0" distL="0" distR="0" wp14:anchorId="4DD8AE84" wp14:editId="0CABE369">
            <wp:extent cx="5623560" cy="2633345"/>
            <wp:effectExtent l="0" t="0" r="0" b="0"/>
            <wp:docPr id="3" name="Figure 3. CIS Safeguard measurement structure" descr="The official specification moves from defined data inputs to operations, measures, metrics, and procedur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ure.png"/>
                    <pic:cNvPicPr/>
                  </pic:nvPicPr>
                  <pic:blipFill>
                    <a:blip r:embed="rId10"/>
                    <a:stretch>
                      <a:fillRect/>
                    </a:stretch>
                  </pic:blipFill>
                  <pic:spPr>
                    <a:xfrm>
                      <a:off x="0" y="0"/>
                      <a:ext cx="5623560" cy="2633345"/>
                    </a:xfrm>
                    <a:prstGeom prst="rect">
                      <a:avLst/>
                    </a:prstGeom>
                  </pic:spPr>
                </pic:pic>
              </a:graphicData>
            </a:graphic>
          </wp:inline>
        </w:drawing>
      </w:r>
    </w:p>
    <w:p w14:paraId="29592F5D" w14:textId="77777777" w:rsidR="00E77410" w:rsidRDefault="00000000">
      <w:pPr>
        <w:pStyle w:val="Caption"/>
        <w:spacing w:after="180"/>
        <w:jc w:val="center"/>
      </w:pPr>
      <w:r>
        <w:t>Figure 3. CIS Safeguard measurement structure</w:t>
      </w:r>
    </w:p>
    <w:tbl>
      <w:tblPr>
        <w:tblStyle w:val="TableGrid"/>
        <w:tblW w:w="9360" w:type="dxa"/>
        <w:tblInd w:w="120" w:type="dxa"/>
        <w:tblLayout w:type="fixed"/>
        <w:tblLook w:val="04A0" w:firstRow="1" w:lastRow="0" w:firstColumn="1" w:lastColumn="0" w:noHBand="0" w:noVBand="1"/>
      </w:tblPr>
      <w:tblGrid>
        <w:gridCol w:w="2600"/>
        <w:gridCol w:w="6760"/>
      </w:tblGrid>
      <w:tr w:rsidR="00E77410" w14:paraId="3DE30E25" w14:textId="77777777">
        <w:trPr>
          <w:cantSplit/>
          <w:tblHeader/>
        </w:trPr>
        <w:tc>
          <w:tcPr>
            <w:tcW w:w="2600" w:type="dxa"/>
            <w:shd w:val="clear" w:color="auto" w:fill="18324A"/>
            <w:tcMar>
              <w:top w:w="90" w:type="dxa"/>
              <w:left w:w="120" w:type="dxa"/>
              <w:bottom w:w="90" w:type="dxa"/>
              <w:right w:w="120" w:type="dxa"/>
            </w:tcMar>
            <w:vAlign w:val="center"/>
          </w:tcPr>
          <w:p w14:paraId="5D7AC432" w14:textId="77777777" w:rsidR="00E77410" w:rsidRDefault="00000000">
            <w:pPr>
              <w:spacing w:after="0"/>
            </w:pPr>
            <w:r>
              <w:rPr>
                <w:b/>
                <w:color w:val="FFFFFF"/>
                <w:sz w:val="16"/>
              </w:rPr>
              <w:t>Element</w:t>
            </w:r>
          </w:p>
        </w:tc>
        <w:tc>
          <w:tcPr>
            <w:tcW w:w="6760" w:type="dxa"/>
            <w:shd w:val="clear" w:color="auto" w:fill="18324A"/>
            <w:tcMar>
              <w:top w:w="90" w:type="dxa"/>
              <w:left w:w="120" w:type="dxa"/>
              <w:bottom w:w="90" w:type="dxa"/>
              <w:right w:w="120" w:type="dxa"/>
            </w:tcMar>
            <w:vAlign w:val="center"/>
          </w:tcPr>
          <w:p w14:paraId="49C5A1F5" w14:textId="77777777" w:rsidR="00E77410" w:rsidRDefault="00000000">
            <w:pPr>
              <w:spacing w:after="0"/>
            </w:pPr>
            <w:r>
              <w:rPr>
                <w:b/>
                <w:color w:val="FFFFFF"/>
                <w:sz w:val="16"/>
              </w:rPr>
              <w:t>Question</w:t>
            </w:r>
          </w:p>
        </w:tc>
      </w:tr>
      <w:tr w:rsidR="00E77410" w14:paraId="04A681A2" w14:textId="77777777">
        <w:trPr>
          <w:cantSplit/>
        </w:trPr>
        <w:tc>
          <w:tcPr>
            <w:tcW w:w="2600" w:type="dxa"/>
          </w:tcPr>
          <w:p w14:paraId="4AA2689F" w14:textId="77777777" w:rsidR="00E77410" w:rsidRDefault="00000000">
            <w:pPr>
              <w:spacing w:after="0" w:line="252" w:lineRule="auto"/>
            </w:pPr>
            <w:r>
              <w:rPr>
                <w:sz w:val="16"/>
              </w:rPr>
              <w:t>Safeguard metadata</w:t>
            </w:r>
          </w:p>
        </w:tc>
        <w:tc>
          <w:tcPr>
            <w:tcW w:w="6760" w:type="dxa"/>
          </w:tcPr>
          <w:p w14:paraId="53948B08" w14:textId="77777777" w:rsidR="00E77410" w:rsidRDefault="00000000">
            <w:pPr>
              <w:spacing w:after="0" w:line="252" w:lineRule="auto"/>
            </w:pPr>
            <w:r>
              <w:rPr>
                <w:sz w:val="16"/>
              </w:rPr>
              <w:t>What is the exact Safeguard, asset class, security function, and IG?</w:t>
            </w:r>
          </w:p>
        </w:tc>
      </w:tr>
      <w:tr w:rsidR="00E77410" w14:paraId="6FC9E2F5" w14:textId="77777777">
        <w:trPr>
          <w:cantSplit/>
        </w:trPr>
        <w:tc>
          <w:tcPr>
            <w:tcW w:w="2600" w:type="dxa"/>
            <w:shd w:val="clear" w:color="auto" w:fill="F7F9FB"/>
          </w:tcPr>
          <w:p w14:paraId="02C7E186" w14:textId="77777777" w:rsidR="00E77410" w:rsidRDefault="00000000">
            <w:pPr>
              <w:spacing w:after="0" w:line="252" w:lineRule="auto"/>
            </w:pPr>
            <w:r>
              <w:rPr>
                <w:sz w:val="16"/>
              </w:rPr>
              <w:t>Dependencies</w:t>
            </w:r>
          </w:p>
        </w:tc>
        <w:tc>
          <w:tcPr>
            <w:tcW w:w="6760" w:type="dxa"/>
            <w:shd w:val="clear" w:color="auto" w:fill="F7F9FB"/>
          </w:tcPr>
          <w:p w14:paraId="49237199" w14:textId="77777777" w:rsidR="00E77410" w:rsidRDefault="00000000">
            <w:pPr>
              <w:spacing w:after="0" w:line="252" w:lineRule="auto"/>
            </w:pPr>
            <w:r>
              <w:rPr>
                <w:sz w:val="16"/>
              </w:rPr>
              <w:t>What other Safeguards or populations must exist first?</w:t>
            </w:r>
          </w:p>
        </w:tc>
      </w:tr>
      <w:tr w:rsidR="00E77410" w14:paraId="165F655A" w14:textId="77777777">
        <w:trPr>
          <w:cantSplit/>
        </w:trPr>
        <w:tc>
          <w:tcPr>
            <w:tcW w:w="2600" w:type="dxa"/>
          </w:tcPr>
          <w:p w14:paraId="2F14C2D2" w14:textId="77777777" w:rsidR="00E77410" w:rsidRDefault="00000000">
            <w:pPr>
              <w:spacing w:after="0" w:line="252" w:lineRule="auto"/>
            </w:pPr>
            <w:r>
              <w:rPr>
                <w:sz w:val="16"/>
              </w:rPr>
              <w:t>Assumptions</w:t>
            </w:r>
          </w:p>
        </w:tc>
        <w:tc>
          <w:tcPr>
            <w:tcW w:w="6760" w:type="dxa"/>
          </w:tcPr>
          <w:p w14:paraId="4A82C8D5" w14:textId="77777777" w:rsidR="00E77410" w:rsidRDefault="00000000">
            <w:pPr>
              <w:spacing w:after="0" w:line="252" w:lineRule="auto"/>
            </w:pPr>
            <w:r>
              <w:rPr>
                <w:sz w:val="16"/>
              </w:rPr>
              <w:t>What accepted condition affects the measurement?</w:t>
            </w:r>
          </w:p>
        </w:tc>
      </w:tr>
      <w:tr w:rsidR="00E77410" w14:paraId="1E393868" w14:textId="77777777">
        <w:trPr>
          <w:cantSplit/>
        </w:trPr>
        <w:tc>
          <w:tcPr>
            <w:tcW w:w="2600" w:type="dxa"/>
            <w:shd w:val="clear" w:color="auto" w:fill="F7F9FB"/>
          </w:tcPr>
          <w:p w14:paraId="64BFFC98" w14:textId="77777777" w:rsidR="00E77410" w:rsidRDefault="00000000">
            <w:pPr>
              <w:spacing w:after="0" w:line="252" w:lineRule="auto"/>
            </w:pPr>
            <w:r>
              <w:rPr>
                <w:sz w:val="16"/>
              </w:rPr>
              <w:t>Inputs</w:t>
            </w:r>
          </w:p>
        </w:tc>
        <w:tc>
          <w:tcPr>
            <w:tcW w:w="6760" w:type="dxa"/>
            <w:shd w:val="clear" w:color="auto" w:fill="F7F9FB"/>
          </w:tcPr>
          <w:p w14:paraId="344A3753" w14:textId="77777777" w:rsidR="00E77410" w:rsidRDefault="00000000">
            <w:pPr>
              <w:spacing w:after="0" w:line="252" w:lineRule="auto"/>
            </w:pPr>
            <w:r>
              <w:rPr>
                <w:sz w:val="16"/>
              </w:rPr>
              <w:t>What complete and reliable data is required?</w:t>
            </w:r>
          </w:p>
        </w:tc>
      </w:tr>
      <w:tr w:rsidR="00E77410" w14:paraId="4677627F" w14:textId="77777777">
        <w:trPr>
          <w:cantSplit/>
        </w:trPr>
        <w:tc>
          <w:tcPr>
            <w:tcW w:w="2600" w:type="dxa"/>
          </w:tcPr>
          <w:p w14:paraId="1435ABAD" w14:textId="77777777" w:rsidR="00E77410" w:rsidRDefault="00000000">
            <w:pPr>
              <w:spacing w:after="0" w:line="252" w:lineRule="auto"/>
            </w:pPr>
            <w:r>
              <w:rPr>
                <w:sz w:val="16"/>
              </w:rPr>
              <w:t>Operations</w:t>
            </w:r>
          </w:p>
        </w:tc>
        <w:tc>
          <w:tcPr>
            <w:tcW w:w="6760" w:type="dxa"/>
          </w:tcPr>
          <w:p w14:paraId="6A07C0AB" w14:textId="77777777" w:rsidR="00E77410" w:rsidRDefault="00000000">
            <w:pPr>
              <w:spacing w:after="0" w:line="252" w:lineRule="auto"/>
            </w:pPr>
            <w:r>
              <w:rPr>
                <w:sz w:val="16"/>
              </w:rPr>
              <w:t>What analysis must be performed on the inputs?</w:t>
            </w:r>
          </w:p>
        </w:tc>
      </w:tr>
      <w:tr w:rsidR="00E77410" w14:paraId="21D10B41" w14:textId="77777777">
        <w:trPr>
          <w:cantSplit/>
        </w:trPr>
        <w:tc>
          <w:tcPr>
            <w:tcW w:w="2600" w:type="dxa"/>
            <w:shd w:val="clear" w:color="auto" w:fill="F7F9FB"/>
          </w:tcPr>
          <w:p w14:paraId="6D0A7E12" w14:textId="77777777" w:rsidR="00E77410" w:rsidRDefault="00000000">
            <w:pPr>
              <w:spacing w:after="0" w:line="252" w:lineRule="auto"/>
            </w:pPr>
            <w:r>
              <w:rPr>
                <w:sz w:val="16"/>
              </w:rPr>
              <w:t>Measures</w:t>
            </w:r>
          </w:p>
        </w:tc>
        <w:tc>
          <w:tcPr>
            <w:tcW w:w="6760" w:type="dxa"/>
            <w:shd w:val="clear" w:color="auto" w:fill="F7F9FB"/>
          </w:tcPr>
          <w:p w14:paraId="469373DF" w14:textId="77777777" w:rsidR="00E77410" w:rsidRDefault="00000000">
            <w:pPr>
              <w:spacing w:after="0" w:line="252" w:lineRule="auto"/>
            </w:pPr>
            <w:r>
              <w:rPr>
                <w:sz w:val="16"/>
              </w:rPr>
              <w:t>What counts, lists, dates, configurations, or outcomes result?</w:t>
            </w:r>
          </w:p>
        </w:tc>
      </w:tr>
      <w:tr w:rsidR="00E77410" w14:paraId="32D04550" w14:textId="77777777">
        <w:trPr>
          <w:cantSplit/>
        </w:trPr>
        <w:tc>
          <w:tcPr>
            <w:tcW w:w="2600" w:type="dxa"/>
          </w:tcPr>
          <w:p w14:paraId="6BA97CE6" w14:textId="77777777" w:rsidR="00E77410" w:rsidRDefault="00000000">
            <w:pPr>
              <w:spacing w:after="0" w:line="252" w:lineRule="auto"/>
            </w:pPr>
            <w:r>
              <w:rPr>
                <w:sz w:val="16"/>
              </w:rPr>
              <w:t>Metrics</w:t>
            </w:r>
          </w:p>
        </w:tc>
        <w:tc>
          <w:tcPr>
            <w:tcW w:w="6760" w:type="dxa"/>
          </w:tcPr>
          <w:p w14:paraId="60297DE9" w14:textId="77777777" w:rsidR="00E77410" w:rsidRDefault="00000000">
            <w:pPr>
              <w:spacing w:after="0" w:line="252" w:lineRule="auto"/>
            </w:pPr>
            <w:r>
              <w:rPr>
                <w:sz w:val="16"/>
              </w:rPr>
              <w:t>How are measures calculated and interpreted?</w:t>
            </w:r>
          </w:p>
        </w:tc>
      </w:tr>
      <w:tr w:rsidR="00E77410" w14:paraId="5DC69F93" w14:textId="77777777">
        <w:trPr>
          <w:cantSplit/>
        </w:trPr>
        <w:tc>
          <w:tcPr>
            <w:tcW w:w="2600" w:type="dxa"/>
            <w:shd w:val="clear" w:color="auto" w:fill="F7F9FB"/>
          </w:tcPr>
          <w:p w14:paraId="7AFFD697" w14:textId="77777777" w:rsidR="00E77410" w:rsidRDefault="00000000">
            <w:pPr>
              <w:spacing w:after="0" w:line="252" w:lineRule="auto"/>
            </w:pPr>
            <w:r>
              <w:rPr>
                <w:sz w:val="16"/>
              </w:rPr>
              <w:t>Procedure review</w:t>
            </w:r>
          </w:p>
        </w:tc>
        <w:tc>
          <w:tcPr>
            <w:tcW w:w="6760" w:type="dxa"/>
            <w:shd w:val="clear" w:color="auto" w:fill="F7F9FB"/>
          </w:tcPr>
          <w:p w14:paraId="43D85877" w14:textId="77777777" w:rsidR="00E77410" w:rsidRDefault="00000000">
            <w:pPr>
              <w:spacing w:after="0" w:line="252" w:lineRule="auto"/>
            </w:pPr>
            <w:r>
              <w:rPr>
                <w:sz w:val="16"/>
              </w:rPr>
              <w:t>Does a documented process exist and include required elements?</w:t>
            </w:r>
          </w:p>
        </w:tc>
      </w:tr>
    </w:tbl>
    <w:p w14:paraId="27E4BC25" w14:textId="77777777" w:rsidR="00E77410" w:rsidRDefault="00E77410">
      <w:pPr>
        <w:spacing w:after="0"/>
      </w:pPr>
    </w:p>
    <w:p w14:paraId="0D12A6F2" w14:textId="77777777" w:rsidR="00E77410" w:rsidRDefault="00000000" w:rsidP="00453D06">
      <w:pPr>
        <w:numPr>
          <w:ilvl w:val="0"/>
          <w:numId w:val="6"/>
        </w:numPr>
        <w:spacing w:after="60"/>
      </w:pPr>
      <w:r>
        <w:t>Define the exact Safeguard and scoped population.</w:t>
      </w:r>
    </w:p>
    <w:p w14:paraId="1F9B3AAD" w14:textId="77777777" w:rsidR="00E77410" w:rsidRDefault="00000000" w:rsidP="00453D06">
      <w:pPr>
        <w:numPr>
          <w:ilvl w:val="0"/>
          <w:numId w:val="6"/>
        </w:numPr>
        <w:spacing w:after="60"/>
      </w:pPr>
      <w:r>
        <w:t>Obtain required inputs and validate completeness, accuracy, timing, ownership, and source reliability.</w:t>
      </w:r>
    </w:p>
    <w:p w14:paraId="2126D17F" w14:textId="77777777" w:rsidR="00E77410" w:rsidRDefault="00000000" w:rsidP="00453D06">
      <w:pPr>
        <w:numPr>
          <w:ilvl w:val="0"/>
          <w:numId w:val="6"/>
        </w:numPr>
        <w:spacing w:after="60"/>
      </w:pPr>
      <w:r>
        <w:t>Follow the official measurement operations or document an equivalent reliable method.</w:t>
      </w:r>
    </w:p>
    <w:p w14:paraId="693FB606" w14:textId="77777777" w:rsidR="00E77410" w:rsidRDefault="00000000" w:rsidP="00453D06">
      <w:pPr>
        <w:numPr>
          <w:ilvl w:val="0"/>
          <w:numId w:val="6"/>
        </w:numPr>
        <w:spacing w:after="60"/>
      </w:pPr>
      <w:r>
        <w:t>Retain measure calculations and the underlying exception population—not only a percentage.</w:t>
      </w:r>
    </w:p>
    <w:p w14:paraId="4C36E98F" w14:textId="77777777" w:rsidR="00E77410" w:rsidRDefault="00000000" w:rsidP="00453D06">
      <w:pPr>
        <w:numPr>
          <w:ilvl w:val="0"/>
          <w:numId w:val="6"/>
        </w:numPr>
        <w:spacing w:after="60"/>
      </w:pPr>
      <w:r>
        <w:t>Evaluate whether the Safeguard is implemented and how well it is operating.</w:t>
      </w:r>
    </w:p>
    <w:p w14:paraId="71AAE392" w14:textId="347DCEB4" w:rsidR="00E77410" w:rsidRDefault="00000000" w:rsidP="00453D06">
      <w:pPr>
        <w:numPr>
          <w:ilvl w:val="0"/>
          <w:numId w:val="6"/>
        </w:numPr>
        <w:spacing w:after="60"/>
      </w:pPr>
      <w:r>
        <w:t xml:space="preserve">Assign </w:t>
      </w:r>
      <w:r w:rsidR="00453D06">
        <w:t xml:space="preserve">a </w:t>
      </w:r>
      <w:r>
        <w:t>correction for missing coverage, bad configuration, overdue review, exceptions, or unreliable data.</w:t>
      </w:r>
    </w:p>
    <w:p w14:paraId="43E942F6" w14:textId="77777777" w:rsidR="00E77410" w:rsidRDefault="00000000" w:rsidP="00453D06">
      <w:pPr>
        <w:numPr>
          <w:ilvl w:val="0"/>
          <w:numId w:val="6"/>
        </w:numPr>
        <w:spacing w:after="60"/>
      </w:pPr>
      <w:r>
        <w:t>Retest using the same criteria and refreshed population.</w:t>
      </w:r>
    </w:p>
    <w:p w14:paraId="66BAB8FF" w14:textId="77777777" w:rsidR="00E77410" w:rsidRDefault="00000000" w:rsidP="00453D06">
      <w:pPr>
        <w:numPr>
          <w:ilvl w:val="0"/>
          <w:numId w:val="6"/>
        </w:numPr>
        <w:spacing w:after="60"/>
      </w:pPr>
      <w:r>
        <w:t>Report scope, result, exception, limitation, owner, action, and date.</w:t>
      </w:r>
    </w:p>
    <w:p w14:paraId="2458027A" w14:textId="77777777" w:rsidR="00E77410" w:rsidRDefault="00000000">
      <w:pPr>
        <w:pStyle w:val="Heading1"/>
        <w:pageBreakBefore/>
      </w:pPr>
      <w:bookmarkStart w:id="9" w:name="_Toc234931974"/>
      <w:r>
        <w:lastRenderedPageBreak/>
        <w:t>5. Implementation Roadmap</w:t>
      </w:r>
      <w:bookmarkEnd w:id="9"/>
    </w:p>
    <w:p w14:paraId="5F63D51D" w14:textId="77777777" w:rsidR="00E77410" w:rsidRDefault="00000000">
      <w:pPr>
        <w:spacing w:after="200"/>
      </w:pPr>
      <w:r>
        <w:rPr>
          <w:i/>
          <w:color w:val="5B6570"/>
          <w:sz w:val="22"/>
        </w:rPr>
        <w:t>A practical sequence from inventories to tested resilience.</w:t>
      </w:r>
    </w:p>
    <w:p w14:paraId="13F3AEBA" w14:textId="77777777" w:rsidR="00E77410" w:rsidRDefault="00000000">
      <w:pPr>
        <w:numPr>
          <w:ilvl w:val="0"/>
          <w:numId w:val="1"/>
        </w:numPr>
        <w:spacing w:after="60"/>
      </w:pPr>
      <w:r>
        <w:t>Choose and document the initial Implementation Group and any required additions.</w:t>
      </w:r>
    </w:p>
    <w:p w14:paraId="0682CC59" w14:textId="77777777" w:rsidR="00E77410" w:rsidRDefault="00000000">
      <w:pPr>
        <w:numPr>
          <w:ilvl w:val="0"/>
          <w:numId w:val="1"/>
        </w:numPr>
        <w:spacing w:after="60"/>
      </w:pPr>
      <w:r>
        <w:t>Build and reconcile the core populations: assets, software, data, accounts, authentication systems, network, suppliers, applications, and logs.</w:t>
      </w:r>
    </w:p>
    <w:p w14:paraId="62E61D57" w14:textId="77777777" w:rsidR="00E77410" w:rsidRDefault="00000000">
      <w:pPr>
        <w:numPr>
          <w:ilvl w:val="0"/>
          <w:numId w:val="1"/>
        </w:numPr>
        <w:spacing w:after="60"/>
      </w:pPr>
      <w:r>
        <w:t>Implement IG1 safeguards with owners, procedures, coverage metrics, exceptions, and evidence.</w:t>
      </w:r>
    </w:p>
    <w:p w14:paraId="3100767C" w14:textId="77777777" w:rsidR="00E77410" w:rsidRDefault="00000000">
      <w:pPr>
        <w:numPr>
          <w:ilvl w:val="0"/>
          <w:numId w:val="1"/>
        </w:numPr>
        <w:spacing w:after="60"/>
      </w:pPr>
      <w:r>
        <w:t>Secure identities, configurations, vulnerabilities, email, browsers, malware defenses, backups, and essential monitoring.</w:t>
      </w:r>
    </w:p>
    <w:p w14:paraId="79CE51C1" w14:textId="77777777" w:rsidR="00E77410" w:rsidRDefault="00000000">
      <w:pPr>
        <w:numPr>
          <w:ilvl w:val="0"/>
          <w:numId w:val="1"/>
        </w:numPr>
        <w:spacing w:after="60"/>
      </w:pPr>
      <w:r>
        <w:t>Exercise incident response and recovery before a real emergency.</w:t>
      </w:r>
    </w:p>
    <w:p w14:paraId="7B2349BA" w14:textId="77777777" w:rsidR="00E77410" w:rsidRDefault="00000000">
      <w:pPr>
        <w:numPr>
          <w:ilvl w:val="0"/>
          <w:numId w:val="1"/>
        </w:numPr>
        <w:spacing w:after="60"/>
      </w:pPr>
      <w:r>
        <w:t>Measure every applicable Safeguard using reliable inputs and repeatable operations.</w:t>
      </w:r>
    </w:p>
    <w:p w14:paraId="13D06513" w14:textId="77777777" w:rsidR="00E77410" w:rsidRDefault="00000000">
      <w:pPr>
        <w:numPr>
          <w:ilvl w:val="0"/>
          <w:numId w:val="1"/>
        </w:numPr>
        <w:spacing w:after="60"/>
      </w:pPr>
      <w:r>
        <w:t>Correct incomplete coverage and repeat failures; verify fixes through retesting.</w:t>
      </w:r>
    </w:p>
    <w:p w14:paraId="3CC25129" w14:textId="77777777" w:rsidR="00E77410" w:rsidRDefault="00000000">
      <w:pPr>
        <w:numPr>
          <w:ilvl w:val="0"/>
          <w:numId w:val="1"/>
        </w:numPr>
        <w:spacing w:after="60"/>
      </w:pPr>
      <w:r>
        <w:t>Expand toward IG2 or IG3 based on risk, obligations, maturity, and threat exposure.</w:t>
      </w:r>
    </w:p>
    <w:p w14:paraId="05B061C6" w14:textId="77777777" w:rsidR="00E77410" w:rsidRDefault="00000000">
      <w:pPr>
        <w:numPr>
          <w:ilvl w:val="0"/>
          <w:numId w:val="1"/>
        </w:numPr>
        <w:spacing w:after="60"/>
      </w:pPr>
      <w:r>
        <w:t>Use official mappings to coordinate other frameworks without treating mappings as automatic compliance.</w:t>
      </w:r>
    </w:p>
    <w:tbl>
      <w:tblPr>
        <w:tblStyle w:val="TableGrid"/>
        <w:tblW w:w="9360" w:type="dxa"/>
        <w:tblInd w:w="120" w:type="dxa"/>
        <w:tblLayout w:type="fixed"/>
        <w:tblLook w:val="04A0" w:firstRow="1" w:lastRow="0" w:firstColumn="1" w:lastColumn="0" w:noHBand="0" w:noVBand="1"/>
      </w:tblPr>
      <w:tblGrid>
        <w:gridCol w:w="9360"/>
      </w:tblGrid>
      <w:tr w:rsidR="00E77410" w14:paraId="4F91EC06" w14:textId="77777777">
        <w:trPr>
          <w:cantSplit/>
        </w:trPr>
        <w:tc>
          <w:tcPr>
            <w:tcW w:w="9360" w:type="dxa"/>
            <w:shd w:val="clear" w:color="auto" w:fill="FFF7E6"/>
            <w:tcMar>
              <w:top w:w="90" w:type="dxa"/>
              <w:left w:w="120" w:type="dxa"/>
              <w:bottom w:w="90" w:type="dxa"/>
              <w:right w:w="120" w:type="dxa"/>
            </w:tcMar>
            <w:vAlign w:val="center"/>
          </w:tcPr>
          <w:p w14:paraId="5AA38E2B" w14:textId="77777777" w:rsidR="00E77410" w:rsidRDefault="00000000">
            <w:pPr>
              <w:spacing w:after="0"/>
            </w:pPr>
            <w:r>
              <w:rPr>
                <w:b/>
                <w:color w:val="D69E2E"/>
              </w:rPr>
              <w:t xml:space="preserve">Implementation principle: </w:t>
            </w:r>
            <w:r>
              <w:t>A smaller group of Safeguards that is fully scoped, operated, measured, and improved is more defensible than a long list marked complete without reliable evidence.</w:t>
            </w:r>
          </w:p>
        </w:tc>
      </w:tr>
    </w:tbl>
    <w:p w14:paraId="2C188B4E" w14:textId="77777777" w:rsidR="00E77410" w:rsidRDefault="00E77410">
      <w:pPr>
        <w:spacing w:after="0"/>
      </w:pPr>
    </w:p>
    <w:p w14:paraId="44A5031B" w14:textId="77777777" w:rsidR="00E77410" w:rsidRDefault="00000000">
      <w:pPr>
        <w:pStyle w:val="Heading1"/>
        <w:pageBreakBefore/>
      </w:pPr>
      <w:bookmarkStart w:id="10" w:name="_Toc234931975"/>
      <w:r>
        <w:lastRenderedPageBreak/>
        <w:t>6. Control 1 — Inventory and Control of Enterprise Assets</w:t>
      </w:r>
      <w:bookmarkEnd w:id="10"/>
    </w:p>
    <w:p w14:paraId="0974FF80" w14:textId="77777777" w:rsidR="00E77410" w:rsidRDefault="00000000">
      <w:pPr>
        <w:spacing w:after="200"/>
      </w:pPr>
      <w:r>
        <w:rPr>
          <w:i/>
          <w:color w:val="5B6570"/>
          <w:sz w:val="22"/>
        </w:rPr>
        <w:t>All 5 Safeguards, plain meaning, verification focus, and example evidence.</w:t>
      </w:r>
    </w:p>
    <w:p w14:paraId="687A790F" w14:textId="77777777" w:rsidR="00E77410" w:rsidRDefault="00000000">
      <w:pPr>
        <w:keepNext/>
        <w:jc w:val="center"/>
      </w:pPr>
      <w:r>
        <w:rPr>
          <w:noProof/>
        </w:rPr>
        <w:drawing>
          <wp:inline distT="0" distB="0" distL="0" distR="0" wp14:anchorId="393FE460" wp14:editId="6328F750">
            <wp:extent cx="5623560" cy="3099733"/>
            <wp:effectExtent l="0" t="0" r="0" b="0"/>
            <wp:docPr id="4" name="Figure 4. Asset and software inventory cycle" descr="Discovery, reconciliation, response, and review keep foundational populations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png"/>
                    <pic:cNvPicPr/>
                  </pic:nvPicPr>
                  <pic:blipFill>
                    <a:blip r:embed="rId11"/>
                    <a:stretch>
                      <a:fillRect/>
                    </a:stretch>
                  </pic:blipFill>
                  <pic:spPr>
                    <a:xfrm>
                      <a:off x="0" y="0"/>
                      <a:ext cx="5623560" cy="3099733"/>
                    </a:xfrm>
                    <a:prstGeom prst="rect">
                      <a:avLst/>
                    </a:prstGeom>
                  </pic:spPr>
                </pic:pic>
              </a:graphicData>
            </a:graphic>
          </wp:inline>
        </w:drawing>
      </w:r>
    </w:p>
    <w:p w14:paraId="3D83310E" w14:textId="77777777" w:rsidR="00E77410" w:rsidRDefault="00000000">
      <w:pPr>
        <w:pStyle w:val="Caption"/>
        <w:spacing w:after="180"/>
        <w:jc w:val="center"/>
      </w:pPr>
      <w:r>
        <w:t>Figure 4. Asset and software inventory cycle</w:t>
      </w:r>
    </w:p>
    <w:tbl>
      <w:tblPr>
        <w:tblStyle w:val="TableGrid"/>
        <w:tblW w:w="9360" w:type="dxa"/>
        <w:tblInd w:w="120" w:type="dxa"/>
        <w:tblLayout w:type="fixed"/>
        <w:tblLook w:val="04A0" w:firstRow="1" w:lastRow="0" w:firstColumn="1" w:lastColumn="0" w:noHBand="0" w:noVBand="1"/>
      </w:tblPr>
      <w:tblGrid>
        <w:gridCol w:w="9360"/>
      </w:tblGrid>
      <w:tr w:rsidR="00E77410" w14:paraId="5E1D543E" w14:textId="77777777">
        <w:trPr>
          <w:cantSplit/>
        </w:trPr>
        <w:tc>
          <w:tcPr>
            <w:tcW w:w="9360" w:type="dxa"/>
            <w:shd w:val="clear" w:color="auto" w:fill="F3F6F8"/>
            <w:tcMar>
              <w:top w:w="90" w:type="dxa"/>
              <w:left w:w="120" w:type="dxa"/>
              <w:bottom w:w="90" w:type="dxa"/>
              <w:right w:w="120" w:type="dxa"/>
            </w:tcMar>
            <w:vAlign w:val="center"/>
          </w:tcPr>
          <w:p w14:paraId="6CFDC28C" w14:textId="77777777" w:rsidR="00E77410" w:rsidRDefault="00000000">
            <w:pPr>
              <w:spacing w:after="0"/>
            </w:pPr>
            <w:r>
              <w:rPr>
                <w:b/>
                <w:color w:val="197D86"/>
              </w:rPr>
              <w:t xml:space="preserve">Control purpose: </w:t>
            </w:r>
            <w:r>
              <w:t>Strengthen the enterprise by implementing and measuring safeguards for inventory and control of enterprise assets.</w:t>
            </w:r>
          </w:p>
        </w:tc>
      </w:tr>
    </w:tbl>
    <w:p w14:paraId="2635B135"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5309EBC1" w14:textId="77777777">
        <w:trPr>
          <w:cantSplit/>
          <w:tblHeader/>
        </w:trPr>
        <w:tc>
          <w:tcPr>
            <w:tcW w:w="720" w:type="dxa"/>
            <w:shd w:val="clear" w:color="auto" w:fill="18324A"/>
            <w:tcMar>
              <w:top w:w="90" w:type="dxa"/>
              <w:left w:w="120" w:type="dxa"/>
              <w:bottom w:w="90" w:type="dxa"/>
              <w:right w:w="120" w:type="dxa"/>
            </w:tcMar>
            <w:vAlign w:val="center"/>
          </w:tcPr>
          <w:p w14:paraId="74DBFA32"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361A35FE"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2696256B"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69265309"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7E4C5FF3" w14:textId="77777777" w:rsidR="00E77410" w:rsidRDefault="00000000">
            <w:pPr>
              <w:spacing w:after="0"/>
            </w:pPr>
            <w:r>
              <w:rPr>
                <w:b/>
                <w:color w:val="FFFFFF"/>
                <w:sz w:val="12"/>
              </w:rPr>
              <w:t>Example evidence</w:t>
            </w:r>
          </w:p>
        </w:tc>
      </w:tr>
      <w:tr w:rsidR="00E77410" w14:paraId="2EC8E5B5" w14:textId="77777777">
        <w:trPr>
          <w:cantSplit/>
        </w:trPr>
        <w:tc>
          <w:tcPr>
            <w:tcW w:w="720" w:type="dxa"/>
          </w:tcPr>
          <w:p w14:paraId="3EA63C55" w14:textId="77777777" w:rsidR="00E77410" w:rsidRDefault="00000000">
            <w:pPr>
              <w:spacing w:after="0" w:line="252" w:lineRule="auto"/>
            </w:pPr>
            <w:r>
              <w:rPr>
                <w:sz w:val="12"/>
              </w:rPr>
              <w:t>1.1</w:t>
            </w:r>
          </w:p>
        </w:tc>
        <w:tc>
          <w:tcPr>
            <w:tcW w:w="2100" w:type="dxa"/>
          </w:tcPr>
          <w:p w14:paraId="0A654DF7" w14:textId="77777777" w:rsidR="00E77410" w:rsidRDefault="00000000">
            <w:pPr>
              <w:spacing w:after="0" w:line="252" w:lineRule="auto"/>
            </w:pPr>
            <w:r>
              <w:rPr>
                <w:sz w:val="12"/>
              </w:rPr>
              <w:t>Establish and Maintain Detailed Enterprise Asset Inventory</w:t>
            </w:r>
          </w:p>
        </w:tc>
        <w:tc>
          <w:tcPr>
            <w:tcW w:w="2550" w:type="dxa"/>
          </w:tcPr>
          <w:p w14:paraId="6B6CC256" w14:textId="77777777" w:rsidR="00E77410" w:rsidRDefault="00000000">
            <w:pPr>
              <w:spacing w:after="0" w:line="252" w:lineRule="auto"/>
            </w:pPr>
            <w:r>
              <w:rPr>
                <w:sz w:val="12"/>
              </w:rPr>
              <w:t>Put a repeatable, owned process or technical control in place to establish and Maintain Detailed Enterprise Asset Inventory, then verify coverage and exceptions.</w:t>
            </w:r>
          </w:p>
        </w:tc>
        <w:tc>
          <w:tcPr>
            <w:tcW w:w="2240" w:type="dxa"/>
          </w:tcPr>
          <w:p w14:paraId="466853A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B5D2107" w14:textId="77777777" w:rsidR="00E77410" w:rsidRDefault="00000000">
            <w:pPr>
              <w:spacing w:after="0" w:line="252" w:lineRule="auto"/>
            </w:pPr>
            <w:r>
              <w:rPr>
                <w:sz w:val="12"/>
              </w:rPr>
              <w:t>asset inventory, owners, approval status, active/passive discovery, DHCP/IPAM logs, unauthorized-asset tickets</w:t>
            </w:r>
          </w:p>
        </w:tc>
      </w:tr>
      <w:tr w:rsidR="00E77410" w14:paraId="179E219B" w14:textId="77777777">
        <w:trPr>
          <w:cantSplit/>
        </w:trPr>
        <w:tc>
          <w:tcPr>
            <w:tcW w:w="720" w:type="dxa"/>
            <w:shd w:val="clear" w:color="auto" w:fill="F7F9FB"/>
          </w:tcPr>
          <w:p w14:paraId="6C211443" w14:textId="77777777" w:rsidR="00E77410" w:rsidRDefault="00000000">
            <w:pPr>
              <w:spacing w:after="0" w:line="252" w:lineRule="auto"/>
            </w:pPr>
            <w:r>
              <w:rPr>
                <w:sz w:val="12"/>
              </w:rPr>
              <w:t>1.2</w:t>
            </w:r>
          </w:p>
        </w:tc>
        <w:tc>
          <w:tcPr>
            <w:tcW w:w="2100" w:type="dxa"/>
            <w:shd w:val="clear" w:color="auto" w:fill="F7F9FB"/>
          </w:tcPr>
          <w:p w14:paraId="4C13416E" w14:textId="77777777" w:rsidR="00E77410" w:rsidRDefault="00000000">
            <w:pPr>
              <w:spacing w:after="0" w:line="252" w:lineRule="auto"/>
            </w:pPr>
            <w:r>
              <w:rPr>
                <w:sz w:val="12"/>
              </w:rPr>
              <w:t>Address Unauthorized Assets</w:t>
            </w:r>
          </w:p>
        </w:tc>
        <w:tc>
          <w:tcPr>
            <w:tcW w:w="2550" w:type="dxa"/>
            <w:shd w:val="clear" w:color="auto" w:fill="F7F9FB"/>
          </w:tcPr>
          <w:p w14:paraId="19C1F2CD" w14:textId="77777777" w:rsidR="00E77410" w:rsidRDefault="00000000">
            <w:pPr>
              <w:spacing w:after="0" w:line="252" w:lineRule="auto"/>
            </w:pPr>
            <w:r>
              <w:rPr>
                <w:sz w:val="12"/>
              </w:rPr>
              <w:t>Put a repeatable, owned process or technical control in place to address Unauthorized Assets, then verify coverage and exceptions.</w:t>
            </w:r>
          </w:p>
        </w:tc>
        <w:tc>
          <w:tcPr>
            <w:tcW w:w="2240" w:type="dxa"/>
            <w:shd w:val="clear" w:color="auto" w:fill="F7F9FB"/>
          </w:tcPr>
          <w:p w14:paraId="408C742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75088D4" w14:textId="77777777" w:rsidR="00E77410" w:rsidRDefault="00000000">
            <w:pPr>
              <w:spacing w:after="0" w:line="252" w:lineRule="auto"/>
            </w:pPr>
            <w:r>
              <w:rPr>
                <w:sz w:val="12"/>
              </w:rPr>
              <w:t>asset inventory, owners, approval status, active/passive discovery, DHCP/IPAM logs, unauthorized-asset tickets</w:t>
            </w:r>
          </w:p>
        </w:tc>
      </w:tr>
      <w:tr w:rsidR="00E77410" w14:paraId="178A9AC7" w14:textId="77777777">
        <w:trPr>
          <w:cantSplit/>
        </w:trPr>
        <w:tc>
          <w:tcPr>
            <w:tcW w:w="720" w:type="dxa"/>
          </w:tcPr>
          <w:p w14:paraId="287C0310" w14:textId="77777777" w:rsidR="00E77410" w:rsidRDefault="00000000">
            <w:pPr>
              <w:spacing w:after="0" w:line="252" w:lineRule="auto"/>
            </w:pPr>
            <w:r>
              <w:rPr>
                <w:sz w:val="12"/>
              </w:rPr>
              <w:t>1.3</w:t>
            </w:r>
          </w:p>
        </w:tc>
        <w:tc>
          <w:tcPr>
            <w:tcW w:w="2100" w:type="dxa"/>
          </w:tcPr>
          <w:p w14:paraId="388E48CA" w14:textId="77777777" w:rsidR="00E77410" w:rsidRDefault="00000000">
            <w:pPr>
              <w:spacing w:after="0" w:line="252" w:lineRule="auto"/>
            </w:pPr>
            <w:r>
              <w:rPr>
                <w:sz w:val="12"/>
              </w:rPr>
              <w:t>Utilize an Active Discovery Tool</w:t>
            </w:r>
          </w:p>
        </w:tc>
        <w:tc>
          <w:tcPr>
            <w:tcW w:w="2550" w:type="dxa"/>
          </w:tcPr>
          <w:p w14:paraId="458B4E44" w14:textId="77777777" w:rsidR="00E77410" w:rsidRDefault="00000000">
            <w:pPr>
              <w:spacing w:after="0" w:line="252" w:lineRule="auto"/>
            </w:pPr>
            <w:r>
              <w:rPr>
                <w:sz w:val="12"/>
              </w:rPr>
              <w:t>Put a repeatable, owned process or technical control in place to utilize an Active Discovery Tool, then verify coverage and exceptions.</w:t>
            </w:r>
          </w:p>
        </w:tc>
        <w:tc>
          <w:tcPr>
            <w:tcW w:w="2240" w:type="dxa"/>
          </w:tcPr>
          <w:p w14:paraId="0C465B3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2266F5B" w14:textId="77777777" w:rsidR="00E77410" w:rsidRDefault="00000000">
            <w:pPr>
              <w:spacing w:after="0" w:line="252" w:lineRule="auto"/>
            </w:pPr>
            <w:r>
              <w:rPr>
                <w:sz w:val="12"/>
              </w:rPr>
              <w:t>asset inventory, owners, approval status, active/passive discovery, DHCP/IPAM logs, unauthorized-asset tickets</w:t>
            </w:r>
          </w:p>
        </w:tc>
      </w:tr>
      <w:tr w:rsidR="00E77410" w14:paraId="7AC12242" w14:textId="77777777">
        <w:trPr>
          <w:cantSplit/>
        </w:trPr>
        <w:tc>
          <w:tcPr>
            <w:tcW w:w="720" w:type="dxa"/>
            <w:shd w:val="clear" w:color="auto" w:fill="F7F9FB"/>
          </w:tcPr>
          <w:p w14:paraId="3B6077EC" w14:textId="77777777" w:rsidR="00E77410" w:rsidRDefault="00000000">
            <w:pPr>
              <w:spacing w:after="0" w:line="252" w:lineRule="auto"/>
            </w:pPr>
            <w:r>
              <w:rPr>
                <w:sz w:val="12"/>
              </w:rPr>
              <w:t>1.4</w:t>
            </w:r>
          </w:p>
        </w:tc>
        <w:tc>
          <w:tcPr>
            <w:tcW w:w="2100" w:type="dxa"/>
            <w:shd w:val="clear" w:color="auto" w:fill="F7F9FB"/>
          </w:tcPr>
          <w:p w14:paraId="7EE568FB" w14:textId="77777777" w:rsidR="00E77410" w:rsidRDefault="00000000">
            <w:pPr>
              <w:spacing w:after="0" w:line="252" w:lineRule="auto"/>
            </w:pPr>
            <w:r>
              <w:rPr>
                <w:sz w:val="12"/>
              </w:rPr>
              <w:t>Use DHCP Logging to Update Enterprise Asset Inventory</w:t>
            </w:r>
          </w:p>
        </w:tc>
        <w:tc>
          <w:tcPr>
            <w:tcW w:w="2550" w:type="dxa"/>
            <w:shd w:val="clear" w:color="auto" w:fill="F7F9FB"/>
          </w:tcPr>
          <w:p w14:paraId="41F953A1" w14:textId="77777777" w:rsidR="00E77410" w:rsidRDefault="00000000">
            <w:pPr>
              <w:spacing w:after="0" w:line="252" w:lineRule="auto"/>
            </w:pPr>
            <w:r>
              <w:rPr>
                <w:sz w:val="12"/>
              </w:rPr>
              <w:t>Put a repeatable, owned process or technical control in place to use DHCP Logging to Update Enterprise Asset Inventory, then verify coverage and exceptions.</w:t>
            </w:r>
          </w:p>
        </w:tc>
        <w:tc>
          <w:tcPr>
            <w:tcW w:w="2240" w:type="dxa"/>
            <w:shd w:val="clear" w:color="auto" w:fill="F7F9FB"/>
          </w:tcPr>
          <w:p w14:paraId="150A177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F31F642" w14:textId="77777777" w:rsidR="00E77410" w:rsidRDefault="00000000">
            <w:pPr>
              <w:spacing w:after="0" w:line="252" w:lineRule="auto"/>
            </w:pPr>
            <w:r>
              <w:rPr>
                <w:sz w:val="12"/>
              </w:rPr>
              <w:t>asset inventory, owners, approval status, active/passive discovery, DHCP/IPAM logs, unauthorized-asset tickets</w:t>
            </w:r>
          </w:p>
        </w:tc>
      </w:tr>
      <w:tr w:rsidR="00E77410" w14:paraId="67D8FCCF" w14:textId="77777777">
        <w:trPr>
          <w:cantSplit/>
        </w:trPr>
        <w:tc>
          <w:tcPr>
            <w:tcW w:w="720" w:type="dxa"/>
          </w:tcPr>
          <w:p w14:paraId="5E4C2779" w14:textId="77777777" w:rsidR="00E77410" w:rsidRDefault="00000000">
            <w:pPr>
              <w:spacing w:after="0" w:line="252" w:lineRule="auto"/>
            </w:pPr>
            <w:r>
              <w:rPr>
                <w:sz w:val="12"/>
              </w:rPr>
              <w:t>1.5</w:t>
            </w:r>
          </w:p>
        </w:tc>
        <w:tc>
          <w:tcPr>
            <w:tcW w:w="2100" w:type="dxa"/>
          </w:tcPr>
          <w:p w14:paraId="2A934392" w14:textId="77777777" w:rsidR="00E77410" w:rsidRDefault="00000000">
            <w:pPr>
              <w:spacing w:after="0" w:line="252" w:lineRule="auto"/>
            </w:pPr>
            <w:r>
              <w:rPr>
                <w:sz w:val="12"/>
              </w:rPr>
              <w:t>Use a Passive Asset Discovery Tool</w:t>
            </w:r>
          </w:p>
        </w:tc>
        <w:tc>
          <w:tcPr>
            <w:tcW w:w="2550" w:type="dxa"/>
          </w:tcPr>
          <w:p w14:paraId="6E94001E" w14:textId="77777777" w:rsidR="00E77410" w:rsidRDefault="00000000">
            <w:pPr>
              <w:spacing w:after="0" w:line="252" w:lineRule="auto"/>
            </w:pPr>
            <w:r>
              <w:rPr>
                <w:sz w:val="12"/>
              </w:rPr>
              <w:t>Put a repeatable, owned process or technical control in place to use a Passive Asset Discovery Tool, then verify coverage and exceptions.</w:t>
            </w:r>
          </w:p>
        </w:tc>
        <w:tc>
          <w:tcPr>
            <w:tcW w:w="2240" w:type="dxa"/>
          </w:tcPr>
          <w:p w14:paraId="3ED5751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DF8AB86" w14:textId="77777777" w:rsidR="00E77410" w:rsidRDefault="00000000">
            <w:pPr>
              <w:spacing w:after="0" w:line="252" w:lineRule="auto"/>
            </w:pPr>
            <w:r>
              <w:rPr>
                <w:sz w:val="12"/>
              </w:rPr>
              <w:t>asset inventory, owners, approval status, active/passive discovery, DHCP/IPAM logs, unauthorized-asset tickets</w:t>
            </w:r>
          </w:p>
        </w:tc>
      </w:tr>
    </w:tbl>
    <w:p w14:paraId="0A6775D5" w14:textId="77777777" w:rsidR="00E77410" w:rsidRDefault="00E77410">
      <w:pPr>
        <w:spacing w:after="0"/>
      </w:pPr>
    </w:p>
    <w:p w14:paraId="3E201DAF"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711F89FA" w14:textId="77777777" w:rsidR="00E77410" w:rsidRDefault="00000000">
      <w:pPr>
        <w:pStyle w:val="Heading1"/>
        <w:pageBreakBefore/>
      </w:pPr>
      <w:bookmarkStart w:id="11" w:name="_Toc234931976"/>
      <w:r>
        <w:lastRenderedPageBreak/>
        <w:t>7. Control 2 — Inventory and Control of Software Assets</w:t>
      </w:r>
      <w:bookmarkEnd w:id="11"/>
    </w:p>
    <w:p w14:paraId="61FD3FFE" w14:textId="77777777" w:rsidR="00E77410" w:rsidRDefault="00000000">
      <w:pPr>
        <w:spacing w:after="200"/>
      </w:pPr>
      <w:r>
        <w:rPr>
          <w:i/>
          <w:color w:val="5B6570"/>
          <w:sz w:val="22"/>
        </w:rPr>
        <w:t>All 7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760707C9" w14:textId="77777777">
        <w:trPr>
          <w:cantSplit/>
        </w:trPr>
        <w:tc>
          <w:tcPr>
            <w:tcW w:w="9360" w:type="dxa"/>
            <w:shd w:val="clear" w:color="auto" w:fill="F3F6F8"/>
            <w:tcMar>
              <w:top w:w="90" w:type="dxa"/>
              <w:left w:w="120" w:type="dxa"/>
              <w:bottom w:w="90" w:type="dxa"/>
              <w:right w:w="120" w:type="dxa"/>
            </w:tcMar>
            <w:vAlign w:val="center"/>
          </w:tcPr>
          <w:p w14:paraId="4B8CDCFF" w14:textId="77777777" w:rsidR="00E77410" w:rsidRDefault="00000000">
            <w:pPr>
              <w:spacing w:after="0"/>
            </w:pPr>
            <w:r>
              <w:rPr>
                <w:b/>
                <w:color w:val="197D86"/>
              </w:rPr>
              <w:t xml:space="preserve">Control purpose: </w:t>
            </w:r>
            <w:r>
              <w:t>Strengthen the enterprise by implementing and measuring safeguards for inventory and control of software assets.</w:t>
            </w:r>
          </w:p>
        </w:tc>
      </w:tr>
    </w:tbl>
    <w:p w14:paraId="06C2B278"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0611CBB6" w14:textId="77777777">
        <w:trPr>
          <w:cantSplit/>
          <w:tblHeader/>
        </w:trPr>
        <w:tc>
          <w:tcPr>
            <w:tcW w:w="720" w:type="dxa"/>
            <w:shd w:val="clear" w:color="auto" w:fill="18324A"/>
            <w:tcMar>
              <w:top w:w="90" w:type="dxa"/>
              <w:left w:w="120" w:type="dxa"/>
              <w:bottom w:w="90" w:type="dxa"/>
              <w:right w:w="120" w:type="dxa"/>
            </w:tcMar>
            <w:vAlign w:val="center"/>
          </w:tcPr>
          <w:p w14:paraId="7645503A"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5C23A878"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5F02F6E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0FC71107"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62E4FEDA" w14:textId="77777777" w:rsidR="00E77410" w:rsidRDefault="00000000">
            <w:pPr>
              <w:spacing w:after="0"/>
            </w:pPr>
            <w:r>
              <w:rPr>
                <w:b/>
                <w:color w:val="FFFFFF"/>
                <w:sz w:val="12"/>
              </w:rPr>
              <w:t>Example evidence</w:t>
            </w:r>
          </w:p>
        </w:tc>
      </w:tr>
      <w:tr w:rsidR="00E77410" w14:paraId="3A878DEC" w14:textId="77777777">
        <w:trPr>
          <w:cantSplit/>
        </w:trPr>
        <w:tc>
          <w:tcPr>
            <w:tcW w:w="720" w:type="dxa"/>
          </w:tcPr>
          <w:p w14:paraId="73C0C8C6" w14:textId="77777777" w:rsidR="00E77410" w:rsidRDefault="00000000">
            <w:pPr>
              <w:spacing w:after="0" w:line="252" w:lineRule="auto"/>
            </w:pPr>
            <w:r>
              <w:rPr>
                <w:sz w:val="12"/>
              </w:rPr>
              <w:t>2.1</w:t>
            </w:r>
          </w:p>
        </w:tc>
        <w:tc>
          <w:tcPr>
            <w:tcW w:w="2100" w:type="dxa"/>
          </w:tcPr>
          <w:p w14:paraId="45E354F5" w14:textId="77777777" w:rsidR="00E77410" w:rsidRDefault="00000000">
            <w:pPr>
              <w:spacing w:after="0" w:line="252" w:lineRule="auto"/>
            </w:pPr>
            <w:r>
              <w:rPr>
                <w:sz w:val="12"/>
              </w:rPr>
              <w:t>Establish and Maintain a Software Inventory</w:t>
            </w:r>
          </w:p>
        </w:tc>
        <w:tc>
          <w:tcPr>
            <w:tcW w:w="2550" w:type="dxa"/>
          </w:tcPr>
          <w:p w14:paraId="3D3F0CC0" w14:textId="77777777" w:rsidR="00E77410" w:rsidRDefault="00000000">
            <w:pPr>
              <w:spacing w:after="0" w:line="252" w:lineRule="auto"/>
            </w:pPr>
            <w:r>
              <w:rPr>
                <w:sz w:val="12"/>
              </w:rPr>
              <w:t>Put a repeatable, owned process or technical control in place to establish and Maintain a Software Inventory, then verify coverage and exceptions.</w:t>
            </w:r>
          </w:p>
        </w:tc>
        <w:tc>
          <w:tcPr>
            <w:tcW w:w="2240" w:type="dxa"/>
          </w:tcPr>
          <w:p w14:paraId="36D9021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E32B647"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0F77DEF3" w14:textId="77777777">
        <w:trPr>
          <w:cantSplit/>
        </w:trPr>
        <w:tc>
          <w:tcPr>
            <w:tcW w:w="720" w:type="dxa"/>
            <w:shd w:val="clear" w:color="auto" w:fill="F7F9FB"/>
          </w:tcPr>
          <w:p w14:paraId="7D5C5F30" w14:textId="77777777" w:rsidR="00E77410" w:rsidRDefault="00000000">
            <w:pPr>
              <w:spacing w:after="0" w:line="252" w:lineRule="auto"/>
            </w:pPr>
            <w:r>
              <w:rPr>
                <w:sz w:val="12"/>
              </w:rPr>
              <w:t>2.2</w:t>
            </w:r>
          </w:p>
        </w:tc>
        <w:tc>
          <w:tcPr>
            <w:tcW w:w="2100" w:type="dxa"/>
            <w:shd w:val="clear" w:color="auto" w:fill="F7F9FB"/>
          </w:tcPr>
          <w:p w14:paraId="5BBCA714" w14:textId="77777777" w:rsidR="00E77410" w:rsidRDefault="00000000">
            <w:pPr>
              <w:spacing w:after="0" w:line="252" w:lineRule="auto"/>
            </w:pPr>
            <w:r>
              <w:rPr>
                <w:sz w:val="12"/>
              </w:rPr>
              <w:t>Ensure Authorized Software is Currently Supported</w:t>
            </w:r>
          </w:p>
        </w:tc>
        <w:tc>
          <w:tcPr>
            <w:tcW w:w="2550" w:type="dxa"/>
            <w:shd w:val="clear" w:color="auto" w:fill="F7F9FB"/>
          </w:tcPr>
          <w:p w14:paraId="6F6280CE" w14:textId="77777777" w:rsidR="00E77410" w:rsidRDefault="00000000">
            <w:pPr>
              <w:spacing w:after="0" w:line="252" w:lineRule="auto"/>
            </w:pPr>
            <w:r>
              <w:rPr>
                <w:sz w:val="12"/>
              </w:rPr>
              <w:t>Put a repeatable, owned process or technical control in place to ensure Authorized Software is Currently Supported, then verify coverage and exceptions.</w:t>
            </w:r>
          </w:p>
        </w:tc>
        <w:tc>
          <w:tcPr>
            <w:tcW w:w="2240" w:type="dxa"/>
            <w:shd w:val="clear" w:color="auto" w:fill="F7F9FB"/>
          </w:tcPr>
          <w:p w14:paraId="30F4572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8C10209"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406A12DD" w14:textId="77777777">
        <w:trPr>
          <w:cantSplit/>
        </w:trPr>
        <w:tc>
          <w:tcPr>
            <w:tcW w:w="720" w:type="dxa"/>
          </w:tcPr>
          <w:p w14:paraId="04B0D54A" w14:textId="77777777" w:rsidR="00E77410" w:rsidRDefault="00000000">
            <w:pPr>
              <w:spacing w:after="0" w:line="252" w:lineRule="auto"/>
            </w:pPr>
            <w:r>
              <w:rPr>
                <w:sz w:val="12"/>
              </w:rPr>
              <w:t>2.3</w:t>
            </w:r>
          </w:p>
        </w:tc>
        <w:tc>
          <w:tcPr>
            <w:tcW w:w="2100" w:type="dxa"/>
          </w:tcPr>
          <w:p w14:paraId="0EF33687" w14:textId="77777777" w:rsidR="00E77410" w:rsidRDefault="00000000">
            <w:pPr>
              <w:spacing w:after="0" w:line="252" w:lineRule="auto"/>
            </w:pPr>
            <w:r>
              <w:rPr>
                <w:sz w:val="12"/>
              </w:rPr>
              <w:t>Address Unauthorized Software</w:t>
            </w:r>
          </w:p>
        </w:tc>
        <w:tc>
          <w:tcPr>
            <w:tcW w:w="2550" w:type="dxa"/>
          </w:tcPr>
          <w:p w14:paraId="237F86D4" w14:textId="77777777" w:rsidR="00E77410" w:rsidRDefault="00000000">
            <w:pPr>
              <w:spacing w:after="0" w:line="252" w:lineRule="auto"/>
            </w:pPr>
            <w:r>
              <w:rPr>
                <w:sz w:val="12"/>
              </w:rPr>
              <w:t>Put a repeatable, owned process or technical control in place to address Unauthorized Software, then verify coverage and exceptions.</w:t>
            </w:r>
          </w:p>
        </w:tc>
        <w:tc>
          <w:tcPr>
            <w:tcW w:w="2240" w:type="dxa"/>
          </w:tcPr>
          <w:p w14:paraId="6E6425D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30BA29D"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1F1FF5A5" w14:textId="77777777">
        <w:trPr>
          <w:cantSplit/>
        </w:trPr>
        <w:tc>
          <w:tcPr>
            <w:tcW w:w="720" w:type="dxa"/>
            <w:shd w:val="clear" w:color="auto" w:fill="F7F9FB"/>
          </w:tcPr>
          <w:p w14:paraId="40627A1B" w14:textId="77777777" w:rsidR="00E77410" w:rsidRDefault="00000000">
            <w:pPr>
              <w:spacing w:after="0" w:line="252" w:lineRule="auto"/>
            </w:pPr>
            <w:r>
              <w:rPr>
                <w:sz w:val="12"/>
              </w:rPr>
              <w:t>2.4</w:t>
            </w:r>
          </w:p>
        </w:tc>
        <w:tc>
          <w:tcPr>
            <w:tcW w:w="2100" w:type="dxa"/>
            <w:shd w:val="clear" w:color="auto" w:fill="F7F9FB"/>
          </w:tcPr>
          <w:p w14:paraId="1CF34523" w14:textId="77777777" w:rsidR="00E77410" w:rsidRDefault="00000000">
            <w:pPr>
              <w:spacing w:after="0" w:line="252" w:lineRule="auto"/>
            </w:pPr>
            <w:r>
              <w:rPr>
                <w:sz w:val="12"/>
              </w:rPr>
              <w:t>Utilize Automated Software Inventory Tools</w:t>
            </w:r>
          </w:p>
        </w:tc>
        <w:tc>
          <w:tcPr>
            <w:tcW w:w="2550" w:type="dxa"/>
            <w:shd w:val="clear" w:color="auto" w:fill="F7F9FB"/>
          </w:tcPr>
          <w:p w14:paraId="3BB015B3" w14:textId="77777777" w:rsidR="00E77410" w:rsidRDefault="00000000">
            <w:pPr>
              <w:spacing w:after="0" w:line="252" w:lineRule="auto"/>
            </w:pPr>
            <w:r>
              <w:rPr>
                <w:sz w:val="12"/>
              </w:rPr>
              <w:t>Put a repeatable, owned process or technical control in place to utilize Automated Software Inventory Tools, then verify coverage and exceptions.</w:t>
            </w:r>
          </w:p>
        </w:tc>
        <w:tc>
          <w:tcPr>
            <w:tcW w:w="2240" w:type="dxa"/>
            <w:shd w:val="clear" w:color="auto" w:fill="F7F9FB"/>
          </w:tcPr>
          <w:p w14:paraId="6D3D408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1E16657"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5EE524F9" w14:textId="77777777">
        <w:trPr>
          <w:cantSplit/>
        </w:trPr>
        <w:tc>
          <w:tcPr>
            <w:tcW w:w="720" w:type="dxa"/>
          </w:tcPr>
          <w:p w14:paraId="281F6CD8" w14:textId="77777777" w:rsidR="00E77410" w:rsidRDefault="00000000">
            <w:pPr>
              <w:spacing w:after="0" w:line="252" w:lineRule="auto"/>
            </w:pPr>
            <w:r>
              <w:rPr>
                <w:sz w:val="12"/>
              </w:rPr>
              <w:t>2.5</w:t>
            </w:r>
          </w:p>
        </w:tc>
        <w:tc>
          <w:tcPr>
            <w:tcW w:w="2100" w:type="dxa"/>
          </w:tcPr>
          <w:p w14:paraId="589F7342" w14:textId="77777777" w:rsidR="00E77410" w:rsidRDefault="00000000">
            <w:pPr>
              <w:spacing w:after="0" w:line="252" w:lineRule="auto"/>
            </w:pPr>
            <w:r>
              <w:rPr>
                <w:sz w:val="12"/>
              </w:rPr>
              <w:t>Allowlist Authorized Software</w:t>
            </w:r>
          </w:p>
        </w:tc>
        <w:tc>
          <w:tcPr>
            <w:tcW w:w="2550" w:type="dxa"/>
          </w:tcPr>
          <w:p w14:paraId="78158E2E" w14:textId="77777777" w:rsidR="00E77410" w:rsidRDefault="00000000">
            <w:pPr>
              <w:spacing w:after="0" w:line="252" w:lineRule="auto"/>
            </w:pPr>
            <w:r>
              <w:rPr>
                <w:sz w:val="12"/>
              </w:rPr>
              <w:t>Put a repeatable, owned process or technical control in place to allowlist Authorized Software, then verify coverage and exceptions.</w:t>
            </w:r>
          </w:p>
        </w:tc>
        <w:tc>
          <w:tcPr>
            <w:tcW w:w="2240" w:type="dxa"/>
          </w:tcPr>
          <w:p w14:paraId="6DFC676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718D662"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3AAE8B3B" w14:textId="77777777">
        <w:trPr>
          <w:cantSplit/>
        </w:trPr>
        <w:tc>
          <w:tcPr>
            <w:tcW w:w="720" w:type="dxa"/>
            <w:shd w:val="clear" w:color="auto" w:fill="F7F9FB"/>
          </w:tcPr>
          <w:p w14:paraId="17C84737" w14:textId="77777777" w:rsidR="00E77410" w:rsidRDefault="00000000">
            <w:pPr>
              <w:spacing w:after="0" w:line="252" w:lineRule="auto"/>
            </w:pPr>
            <w:r>
              <w:rPr>
                <w:sz w:val="12"/>
              </w:rPr>
              <w:t>2.6</w:t>
            </w:r>
          </w:p>
        </w:tc>
        <w:tc>
          <w:tcPr>
            <w:tcW w:w="2100" w:type="dxa"/>
            <w:shd w:val="clear" w:color="auto" w:fill="F7F9FB"/>
          </w:tcPr>
          <w:p w14:paraId="7960CBE3" w14:textId="77777777" w:rsidR="00E77410" w:rsidRDefault="00000000">
            <w:pPr>
              <w:spacing w:after="0" w:line="252" w:lineRule="auto"/>
            </w:pPr>
            <w:r>
              <w:rPr>
                <w:sz w:val="12"/>
              </w:rPr>
              <w:t>Allowlist Authorized Libraries</w:t>
            </w:r>
          </w:p>
        </w:tc>
        <w:tc>
          <w:tcPr>
            <w:tcW w:w="2550" w:type="dxa"/>
            <w:shd w:val="clear" w:color="auto" w:fill="F7F9FB"/>
          </w:tcPr>
          <w:p w14:paraId="117ACB8A" w14:textId="77777777" w:rsidR="00E77410" w:rsidRDefault="00000000">
            <w:pPr>
              <w:spacing w:after="0" w:line="252" w:lineRule="auto"/>
            </w:pPr>
            <w:r>
              <w:rPr>
                <w:sz w:val="12"/>
              </w:rPr>
              <w:t>Put a repeatable, owned process or technical control in place to allowlist Authorized Libraries, then verify coverage and exceptions.</w:t>
            </w:r>
          </w:p>
        </w:tc>
        <w:tc>
          <w:tcPr>
            <w:tcW w:w="2240" w:type="dxa"/>
            <w:shd w:val="clear" w:color="auto" w:fill="F7F9FB"/>
          </w:tcPr>
          <w:p w14:paraId="2EDF1B3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4023DBA8" w14:textId="77777777" w:rsidR="00E77410" w:rsidRDefault="00000000">
            <w:pPr>
              <w:spacing w:after="0" w:line="252" w:lineRule="auto"/>
            </w:pPr>
            <w:r>
              <w:rPr>
                <w:sz w:val="12"/>
              </w:rPr>
              <w:t>software inventory, support status, approved list, discovery results, exceptions, allowlisting policy and events</w:t>
            </w:r>
          </w:p>
        </w:tc>
      </w:tr>
      <w:tr w:rsidR="00E77410" w14:paraId="0BFD4518" w14:textId="77777777">
        <w:trPr>
          <w:cantSplit/>
        </w:trPr>
        <w:tc>
          <w:tcPr>
            <w:tcW w:w="720" w:type="dxa"/>
          </w:tcPr>
          <w:p w14:paraId="5520300C" w14:textId="77777777" w:rsidR="00E77410" w:rsidRDefault="00000000">
            <w:pPr>
              <w:spacing w:after="0" w:line="252" w:lineRule="auto"/>
            </w:pPr>
            <w:r>
              <w:rPr>
                <w:sz w:val="12"/>
              </w:rPr>
              <w:t>2.7</w:t>
            </w:r>
          </w:p>
        </w:tc>
        <w:tc>
          <w:tcPr>
            <w:tcW w:w="2100" w:type="dxa"/>
          </w:tcPr>
          <w:p w14:paraId="4EE01F7D" w14:textId="77777777" w:rsidR="00E77410" w:rsidRDefault="00000000">
            <w:pPr>
              <w:spacing w:after="0" w:line="252" w:lineRule="auto"/>
            </w:pPr>
            <w:r>
              <w:rPr>
                <w:sz w:val="12"/>
              </w:rPr>
              <w:t>Allowlist Authorized Scripts</w:t>
            </w:r>
          </w:p>
        </w:tc>
        <w:tc>
          <w:tcPr>
            <w:tcW w:w="2550" w:type="dxa"/>
          </w:tcPr>
          <w:p w14:paraId="0724E42B" w14:textId="77777777" w:rsidR="00E77410" w:rsidRDefault="00000000">
            <w:pPr>
              <w:spacing w:after="0" w:line="252" w:lineRule="auto"/>
            </w:pPr>
            <w:r>
              <w:rPr>
                <w:sz w:val="12"/>
              </w:rPr>
              <w:t>Put a repeatable, owned process or technical control in place to allowlist Authorized Scripts, then verify coverage and exceptions.</w:t>
            </w:r>
          </w:p>
        </w:tc>
        <w:tc>
          <w:tcPr>
            <w:tcW w:w="2240" w:type="dxa"/>
          </w:tcPr>
          <w:p w14:paraId="2D51EC5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AE55BBD" w14:textId="77777777" w:rsidR="00E77410" w:rsidRDefault="00000000">
            <w:pPr>
              <w:spacing w:after="0" w:line="252" w:lineRule="auto"/>
            </w:pPr>
            <w:r>
              <w:rPr>
                <w:sz w:val="12"/>
              </w:rPr>
              <w:t>software inventory, support status, approved list, discovery results, exceptions, allowlisting policy and events</w:t>
            </w:r>
          </w:p>
        </w:tc>
      </w:tr>
    </w:tbl>
    <w:p w14:paraId="0E505E9F" w14:textId="77777777" w:rsidR="00E77410" w:rsidRDefault="00E77410">
      <w:pPr>
        <w:spacing w:after="0"/>
      </w:pPr>
    </w:p>
    <w:p w14:paraId="3C4AB661"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19437F0F" w14:textId="77777777" w:rsidR="00E77410" w:rsidRDefault="00000000">
      <w:pPr>
        <w:pStyle w:val="Heading1"/>
        <w:pageBreakBefore/>
      </w:pPr>
      <w:bookmarkStart w:id="12" w:name="_Toc234931977"/>
      <w:r>
        <w:lastRenderedPageBreak/>
        <w:t>8. Control 3 — Data Protection</w:t>
      </w:r>
      <w:bookmarkEnd w:id="12"/>
    </w:p>
    <w:p w14:paraId="4D6E116E" w14:textId="77777777" w:rsidR="00E77410" w:rsidRDefault="00000000">
      <w:pPr>
        <w:spacing w:after="200"/>
      </w:pPr>
      <w:r>
        <w:rPr>
          <w:i/>
          <w:color w:val="5B6570"/>
          <w:sz w:val="22"/>
        </w:rPr>
        <w:t>All 14 Safeguards, plain meaning, verification focus, and example evidence.</w:t>
      </w:r>
    </w:p>
    <w:p w14:paraId="129F7E88" w14:textId="77777777" w:rsidR="00E77410" w:rsidRDefault="00000000">
      <w:pPr>
        <w:keepNext/>
        <w:jc w:val="center"/>
      </w:pPr>
      <w:r>
        <w:rPr>
          <w:noProof/>
        </w:rPr>
        <w:drawing>
          <wp:inline distT="0" distB="0" distL="0" distR="0" wp14:anchorId="35A499FF" wp14:editId="06B48EA0">
            <wp:extent cx="5623560" cy="3105345"/>
            <wp:effectExtent l="0" t="0" r="0" b="0"/>
            <wp:docPr id="5" name="Figure 5. Data protection life cycle" descr="Discover, classify, protect, retain, and dispose of data according to sensitivity and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png"/>
                    <pic:cNvPicPr/>
                  </pic:nvPicPr>
                  <pic:blipFill>
                    <a:blip r:embed="rId12"/>
                    <a:stretch>
                      <a:fillRect/>
                    </a:stretch>
                  </pic:blipFill>
                  <pic:spPr>
                    <a:xfrm>
                      <a:off x="0" y="0"/>
                      <a:ext cx="5623560" cy="3105345"/>
                    </a:xfrm>
                    <a:prstGeom prst="rect">
                      <a:avLst/>
                    </a:prstGeom>
                  </pic:spPr>
                </pic:pic>
              </a:graphicData>
            </a:graphic>
          </wp:inline>
        </w:drawing>
      </w:r>
    </w:p>
    <w:p w14:paraId="0BC5EB85" w14:textId="77777777" w:rsidR="00E77410" w:rsidRDefault="00000000">
      <w:pPr>
        <w:pStyle w:val="Caption"/>
        <w:spacing w:after="180"/>
        <w:jc w:val="center"/>
      </w:pPr>
      <w:r>
        <w:t>Figure 5. Data protection life cycle</w:t>
      </w:r>
    </w:p>
    <w:tbl>
      <w:tblPr>
        <w:tblStyle w:val="TableGrid"/>
        <w:tblW w:w="9360" w:type="dxa"/>
        <w:tblInd w:w="120" w:type="dxa"/>
        <w:tblLayout w:type="fixed"/>
        <w:tblLook w:val="04A0" w:firstRow="1" w:lastRow="0" w:firstColumn="1" w:lastColumn="0" w:noHBand="0" w:noVBand="1"/>
      </w:tblPr>
      <w:tblGrid>
        <w:gridCol w:w="9360"/>
      </w:tblGrid>
      <w:tr w:rsidR="00E77410" w14:paraId="0074160D" w14:textId="77777777">
        <w:trPr>
          <w:cantSplit/>
        </w:trPr>
        <w:tc>
          <w:tcPr>
            <w:tcW w:w="9360" w:type="dxa"/>
            <w:shd w:val="clear" w:color="auto" w:fill="F3F6F8"/>
            <w:tcMar>
              <w:top w:w="90" w:type="dxa"/>
              <w:left w:w="120" w:type="dxa"/>
              <w:bottom w:w="90" w:type="dxa"/>
              <w:right w:w="120" w:type="dxa"/>
            </w:tcMar>
            <w:vAlign w:val="center"/>
          </w:tcPr>
          <w:p w14:paraId="42E90510" w14:textId="77777777" w:rsidR="00E77410" w:rsidRDefault="00000000">
            <w:pPr>
              <w:spacing w:after="0"/>
            </w:pPr>
            <w:r>
              <w:rPr>
                <w:b/>
                <w:color w:val="197D86"/>
              </w:rPr>
              <w:t xml:space="preserve">Control purpose: </w:t>
            </w:r>
            <w:r>
              <w:t>Strengthen the enterprise by implementing and measuring safeguards for data protection.</w:t>
            </w:r>
          </w:p>
        </w:tc>
      </w:tr>
    </w:tbl>
    <w:p w14:paraId="007E9F08"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6A27E79B" w14:textId="77777777">
        <w:trPr>
          <w:cantSplit/>
          <w:tblHeader/>
        </w:trPr>
        <w:tc>
          <w:tcPr>
            <w:tcW w:w="720" w:type="dxa"/>
            <w:shd w:val="clear" w:color="auto" w:fill="18324A"/>
            <w:tcMar>
              <w:top w:w="90" w:type="dxa"/>
              <w:left w:w="120" w:type="dxa"/>
              <w:bottom w:w="90" w:type="dxa"/>
              <w:right w:w="120" w:type="dxa"/>
            </w:tcMar>
            <w:vAlign w:val="center"/>
          </w:tcPr>
          <w:p w14:paraId="14A7B320"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008FA0F7"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211ECFC1"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3614DACC"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591A89DE" w14:textId="77777777" w:rsidR="00E77410" w:rsidRDefault="00000000">
            <w:pPr>
              <w:spacing w:after="0"/>
            </w:pPr>
            <w:r>
              <w:rPr>
                <w:b/>
                <w:color w:val="FFFFFF"/>
                <w:sz w:val="12"/>
              </w:rPr>
              <w:t>Example evidence</w:t>
            </w:r>
          </w:p>
        </w:tc>
      </w:tr>
      <w:tr w:rsidR="00E77410" w14:paraId="1E3A81D7" w14:textId="77777777">
        <w:trPr>
          <w:cantSplit/>
        </w:trPr>
        <w:tc>
          <w:tcPr>
            <w:tcW w:w="720" w:type="dxa"/>
          </w:tcPr>
          <w:p w14:paraId="17ED1CF9" w14:textId="77777777" w:rsidR="00E77410" w:rsidRDefault="00000000">
            <w:pPr>
              <w:spacing w:after="0" w:line="252" w:lineRule="auto"/>
            </w:pPr>
            <w:r>
              <w:rPr>
                <w:sz w:val="12"/>
              </w:rPr>
              <w:t>3.1</w:t>
            </w:r>
          </w:p>
        </w:tc>
        <w:tc>
          <w:tcPr>
            <w:tcW w:w="2100" w:type="dxa"/>
          </w:tcPr>
          <w:p w14:paraId="7E7D3300" w14:textId="77777777" w:rsidR="00E77410" w:rsidRDefault="00000000">
            <w:pPr>
              <w:spacing w:after="0" w:line="252" w:lineRule="auto"/>
            </w:pPr>
            <w:r>
              <w:rPr>
                <w:sz w:val="12"/>
              </w:rPr>
              <w:t>Establish and Maintain a Data Management Process</w:t>
            </w:r>
          </w:p>
        </w:tc>
        <w:tc>
          <w:tcPr>
            <w:tcW w:w="2550" w:type="dxa"/>
          </w:tcPr>
          <w:p w14:paraId="241A9032" w14:textId="77777777" w:rsidR="00E77410" w:rsidRDefault="00000000">
            <w:pPr>
              <w:spacing w:after="0" w:line="252" w:lineRule="auto"/>
            </w:pPr>
            <w:r>
              <w:rPr>
                <w:sz w:val="12"/>
              </w:rPr>
              <w:t>Put a repeatable, owned process or technical control in place to establish and Maintain a Data Management Process, then verify coverage and exceptions.</w:t>
            </w:r>
          </w:p>
        </w:tc>
        <w:tc>
          <w:tcPr>
            <w:tcW w:w="2240" w:type="dxa"/>
          </w:tcPr>
          <w:p w14:paraId="2A1A981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594A9B73" w14:textId="77777777" w:rsidR="00E77410" w:rsidRDefault="00000000">
            <w:pPr>
              <w:spacing w:after="0" w:line="252" w:lineRule="auto"/>
            </w:pPr>
            <w:r>
              <w:rPr>
                <w:sz w:val="12"/>
              </w:rPr>
              <w:t>data inventory, classification, flows, ACLs, retention, disposal, encryption, DLP and access logs</w:t>
            </w:r>
          </w:p>
        </w:tc>
      </w:tr>
      <w:tr w:rsidR="00E77410" w14:paraId="40F9F7EA" w14:textId="77777777">
        <w:trPr>
          <w:cantSplit/>
        </w:trPr>
        <w:tc>
          <w:tcPr>
            <w:tcW w:w="720" w:type="dxa"/>
            <w:shd w:val="clear" w:color="auto" w:fill="F7F9FB"/>
          </w:tcPr>
          <w:p w14:paraId="4593E0A2" w14:textId="77777777" w:rsidR="00E77410" w:rsidRDefault="00000000">
            <w:pPr>
              <w:spacing w:after="0" w:line="252" w:lineRule="auto"/>
            </w:pPr>
            <w:r>
              <w:rPr>
                <w:sz w:val="12"/>
              </w:rPr>
              <w:t>3.2</w:t>
            </w:r>
          </w:p>
        </w:tc>
        <w:tc>
          <w:tcPr>
            <w:tcW w:w="2100" w:type="dxa"/>
            <w:shd w:val="clear" w:color="auto" w:fill="F7F9FB"/>
          </w:tcPr>
          <w:p w14:paraId="551D8449" w14:textId="77777777" w:rsidR="00E77410" w:rsidRDefault="00000000">
            <w:pPr>
              <w:spacing w:after="0" w:line="252" w:lineRule="auto"/>
            </w:pPr>
            <w:r>
              <w:rPr>
                <w:sz w:val="12"/>
              </w:rPr>
              <w:t>Establish and Maintain a Data Inventory</w:t>
            </w:r>
          </w:p>
        </w:tc>
        <w:tc>
          <w:tcPr>
            <w:tcW w:w="2550" w:type="dxa"/>
            <w:shd w:val="clear" w:color="auto" w:fill="F7F9FB"/>
          </w:tcPr>
          <w:p w14:paraId="6868D1C3" w14:textId="77777777" w:rsidR="00E77410" w:rsidRDefault="00000000">
            <w:pPr>
              <w:spacing w:after="0" w:line="252" w:lineRule="auto"/>
            </w:pPr>
            <w:r>
              <w:rPr>
                <w:sz w:val="12"/>
              </w:rPr>
              <w:t>Put a repeatable, owned process or technical control in place to establish and Maintain a Data Inventory, then verify coverage and exceptions.</w:t>
            </w:r>
          </w:p>
        </w:tc>
        <w:tc>
          <w:tcPr>
            <w:tcW w:w="2240" w:type="dxa"/>
            <w:shd w:val="clear" w:color="auto" w:fill="F7F9FB"/>
          </w:tcPr>
          <w:p w14:paraId="18441F9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87D10CB" w14:textId="77777777" w:rsidR="00E77410" w:rsidRDefault="00000000">
            <w:pPr>
              <w:spacing w:after="0" w:line="252" w:lineRule="auto"/>
            </w:pPr>
            <w:r>
              <w:rPr>
                <w:sz w:val="12"/>
              </w:rPr>
              <w:t>data inventory, classification, flows, ACLs, retention, disposal, encryption, DLP and access logs</w:t>
            </w:r>
          </w:p>
        </w:tc>
      </w:tr>
      <w:tr w:rsidR="00E77410" w14:paraId="109DC6BB" w14:textId="77777777">
        <w:trPr>
          <w:cantSplit/>
        </w:trPr>
        <w:tc>
          <w:tcPr>
            <w:tcW w:w="720" w:type="dxa"/>
          </w:tcPr>
          <w:p w14:paraId="50A8A060" w14:textId="77777777" w:rsidR="00E77410" w:rsidRDefault="00000000">
            <w:pPr>
              <w:spacing w:after="0" w:line="252" w:lineRule="auto"/>
            </w:pPr>
            <w:r>
              <w:rPr>
                <w:sz w:val="12"/>
              </w:rPr>
              <w:t>3.3</w:t>
            </w:r>
          </w:p>
        </w:tc>
        <w:tc>
          <w:tcPr>
            <w:tcW w:w="2100" w:type="dxa"/>
          </w:tcPr>
          <w:p w14:paraId="701D70F1" w14:textId="77777777" w:rsidR="00E77410" w:rsidRDefault="00000000">
            <w:pPr>
              <w:spacing w:after="0" w:line="252" w:lineRule="auto"/>
            </w:pPr>
            <w:r>
              <w:rPr>
                <w:sz w:val="12"/>
              </w:rPr>
              <w:t>Configure Data Access Control Lists</w:t>
            </w:r>
          </w:p>
        </w:tc>
        <w:tc>
          <w:tcPr>
            <w:tcW w:w="2550" w:type="dxa"/>
          </w:tcPr>
          <w:p w14:paraId="3482C73C" w14:textId="77777777" w:rsidR="00E77410" w:rsidRDefault="00000000">
            <w:pPr>
              <w:spacing w:after="0" w:line="252" w:lineRule="auto"/>
            </w:pPr>
            <w:r>
              <w:rPr>
                <w:sz w:val="12"/>
              </w:rPr>
              <w:t>Put a repeatable, owned process or technical control in place to configure Data Access Control Lists, then verify coverage and exceptions.</w:t>
            </w:r>
          </w:p>
        </w:tc>
        <w:tc>
          <w:tcPr>
            <w:tcW w:w="2240" w:type="dxa"/>
          </w:tcPr>
          <w:p w14:paraId="1822220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08099EB" w14:textId="77777777" w:rsidR="00E77410" w:rsidRDefault="00000000">
            <w:pPr>
              <w:spacing w:after="0" w:line="252" w:lineRule="auto"/>
            </w:pPr>
            <w:r>
              <w:rPr>
                <w:sz w:val="12"/>
              </w:rPr>
              <w:t>data inventory, classification, flows, ACLs, retention, disposal, encryption, DLP and access logs</w:t>
            </w:r>
          </w:p>
        </w:tc>
      </w:tr>
      <w:tr w:rsidR="00E77410" w14:paraId="35E62976" w14:textId="77777777">
        <w:trPr>
          <w:cantSplit/>
        </w:trPr>
        <w:tc>
          <w:tcPr>
            <w:tcW w:w="720" w:type="dxa"/>
            <w:shd w:val="clear" w:color="auto" w:fill="F7F9FB"/>
          </w:tcPr>
          <w:p w14:paraId="0FDDBF3D" w14:textId="77777777" w:rsidR="00E77410" w:rsidRDefault="00000000">
            <w:pPr>
              <w:spacing w:after="0" w:line="252" w:lineRule="auto"/>
            </w:pPr>
            <w:r>
              <w:rPr>
                <w:sz w:val="12"/>
              </w:rPr>
              <w:t>3.4</w:t>
            </w:r>
          </w:p>
        </w:tc>
        <w:tc>
          <w:tcPr>
            <w:tcW w:w="2100" w:type="dxa"/>
            <w:shd w:val="clear" w:color="auto" w:fill="F7F9FB"/>
          </w:tcPr>
          <w:p w14:paraId="48FE4FB1" w14:textId="77777777" w:rsidR="00E77410" w:rsidRDefault="00000000">
            <w:pPr>
              <w:spacing w:after="0" w:line="252" w:lineRule="auto"/>
            </w:pPr>
            <w:r>
              <w:rPr>
                <w:sz w:val="12"/>
              </w:rPr>
              <w:t>Enforce Data Retention</w:t>
            </w:r>
          </w:p>
        </w:tc>
        <w:tc>
          <w:tcPr>
            <w:tcW w:w="2550" w:type="dxa"/>
            <w:shd w:val="clear" w:color="auto" w:fill="F7F9FB"/>
          </w:tcPr>
          <w:p w14:paraId="5F440C8B" w14:textId="77777777" w:rsidR="00E77410" w:rsidRDefault="00000000">
            <w:pPr>
              <w:spacing w:after="0" w:line="252" w:lineRule="auto"/>
            </w:pPr>
            <w:r>
              <w:rPr>
                <w:sz w:val="12"/>
              </w:rPr>
              <w:t>Put a repeatable, owned process or technical control in place to enforce Data Retention, then verify coverage and exceptions.</w:t>
            </w:r>
          </w:p>
        </w:tc>
        <w:tc>
          <w:tcPr>
            <w:tcW w:w="2240" w:type="dxa"/>
            <w:shd w:val="clear" w:color="auto" w:fill="F7F9FB"/>
          </w:tcPr>
          <w:p w14:paraId="50A2292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810C1C2" w14:textId="77777777" w:rsidR="00E77410" w:rsidRDefault="00000000">
            <w:pPr>
              <w:spacing w:after="0" w:line="252" w:lineRule="auto"/>
            </w:pPr>
            <w:r>
              <w:rPr>
                <w:sz w:val="12"/>
              </w:rPr>
              <w:t>data inventory, classification, flows, ACLs, retention, disposal, encryption, DLP and access logs</w:t>
            </w:r>
          </w:p>
        </w:tc>
      </w:tr>
      <w:tr w:rsidR="00E77410" w14:paraId="7BB6C36A" w14:textId="77777777">
        <w:trPr>
          <w:cantSplit/>
        </w:trPr>
        <w:tc>
          <w:tcPr>
            <w:tcW w:w="720" w:type="dxa"/>
          </w:tcPr>
          <w:p w14:paraId="59D1629E" w14:textId="77777777" w:rsidR="00E77410" w:rsidRDefault="00000000">
            <w:pPr>
              <w:spacing w:after="0" w:line="252" w:lineRule="auto"/>
            </w:pPr>
            <w:r>
              <w:rPr>
                <w:sz w:val="12"/>
              </w:rPr>
              <w:t>3.5</w:t>
            </w:r>
          </w:p>
        </w:tc>
        <w:tc>
          <w:tcPr>
            <w:tcW w:w="2100" w:type="dxa"/>
          </w:tcPr>
          <w:p w14:paraId="50C11D91" w14:textId="77777777" w:rsidR="00E77410" w:rsidRDefault="00000000">
            <w:pPr>
              <w:spacing w:after="0" w:line="252" w:lineRule="auto"/>
            </w:pPr>
            <w:r>
              <w:rPr>
                <w:sz w:val="12"/>
              </w:rPr>
              <w:t>Securely Dispose of Data</w:t>
            </w:r>
          </w:p>
        </w:tc>
        <w:tc>
          <w:tcPr>
            <w:tcW w:w="2550" w:type="dxa"/>
          </w:tcPr>
          <w:p w14:paraId="1B98192C" w14:textId="77777777" w:rsidR="00E77410" w:rsidRDefault="00000000">
            <w:pPr>
              <w:spacing w:after="0" w:line="252" w:lineRule="auto"/>
            </w:pPr>
            <w:r>
              <w:rPr>
                <w:sz w:val="12"/>
              </w:rPr>
              <w:t>Put a repeatable, owned process or technical control in place to securely Dispose of Data, then verify coverage and exceptions.</w:t>
            </w:r>
          </w:p>
        </w:tc>
        <w:tc>
          <w:tcPr>
            <w:tcW w:w="2240" w:type="dxa"/>
          </w:tcPr>
          <w:p w14:paraId="350A6A2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B962FDB" w14:textId="77777777" w:rsidR="00E77410" w:rsidRDefault="00000000">
            <w:pPr>
              <w:spacing w:after="0" w:line="252" w:lineRule="auto"/>
            </w:pPr>
            <w:r>
              <w:rPr>
                <w:sz w:val="12"/>
              </w:rPr>
              <w:t>data inventory, classification, flows, ACLs, retention, disposal, encryption, DLP and access logs</w:t>
            </w:r>
          </w:p>
        </w:tc>
      </w:tr>
      <w:tr w:rsidR="00E77410" w14:paraId="3C3B079C" w14:textId="77777777">
        <w:trPr>
          <w:cantSplit/>
        </w:trPr>
        <w:tc>
          <w:tcPr>
            <w:tcW w:w="720" w:type="dxa"/>
            <w:shd w:val="clear" w:color="auto" w:fill="F7F9FB"/>
          </w:tcPr>
          <w:p w14:paraId="2D73B837" w14:textId="77777777" w:rsidR="00E77410" w:rsidRDefault="00000000">
            <w:pPr>
              <w:spacing w:after="0" w:line="252" w:lineRule="auto"/>
            </w:pPr>
            <w:r>
              <w:rPr>
                <w:sz w:val="12"/>
              </w:rPr>
              <w:t>3.6</w:t>
            </w:r>
          </w:p>
        </w:tc>
        <w:tc>
          <w:tcPr>
            <w:tcW w:w="2100" w:type="dxa"/>
            <w:shd w:val="clear" w:color="auto" w:fill="F7F9FB"/>
          </w:tcPr>
          <w:p w14:paraId="4B6ECF73" w14:textId="77777777" w:rsidR="00E77410" w:rsidRDefault="00000000">
            <w:pPr>
              <w:spacing w:after="0" w:line="252" w:lineRule="auto"/>
            </w:pPr>
            <w:r>
              <w:rPr>
                <w:sz w:val="12"/>
              </w:rPr>
              <w:t>Encrypt Data on End-User Devices</w:t>
            </w:r>
          </w:p>
        </w:tc>
        <w:tc>
          <w:tcPr>
            <w:tcW w:w="2550" w:type="dxa"/>
            <w:shd w:val="clear" w:color="auto" w:fill="F7F9FB"/>
          </w:tcPr>
          <w:p w14:paraId="751954D4" w14:textId="77777777" w:rsidR="00E77410" w:rsidRDefault="00000000">
            <w:pPr>
              <w:spacing w:after="0" w:line="252" w:lineRule="auto"/>
            </w:pPr>
            <w:r>
              <w:rPr>
                <w:sz w:val="12"/>
              </w:rPr>
              <w:t>Put a repeatable, owned process or technical control in place to encrypt Data on End-User Devices, then verify coverage and exceptions.</w:t>
            </w:r>
          </w:p>
        </w:tc>
        <w:tc>
          <w:tcPr>
            <w:tcW w:w="2240" w:type="dxa"/>
            <w:shd w:val="clear" w:color="auto" w:fill="F7F9FB"/>
          </w:tcPr>
          <w:p w14:paraId="67D831F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C02A32E" w14:textId="77777777" w:rsidR="00E77410" w:rsidRDefault="00000000">
            <w:pPr>
              <w:spacing w:after="0" w:line="252" w:lineRule="auto"/>
            </w:pPr>
            <w:r>
              <w:rPr>
                <w:sz w:val="12"/>
              </w:rPr>
              <w:t>data inventory, classification, flows, ACLs, retention, disposal, encryption, DLP and access logs</w:t>
            </w:r>
          </w:p>
        </w:tc>
      </w:tr>
      <w:tr w:rsidR="00E77410" w14:paraId="3027E222" w14:textId="77777777">
        <w:trPr>
          <w:cantSplit/>
        </w:trPr>
        <w:tc>
          <w:tcPr>
            <w:tcW w:w="720" w:type="dxa"/>
          </w:tcPr>
          <w:p w14:paraId="3F9FB4BA" w14:textId="77777777" w:rsidR="00E77410" w:rsidRDefault="00000000">
            <w:pPr>
              <w:spacing w:after="0" w:line="252" w:lineRule="auto"/>
            </w:pPr>
            <w:r>
              <w:rPr>
                <w:sz w:val="12"/>
              </w:rPr>
              <w:t>3.7</w:t>
            </w:r>
          </w:p>
        </w:tc>
        <w:tc>
          <w:tcPr>
            <w:tcW w:w="2100" w:type="dxa"/>
          </w:tcPr>
          <w:p w14:paraId="6CE5213A" w14:textId="77777777" w:rsidR="00E77410" w:rsidRDefault="00000000">
            <w:pPr>
              <w:spacing w:after="0" w:line="252" w:lineRule="auto"/>
            </w:pPr>
            <w:r>
              <w:rPr>
                <w:sz w:val="12"/>
              </w:rPr>
              <w:t>Establish and Maintain a Data Classification Scheme</w:t>
            </w:r>
          </w:p>
        </w:tc>
        <w:tc>
          <w:tcPr>
            <w:tcW w:w="2550" w:type="dxa"/>
          </w:tcPr>
          <w:p w14:paraId="2D38B039" w14:textId="77777777" w:rsidR="00E77410" w:rsidRDefault="00000000">
            <w:pPr>
              <w:spacing w:after="0" w:line="252" w:lineRule="auto"/>
            </w:pPr>
            <w:r>
              <w:rPr>
                <w:sz w:val="12"/>
              </w:rPr>
              <w:t>Put a repeatable, owned process or technical control in place to establish and Maintain a Data Classification Scheme, then verify coverage and exceptions.</w:t>
            </w:r>
          </w:p>
        </w:tc>
        <w:tc>
          <w:tcPr>
            <w:tcW w:w="2240" w:type="dxa"/>
          </w:tcPr>
          <w:p w14:paraId="72CD41D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762B0DD" w14:textId="77777777" w:rsidR="00E77410" w:rsidRDefault="00000000">
            <w:pPr>
              <w:spacing w:after="0" w:line="252" w:lineRule="auto"/>
            </w:pPr>
            <w:r>
              <w:rPr>
                <w:sz w:val="12"/>
              </w:rPr>
              <w:t>data inventory, classification, flows, ACLs, retention, disposal, encryption, DLP and access logs</w:t>
            </w:r>
          </w:p>
        </w:tc>
      </w:tr>
      <w:tr w:rsidR="00E77410" w14:paraId="6E76A703" w14:textId="77777777">
        <w:trPr>
          <w:cantSplit/>
        </w:trPr>
        <w:tc>
          <w:tcPr>
            <w:tcW w:w="720" w:type="dxa"/>
            <w:shd w:val="clear" w:color="auto" w:fill="F7F9FB"/>
          </w:tcPr>
          <w:p w14:paraId="051AEFA6" w14:textId="77777777" w:rsidR="00E77410" w:rsidRDefault="00000000">
            <w:pPr>
              <w:spacing w:after="0" w:line="252" w:lineRule="auto"/>
            </w:pPr>
            <w:r>
              <w:rPr>
                <w:sz w:val="12"/>
              </w:rPr>
              <w:t>3.8</w:t>
            </w:r>
          </w:p>
        </w:tc>
        <w:tc>
          <w:tcPr>
            <w:tcW w:w="2100" w:type="dxa"/>
            <w:shd w:val="clear" w:color="auto" w:fill="F7F9FB"/>
          </w:tcPr>
          <w:p w14:paraId="756856BE" w14:textId="77777777" w:rsidR="00E77410" w:rsidRDefault="00000000">
            <w:pPr>
              <w:spacing w:after="0" w:line="252" w:lineRule="auto"/>
            </w:pPr>
            <w:r>
              <w:rPr>
                <w:sz w:val="12"/>
              </w:rPr>
              <w:t>Document Data Flows</w:t>
            </w:r>
          </w:p>
        </w:tc>
        <w:tc>
          <w:tcPr>
            <w:tcW w:w="2550" w:type="dxa"/>
            <w:shd w:val="clear" w:color="auto" w:fill="F7F9FB"/>
          </w:tcPr>
          <w:p w14:paraId="3ED4B401" w14:textId="77777777" w:rsidR="00E77410" w:rsidRDefault="00000000">
            <w:pPr>
              <w:spacing w:after="0" w:line="252" w:lineRule="auto"/>
            </w:pPr>
            <w:r>
              <w:rPr>
                <w:sz w:val="12"/>
              </w:rPr>
              <w:t>Put a repeatable, owned process or technical control in place to document Data Flows, then verify coverage and exceptions.</w:t>
            </w:r>
          </w:p>
        </w:tc>
        <w:tc>
          <w:tcPr>
            <w:tcW w:w="2240" w:type="dxa"/>
            <w:shd w:val="clear" w:color="auto" w:fill="F7F9FB"/>
          </w:tcPr>
          <w:p w14:paraId="010A634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690721E" w14:textId="77777777" w:rsidR="00E77410" w:rsidRDefault="00000000">
            <w:pPr>
              <w:spacing w:after="0" w:line="252" w:lineRule="auto"/>
            </w:pPr>
            <w:r>
              <w:rPr>
                <w:sz w:val="12"/>
              </w:rPr>
              <w:t>data inventory, classification, flows, ACLs, retention, disposal, encryption, DLP and access logs</w:t>
            </w:r>
          </w:p>
        </w:tc>
      </w:tr>
      <w:tr w:rsidR="00E77410" w14:paraId="5EB8C0AF" w14:textId="77777777">
        <w:trPr>
          <w:cantSplit/>
        </w:trPr>
        <w:tc>
          <w:tcPr>
            <w:tcW w:w="720" w:type="dxa"/>
          </w:tcPr>
          <w:p w14:paraId="58F219AE" w14:textId="77777777" w:rsidR="00E77410" w:rsidRDefault="00000000">
            <w:pPr>
              <w:spacing w:after="0" w:line="252" w:lineRule="auto"/>
            </w:pPr>
            <w:r>
              <w:rPr>
                <w:sz w:val="12"/>
              </w:rPr>
              <w:lastRenderedPageBreak/>
              <w:t>3.9</w:t>
            </w:r>
          </w:p>
        </w:tc>
        <w:tc>
          <w:tcPr>
            <w:tcW w:w="2100" w:type="dxa"/>
          </w:tcPr>
          <w:p w14:paraId="5ACFFEE7" w14:textId="77777777" w:rsidR="00E77410" w:rsidRDefault="00000000">
            <w:pPr>
              <w:spacing w:after="0" w:line="252" w:lineRule="auto"/>
            </w:pPr>
            <w:r>
              <w:rPr>
                <w:sz w:val="12"/>
              </w:rPr>
              <w:t>Encrypt Data on Removable Media</w:t>
            </w:r>
          </w:p>
        </w:tc>
        <w:tc>
          <w:tcPr>
            <w:tcW w:w="2550" w:type="dxa"/>
          </w:tcPr>
          <w:p w14:paraId="7872C3D3" w14:textId="77777777" w:rsidR="00E77410" w:rsidRDefault="00000000">
            <w:pPr>
              <w:spacing w:after="0" w:line="252" w:lineRule="auto"/>
            </w:pPr>
            <w:r>
              <w:rPr>
                <w:sz w:val="12"/>
              </w:rPr>
              <w:t>Put a repeatable, owned process or technical control in place to encrypt Data on Removable Media, then verify coverage and exceptions.</w:t>
            </w:r>
          </w:p>
        </w:tc>
        <w:tc>
          <w:tcPr>
            <w:tcW w:w="2240" w:type="dxa"/>
          </w:tcPr>
          <w:p w14:paraId="65CF62A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0094569" w14:textId="77777777" w:rsidR="00E77410" w:rsidRDefault="00000000">
            <w:pPr>
              <w:spacing w:after="0" w:line="252" w:lineRule="auto"/>
            </w:pPr>
            <w:r>
              <w:rPr>
                <w:sz w:val="12"/>
              </w:rPr>
              <w:t>data inventory, classification, flows, ACLs, retention, disposal, encryption, DLP and access logs</w:t>
            </w:r>
          </w:p>
        </w:tc>
      </w:tr>
      <w:tr w:rsidR="00E77410" w14:paraId="6D418BD5" w14:textId="77777777">
        <w:trPr>
          <w:cantSplit/>
        </w:trPr>
        <w:tc>
          <w:tcPr>
            <w:tcW w:w="720" w:type="dxa"/>
            <w:shd w:val="clear" w:color="auto" w:fill="F7F9FB"/>
          </w:tcPr>
          <w:p w14:paraId="70C4D6DB" w14:textId="77777777" w:rsidR="00E77410" w:rsidRDefault="00000000">
            <w:pPr>
              <w:spacing w:after="0" w:line="252" w:lineRule="auto"/>
            </w:pPr>
            <w:r>
              <w:rPr>
                <w:sz w:val="12"/>
              </w:rPr>
              <w:t>3.10</w:t>
            </w:r>
          </w:p>
        </w:tc>
        <w:tc>
          <w:tcPr>
            <w:tcW w:w="2100" w:type="dxa"/>
            <w:shd w:val="clear" w:color="auto" w:fill="F7F9FB"/>
          </w:tcPr>
          <w:p w14:paraId="4A73953B" w14:textId="77777777" w:rsidR="00E77410" w:rsidRDefault="00000000">
            <w:pPr>
              <w:spacing w:after="0" w:line="252" w:lineRule="auto"/>
            </w:pPr>
            <w:r>
              <w:rPr>
                <w:sz w:val="12"/>
              </w:rPr>
              <w:t>Encrypt Sensitive Data in Transit</w:t>
            </w:r>
          </w:p>
        </w:tc>
        <w:tc>
          <w:tcPr>
            <w:tcW w:w="2550" w:type="dxa"/>
            <w:shd w:val="clear" w:color="auto" w:fill="F7F9FB"/>
          </w:tcPr>
          <w:p w14:paraId="4F30D412" w14:textId="77777777" w:rsidR="00E77410" w:rsidRDefault="00000000">
            <w:pPr>
              <w:spacing w:after="0" w:line="252" w:lineRule="auto"/>
            </w:pPr>
            <w:r>
              <w:rPr>
                <w:sz w:val="12"/>
              </w:rPr>
              <w:t>Put a repeatable, owned process or technical control in place to encrypt Sensitive Data in Transit, then verify coverage and exceptions.</w:t>
            </w:r>
          </w:p>
        </w:tc>
        <w:tc>
          <w:tcPr>
            <w:tcW w:w="2240" w:type="dxa"/>
            <w:shd w:val="clear" w:color="auto" w:fill="F7F9FB"/>
          </w:tcPr>
          <w:p w14:paraId="1F44960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53B4136" w14:textId="77777777" w:rsidR="00E77410" w:rsidRDefault="00000000">
            <w:pPr>
              <w:spacing w:after="0" w:line="252" w:lineRule="auto"/>
            </w:pPr>
            <w:r>
              <w:rPr>
                <w:sz w:val="12"/>
              </w:rPr>
              <w:t>data inventory, classification, flows, ACLs, retention, disposal, encryption, DLP and access logs</w:t>
            </w:r>
          </w:p>
        </w:tc>
      </w:tr>
      <w:tr w:rsidR="00E77410" w14:paraId="0FFF0BEF" w14:textId="77777777">
        <w:trPr>
          <w:cantSplit/>
        </w:trPr>
        <w:tc>
          <w:tcPr>
            <w:tcW w:w="720" w:type="dxa"/>
          </w:tcPr>
          <w:p w14:paraId="069E54B5" w14:textId="77777777" w:rsidR="00E77410" w:rsidRDefault="00000000">
            <w:pPr>
              <w:spacing w:after="0" w:line="252" w:lineRule="auto"/>
            </w:pPr>
            <w:r>
              <w:rPr>
                <w:sz w:val="12"/>
              </w:rPr>
              <w:t>3.11</w:t>
            </w:r>
          </w:p>
        </w:tc>
        <w:tc>
          <w:tcPr>
            <w:tcW w:w="2100" w:type="dxa"/>
          </w:tcPr>
          <w:p w14:paraId="03244DA5" w14:textId="77777777" w:rsidR="00E77410" w:rsidRDefault="00000000">
            <w:pPr>
              <w:spacing w:after="0" w:line="252" w:lineRule="auto"/>
            </w:pPr>
            <w:r>
              <w:rPr>
                <w:sz w:val="12"/>
              </w:rPr>
              <w:t>Encrypt Sensitive Data At Rest</w:t>
            </w:r>
          </w:p>
        </w:tc>
        <w:tc>
          <w:tcPr>
            <w:tcW w:w="2550" w:type="dxa"/>
          </w:tcPr>
          <w:p w14:paraId="22C354A9" w14:textId="77777777" w:rsidR="00E77410" w:rsidRDefault="00000000">
            <w:pPr>
              <w:spacing w:after="0" w:line="252" w:lineRule="auto"/>
            </w:pPr>
            <w:r>
              <w:rPr>
                <w:sz w:val="12"/>
              </w:rPr>
              <w:t>Put a repeatable, owned process or technical control in place to encrypt Sensitive Data At Rest, then verify coverage and exceptions.</w:t>
            </w:r>
          </w:p>
        </w:tc>
        <w:tc>
          <w:tcPr>
            <w:tcW w:w="2240" w:type="dxa"/>
          </w:tcPr>
          <w:p w14:paraId="3A93A73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D8204CD" w14:textId="77777777" w:rsidR="00E77410" w:rsidRDefault="00000000">
            <w:pPr>
              <w:spacing w:after="0" w:line="252" w:lineRule="auto"/>
            </w:pPr>
            <w:r>
              <w:rPr>
                <w:sz w:val="12"/>
              </w:rPr>
              <w:t>data inventory, classification, flows, ACLs, retention, disposal, encryption, DLP and access logs</w:t>
            </w:r>
          </w:p>
        </w:tc>
      </w:tr>
      <w:tr w:rsidR="00E77410" w14:paraId="077FF1A5" w14:textId="77777777">
        <w:trPr>
          <w:cantSplit/>
        </w:trPr>
        <w:tc>
          <w:tcPr>
            <w:tcW w:w="720" w:type="dxa"/>
            <w:shd w:val="clear" w:color="auto" w:fill="F7F9FB"/>
          </w:tcPr>
          <w:p w14:paraId="46799309" w14:textId="77777777" w:rsidR="00E77410" w:rsidRDefault="00000000">
            <w:pPr>
              <w:spacing w:after="0" w:line="252" w:lineRule="auto"/>
            </w:pPr>
            <w:r>
              <w:rPr>
                <w:sz w:val="12"/>
              </w:rPr>
              <w:t>3.12</w:t>
            </w:r>
          </w:p>
        </w:tc>
        <w:tc>
          <w:tcPr>
            <w:tcW w:w="2100" w:type="dxa"/>
            <w:shd w:val="clear" w:color="auto" w:fill="F7F9FB"/>
          </w:tcPr>
          <w:p w14:paraId="410A977C" w14:textId="77777777" w:rsidR="00E77410" w:rsidRDefault="00000000">
            <w:pPr>
              <w:spacing w:after="0" w:line="252" w:lineRule="auto"/>
            </w:pPr>
            <w:r>
              <w:rPr>
                <w:sz w:val="12"/>
              </w:rPr>
              <w:t>Segment Data Processing and Storage Based on Sensitivity</w:t>
            </w:r>
          </w:p>
        </w:tc>
        <w:tc>
          <w:tcPr>
            <w:tcW w:w="2550" w:type="dxa"/>
            <w:shd w:val="clear" w:color="auto" w:fill="F7F9FB"/>
          </w:tcPr>
          <w:p w14:paraId="4E625A5F" w14:textId="77777777" w:rsidR="00E77410" w:rsidRDefault="00000000">
            <w:pPr>
              <w:spacing w:after="0" w:line="252" w:lineRule="auto"/>
            </w:pPr>
            <w:r>
              <w:rPr>
                <w:sz w:val="12"/>
              </w:rPr>
              <w:t>Put a repeatable, owned process or technical control in place to segment Data Processing and Storage Based on Sensitivity, then verify coverage and exceptions.</w:t>
            </w:r>
          </w:p>
        </w:tc>
        <w:tc>
          <w:tcPr>
            <w:tcW w:w="2240" w:type="dxa"/>
            <w:shd w:val="clear" w:color="auto" w:fill="F7F9FB"/>
          </w:tcPr>
          <w:p w14:paraId="2E31BEB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456D270D" w14:textId="77777777" w:rsidR="00E77410" w:rsidRDefault="00000000">
            <w:pPr>
              <w:spacing w:after="0" w:line="252" w:lineRule="auto"/>
            </w:pPr>
            <w:r>
              <w:rPr>
                <w:sz w:val="12"/>
              </w:rPr>
              <w:t>data inventory, classification, flows, ACLs, retention, disposal, encryption, DLP and access logs</w:t>
            </w:r>
          </w:p>
        </w:tc>
      </w:tr>
      <w:tr w:rsidR="00E77410" w14:paraId="42DFE92E" w14:textId="77777777">
        <w:trPr>
          <w:cantSplit/>
        </w:trPr>
        <w:tc>
          <w:tcPr>
            <w:tcW w:w="720" w:type="dxa"/>
          </w:tcPr>
          <w:p w14:paraId="52660B33" w14:textId="77777777" w:rsidR="00E77410" w:rsidRDefault="00000000">
            <w:pPr>
              <w:spacing w:after="0" w:line="252" w:lineRule="auto"/>
            </w:pPr>
            <w:r>
              <w:rPr>
                <w:sz w:val="12"/>
              </w:rPr>
              <w:t>3.13</w:t>
            </w:r>
          </w:p>
        </w:tc>
        <w:tc>
          <w:tcPr>
            <w:tcW w:w="2100" w:type="dxa"/>
          </w:tcPr>
          <w:p w14:paraId="2FC88F93" w14:textId="77777777" w:rsidR="00E77410" w:rsidRDefault="00000000">
            <w:pPr>
              <w:spacing w:after="0" w:line="252" w:lineRule="auto"/>
            </w:pPr>
            <w:r>
              <w:rPr>
                <w:sz w:val="12"/>
              </w:rPr>
              <w:t>Deploy a Data Loss Prevention Solution</w:t>
            </w:r>
          </w:p>
        </w:tc>
        <w:tc>
          <w:tcPr>
            <w:tcW w:w="2550" w:type="dxa"/>
          </w:tcPr>
          <w:p w14:paraId="3C38D165" w14:textId="77777777" w:rsidR="00E77410" w:rsidRDefault="00000000">
            <w:pPr>
              <w:spacing w:after="0" w:line="252" w:lineRule="auto"/>
            </w:pPr>
            <w:r>
              <w:rPr>
                <w:sz w:val="12"/>
              </w:rPr>
              <w:t>Put a repeatable, owned process or technical control in place to deploy a Data Loss Prevention Solution, then verify coverage and exceptions.</w:t>
            </w:r>
          </w:p>
        </w:tc>
        <w:tc>
          <w:tcPr>
            <w:tcW w:w="2240" w:type="dxa"/>
          </w:tcPr>
          <w:p w14:paraId="6AC5E51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4F33FB5" w14:textId="77777777" w:rsidR="00E77410" w:rsidRDefault="00000000">
            <w:pPr>
              <w:spacing w:after="0" w:line="252" w:lineRule="auto"/>
            </w:pPr>
            <w:r>
              <w:rPr>
                <w:sz w:val="12"/>
              </w:rPr>
              <w:t>data inventory, classification, flows, ACLs, retention, disposal, encryption, DLP and access logs</w:t>
            </w:r>
          </w:p>
        </w:tc>
      </w:tr>
      <w:tr w:rsidR="00E77410" w14:paraId="17812D0A" w14:textId="77777777">
        <w:trPr>
          <w:cantSplit/>
        </w:trPr>
        <w:tc>
          <w:tcPr>
            <w:tcW w:w="720" w:type="dxa"/>
            <w:shd w:val="clear" w:color="auto" w:fill="F7F9FB"/>
          </w:tcPr>
          <w:p w14:paraId="23016F2A" w14:textId="77777777" w:rsidR="00E77410" w:rsidRDefault="00000000">
            <w:pPr>
              <w:spacing w:after="0" w:line="252" w:lineRule="auto"/>
            </w:pPr>
            <w:r>
              <w:rPr>
                <w:sz w:val="12"/>
              </w:rPr>
              <w:t>3.14</w:t>
            </w:r>
          </w:p>
        </w:tc>
        <w:tc>
          <w:tcPr>
            <w:tcW w:w="2100" w:type="dxa"/>
            <w:shd w:val="clear" w:color="auto" w:fill="F7F9FB"/>
          </w:tcPr>
          <w:p w14:paraId="091275DA" w14:textId="77777777" w:rsidR="00E77410" w:rsidRDefault="00000000">
            <w:pPr>
              <w:spacing w:after="0" w:line="252" w:lineRule="auto"/>
            </w:pPr>
            <w:r>
              <w:rPr>
                <w:sz w:val="12"/>
              </w:rPr>
              <w:t>Log Sensitive Data Access</w:t>
            </w:r>
          </w:p>
        </w:tc>
        <w:tc>
          <w:tcPr>
            <w:tcW w:w="2550" w:type="dxa"/>
            <w:shd w:val="clear" w:color="auto" w:fill="F7F9FB"/>
          </w:tcPr>
          <w:p w14:paraId="243FECA3" w14:textId="77777777" w:rsidR="00E77410" w:rsidRDefault="00000000">
            <w:pPr>
              <w:spacing w:after="0" w:line="252" w:lineRule="auto"/>
            </w:pPr>
            <w:r>
              <w:rPr>
                <w:sz w:val="12"/>
              </w:rPr>
              <w:t>Put a repeatable, owned process or technical control in place to log Sensitive Data Access, then verify coverage and exceptions.</w:t>
            </w:r>
          </w:p>
        </w:tc>
        <w:tc>
          <w:tcPr>
            <w:tcW w:w="2240" w:type="dxa"/>
            <w:shd w:val="clear" w:color="auto" w:fill="F7F9FB"/>
          </w:tcPr>
          <w:p w14:paraId="4365E4C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706B602" w14:textId="77777777" w:rsidR="00E77410" w:rsidRDefault="00000000">
            <w:pPr>
              <w:spacing w:after="0" w:line="252" w:lineRule="auto"/>
            </w:pPr>
            <w:r>
              <w:rPr>
                <w:sz w:val="12"/>
              </w:rPr>
              <w:t>data inventory, classification, flows, ACLs, retention, disposal, encryption, DLP and access logs</w:t>
            </w:r>
          </w:p>
        </w:tc>
      </w:tr>
    </w:tbl>
    <w:p w14:paraId="51A9A8F5" w14:textId="77777777" w:rsidR="00E77410" w:rsidRDefault="00E77410">
      <w:pPr>
        <w:spacing w:after="0"/>
      </w:pPr>
    </w:p>
    <w:p w14:paraId="74C38E0D"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0D2D7AC4" w14:textId="77777777" w:rsidR="00E77410" w:rsidRDefault="00000000">
      <w:pPr>
        <w:pStyle w:val="Heading1"/>
        <w:pageBreakBefore/>
      </w:pPr>
      <w:bookmarkStart w:id="13" w:name="_Toc234931978"/>
      <w:r>
        <w:lastRenderedPageBreak/>
        <w:t>9. Control 4 — Secure Configuration of Enterprise Assets and Software</w:t>
      </w:r>
      <w:bookmarkEnd w:id="13"/>
    </w:p>
    <w:p w14:paraId="24CB765D" w14:textId="77777777" w:rsidR="00E77410" w:rsidRDefault="00000000">
      <w:pPr>
        <w:spacing w:after="200"/>
      </w:pPr>
      <w:r>
        <w:rPr>
          <w:i/>
          <w:color w:val="5B6570"/>
          <w:sz w:val="22"/>
        </w:rPr>
        <w:t>All 12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0F96ADB1" w14:textId="77777777">
        <w:trPr>
          <w:cantSplit/>
        </w:trPr>
        <w:tc>
          <w:tcPr>
            <w:tcW w:w="9360" w:type="dxa"/>
            <w:shd w:val="clear" w:color="auto" w:fill="F3F6F8"/>
            <w:tcMar>
              <w:top w:w="90" w:type="dxa"/>
              <w:left w:w="120" w:type="dxa"/>
              <w:bottom w:w="90" w:type="dxa"/>
              <w:right w:w="120" w:type="dxa"/>
            </w:tcMar>
            <w:vAlign w:val="center"/>
          </w:tcPr>
          <w:p w14:paraId="2C889A5D" w14:textId="77777777" w:rsidR="00E77410" w:rsidRDefault="00000000">
            <w:pPr>
              <w:spacing w:after="0"/>
            </w:pPr>
            <w:r>
              <w:rPr>
                <w:b/>
                <w:color w:val="197D86"/>
              </w:rPr>
              <w:t xml:space="preserve">Control purpose: </w:t>
            </w:r>
            <w:r>
              <w:t>Strengthen the enterprise by implementing and measuring safeguards for secure configuration of enterprise assets and software.</w:t>
            </w:r>
          </w:p>
        </w:tc>
      </w:tr>
    </w:tbl>
    <w:p w14:paraId="229212DB"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0BD04DD6" w14:textId="77777777">
        <w:trPr>
          <w:cantSplit/>
          <w:tblHeader/>
        </w:trPr>
        <w:tc>
          <w:tcPr>
            <w:tcW w:w="720" w:type="dxa"/>
            <w:shd w:val="clear" w:color="auto" w:fill="18324A"/>
            <w:tcMar>
              <w:top w:w="90" w:type="dxa"/>
              <w:left w:w="120" w:type="dxa"/>
              <w:bottom w:w="90" w:type="dxa"/>
              <w:right w:w="120" w:type="dxa"/>
            </w:tcMar>
            <w:vAlign w:val="center"/>
          </w:tcPr>
          <w:p w14:paraId="58EA0DD6"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2621A003"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730461B0"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0A248B89"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3709BE24" w14:textId="77777777" w:rsidR="00E77410" w:rsidRDefault="00000000">
            <w:pPr>
              <w:spacing w:after="0"/>
            </w:pPr>
            <w:r>
              <w:rPr>
                <w:b/>
                <w:color w:val="FFFFFF"/>
                <w:sz w:val="12"/>
              </w:rPr>
              <w:t>Example evidence</w:t>
            </w:r>
          </w:p>
        </w:tc>
      </w:tr>
      <w:tr w:rsidR="00E77410" w14:paraId="53E50593" w14:textId="77777777">
        <w:trPr>
          <w:cantSplit/>
        </w:trPr>
        <w:tc>
          <w:tcPr>
            <w:tcW w:w="720" w:type="dxa"/>
          </w:tcPr>
          <w:p w14:paraId="5146CDA7" w14:textId="77777777" w:rsidR="00E77410" w:rsidRDefault="00000000">
            <w:pPr>
              <w:spacing w:after="0" w:line="252" w:lineRule="auto"/>
            </w:pPr>
            <w:r>
              <w:rPr>
                <w:sz w:val="12"/>
              </w:rPr>
              <w:t>4.1</w:t>
            </w:r>
          </w:p>
        </w:tc>
        <w:tc>
          <w:tcPr>
            <w:tcW w:w="2100" w:type="dxa"/>
          </w:tcPr>
          <w:p w14:paraId="244C6160" w14:textId="77777777" w:rsidR="00E77410" w:rsidRDefault="00000000">
            <w:pPr>
              <w:spacing w:after="0" w:line="252" w:lineRule="auto"/>
            </w:pPr>
            <w:r>
              <w:rPr>
                <w:sz w:val="12"/>
              </w:rPr>
              <w:t>Establish and Maintain a Secure Configuration Process</w:t>
            </w:r>
          </w:p>
        </w:tc>
        <w:tc>
          <w:tcPr>
            <w:tcW w:w="2550" w:type="dxa"/>
          </w:tcPr>
          <w:p w14:paraId="21407452" w14:textId="77777777" w:rsidR="00E77410" w:rsidRDefault="00000000">
            <w:pPr>
              <w:spacing w:after="0" w:line="252" w:lineRule="auto"/>
            </w:pPr>
            <w:r>
              <w:rPr>
                <w:sz w:val="12"/>
              </w:rPr>
              <w:t>Put a repeatable, owned process or technical control in place to establish and Maintain a Secure Configuration Process, then verify coverage and exceptions.</w:t>
            </w:r>
          </w:p>
        </w:tc>
        <w:tc>
          <w:tcPr>
            <w:tcW w:w="2240" w:type="dxa"/>
          </w:tcPr>
          <w:p w14:paraId="40BB3C7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A0B706D"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6029E8CD" w14:textId="77777777">
        <w:trPr>
          <w:cantSplit/>
        </w:trPr>
        <w:tc>
          <w:tcPr>
            <w:tcW w:w="720" w:type="dxa"/>
            <w:shd w:val="clear" w:color="auto" w:fill="F7F9FB"/>
          </w:tcPr>
          <w:p w14:paraId="1413BB89" w14:textId="77777777" w:rsidR="00E77410" w:rsidRDefault="00000000">
            <w:pPr>
              <w:spacing w:after="0" w:line="252" w:lineRule="auto"/>
            </w:pPr>
            <w:r>
              <w:rPr>
                <w:sz w:val="12"/>
              </w:rPr>
              <w:t>4.2</w:t>
            </w:r>
          </w:p>
        </w:tc>
        <w:tc>
          <w:tcPr>
            <w:tcW w:w="2100" w:type="dxa"/>
            <w:shd w:val="clear" w:color="auto" w:fill="F7F9FB"/>
          </w:tcPr>
          <w:p w14:paraId="540E3628" w14:textId="77777777" w:rsidR="00E77410" w:rsidRDefault="00000000">
            <w:pPr>
              <w:spacing w:after="0" w:line="252" w:lineRule="auto"/>
            </w:pPr>
            <w:r>
              <w:rPr>
                <w:sz w:val="12"/>
              </w:rPr>
              <w:t>Establish and Maintain a Secure Configuration Process for Network Infrastructure</w:t>
            </w:r>
          </w:p>
        </w:tc>
        <w:tc>
          <w:tcPr>
            <w:tcW w:w="2550" w:type="dxa"/>
            <w:shd w:val="clear" w:color="auto" w:fill="F7F9FB"/>
          </w:tcPr>
          <w:p w14:paraId="40408FFF" w14:textId="77777777" w:rsidR="00E77410" w:rsidRDefault="00000000">
            <w:pPr>
              <w:spacing w:after="0" w:line="252" w:lineRule="auto"/>
            </w:pPr>
            <w:r>
              <w:rPr>
                <w:sz w:val="12"/>
              </w:rPr>
              <w:t>Put a repeatable, owned process or technical control in place to establish and Maintain a Secure Configuration Process for Network Infrastructure, then verify coverage and exceptions.</w:t>
            </w:r>
          </w:p>
        </w:tc>
        <w:tc>
          <w:tcPr>
            <w:tcW w:w="2240" w:type="dxa"/>
            <w:shd w:val="clear" w:color="auto" w:fill="F7F9FB"/>
          </w:tcPr>
          <w:p w14:paraId="07E0FFF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DC81712"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2E21FD6A" w14:textId="77777777">
        <w:trPr>
          <w:cantSplit/>
        </w:trPr>
        <w:tc>
          <w:tcPr>
            <w:tcW w:w="720" w:type="dxa"/>
          </w:tcPr>
          <w:p w14:paraId="42D4E374" w14:textId="77777777" w:rsidR="00E77410" w:rsidRDefault="00000000">
            <w:pPr>
              <w:spacing w:after="0" w:line="252" w:lineRule="auto"/>
            </w:pPr>
            <w:r>
              <w:rPr>
                <w:sz w:val="12"/>
              </w:rPr>
              <w:t>4.3</w:t>
            </w:r>
          </w:p>
        </w:tc>
        <w:tc>
          <w:tcPr>
            <w:tcW w:w="2100" w:type="dxa"/>
          </w:tcPr>
          <w:p w14:paraId="7C26B0F4" w14:textId="77777777" w:rsidR="00E77410" w:rsidRDefault="00000000">
            <w:pPr>
              <w:spacing w:after="0" w:line="252" w:lineRule="auto"/>
            </w:pPr>
            <w:r>
              <w:rPr>
                <w:sz w:val="12"/>
              </w:rPr>
              <w:t>Configure Automatic Session Locking on Enterprise Assets</w:t>
            </w:r>
          </w:p>
        </w:tc>
        <w:tc>
          <w:tcPr>
            <w:tcW w:w="2550" w:type="dxa"/>
          </w:tcPr>
          <w:p w14:paraId="735F7C58" w14:textId="77777777" w:rsidR="00E77410" w:rsidRDefault="00000000">
            <w:pPr>
              <w:spacing w:after="0" w:line="252" w:lineRule="auto"/>
            </w:pPr>
            <w:r>
              <w:rPr>
                <w:sz w:val="12"/>
              </w:rPr>
              <w:t>Put a repeatable, owned process or technical control in place to configure Automatic Session Locking on Enterprise Assets, then verify coverage and exceptions.</w:t>
            </w:r>
          </w:p>
        </w:tc>
        <w:tc>
          <w:tcPr>
            <w:tcW w:w="2240" w:type="dxa"/>
          </w:tcPr>
          <w:p w14:paraId="313237F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E9A3CF9"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083DAA3B" w14:textId="77777777">
        <w:trPr>
          <w:cantSplit/>
        </w:trPr>
        <w:tc>
          <w:tcPr>
            <w:tcW w:w="720" w:type="dxa"/>
            <w:shd w:val="clear" w:color="auto" w:fill="F7F9FB"/>
          </w:tcPr>
          <w:p w14:paraId="6903A725" w14:textId="77777777" w:rsidR="00E77410" w:rsidRDefault="00000000">
            <w:pPr>
              <w:spacing w:after="0" w:line="252" w:lineRule="auto"/>
            </w:pPr>
            <w:r>
              <w:rPr>
                <w:sz w:val="12"/>
              </w:rPr>
              <w:t>4.4</w:t>
            </w:r>
          </w:p>
        </w:tc>
        <w:tc>
          <w:tcPr>
            <w:tcW w:w="2100" w:type="dxa"/>
            <w:shd w:val="clear" w:color="auto" w:fill="F7F9FB"/>
          </w:tcPr>
          <w:p w14:paraId="4C3015E6" w14:textId="77777777" w:rsidR="00E77410" w:rsidRDefault="00000000">
            <w:pPr>
              <w:spacing w:after="0" w:line="252" w:lineRule="auto"/>
            </w:pPr>
            <w:r>
              <w:rPr>
                <w:sz w:val="12"/>
              </w:rPr>
              <w:t>Implement and Manage a Firewall on Servers</w:t>
            </w:r>
          </w:p>
        </w:tc>
        <w:tc>
          <w:tcPr>
            <w:tcW w:w="2550" w:type="dxa"/>
            <w:shd w:val="clear" w:color="auto" w:fill="F7F9FB"/>
          </w:tcPr>
          <w:p w14:paraId="6BC50220" w14:textId="77777777" w:rsidR="00E77410" w:rsidRDefault="00000000">
            <w:pPr>
              <w:spacing w:after="0" w:line="252" w:lineRule="auto"/>
            </w:pPr>
            <w:r>
              <w:rPr>
                <w:sz w:val="12"/>
              </w:rPr>
              <w:t>Put a repeatable, owned process or technical control in place to implement and Manage a Firewall on Servers, then verify coverage and exceptions.</w:t>
            </w:r>
          </w:p>
        </w:tc>
        <w:tc>
          <w:tcPr>
            <w:tcW w:w="2240" w:type="dxa"/>
            <w:shd w:val="clear" w:color="auto" w:fill="F7F9FB"/>
          </w:tcPr>
          <w:p w14:paraId="7FEF833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2894C37"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55AE2422" w14:textId="77777777">
        <w:trPr>
          <w:cantSplit/>
        </w:trPr>
        <w:tc>
          <w:tcPr>
            <w:tcW w:w="720" w:type="dxa"/>
          </w:tcPr>
          <w:p w14:paraId="40B86184" w14:textId="77777777" w:rsidR="00E77410" w:rsidRDefault="00000000">
            <w:pPr>
              <w:spacing w:after="0" w:line="252" w:lineRule="auto"/>
            </w:pPr>
            <w:r>
              <w:rPr>
                <w:sz w:val="12"/>
              </w:rPr>
              <w:t>4.5</w:t>
            </w:r>
          </w:p>
        </w:tc>
        <w:tc>
          <w:tcPr>
            <w:tcW w:w="2100" w:type="dxa"/>
          </w:tcPr>
          <w:p w14:paraId="7C81D4C0" w14:textId="77777777" w:rsidR="00E77410" w:rsidRDefault="00000000">
            <w:pPr>
              <w:spacing w:after="0" w:line="252" w:lineRule="auto"/>
            </w:pPr>
            <w:r>
              <w:rPr>
                <w:sz w:val="12"/>
              </w:rPr>
              <w:t>Implement and Manage a Firewall on End-User Devices</w:t>
            </w:r>
          </w:p>
        </w:tc>
        <w:tc>
          <w:tcPr>
            <w:tcW w:w="2550" w:type="dxa"/>
          </w:tcPr>
          <w:p w14:paraId="1BCBB4C0" w14:textId="77777777" w:rsidR="00E77410" w:rsidRDefault="00000000">
            <w:pPr>
              <w:spacing w:after="0" w:line="252" w:lineRule="auto"/>
            </w:pPr>
            <w:r>
              <w:rPr>
                <w:sz w:val="12"/>
              </w:rPr>
              <w:t>Put a repeatable, owned process or technical control in place to implement and Manage a Firewall on End-User Devices, then verify coverage and exceptions.</w:t>
            </w:r>
          </w:p>
        </w:tc>
        <w:tc>
          <w:tcPr>
            <w:tcW w:w="2240" w:type="dxa"/>
          </w:tcPr>
          <w:p w14:paraId="70E1EBE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6243265"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0B334696" w14:textId="77777777">
        <w:trPr>
          <w:cantSplit/>
        </w:trPr>
        <w:tc>
          <w:tcPr>
            <w:tcW w:w="720" w:type="dxa"/>
            <w:shd w:val="clear" w:color="auto" w:fill="F7F9FB"/>
          </w:tcPr>
          <w:p w14:paraId="14AD0538" w14:textId="77777777" w:rsidR="00E77410" w:rsidRDefault="00000000">
            <w:pPr>
              <w:spacing w:after="0" w:line="252" w:lineRule="auto"/>
            </w:pPr>
            <w:r>
              <w:rPr>
                <w:sz w:val="12"/>
              </w:rPr>
              <w:t>4.6</w:t>
            </w:r>
          </w:p>
        </w:tc>
        <w:tc>
          <w:tcPr>
            <w:tcW w:w="2100" w:type="dxa"/>
            <w:shd w:val="clear" w:color="auto" w:fill="F7F9FB"/>
          </w:tcPr>
          <w:p w14:paraId="4CADF927" w14:textId="77777777" w:rsidR="00E77410" w:rsidRDefault="00000000">
            <w:pPr>
              <w:spacing w:after="0" w:line="252" w:lineRule="auto"/>
            </w:pPr>
            <w:r>
              <w:rPr>
                <w:sz w:val="12"/>
              </w:rPr>
              <w:t>Securely Manage Enterprise Assets and Software</w:t>
            </w:r>
          </w:p>
        </w:tc>
        <w:tc>
          <w:tcPr>
            <w:tcW w:w="2550" w:type="dxa"/>
            <w:shd w:val="clear" w:color="auto" w:fill="F7F9FB"/>
          </w:tcPr>
          <w:p w14:paraId="493C35C5" w14:textId="77777777" w:rsidR="00E77410" w:rsidRDefault="00000000">
            <w:pPr>
              <w:spacing w:after="0" w:line="252" w:lineRule="auto"/>
            </w:pPr>
            <w:r>
              <w:rPr>
                <w:sz w:val="12"/>
              </w:rPr>
              <w:t>Put a repeatable, owned process or technical control in place to securely Manage Enterprise Assets and Software, then verify coverage and exceptions.</w:t>
            </w:r>
          </w:p>
        </w:tc>
        <w:tc>
          <w:tcPr>
            <w:tcW w:w="2240" w:type="dxa"/>
            <w:shd w:val="clear" w:color="auto" w:fill="F7F9FB"/>
          </w:tcPr>
          <w:p w14:paraId="25E78FE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F8923E8"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2060EA50" w14:textId="77777777">
        <w:trPr>
          <w:cantSplit/>
        </w:trPr>
        <w:tc>
          <w:tcPr>
            <w:tcW w:w="720" w:type="dxa"/>
          </w:tcPr>
          <w:p w14:paraId="4927B106" w14:textId="77777777" w:rsidR="00E77410" w:rsidRDefault="00000000">
            <w:pPr>
              <w:spacing w:after="0" w:line="252" w:lineRule="auto"/>
            </w:pPr>
            <w:r>
              <w:rPr>
                <w:sz w:val="12"/>
              </w:rPr>
              <w:t>4.7</w:t>
            </w:r>
          </w:p>
        </w:tc>
        <w:tc>
          <w:tcPr>
            <w:tcW w:w="2100" w:type="dxa"/>
          </w:tcPr>
          <w:p w14:paraId="12BF066E" w14:textId="77777777" w:rsidR="00E77410" w:rsidRDefault="00000000">
            <w:pPr>
              <w:spacing w:after="0" w:line="252" w:lineRule="auto"/>
            </w:pPr>
            <w:r>
              <w:rPr>
                <w:sz w:val="12"/>
              </w:rPr>
              <w:t>Manage Default Accounts on Enterprise Assets and Software</w:t>
            </w:r>
          </w:p>
        </w:tc>
        <w:tc>
          <w:tcPr>
            <w:tcW w:w="2550" w:type="dxa"/>
          </w:tcPr>
          <w:p w14:paraId="456655DE" w14:textId="77777777" w:rsidR="00E77410" w:rsidRDefault="00000000">
            <w:pPr>
              <w:spacing w:after="0" w:line="252" w:lineRule="auto"/>
            </w:pPr>
            <w:r>
              <w:rPr>
                <w:sz w:val="12"/>
              </w:rPr>
              <w:t>Put a repeatable, owned process or technical control in place to manage Default Accounts on Enterprise Assets and Software, then verify coverage and exceptions.</w:t>
            </w:r>
          </w:p>
        </w:tc>
        <w:tc>
          <w:tcPr>
            <w:tcW w:w="2240" w:type="dxa"/>
          </w:tcPr>
          <w:p w14:paraId="01F9106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AF7D2DB"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0D4F04A1" w14:textId="77777777">
        <w:trPr>
          <w:cantSplit/>
        </w:trPr>
        <w:tc>
          <w:tcPr>
            <w:tcW w:w="720" w:type="dxa"/>
            <w:shd w:val="clear" w:color="auto" w:fill="F7F9FB"/>
          </w:tcPr>
          <w:p w14:paraId="4109C5DF" w14:textId="77777777" w:rsidR="00E77410" w:rsidRDefault="00000000">
            <w:pPr>
              <w:spacing w:after="0" w:line="252" w:lineRule="auto"/>
            </w:pPr>
            <w:r>
              <w:rPr>
                <w:sz w:val="12"/>
              </w:rPr>
              <w:t>4.8</w:t>
            </w:r>
          </w:p>
        </w:tc>
        <w:tc>
          <w:tcPr>
            <w:tcW w:w="2100" w:type="dxa"/>
            <w:shd w:val="clear" w:color="auto" w:fill="F7F9FB"/>
          </w:tcPr>
          <w:p w14:paraId="2EF8C871" w14:textId="77777777" w:rsidR="00E77410" w:rsidRDefault="00000000">
            <w:pPr>
              <w:spacing w:after="0" w:line="252" w:lineRule="auto"/>
            </w:pPr>
            <w:r>
              <w:rPr>
                <w:sz w:val="12"/>
              </w:rPr>
              <w:t>Uninstall or Disable Unnecessary Services on Enterprise Assets and Software</w:t>
            </w:r>
          </w:p>
        </w:tc>
        <w:tc>
          <w:tcPr>
            <w:tcW w:w="2550" w:type="dxa"/>
            <w:shd w:val="clear" w:color="auto" w:fill="F7F9FB"/>
          </w:tcPr>
          <w:p w14:paraId="192E5505" w14:textId="77777777" w:rsidR="00E77410" w:rsidRDefault="00000000">
            <w:pPr>
              <w:spacing w:after="0" w:line="252" w:lineRule="auto"/>
            </w:pPr>
            <w:r>
              <w:rPr>
                <w:sz w:val="12"/>
              </w:rPr>
              <w:t>Put a repeatable, owned process or technical control in place to uninstall or Disable Unnecessary Services on Enterprise Assets and Software, then verify coverage and exceptions.</w:t>
            </w:r>
          </w:p>
        </w:tc>
        <w:tc>
          <w:tcPr>
            <w:tcW w:w="2240" w:type="dxa"/>
            <w:shd w:val="clear" w:color="auto" w:fill="F7F9FB"/>
          </w:tcPr>
          <w:p w14:paraId="21805C9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46DA490"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3A39B327" w14:textId="77777777">
        <w:trPr>
          <w:cantSplit/>
        </w:trPr>
        <w:tc>
          <w:tcPr>
            <w:tcW w:w="720" w:type="dxa"/>
          </w:tcPr>
          <w:p w14:paraId="2B713F93" w14:textId="77777777" w:rsidR="00E77410" w:rsidRDefault="00000000">
            <w:pPr>
              <w:spacing w:after="0" w:line="252" w:lineRule="auto"/>
            </w:pPr>
            <w:r>
              <w:rPr>
                <w:sz w:val="12"/>
              </w:rPr>
              <w:t>4.9</w:t>
            </w:r>
          </w:p>
        </w:tc>
        <w:tc>
          <w:tcPr>
            <w:tcW w:w="2100" w:type="dxa"/>
          </w:tcPr>
          <w:p w14:paraId="32A0AEE3" w14:textId="77777777" w:rsidR="00E77410" w:rsidRDefault="00000000">
            <w:pPr>
              <w:spacing w:after="0" w:line="252" w:lineRule="auto"/>
            </w:pPr>
            <w:r>
              <w:rPr>
                <w:sz w:val="12"/>
              </w:rPr>
              <w:t>Configure Trusted DNS Servers on Enterprise Assets</w:t>
            </w:r>
          </w:p>
        </w:tc>
        <w:tc>
          <w:tcPr>
            <w:tcW w:w="2550" w:type="dxa"/>
          </w:tcPr>
          <w:p w14:paraId="5962150D" w14:textId="77777777" w:rsidR="00E77410" w:rsidRDefault="00000000">
            <w:pPr>
              <w:spacing w:after="0" w:line="252" w:lineRule="auto"/>
            </w:pPr>
            <w:r>
              <w:rPr>
                <w:sz w:val="12"/>
              </w:rPr>
              <w:t>Put a repeatable, owned process or technical control in place to configure Trusted DNS Servers on Enterprise Assets, then verify coverage and exceptions.</w:t>
            </w:r>
          </w:p>
        </w:tc>
        <w:tc>
          <w:tcPr>
            <w:tcW w:w="2240" w:type="dxa"/>
          </w:tcPr>
          <w:p w14:paraId="22CE84B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7C63705"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6D808B83" w14:textId="77777777">
        <w:trPr>
          <w:cantSplit/>
        </w:trPr>
        <w:tc>
          <w:tcPr>
            <w:tcW w:w="720" w:type="dxa"/>
            <w:shd w:val="clear" w:color="auto" w:fill="F7F9FB"/>
          </w:tcPr>
          <w:p w14:paraId="529AAE11" w14:textId="77777777" w:rsidR="00E77410" w:rsidRDefault="00000000">
            <w:pPr>
              <w:spacing w:after="0" w:line="252" w:lineRule="auto"/>
            </w:pPr>
            <w:r>
              <w:rPr>
                <w:sz w:val="12"/>
              </w:rPr>
              <w:t>4.10</w:t>
            </w:r>
          </w:p>
        </w:tc>
        <w:tc>
          <w:tcPr>
            <w:tcW w:w="2100" w:type="dxa"/>
            <w:shd w:val="clear" w:color="auto" w:fill="F7F9FB"/>
          </w:tcPr>
          <w:p w14:paraId="1314A648" w14:textId="77777777" w:rsidR="00E77410" w:rsidRDefault="00000000">
            <w:pPr>
              <w:spacing w:after="0" w:line="252" w:lineRule="auto"/>
            </w:pPr>
            <w:r>
              <w:rPr>
                <w:sz w:val="12"/>
              </w:rPr>
              <w:t>Enforce Automatic Device Lockout on Portable End-User Devices</w:t>
            </w:r>
          </w:p>
        </w:tc>
        <w:tc>
          <w:tcPr>
            <w:tcW w:w="2550" w:type="dxa"/>
            <w:shd w:val="clear" w:color="auto" w:fill="F7F9FB"/>
          </w:tcPr>
          <w:p w14:paraId="1A3BE569" w14:textId="77777777" w:rsidR="00E77410" w:rsidRDefault="00000000">
            <w:pPr>
              <w:spacing w:after="0" w:line="252" w:lineRule="auto"/>
            </w:pPr>
            <w:r>
              <w:rPr>
                <w:sz w:val="12"/>
              </w:rPr>
              <w:t>Put a repeatable, owned process or technical control in place to enforce Automatic Device Lockout on Portable End-User Devices, then verify coverage and exceptions.</w:t>
            </w:r>
          </w:p>
        </w:tc>
        <w:tc>
          <w:tcPr>
            <w:tcW w:w="2240" w:type="dxa"/>
            <w:shd w:val="clear" w:color="auto" w:fill="F7F9FB"/>
          </w:tcPr>
          <w:p w14:paraId="06DCAB0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A9A5375"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42F6DDE5" w14:textId="77777777">
        <w:trPr>
          <w:cantSplit/>
        </w:trPr>
        <w:tc>
          <w:tcPr>
            <w:tcW w:w="720" w:type="dxa"/>
          </w:tcPr>
          <w:p w14:paraId="777522E3" w14:textId="77777777" w:rsidR="00E77410" w:rsidRDefault="00000000">
            <w:pPr>
              <w:spacing w:after="0" w:line="252" w:lineRule="auto"/>
            </w:pPr>
            <w:r>
              <w:rPr>
                <w:sz w:val="12"/>
              </w:rPr>
              <w:t>4.11</w:t>
            </w:r>
          </w:p>
        </w:tc>
        <w:tc>
          <w:tcPr>
            <w:tcW w:w="2100" w:type="dxa"/>
          </w:tcPr>
          <w:p w14:paraId="63C859DF" w14:textId="77777777" w:rsidR="00E77410" w:rsidRDefault="00000000">
            <w:pPr>
              <w:spacing w:after="0" w:line="252" w:lineRule="auto"/>
            </w:pPr>
            <w:r>
              <w:rPr>
                <w:sz w:val="12"/>
              </w:rPr>
              <w:t>Enforce Remote Wipe Capability on Portable End-User Devices</w:t>
            </w:r>
          </w:p>
        </w:tc>
        <w:tc>
          <w:tcPr>
            <w:tcW w:w="2550" w:type="dxa"/>
          </w:tcPr>
          <w:p w14:paraId="182CA026" w14:textId="77777777" w:rsidR="00E77410" w:rsidRDefault="00000000">
            <w:pPr>
              <w:spacing w:after="0" w:line="252" w:lineRule="auto"/>
            </w:pPr>
            <w:r>
              <w:rPr>
                <w:sz w:val="12"/>
              </w:rPr>
              <w:t>Put a repeatable, owned process or technical control in place to enforce Remote Wipe Capability on Portable End-User Devices, then verify coverage and exceptions.</w:t>
            </w:r>
          </w:p>
        </w:tc>
        <w:tc>
          <w:tcPr>
            <w:tcW w:w="2240" w:type="dxa"/>
          </w:tcPr>
          <w:p w14:paraId="0308870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93009DA" w14:textId="77777777" w:rsidR="00E77410" w:rsidRDefault="00000000">
            <w:pPr>
              <w:spacing w:after="0" w:line="252" w:lineRule="auto"/>
            </w:pPr>
            <w:r>
              <w:rPr>
                <w:sz w:val="12"/>
              </w:rPr>
              <w:t>configuration standards, benchmark results, firewalls, session locks, admin protocols, defaults, services and mobile settings</w:t>
            </w:r>
          </w:p>
        </w:tc>
      </w:tr>
      <w:tr w:rsidR="00E77410" w14:paraId="60447B3D" w14:textId="77777777">
        <w:trPr>
          <w:cantSplit/>
        </w:trPr>
        <w:tc>
          <w:tcPr>
            <w:tcW w:w="720" w:type="dxa"/>
            <w:shd w:val="clear" w:color="auto" w:fill="F7F9FB"/>
          </w:tcPr>
          <w:p w14:paraId="13AB61C0" w14:textId="77777777" w:rsidR="00E77410" w:rsidRDefault="00000000">
            <w:pPr>
              <w:spacing w:after="0" w:line="252" w:lineRule="auto"/>
            </w:pPr>
            <w:r>
              <w:rPr>
                <w:sz w:val="12"/>
              </w:rPr>
              <w:t>4.12</w:t>
            </w:r>
          </w:p>
        </w:tc>
        <w:tc>
          <w:tcPr>
            <w:tcW w:w="2100" w:type="dxa"/>
            <w:shd w:val="clear" w:color="auto" w:fill="F7F9FB"/>
          </w:tcPr>
          <w:p w14:paraId="30D1C823" w14:textId="77777777" w:rsidR="00E77410" w:rsidRDefault="00000000">
            <w:pPr>
              <w:spacing w:after="0" w:line="252" w:lineRule="auto"/>
            </w:pPr>
            <w:r>
              <w:rPr>
                <w:sz w:val="12"/>
              </w:rPr>
              <w:t>Separate Enterprise Workspaces on Mobile End-User Devices</w:t>
            </w:r>
          </w:p>
        </w:tc>
        <w:tc>
          <w:tcPr>
            <w:tcW w:w="2550" w:type="dxa"/>
            <w:shd w:val="clear" w:color="auto" w:fill="F7F9FB"/>
          </w:tcPr>
          <w:p w14:paraId="7AF7A1D4" w14:textId="77777777" w:rsidR="00E77410" w:rsidRDefault="00000000">
            <w:pPr>
              <w:spacing w:after="0" w:line="252" w:lineRule="auto"/>
            </w:pPr>
            <w:r>
              <w:rPr>
                <w:sz w:val="12"/>
              </w:rPr>
              <w:t>Put a repeatable, owned process or technical control in place to separate Enterprise Workspaces on Mobile End-User Devices, then verify coverage and exceptions.</w:t>
            </w:r>
          </w:p>
        </w:tc>
        <w:tc>
          <w:tcPr>
            <w:tcW w:w="2240" w:type="dxa"/>
            <w:shd w:val="clear" w:color="auto" w:fill="F7F9FB"/>
          </w:tcPr>
          <w:p w14:paraId="09084E4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1EAFFB32" w14:textId="77777777" w:rsidR="00E77410" w:rsidRDefault="00000000">
            <w:pPr>
              <w:spacing w:after="0" w:line="252" w:lineRule="auto"/>
            </w:pPr>
            <w:r>
              <w:rPr>
                <w:sz w:val="12"/>
              </w:rPr>
              <w:t>configuration standards, benchmark results, firewalls, session locks, admin protocols, defaults, services and mobile settings</w:t>
            </w:r>
          </w:p>
        </w:tc>
      </w:tr>
    </w:tbl>
    <w:p w14:paraId="3E38B757" w14:textId="77777777" w:rsidR="00E77410" w:rsidRDefault="00E77410">
      <w:pPr>
        <w:spacing w:after="0"/>
      </w:pPr>
    </w:p>
    <w:p w14:paraId="20DE58D4" w14:textId="77777777" w:rsidR="00E77410" w:rsidRDefault="00000000">
      <w:r>
        <w:lastRenderedPageBreak/>
        <w:t>Use the official CIS Controls v8.1 guide and Controls Assessment Specification for exact Safeguard language, asset class, security function, Implementation Group, dependencies, inputs, operations, measures, metrics, and procedural review.</w:t>
      </w:r>
    </w:p>
    <w:p w14:paraId="0D0276CA" w14:textId="77777777" w:rsidR="00E77410" w:rsidRDefault="00000000">
      <w:pPr>
        <w:pStyle w:val="Heading1"/>
        <w:pageBreakBefore/>
      </w:pPr>
      <w:bookmarkStart w:id="14" w:name="_Toc234931979"/>
      <w:r>
        <w:lastRenderedPageBreak/>
        <w:t>10. Control 5 — Account Management</w:t>
      </w:r>
      <w:bookmarkEnd w:id="14"/>
    </w:p>
    <w:p w14:paraId="3293D895" w14:textId="77777777" w:rsidR="00E77410" w:rsidRDefault="00000000">
      <w:pPr>
        <w:spacing w:after="200"/>
      </w:pPr>
      <w:r>
        <w:rPr>
          <w:i/>
          <w:color w:val="5B6570"/>
          <w:sz w:val="22"/>
        </w:rPr>
        <w:t>All 6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34002F18" w14:textId="77777777">
        <w:trPr>
          <w:cantSplit/>
        </w:trPr>
        <w:tc>
          <w:tcPr>
            <w:tcW w:w="9360" w:type="dxa"/>
            <w:shd w:val="clear" w:color="auto" w:fill="F3F6F8"/>
            <w:tcMar>
              <w:top w:w="90" w:type="dxa"/>
              <w:left w:w="120" w:type="dxa"/>
              <w:bottom w:w="90" w:type="dxa"/>
              <w:right w:w="120" w:type="dxa"/>
            </w:tcMar>
            <w:vAlign w:val="center"/>
          </w:tcPr>
          <w:p w14:paraId="6CE8A49E" w14:textId="77777777" w:rsidR="00E77410" w:rsidRDefault="00000000">
            <w:pPr>
              <w:spacing w:after="0"/>
            </w:pPr>
            <w:r>
              <w:rPr>
                <w:b/>
                <w:color w:val="197D86"/>
              </w:rPr>
              <w:t xml:space="preserve">Control purpose: </w:t>
            </w:r>
            <w:r>
              <w:t>Strengthen the enterprise by implementing and measuring safeguards for account management.</w:t>
            </w:r>
          </w:p>
        </w:tc>
      </w:tr>
    </w:tbl>
    <w:p w14:paraId="061B8291"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3D143D08" w14:textId="77777777">
        <w:trPr>
          <w:cantSplit/>
          <w:tblHeader/>
        </w:trPr>
        <w:tc>
          <w:tcPr>
            <w:tcW w:w="720" w:type="dxa"/>
            <w:shd w:val="clear" w:color="auto" w:fill="18324A"/>
            <w:tcMar>
              <w:top w:w="90" w:type="dxa"/>
              <w:left w:w="120" w:type="dxa"/>
              <w:bottom w:w="90" w:type="dxa"/>
              <w:right w:w="120" w:type="dxa"/>
            </w:tcMar>
            <w:vAlign w:val="center"/>
          </w:tcPr>
          <w:p w14:paraId="686C95CB"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28BB7187"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39FF074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07C73AB0"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01232A23" w14:textId="77777777" w:rsidR="00E77410" w:rsidRDefault="00000000">
            <w:pPr>
              <w:spacing w:after="0"/>
            </w:pPr>
            <w:r>
              <w:rPr>
                <w:b/>
                <w:color w:val="FFFFFF"/>
                <w:sz w:val="12"/>
              </w:rPr>
              <w:t>Example evidence</w:t>
            </w:r>
          </w:p>
        </w:tc>
      </w:tr>
      <w:tr w:rsidR="00E77410" w14:paraId="56A0A49A" w14:textId="77777777">
        <w:trPr>
          <w:cantSplit/>
        </w:trPr>
        <w:tc>
          <w:tcPr>
            <w:tcW w:w="720" w:type="dxa"/>
          </w:tcPr>
          <w:p w14:paraId="4C763E37" w14:textId="77777777" w:rsidR="00E77410" w:rsidRDefault="00000000">
            <w:pPr>
              <w:spacing w:after="0" w:line="252" w:lineRule="auto"/>
            </w:pPr>
            <w:r>
              <w:rPr>
                <w:sz w:val="12"/>
              </w:rPr>
              <w:t>5.1</w:t>
            </w:r>
          </w:p>
        </w:tc>
        <w:tc>
          <w:tcPr>
            <w:tcW w:w="2100" w:type="dxa"/>
          </w:tcPr>
          <w:p w14:paraId="6F3D8EE8" w14:textId="77777777" w:rsidR="00E77410" w:rsidRDefault="00000000">
            <w:pPr>
              <w:spacing w:after="0" w:line="252" w:lineRule="auto"/>
            </w:pPr>
            <w:r>
              <w:rPr>
                <w:sz w:val="12"/>
              </w:rPr>
              <w:t>Establish and Maintain an Inventory of Accounts</w:t>
            </w:r>
          </w:p>
        </w:tc>
        <w:tc>
          <w:tcPr>
            <w:tcW w:w="2550" w:type="dxa"/>
          </w:tcPr>
          <w:p w14:paraId="27A04CB3" w14:textId="77777777" w:rsidR="00E77410" w:rsidRDefault="00000000">
            <w:pPr>
              <w:spacing w:after="0" w:line="252" w:lineRule="auto"/>
            </w:pPr>
            <w:r>
              <w:rPr>
                <w:sz w:val="12"/>
              </w:rPr>
              <w:t>Put a repeatable, owned process or technical control in place to establish and Maintain an Inventory of Accounts, then verify coverage and exceptions.</w:t>
            </w:r>
          </w:p>
        </w:tc>
        <w:tc>
          <w:tcPr>
            <w:tcW w:w="2240" w:type="dxa"/>
          </w:tcPr>
          <w:p w14:paraId="4BAB309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173E83A" w14:textId="77777777" w:rsidR="00E77410" w:rsidRDefault="00000000">
            <w:pPr>
              <w:spacing w:after="0" w:line="252" w:lineRule="auto"/>
            </w:pPr>
            <w:r>
              <w:rPr>
                <w:sz w:val="12"/>
              </w:rPr>
              <w:t>account populations, owners, dates, password policy, dormant-account actions, admin and service-account inventories</w:t>
            </w:r>
          </w:p>
        </w:tc>
      </w:tr>
      <w:tr w:rsidR="00E77410" w14:paraId="620088BE" w14:textId="77777777">
        <w:trPr>
          <w:cantSplit/>
        </w:trPr>
        <w:tc>
          <w:tcPr>
            <w:tcW w:w="720" w:type="dxa"/>
            <w:shd w:val="clear" w:color="auto" w:fill="F7F9FB"/>
          </w:tcPr>
          <w:p w14:paraId="6BD7963D" w14:textId="77777777" w:rsidR="00E77410" w:rsidRDefault="00000000">
            <w:pPr>
              <w:spacing w:after="0" w:line="252" w:lineRule="auto"/>
            </w:pPr>
            <w:r>
              <w:rPr>
                <w:sz w:val="12"/>
              </w:rPr>
              <w:t>5.2</w:t>
            </w:r>
          </w:p>
        </w:tc>
        <w:tc>
          <w:tcPr>
            <w:tcW w:w="2100" w:type="dxa"/>
            <w:shd w:val="clear" w:color="auto" w:fill="F7F9FB"/>
          </w:tcPr>
          <w:p w14:paraId="48AB95D9" w14:textId="77777777" w:rsidR="00E77410" w:rsidRDefault="00000000">
            <w:pPr>
              <w:spacing w:after="0" w:line="252" w:lineRule="auto"/>
            </w:pPr>
            <w:r>
              <w:rPr>
                <w:sz w:val="12"/>
              </w:rPr>
              <w:t>Use Unique Passwords</w:t>
            </w:r>
          </w:p>
        </w:tc>
        <w:tc>
          <w:tcPr>
            <w:tcW w:w="2550" w:type="dxa"/>
            <w:shd w:val="clear" w:color="auto" w:fill="F7F9FB"/>
          </w:tcPr>
          <w:p w14:paraId="79A0910D" w14:textId="77777777" w:rsidR="00E77410" w:rsidRDefault="00000000">
            <w:pPr>
              <w:spacing w:after="0" w:line="252" w:lineRule="auto"/>
            </w:pPr>
            <w:r>
              <w:rPr>
                <w:sz w:val="12"/>
              </w:rPr>
              <w:t>Put a repeatable, owned process or technical control in place to use Unique Passwords, then verify coverage and exceptions.</w:t>
            </w:r>
          </w:p>
        </w:tc>
        <w:tc>
          <w:tcPr>
            <w:tcW w:w="2240" w:type="dxa"/>
            <w:shd w:val="clear" w:color="auto" w:fill="F7F9FB"/>
          </w:tcPr>
          <w:p w14:paraId="1FE99D2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03EBDB4" w14:textId="77777777" w:rsidR="00E77410" w:rsidRDefault="00000000">
            <w:pPr>
              <w:spacing w:after="0" w:line="252" w:lineRule="auto"/>
            </w:pPr>
            <w:r>
              <w:rPr>
                <w:sz w:val="12"/>
              </w:rPr>
              <w:t>account populations, owners, dates, password policy, dormant-account actions, admin and service-account inventories</w:t>
            </w:r>
          </w:p>
        </w:tc>
      </w:tr>
      <w:tr w:rsidR="00E77410" w14:paraId="6A48BD90" w14:textId="77777777">
        <w:trPr>
          <w:cantSplit/>
        </w:trPr>
        <w:tc>
          <w:tcPr>
            <w:tcW w:w="720" w:type="dxa"/>
          </w:tcPr>
          <w:p w14:paraId="498ABF82" w14:textId="77777777" w:rsidR="00E77410" w:rsidRDefault="00000000">
            <w:pPr>
              <w:spacing w:after="0" w:line="252" w:lineRule="auto"/>
            </w:pPr>
            <w:r>
              <w:rPr>
                <w:sz w:val="12"/>
              </w:rPr>
              <w:t>5.3</w:t>
            </w:r>
          </w:p>
        </w:tc>
        <w:tc>
          <w:tcPr>
            <w:tcW w:w="2100" w:type="dxa"/>
          </w:tcPr>
          <w:p w14:paraId="6AE1B9F0" w14:textId="77777777" w:rsidR="00E77410" w:rsidRDefault="00000000">
            <w:pPr>
              <w:spacing w:after="0" w:line="252" w:lineRule="auto"/>
            </w:pPr>
            <w:r>
              <w:rPr>
                <w:sz w:val="12"/>
              </w:rPr>
              <w:t>Disable Dormant Accounts</w:t>
            </w:r>
          </w:p>
        </w:tc>
        <w:tc>
          <w:tcPr>
            <w:tcW w:w="2550" w:type="dxa"/>
          </w:tcPr>
          <w:p w14:paraId="70A7129D" w14:textId="77777777" w:rsidR="00E77410" w:rsidRDefault="00000000">
            <w:pPr>
              <w:spacing w:after="0" w:line="252" w:lineRule="auto"/>
            </w:pPr>
            <w:r>
              <w:rPr>
                <w:sz w:val="12"/>
              </w:rPr>
              <w:t>Put a repeatable, owned process or technical control in place to disable Dormant Accounts, then verify coverage and exceptions.</w:t>
            </w:r>
          </w:p>
        </w:tc>
        <w:tc>
          <w:tcPr>
            <w:tcW w:w="2240" w:type="dxa"/>
          </w:tcPr>
          <w:p w14:paraId="5481F69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8DCD0F3" w14:textId="77777777" w:rsidR="00E77410" w:rsidRDefault="00000000">
            <w:pPr>
              <w:spacing w:after="0" w:line="252" w:lineRule="auto"/>
            </w:pPr>
            <w:r>
              <w:rPr>
                <w:sz w:val="12"/>
              </w:rPr>
              <w:t>account populations, owners, dates, password policy, dormant-account actions, admin and service-account inventories</w:t>
            </w:r>
          </w:p>
        </w:tc>
      </w:tr>
      <w:tr w:rsidR="00E77410" w14:paraId="1D7830B0" w14:textId="77777777">
        <w:trPr>
          <w:cantSplit/>
        </w:trPr>
        <w:tc>
          <w:tcPr>
            <w:tcW w:w="720" w:type="dxa"/>
            <w:shd w:val="clear" w:color="auto" w:fill="F7F9FB"/>
          </w:tcPr>
          <w:p w14:paraId="039D1B80" w14:textId="77777777" w:rsidR="00E77410" w:rsidRDefault="00000000">
            <w:pPr>
              <w:spacing w:after="0" w:line="252" w:lineRule="auto"/>
            </w:pPr>
            <w:r>
              <w:rPr>
                <w:sz w:val="12"/>
              </w:rPr>
              <w:t>5.4</w:t>
            </w:r>
          </w:p>
        </w:tc>
        <w:tc>
          <w:tcPr>
            <w:tcW w:w="2100" w:type="dxa"/>
            <w:shd w:val="clear" w:color="auto" w:fill="F7F9FB"/>
          </w:tcPr>
          <w:p w14:paraId="3D34BD57" w14:textId="77777777" w:rsidR="00E77410" w:rsidRDefault="00000000">
            <w:pPr>
              <w:spacing w:after="0" w:line="252" w:lineRule="auto"/>
            </w:pPr>
            <w:r>
              <w:rPr>
                <w:sz w:val="12"/>
              </w:rPr>
              <w:t>Restrict Administrator Privileges to Dedicated Administrator Accounts</w:t>
            </w:r>
          </w:p>
        </w:tc>
        <w:tc>
          <w:tcPr>
            <w:tcW w:w="2550" w:type="dxa"/>
            <w:shd w:val="clear" w:color="auto" w:fill="F7F9FB"/>
          </w:tcPr>
          <w:p w14:paraId="2B508328" w14:textId="77777777" w:rsidR="00E77410" w:rsidRDefault="00000000">
            <w:pPr>
              <w:spacing w:after="0" w:line="252" w:lineRule="auto"/>
            </w:pPr>
            <w:r>
              <w:rPr>
                <w:sz w:val="12"/>
              </w:rPr>
              <w:t>Put a repeatable, owned process or technical control in place to restrict Administrator Privileges to Dedicated Administrator Accounts, then verify coverage and exceptions.</w:t>
            </w:r>
          </w:p>
        </w:tc>
        <w:tc>
          <w:tcPr>
            <w:tcW w:w="2240" w:type="dxa"/>
            <w:shd w:val="clear" w:color="auto" w:fill="F7F9FB"/>
          </w:tcPr>
          <w:p w14:paraId="4AC4531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8B5B1F0" w14:textId="77777777" w:rsidR="00E77410" w:rsidRDefault="00000000">
            <w:pPr>
              <w:spacing w:after="0" w:line="252" w:lineRule="auto"/>
            </w:pPr>
            <w:r>
              <w:rPr>
                <w:sz w:val="12"/>
              </w:rPr>
              <w:t>account populations, owners, dates, password policy, dormant-account actions, admin and service-account inventories</w:t>
            </w:r>
          </w:p>
        </w:tc>
      </w:tr>
      <w:tr w:rsidR="00E77410" w14:paraId="780BF747" w14:textId="77777777">
        <w:trPr>
          <w:cantSplit/>
        </w:trPr>
        <w:tc>
          <w:tcPr>
            <w:tcW w:w="720" w:type="dxa"/>
          </w:tcPr>
          <w:p w14:paraId="26F08404" w14:textId="77777777" w:rsidR="00E77410" w:rsidRDefault="00000000">
            <w:pPr>
              <w:spacing w:after="0" w:line="252" w:lineRule="auto"/>
            </w:pPr>
            <w:r>
              <w:rPr>
                <w:sz w:val="12"/>
              </w:rPr>
              <w:t>5.5</w:t>
            </w:r>
          </w:p>
        </w:tc>
        <w:tc>
          <w:tcPr>
            <w:tcW w:w="2100" w:type="dxa"/>
          </w:tcPr>
          <w:p w14:paraId="74054A24" w14:textId="77777777" w:rsidR="00E77410" w:rsidRDefault="00000000">
            <w:pPr>
              <w:spacing w:after="0" w:line="252" w:lineRule="auto"/>
            </w:pPr>
            <w:r>
              <w:rPr>
                <w:sz w:val="12"/>
              </w:rPr>
              <w:t>Establish and Maintain an Inventory of Service Accounts</w:t>
            </w:r>
          </w:p>
        </w:tc>
        <w:tc>
          <w:tcPr>
            <w:tcW w:w="2550" w:type="dxa"/>
          </w:tcPr>
          <w:p w14:paraId="09FA4C3B" w14:textId="77777777" w:rsidR="00E77410" w:rsidRDefault="00000000">
            <w:pPr>
              <w:spacing w:after="0" w:line="252" w:lineRule="auto"/>
            </w:pPr>
            <w:r>
              <w:rPr>
                <w:sz w:val="12"/>
              </w:rPr>
              <w:t>Put a repeatable, owned process or technical control in place to establish and Maintain an Inventory of Service Accounts, then verify coverage and exceptions.</w:t>
            </w:r>
          </w:p>
        </w:tc>
        <w:tc>
          <w:tcPr>
            <w:tcW w:w="2240" w:type="dxa"/>
          </w:tcPr>
          <w:p w14:paraId="624B1E5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6D8D90E" w14:textId="77777777" w:rsidR="00E77410" w:rsidRDefault="00000000">
            <w:pPr>
              <w:spacing w:after="0" w:line="252" w:lineRule="auto"/>
            </w:pPr>
            <w:r>
              <w:rPr>
                <w:sz w:val="12"/>
              </w:rPr>
              <w:t>account populations, owners, dates, password policy, dormant-account actions, admin and service-account inventories</w:t>
            </w:r>
          </w:p>
        </w:tc>
      </w:tr>
      <w:tr w:rsidR="00E77410" w14:paraId="5F18EA7C" w14:textId="77777777">
        <w:trPr>
          <w:cantSplit/>
        </w:trPr>
        <w:tc>
          <w:tcPr>
            <w:tcW w:w="720" w:type="dxa"/>
            <w:shd w:val="clear" w:color="auto" w:fill="F7F9FB"/>
          </w:tcPr>
          <w:p w14:paraId="7E1A4F1B" w14:textId="77777777" w:rsidR="00E77410" w:rsidRDefault="00000000">
            <w:pPr>
              <w:spacing w:after="0" w:line="252" w:lineRule="auto"/>
            </w:pPr>
            <w:r>
              <w:rPr>
                <w:sz w:val="12"/>
              </w:rPr>
              <w:t>5.6</w:t>
            </w:r>
          </w:p>
        </w:tc>
        <w:tc>
          <w:tcPr>
            <w:tcW w:w="2100" w:type="dxa"/>
            <w:shd w:val="clear" w:color="auto" w:fill="F7F9FB"/>
          </w:tcPr>
          <w:p w14:paraId="5259C9CD" w14:textId="77777777" w:rsidR="00E77410" w:rsidRDefault="00000000">
            <w:pPr>
              <w:spacing w:after="0" w:line="252" w:lineRule="auto"/>
            </w:pPr>
            <w:r>
              <w:rPr>
                <w:sz w:val="12"/>
              </w:rPr>
              <w:t>Centralize Account Management</w:t>
            </w:r>
          </w:p>
        </w:tc>
        <w:tc>
          <w:tcPr>
            <w:tcW w:w="2550" w:type="dxa"/>
            <w:shd w:val="clear" w:color="auto" w:fill="F7F9FB"/>
          </w:tcPr>
          <w:p w14:paraId="599F9536" w14:textId="77777777" w:rsidR="00E77410" w:rsidRDefault="00000000">
            <w:pPr>
              <w:spacing w:after="0" w:line="252" w:lineRule="auto"/>
            </w:pPr>
            <w:r>
              <w:rPr>
                <w:sz w:val="12"/>
              </w:rPr>
              <w:t>Put a repeatable, owned process or technical control in place to centralize Account Management, then verify coverage and exceptions.</w:t>
            </w:r>
          </w:p>
        </w:tc>
        <w:tc>
          <w:tcPr>
            <w:tcW w:w="2240" w:type="dxa"/>
            <w:shd w:val="clear" w:color="auto" w:fill="F7F9FB"/>
          </w:tcPr>
          <w:p w14:paraId="5A2C2D5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BD4D5BF" w14:textId="77777777" w:rsidR="00E77410" w:rsidRDefault="00000000">
            <w:pPr>
              <w:spacing w:after="0" w:line="252" w:lineRule="auto"/>
            </w:pPr>
            <w:r>
              <w:rPr>
                <w:sz w:val="12"/>
              </w:rPr>
              <w:t>account populations, owners, dates, password policy, dormant-account actions, admin and service-account inventories</w:t>
            </w:r>
          </w:p>
        </w:tc>
      </w:tr>
    </w:tbl>
    <w:p w14:paraId="59E878AD" w14:textId="77777777" w:rsidR="00E77410" w:rsidRDefault="00E77410">
      <w:pPr>
        <w:spacing w:after="0"/>
      </w:pPr>
    </w:p>
    <w:p w14:paraId="466A78B0"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7DA4CABB" w14:textId="77777777" w:rsidR="00E77410" w:rsidRDefault="00000000">
      <w:pPr>
        <w:pStyle w:val="Heading1"/>
        <w:pageBreakBefore/>
      </w:pPr>
      <w:bookmarkStart w:id="15" w:name="_Toc234931980"/>
      <w:r>
        <w:lastRenderedPageBreak/>
        <w:t>11. Control 6 — Access Control Management</w:t>
      </w:r>
      <w:bookmarkEnd w:id="15"/>
    </w:p>
    <w:p w14:paraId="36025D1F" w14:textId="77777777" w:rsidR="00E77410" w:rsidRDefault="00000000">
      <w:pPr>
        <w:spacing w:after="200"/>
      </w:pPr>
      <w:r>
        <w:rPr>
          <w:i/>
          <w:color w:val="5B6570"/>
          <w:sz w:val="22"/>
        </w:rPr>
        <w:t>All 8 Safeguards, plain meaning, verification focus, and example evidence.</w:t>
      </w:r>
    </w:p>
    <w:p w14:paraId="13BB4B67" w14:textId="77777777" w:rsidR="00E77410" w:rsidRDefault="00000000">
      <w:pPr>
        <w:keepNext/>
        <w:jc w:val="center"/>
      </w:pPr>
      <w:r>
        <w:rPr>
          <w:noProof/>
        </w:rPr>
        <w:drawing>
          <wp:inline distT="0" distB="0" distL="0" distR="0" wp14:anchorId="57D0526F" wp14:editId="6DF76302">
            <wp:extent cx="5623560" cy="2772390"/>
            <wp:effectExtent l="0" t="0" r="0" b="0"/>
            <wp:docPr id="6" name="Figure 6. Identity and access life cycle" descr="Accounts and privileges require approved creation, strong authentication, review, and timely 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ntity.png"/>
                    <pic:cNvPicPr/>
                  </pic:nvPicPr>
                  <pic:blipFill>
                    <a:blip r:embed="rId13"/>
                    <a:stretch>
                      <a:fillRect/>
                    </a:stretch>
                  </pic:blipFill>
                  <pic:spPr>
                    <a:xfrm>
                      <a:off x="0" y="0"/>
                      <a:ext cx="5623560" cy="2772390"/>
                    </a:xfrm>
                    <a:prstGeom prst="rect">
                      <a:avLst/>
                    </a:prstGeom>
                  </pic:spPr>
                </pic:pic>
              </a:graphicData>
            </a:graphic>
          </wp:inline>
        </w:drawing>
      </w:r>
    </w:p>
    <w:p w14:paraId="1348596E" w14:textId="77777777" w:rsidR="00E77410" w:rsidRDefault="00000000">
      <w:pPr>
        <w:pStyle w:val="Caption"/>
        <w:spacing w:after="180"/>
        <w:jc w:val="center"/>
      </w:pPr>
      <w:r>
        <w:t>Figure 6. Identity and access life cycle</w:t>
      </w:r>
    </w:p>
    <w:tbl>
      <w:tblPr>
        <w:tblStyle w:val="TableGrid"/>
        <w:tblW w:w="9360" w:type="dxa"/>
        <w:tblInd w:w="120" w:type="dxa"/>
        <w:tblLayout w:type="fixed"/>
        <w:tblLook w:val="04A0" w:firstRow="1" w:lastRow="0" w:firstColumn="1" w:lastColumn="0" w:noHBand="0" w:noVBand="1"/>
      </w:tblPr>
      <w:tblGrid>
        <w:gridCol w:w="9360"/>
      </w:tblGrid>
      <w:tr w:rsidR="00E77410" w14:paraId="3FB5BD08" w14:textId="77777777">
        <w:trPr>
          <w:cantSplit/>
        </w:trPr>
        <w:tc>
          <w:tcPr>
            <w:tcW w:w="9360" w:type="dxa"/>
            <w:shd w:val="clear" w:color="auto" w:fill="F3F6F8"/>
            <w:tcMar>
              <w:top w:w="90" w:type="dxa"/>
              <w:left w:w="120" w:type="dxa"/>
              <w:bottom w:w="90" w:type="dxa"/>
              <w:right w:w="120" w:type="dxa"/>
            </w:tcMar>
            <w:vAlign w:val="center"/>
          </w:tcPr>
          <w:p w14:paraId="599B8E7A" w14:textId="77777777" w:rsidR="00E77410" w:rsidRDefault="00000000">
            <w:pPr>
              <w:spacing w:after="0"/>
            </w:pPr>
            <w:r>
              <w:rPr>
                <w:b/>
                <w:color w:val="197D86"/>
              </w:rPr>
              <w:t xml:space="preserve">Control purpose: </w:t>
            </w:r>
            <w:r>
              <w:t>Strengthen the enterprise by implementing and measuring safeguards for access control management.</w:t>
            </w:r>
          </w:p>
        </w:tc>
      </w:tr>
    </w:tbl>
    <w:p w14:paraId="3A21A629"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5C27D7C5" w14:textId="77777777">
        <w:trPr>
          <w:cantSplit/>
          <w:tblHeader/>
        </w:trPr>
        <w:tc>
          <w:tcPr>
            <w:tcW w:w="720" w:type="dxa"/>
            <w:shd w:val="clear" w:color="auto" w:fill="18324A"/>
            <w:tcMar>
              <w:top w:w="90" w:type="dxa"/>
              <w:left w:w="120" w:type="dxa"/>
              <w:bottom w:w="90" w:type="dxa"/>
              <w:right w:w="120" w:type="dxa"/>
            </w:tcMar>
            <w:vAlign w:val="center"/>
          </w:tcPr>
          <w:p w14:paraId="37F04CF6"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18C53995"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613ED627"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42AA8BE1"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23C51E4B" w14:textId="77777777" w:rsidR="00E77410" w:rsidRDefault="00000000">
            <w:pPr>
              <w:spacing w:after="0"/>
            </w:pPr>
            <w:r>
              <w:rPr>
                <w:b/>
                <w:color w:val="FFFFFF"/>
                <w:sz w:val="12"/>
              </w:rPr>
              <w:t>Example evidence</w:t>
            </w:r>
          </w:p>
        </w:tc>
      </w:tr>
      <w:tr w:rsidR="00E77410" w14:paraId="30FF8C92" w14:textId="77777777">
        <w:trPr>
          <w:cantSplit/>
        </w:trPr>
        <w:tc>
          <w:tcPr>
            <w:tcW w:w="720" w:type="dxa"/>
          </w:tcPr>
          <w:p w14:paraId="7F8D8711" w14:textId="77777777" w:rsidR="00E77410" w:rsidRDefault="00000000">
            <w:pPr>
              <w:spacing w:after="0" w:line="252" w:lineRule="auto"/>
            </w:pPr>
            <w:r>
              <w:rPr>
                <w:sz w:val="12"/>
              </w:rPr>
              <w:t>6.1</w:t>
            </w:r>
          </w:p>
        </w:tc>
        <w:tc>
          <w:tcPr>
            <w:tcW w:w="2100" w:type="dxa"/>
          </w:tcPr>
          <w:p w14:paraId="73838398" w14:textId="77777777" w:rsidR="00E77410" w:rsidRDefault="00000000">
            <w:pPr>
              <w:spacing w:after="0" w:line="252" w:lineRule="auto"/>
            </w:pPr>
            <w:r>
              <w:rPr>
                <w:sz w:val="12"/>
              </w:rPr>
              <w:t>Establish an Access Granting Process</w:t>
            </w:r>
          </w:p>
        </w:tc>
        <w:tc>
          <w:tcPr>
            <w:tcW w:w="2550" w:type="dxa"/>
          </w:tcPr>
          <w:p w14:paraId="175C5821" w14:textId="77777777" w:rsidR="00E77410" w:rsidRDefault="00000000">
            <w:pPr>
              <w:spacing w:after="0" w:line="252" w:lineRule="auto"/>
            </w:pPr>
            <w:r>
              <w:rPr>
                <w:sz w:val="12"/>
              </w:rPr>
              <w:t>Put a repeatable, owned process or technical control in place to establish an Access Granting Process, then verify coverage and exceptions.</w:t>
            </w:r>
          </w:p>
        </w:tc>
        <w:tc>
          <w:tcPr>
            <w:tcW w:w="2240" w:type="dxa"/>
          </w:tcPr>
          <w:p w14:paraId="4CADB1D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E8C8CBA" w14:textId="77777777" w:rsidR="00E77410" w:rsidRDefault="00000000">
            <w:pPr>
              <w:spacing w:after="0" w:line="252" w:lineRule="auto"/>
            </w:pPr>
            <w:r>
              <w:rPr>
                <w:sz w:val="12"/>
              </w:rPr>
              <w:t>grant/revoke tickets, MFA coverage, authentication-system inventory, roles, entitlements and access reviews</w:t>
            </w:r>
          </w:p>
        </w:tc>
      </w:tr>
      <w:tr w:rsidR="00E77410" w14:paraId="2E2A5D46" w14:textId="77777777">
        <w:trPr>
          <w:cantSplit/>
        </w:trPr>
        <w:tc>
          <w:tcPr>
            <w:tcW w:w="720" w:type="dxa"/>
            <w:shd w:val="clear" w:color="auto" w:fill="F7F9FB"/>
          </w:tcPr>
          <w:p w14:paraId="56C07E13" w14:textId="77777777" w:rsidR="00E77410" w:rsidRDefault="00000000">
            <w:pPr>
              <w:spacing w:after="0" w:line="252" w:lineRule="auto"/>
            </w:pPr>
            <w:r>
              <w:rPr>
                <w:sz w:val="12"/>
              </w:rPr>
              <w:t>6.2</w:t>
            </w:r>
          </w:p>
        </w:tc>
        <w:tc>
          <w:tcPr>
            <w:tcW w:w="2100" w:type="dxa"/>
            <w:shd w:val="clear" w:color="auto" w:fill="F7F9FB"/>
          </w:tcPr>
          <w:p w14:paraId="31B19238" w14:textId="77777777" w:rsidR="00E77410" w:rsidRDefault="00000000">
            <w:pPr>
              <w:spacing w:after="0" w:line="252" w:lineRule="auto"/>
            </w:pPr>
            <w:r>
              <w:rPr>
                <w:sz w:val="12"/>
              </w:rPr>
              <w:t>Establish an Access Revoking Process</w:t>
            </w:r>
          </w:p>
        </w:tc>
        <w:tc>
          <w:tcPr>
            <w:tcW w:w="2550" w:type="dxa"/>
            <w:shd w:val="clear" w:color="auto" w:fill="F7F9FB"/>
          </w:tcPr>
          <w:p w14:paraId="044336BA" w14:textId="77777777" w:rsidR="00E77410" w:rsidRDefault="00000000">
            <w:pPr>
              <w:spacing w:after="0" w:line="252" w:lineRule="auto"/>
            </w:pPr>
            <w:r>
              <w:rPr>
                <w:sz w:val="12"/>
              </w:rPr>
              <w:t>Put a repeatable, owned process or technical control in place to establish an Access Revoking Process, then verify coverage and exceptions.</w:t>
            </w:r>
          </w:p>
        </w:tc>
        <w:tc>
          <w:tcPr>
            <w:tcW w:w="2240" w:type="dxa"/>
            <w:shd w:val="clear" w:color="auto" w:fill="F7F9FB"/>
          </w:tcPr>
          <w:p w14:paraId="219742E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42ED8C40" w14:textId="77777777" w:rsidR="00E77410" w:rsidRDefault="00000000">
            <w:pPr>
              <w:spacing w:after="0" w:line="252" w:lineRule="auto"/>
            </w:pPr>
            <w:r>
              <w:rPr>
                <w:sz w:val="12"/>
              </w:rPr>
              <w:t>grant/revoke tickets, MFA coverage, authentication-system inventory, roles, entitlements and access reviews</w:t>
            </w:r>
          </w:p>
        </w:tc>
      </w:tr>
      <w:tr w:rsidR="00E77410" w14:paraId="470C60DB" w14:textId="77777777">
        <w:trPr>
          <w:cantSplit/>
        </w:trPr>
        <w:tc>
          <w:tcPr>
            <w:tcW w:w="720" w:type="dxa"/>
          </w:tcPr>
          <w:p w14:paraId="2A492118" w14:textId="77777777" w:rsidR="00E77410" w:rsidRDefault="00000000">
            <w:pPr>
              <w:spacing w:after="0" w:line="252" w:lineRule="auto"/>
            </w:pPr>
            <w:r>
              <w:rPr>
                <w:sz w:val="12"/>
              </w:rPr>
              <w:t>6.3</w:t>
            </w:r>
          </w:p>
        </w:tc>
        <w:tc>
          <w:tcPr>
            <w:tcW w:w="2100" w:type="dxa"/>
          </w:tcPr>
          <w:p w14:paraId="52876751" w14:textId="77777777" w:rsidR="00E77410" w:rsidRDefault="00000000">
            <w:pPr>
              <w:spacing w:after="0" w:line="252" w:lineRule="auto"/>
            </w:pPr>
            <w:r>
              <w:rPr>
                <w:sz w:val="12"/>
              </w:rPr>
              <w:t>Require MFA for Externally-Exposed Applications</w:t>
            </w:r>
          </w:p>
        </w:tc>
        <w:tc>
          <w:tcPr>
            <w:tcW w:w="2550" w:type="dxa"/>
          </w:tcPr>
          <w:p w14:paraId="2F9360D9" w14:textId="77777777" w:rsidR="00E77410" w:rsidRDefault="00000000">
            <w:pPr>
              <w:spacing w:after="0" w:line="252" w:lineRule="auto"/>
            </w:pPr>
            <w:r>
              <w:rPr>
                <w:sz w:val="12"/>
              </w:rPr>
              <w:t>Put a repeatable, owned process or technical control in place to require MFA for Externally-Exposed Applications, then verify coverage and exceptions.</w:t>
            </w:r>
          </w:p>
        </w:tc>
        <w:tc>
          <w:tcPr>
            <w:tcW w:w="2240" w:type="dxa"/>
          </w:tcPr>
          <w:p w14:paraId="43F7372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E0CAB16" w14:textId="77777777" w:rsidR="00E77410" w:rsidRDefault="00000000">
            <w:pPr>
              <w:spacing w:after="0" w:line="252" w:lineRule="auto"/>
            </w:pPr>
            <w:r>
              <w:rPr>
                <w:sz w:val="12"/>
              </w:rPr>
              <w:t>grant/revoke tickets, MFA coverage, authentication-system inventory, roles, entitlements and access reviews</w:t>
            </w:r>
          </w:p>
        </w:tc>
      </w:tr>
      <w:tr w:rsidR="00E77410" w14:paraId="2B52CDB9" w14:textId="77777777">
        <w:trPr>
          <w:cantSplit/>
        </w:trPr>
        <w:tc>
          <w:tcPr>
            <w:tcW w:w="720" w:type="dxa"/>
            <w:shd w:val="clear" w:color="auto" w:fill="F7F9FB"/>
          </w:tcPr>
          <w:p w14:paraId="40EC80C2" w14:textId="77777777" w:rsidR="00E77410" w:rsidRDefault="00000000">
            <w:pPr>
              <w:spacing w:after="0" w:line="252" w:lineRule="auto"/>
            </w:pPr>
            <w:r>
              <w:rPr>
                <w:sz w:val="12"/>
              </w:rPr>
              <w:t>6.4</w:t>
            </w:r>
          </w:p>
        </w:tc>
        <w:tc>
          <w:tcPr>
            <w:tcW w:w="2100" w:type="dxa"/>
            <w:shd w:val="clear" w:color="auto" w:fill="F7F9FB"/>
          </w:tcPr>
          <w:p w14:paraId="4C146C17" w14:textId="77777777" w:rsidR="00E77410" w:rsidRDefault="00000000">
            <w:pPr>
              <w:spacing w:after="0" w:line="252" w:lineRule="auto"/>
            </w:pPr>
            <w:r>
              <w:rPr>
                <w:sz w:val="12"/>
              </w:rPr>
              <w:t>Require MFA for Remote Network Access</w:t>
            </w:r>
          </w:p>
        </w:tc>
        <w:tc>
          <w:tcPr>
            <w:tcW w:w="2550" w:type="dxa"/>
            <w:shd w:val="clear" w:color="auto" w:fill="F7F9FB"/>
          </w:tcPr>
          <w:p w14:paraId="4683917C" w14:textId="77777777" w:rsidR="00E77410" w:rsidRDefault="00000000">
            <w:pPr>
              <w:spacing w:after="0" w:line="252" w:lineRule="auto"/>
            </w:pPr>
            <w:r>
              <w:rPr>
                <w:sz w:val="12"/>
              </w:rPr>
              <w:t>Put a repeatable, owned process or technical control in place to require MFA for Remote Network Access, then verify coverage and exceptions.</w:t>
            </w:r>
          </w:p>
        </w:tc>
        <w:tc>
          <w:tcPr>
            <w:tcW w:w="2240" w:type="dxa"/>
            <w:shd w:val="clear" w:color="auto" w:fill="F7F9FB"/>
          </w:tcPr>
          <w:p w14:paraId="407127C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010B093" w14:textId="77777777" w:rsidR="00E77410" w:rsidRDefault="00000000">
            <w:pPr>
              <w:spacing w:after="0" w:line="252" w:lineRule="auto"/>
            </w:pPr>
            <w:r>
              <w:rPr>
                <w:sz w:val="12"/>
              </w:rPr>
              <w:t>grant/revoke tickets, MFA coverage, authentication-system inventory, roles, entitlements and access reviews</w:t>
            </w:r>
          </w:p>
        </w:tc>
      </w:tr>
      <w:tr w:rsidR="00E77410" w14:paraId="3552900B" w14:textId="77777777">
        <w:trPr>
          <w:cantSplit/>
        </w:trPr>
        <w:tc>
          <w:tcPr>
            <w:tcW w:w="720" w:type="dxa"/>
          </w:tcPr>
          <w:p w14:paraId="22AAEF47" w14:textId="77777777" w:rsidR="00E77410" w:rsidRDefault="00000000">
            <w:pPr>
              <w:spacing w:after="0" w:line="252" w:lineRule="auto"/>
            </w:pPr>
            <w:r>
              <w:rPr>
                <w:sz w:val="12"/>
              </w:rPr>
              <w:t>6.5</w:t>
            </w:r>
          </w:p>
        </w:tc>
        <w:tc>
          <w:tcPr>
            <w:tcW w:w="2100" w:type="dxa"/>
          </w:tcPr>
          <w:p w14:paraId="12AA2BB2" w14:textId="77777777" w:rsidR="00E77410" w:rsidRDefault="00000000">
            <w:pPr>
              <w:spacing w:after="0" w:line="252" w:lineRule="auto"/>
            </w:pPr>
            <w:r>
              <w:rPr>
                <w:sz w:val="12"/>
              </w:rPr>
              <w:t>Require MFA for Administrative Access</w:t>
            </w:r>
          </w:p>
        </w:tc>
        <w:tc>
          <w:tcPr>
            <w:tcW w:w="2550" w:type="dxa"/>
          </w:tcPr>
          <w:p w14:paraId="255B0848" w14:textId="77777777" w:rsidR="00E77410" w:rsidRDefault="00000000">
            <w:pPr>
              <w:spacing w:after="0" w:line="252" w:lineRule="auto"/>
            </w:pPr>
            <w:r>
              <w:rPr>
                <w:sz w:val="12"/>
              </w:rPr>
              <w:t>Put a repeatable, owned process or technical control in place to require MFA for Administrative Access, then verify coverage and exceptions.</w:t>
            </w:r>
          </w:p>
        </w:tc>
        <w:tc>
          <w:tcPr>
            <w:tcW w:w="2240" w:type="dxa"/>
          </w:tcPr>
          <w:p w14:paraId="305989F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60EEACC" w14:textId="77777777" w:rsidR="00E77410" w:rsidRDefault="00000000">
            <w:pPr>
              <w:spacing w:after="0" w:line="252" w:lineRule="auto"/>
            </w:pPr>
            <w:r>
              <w:rPr>
                <w:sz w:val="12"/>
              </w:rPr>
              <w:t>grant/revoke tickets, MFA coverage, authentication-system inventory, roles, entitlements and access reviews</w:t>
            </w:r>
          </w:p>
        </w:tc>
      </w:tr>
      <w:tr w:rsidR="00E77410" w14:paraId="70225811" w14:textId="77777777">
        <w:trPr>
          <w:cantSplit/>
        </w:trPr>
        <w:tc>
          <w:tcPr>
            <w:tcW w:w="720" w:type="dxa"/>
            <w:shd w:val="clear" w:color="auto" w:fill="F7F9FB"/>
          </w:tcPr>
          <w:p w14:paraId="3B6CBA42" w14:textId="77777777" w:rsidR="00E77410" w:rsidRDefault="00000000">
            <w:pPr>
              <w:spacing w:after="0" w:line="252" w:lineRule="auto"/>
            </w:pPr>
            <w:r>
              <w:rPr>
                <w:sz w:val="12"/>
              </w:rPr>
              <w:t>6.6</w:t>
            </w:r>
          </w:p>
        </w:tc>
        <w:tc>
          <w:tcPr>
            <w:tcW w:w="2100" w:type="dxa"/>
            <w:shd w:val="clear" w:color="auto" w:fill="F7F9FB"/>
          </w:tcPr>
          <w:p w14:paraId="55323BA9" w14:textId="77777777" w:rsidR="00E77410" w:rsidRDefault="00000000">
            <w:pPr>
              <w:spacing w:after="0" w:line="252" w:lineRule="auto"/>
            </w:pPr>
            <w:r>
              <w:rPr>
                <w:sz w:val="12"/>
              </w:rPr>
              <w:t>Establish and Maintain an Inventory of Authentication and Authorization Systems</w:t>
            </w:r>
          </w:p>
        </w:tc>
        <w:tc>
          <w:tcPr>
            <w:tcW w:w="2550" w:type="dxa"/>
            <w:shd w:val="clear" w:color="auto" w:fill="F7F9FB"/>
          </w:tcPr>
          <w:p w14:paraId="03279964" w14:textId="77777777" w:rsidR="00E77410" w:rsidRDefault="00000000">
            <w:pPr>
              <w:spacing w:after="0" w:line="252" w:lineRule="auto"/>
            </w:pPr>
            <w:r>
              <w:rPr>
                <w:sz w:val="12"/>
              </w:rPr>
              <w:t>Put a repeatable, owned process or technical control in place to establish and Maintain an Inventory of Authentication and Authorization Systems, then verify coverage and exceptions.</w:t>
            </w:r>
          </w:p>
        </w:tc>
        <w:tc>
          <w:tcPr>
            <w:tcW w:w="2240" w:type="dxa"/>
            <w:shd w:val="clear" w:color="auto" w:fill="F7F9FB"/>
          </w:tcPr>
          <w:p w14:paraId="2134406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C96CC23" w14:textId="77777777" w:rsidR="00E77410" w:rsidRDefault="00000000">
            <w:pPr>
              <w:spacing w:after="0" w:line="252" w:lineRule="auto"/>
            </w:pPr>
            <w:r>
              <w:rPr>
                <w:sz w:val="12"/>
              </w:rPr>
              <w:t>grant/revoke tickets, MFA coverage, authentication-system inventory, roles, entitlements and access reviews</w:t>
            </w:r>
          </w:p>
        </w:tc>
      </w:tr>
      <w:tr w:rsidR="00E77410" w14:paraId="1662BDCE" w14:textId="77777777">
        <w:trPr>
          <w:cantSplit/>
        </w:trPr>
        <w:tc>
          <w:tcPr>
            <w:tcW w:w="720" w:type="dxa"/>
          </w:tcPr>
          <w:p w14:paraId="70998008" w14:textId="77777777" w:rsidR="00E77410" w:rsidRDefault="00000000">
            <w:pPr>
              <w:spacing w:after="0" w:line="252" w:lineRule="auto"/>
            </w:pPr>
            <w:r>
              <w:rPr>
                <w:sz w:val="12"/>
              </w:rPr>
              <w:t>6.7</w:t>
            </w:r>
          </w:p>
        </w:tc>
        <w:tc>
          <w:tcPr>
            <w:tcW w:w="2100" w:type="dxa"/>
          </w:tcPr>
          <w:p w14:paraId="4BD1967C" w14:textId="77777777" w:rsidR="00E77410" w:rsidRDefault="00000000">
            <w:pPr>
              <w:spacing w:after="0" w:line="252" w:lineRule="auto"/>
            </w:pPr>
            <w:r>
              <w:rPr>
                <w:sz w:val="12"/>
              </w:rPr>
              <w:t>Centralize Access Control</w:t>
            </w:r>
          </w:p>
        </w:tc>
        <w:tc>
          <w:tcPr>
            <w:tcW w:w="2550" w:type="dxa"/>
          </w:tcPr>
          <w:p w14:paraId="4286FC52" w14:textId="77777777" w:rsidR="00E77410" w:rsidRDefault="00000000">
            <w:pPr>
              <w:spacing w:after="0" w:line="252" w:lineRule="auto"/>
            </w:pPr>
            <w:r>
              <w:rPr>
                <w:sz w:val="12"/>
              </w:rPr>
              <w:t>Put a repeatable, owned process or technical control in place to centralize Access Control, then verify coverage and exceptions.</w:t>
            </w:r>
          </w:p>
        </w:tc>
        <w:tc>
          <w:tcPr>
            <w:tcW w:w="2240" w:type="dxa"/>
          </w:tcPr>
          <w:p w14:paraId="4F8AB77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7AE5795" w14:textId="77777777" w:rsidR="00E77410" w:rsidRDefault="00000000">
            <w:pPr>
              <w:spacing w:after="0" w:line="252" w:lineRule="auto"/>
            </w:pPr>
            <w:r>
              <w:rPr>
                <w:sz w:val="12"/>
              </w:rPr>
              <w:t>grant/revoke tickets, MFA coverage, authentication-system inventory, roles, entitlements and access reviews</w:t>
            </w:r>
          </w:p>
        </w:tc>
      </w:tr>
      <w:tr w:rsidR="00E77410" w14:paraId="72CCBB57" w14:textId="77777777">
        <w:trPr>
          <w:cantSplit/>
        </w:trPr>
        <w:tc>
          <w:tcPr>
            <w:tcW w:w="720" w:type="dxa"/>
            <w:shd w:val="clear" w:color="auto" w:fill="F7F9FB"/>
          </w:tcPr>
          <w:p w14:paraId="65185709" w14:textId="77777777" w:rsidR="00E77410" w:rsidRDefault="00000000">
            <w:pPr>
              <w:spacing w:after="0" w:line="252" w:lineRule="auto"/>
            </w:pPr>
            <w:r>
              <w:rPr>
                <w:sz w:val="12"/>
              </w:rPr>
              <w:lastRenderedPageBreak/>
              <w:t>6.8</w:t>
            </w:r>
          </w:p>
        </w:tc>
        <w:tc>
          <w:tcPr>
            <w:tcW w:w="2100" w:type="dxa"/>
            <w:shd w:val="clear" w:color="auto" w:fill="F7F9FB"/>
          </w:tcPr>
          <w:p w14:paraId="71CFCDE2" w14:textId="77777777" w:rsidR="00E77410" w:rsidRDefault="00000000">
            <w:pPr>
              <w:spacing w:after="0" w:line="252" w:lineRule="auto"/>
            </w:pPr>
            <w:r>
              <w:rPr>
                <w:sz w:val="12"/>
              </w:rPr>
              <w:t>Define and Maintain Role-Based Access Control</w:t>
            </w:r>
          </w:p>
        </w:tc>
        <w:tc>
          <w:tcPr>
            <w:tcW w:w="2550" w:type="dxa"/>
            <w:shd w:val="clear" w:color="auto" w:fill="F7F9FB"/>
          </w:tcPr>
          <w:p w14:paraId="4C1A3A3B" w14:textId="77777777" w:rsidR="00E77410" w:rsidRDefault="00000000">
            <w:pPr>
              <w:spacing w:after="0" w:line="252" w:lineRule="auto"/>
            </w:pPr>
            <w:r>
              <w:rPr>
                <w:sz w:val="12"/>
              </w:rPr>
              <w:t>Put a repeatable, owned process or technical control in place to define and Maintain Role-Based Access Control, then verify coverage and exceptions.</w:t>
            </w:r>
          </w:p>
        </w:tc>
        <w:tc>
          <w:tcPr>
            <w:tcW w:w="2240" w:type="dxa"/>
            <w:shd w:val="clear" w:color="auto" w:fill="F7F9FB"/>
          </w:tcPr>
          <w:p w14:paraId="2538CF4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F74116A" w14:textId="77777777" w:rsidR="00E77410" w:rsidRDefault="00000000">
            <w:pPr>
              <w:spacing w:after="0" w:line="252" w:lineRule="auto"/>
            </w:pPr>
            <w:r>
              <w:rPr>
                <w:sz w:val="12"/>
              </w:rPr>
              <w:t>grant/revoke tickets, MFA coverage, authentication-system inventory, roles, entitlements and access reviews</w:t>
            </w:r>
          </w:p>
        </w:tc>
      </w:tr>
    </w:tbl>
    <w:p w14:paraId="333BDC69" w14:textId="77777777" w:rsidR="00E77410" w:rsidRDefault="00E77410">
      <w:pPr>
        <w:spacing w:after="0"/>
      </w:pPr>
    </w:p>
    <w:p w14:paraId="1A837FE3"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41CDF5D7" w14:textId="77777777" w:rsidR="00E77410" w:rsidRDefault="00000000">
      <w:pPr>
        <w:pStyle w:val="Heading1"/>
        <w:pageBreakBefore/>
      </w:pPr>
      <w:bookmarkStart w:id="16" w:name="_Toc234931981"/>
      <w:r>
        <w:lastRenderedPageBreak/>
        <w:t>12. Control 7 — Continuous Vulnerability Management</w:t>
      </w:r>
      <w:bookmarkEnd w:id="16"/>
    </w:p>
    <w:p w14:paraId="155D12CC" w14:textId="77777777" w:rsidR="00E77410" w:rsidRDefault="00000000">
      <w:pPr>
        <w:spacing w:after="200"/>
      </w:pPr>
      <w:r>
        <w:rPr>
          <w:i/>
          <w:color w:val="5B6570"/>
          <w:sz w:val="22"/>
        </w:rPr>
        <w:t>All 7 Safeguards, plain meaning, verification focus, and example evidence.</w:t>
      </w:r>
    </w:p>
    <w:p w14:paraId="2EA6DFD9" w14:textId="77777777" w:rsidR="00E77410" w:rsidRDefault="00000000">
      <w:pPr>
        <w:keepNext/>
        <w:jc w:val="center"/>
      </w:pPr>
      <w:r>
        <w:rPr>
          <w:noProof/>
        </w:rPr>
        <w:drawing>
          <wp:inline distT="0" distB="0" distL="0" distR="0" wp14:anchorId="469E3924" wp14:editId="3F02E5D5">
            <wp:extent cx="5623560" cy="2876220"/>
            <wp:effectExtent l="0" t="0" r="0" b="0"/>
            <wp:docPr id="7" name="Figure 7. Continuous vulnerability management" descr="Complete coverage and verified remediation matter more than producing scan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uln.png"/>
                    <pic:cNvPicPr/>
                  </pic:nvPicPr>
                  <pic:blipFill>
                    <a:blip r:embed="rId14"/>
                    <a:stretch>
                      <a:fillRect/>
                    </a:stretch>
                  </pic:blipFill>
                  <pic:spPr>
                    <a:xfrm>
                      <a:off x="0" y="0"/>
                      <a:ext cx="5623560" cy="2876220"/>
                    </a:xfrm>
                    <a:prstGeom prst="rect">
                      <a:avLst/>
                    </a:prstGeom>
                  </pic:spPr>
                </pic:pic>
              </a:graphicData>
            </a:graphic>
          </wp:inline>
        </w:drawing>
      </w:r>
    </w:p>
    <w:p w14:paraId="52E64319" w14:textId="77777777" w:rsidR="00E77410" w:rsidRDefault="00000000">
      <w:pPr>
        <w:pStyle w:val="Caption"/>
        <w:spacing w:after="180"/>
        <w:jc w:val="center"/>
      </w:pPr>
      <w:r>
        <w:t>Figure 7. Continuous vulnerability management</w:t>
      </w:r>
    </w:p>
    <w:tbl>
      <w:tblPr>
        <w:tblStyle w:val="TableGrid"/>
        <w:tblW w:w="9360" w:type="dxa"/>
        <w:tblInd w:w="120" w:type="dxa"/>
        <w:tblLayout w:type="fixed"/>
        <w:tblLook w:val="04A0" w:firstRow="1" w:lastRow="0" w:firstColumn="1" w:lastColumn="0" w:noHBand="0" w:noVBand="1"/>
      </w:tblPr>
      <w:tblGrid>
        <w:gridCol w:w="9360"/>
      </w:tblGrid>
      <w:tr w:rsidR="00E77410" w14:paraId="7DEE7587" w14:textId="77777777">
        <w:trPr>
          <w:cantSplit/>
        </w:trPr>
        <w:tc>
          <w:tcPr>
            <w:tcW w:w="9360" w:type="dxa"/>
            <w:shd w:val="clear" w:color="auto" w:fill="F3F6F8"/>
            <w:tcMar>
              <w:top w:w="90" w:type="dxa"/>
              <w:left w:w="120" w:type="dxa"/>
              <w:bottom w:w="90" w:type="dxa"/>
              <w:right w:w="120" w:type="dxa"/>
            </w:tcMar>
            <w:vAlign w:val="center"/>
          </w:tcPr>
          <w:p w14:paraId="66A909EB" w14:textId="77777777" w:rsidR="00E77410" w:rsidRDefault="00000000">
            <w:pPr>
              <w:spacing w:after="0"/>
            </w:pPr>
            <w:r>
              <w:rPr>
                <w:b/>
                <w:color w:val="197D86"/>
              </w:rPr>
              <w:t xml:space="preserve">Control purpose: </w:t>
            </w:r>
            <w:r>
              <w:t>Strengthen the enterprise by implementing and measuring safeguards for continuous vulnerability management.</w:t>
            </w:r>
          </w:p>
        </w:tc>
      </w:tr>
    </w:tbl>
    <w:p w14:paraId="401FB13B"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79F6AD95" w14:textId="77777777">
        <w:trPr>
          <w:cantSplit/>
          <w:tblHeader/>
        </w:trPr>
        <w:tc>
          <w:tcPr>
            <w:tcW w:w="720" w:type="dxa"/>
            <w:shd w:val="clear" w:color="auto" w:fill="18324A"/>
            <w:tcMar>
              <w:top w:w="90" w:type="dxa"/>
              <w:left w:w="120" w:type="dxa"/>
              <w:bottom w:w="90" w:type="dxa"/>
              <w:right w:w="120" w:type="dxa"/>
            </w:tcMar>
            <w:vAlign w:val="center"/>
          </w:tcPr>
          <w:p w14:paraId="1ADF0192"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784C0F68"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18F81307"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7FFEABF6"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6817F3F3" w14:textId="77777777" w:rsidR="00E77410" w:rsidRDefault="00000000">
            <w:pPr>
              <w:spacing w:after="0"/>
            </w:pPr>
            <w:r>
              <w:rPr>
                <w:b/>
                <w:color w:val="FFFFFF"/>
                <w:sz w:val="12"/>
              </w:rPr>
              <w:t>Example evidence</w:t>
            </w:r>
          </w:p>
        </w:tc>
      </w:tr>
      <w:tr w:rsidR="00E77410" w14:paraId="4B0FF3F7" w14:textId="77777777">
        <w:trPr>
          <w:cantSplit/>
        </w:trPr>
        <w:tc>
          <w:tcPr>
            <w:tcW w:w="720" w:type="dxa"/>
          </w:tcPr>
          <w:p w14:paraId="076E1416" w14:textId="77777777" w:rsidR="00E77410" w:rsidRDefault="00000000">
            <w:pPr>
              <w:spacing w:after="0" w:line="252" w:lineRule="auto"/>
            </w:pPr>
            <w:r>
              <w:rPr>
                <w:sz w:val="12"/>
              </w:rPr>
              <w:t>7.1</w:t>
            </w:r>
          </w:p>
        </w:tc>
        <w:tc>
          <w:tcPr>
            <w:tcW w:w="2100" w:type="dxa"/>
          </w:tcPr>
          <w:p w14:paraId="25053349" w14:textId="77777777" w:rsidR="00E77410" w:rsidRDefault="00000000">
            <w:pPr>
              <w:spacing w:after="0" w:line="252" w:lineRule="auto"/>
            </w:pPr>
            <w:r>
              <w:rPr>
                <w:sz w:val="12"/>
              </w:rPr>
              <w:t>Establish and Maintain a Vulnerability Management Process</w:t>
            </w:r>
          </w:p>
        </w:tc>
        <w:tc>
          <w:tcPr>
            <w:tcW w:w="2550" w:type="dxa"/>
          </w:tcPr>
          <w:p w14:paraId="538D4033" w14:textId="77777777" w:rsidR="00E77410" w:rsidRDefault="00000000">
            <w:pPr>
              <w:spacing w:after="0" w:line="252" w:lineRule="auto"/>
            </w:pPr>
            <w:r>
              <w:rPr>
                <w:sz w:val="12"/>
              </w:rPr>
              <w:t>Put a repeatable, owned process or technical control in place to establish and Maintain a Vulnerability Management Process, then verify coverage and exceptions.</w:t>
            </w:r>
          </w:p>
        </w:tc>
        <w:tc>
          <w:tcPr>
            <w:tcW w:w="2240" w:type="dxa"/>
          </w:tcPr>
          <w:p w14:paraId="6CE4C5B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F81A126"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4EC3C5BA" w14:textId="77777777">
        <w:trPr>
          <w:cantSplit/>
        </w:trPr>
        <w:tc>
          <w:tcPr>
            <w:tcW w:w="720" w:type="dxa"/>
            <w:shd w:val="clear" w:color="auto" w:fill="F7F9FB"/>
          </w:tcPr>
          <w:p w14:paraId="3E0F174F" w14:textId="77777777" w:rsidR="00E77410" w:rsidRDefault="00000000">
            <w:pPr>
              <w:spacing w:after="0" w:line="252" w:lineRule="auto"/>
            </w:pPr>
            <w:r>
              <w:rPr>
                <w:sz w:val="12"/>
              </w:rPr>
              <w:t>7.2</w:t>
            </w:r>
          </w:p>
        </w:tc>
        <w:tc>
          <w:tcPr>
            <w:tcW w:w="2100" w:type="dxa"/>
            <w:shd w:val="clear" w:color="auto" w:fill="F7F9FB"/>
          </w:tcPr>
          <w:p w14:paraId="63FDFD9A" w14:textId="77777777" w:rsidR="00E77410" w:rsidRDefault="00000000">
            <w:pPr>
              <w:spacing w:after="0" w:line="252" w:lineRule="auto"/>
            </w:pPr>
            <w:r>
              <w:rPr>
                <w:sz w:val="12"/>
              </w:rPr>
              <w:t>Establish and Maintain a Remediation Process</w:t>
            </w:r>
          </w:p>
        </w:tc>
        <w:tc>
          <w:tcPr>
            <w:tcW w:w="2550" w:type="dxa"/>
            <w:shd w:val="clear" w:color="auto" w:fill="F7F9FB"/>
          </w:tcPr>
          <w:p w14:paraId="21F6D6DD" w14:textId="77777777" w:rsidR="00E77410" w:rsidRDefault="00000000">
            <w:pPr>
              <w:spacing w:after="0" w:line="252" w:lineRule="auto"/>
            </w:pPr>
            <w:r>
              <w:rPr>
                <w:sz w:val="12"/>
              </w:rPr>
              <w:t>Put a repeatable, owned process or technical control in place to establish and Maintain a Remediation Process, then verify coverage and exceptions.</w:t>
            </w:r>
          </w:p>
        </w:tc>
        <w:tc>
          <w:tcPr>
            <w:tcW w:w="2240" w:type="dxa"/>
            <w:shd w:val="clear" w:color="auto" w:fill="F7F9FB"/>
          </w:tcPr>
          <w:p w14:paraId="159D8E9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872FF94"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096B594D" w14:textId="77777777">
        <w:trPr>
          <w:cantSplit/>
        </w:trPr>
        <w:tc>
          <w:tcPr>
            <w:tcW w:w="720" w:type="dxa"/>
          </w:tcPr>
          <w:p w14:paraId="47855F2A" w14:textId="77777777" w:rsidR="00E77410" w:rsidRDefault="00000000">
            <w:pPr>
              <w:spacing w:after="0" w:line="252" w:lineRule="auto"/>
            </w:pPr>
            <w:r>
              <w:rPr>
                <w:sz w:val="12"/>
              </w:rPr>
              <w:t>7.3</w:t>
            </w:r>
          </w:p>
        </w:tc>
        <w:tc>
          <w:tcPr>
            <w:tcW w:w="2100" w:type="dxa"/>
          </w:tcPr>
          <w:p w14:paraId="62A0ABFE" w14:textId="77777777" w:rsidR="00E77410" w:rsidRDefault="00000000">
            <w:pPr>
              <w:spacing w:after="0" w:line="252" w:lineRule="auto"/>
            </w:pPr>
            <w:r>
              <w:rPr>
                <w:sz w:val="12"/>
              </w:rPr>
              <w:t>Perform Automated Operating System Patch Management</w:t>
            </w:r>
          </w:p>
        </w:tc>
        <w:tc>
          <w:tcPr>
            <w:tcW w:w="2550" w:type="dxa"/>
          </w:tcPr>
          <w:p w14:paraId="48F31207" w14:textId="77777777" w:rsidR="00E77410" w:rsidRDefault="00000000">
            <w:pPr>
              <w:spacing w:after="0" w:line="252" w:lineRule="auto"/>
            </w:pPr>
            <w:r>
              <w:rPr>
                <w:sz w:val="12"/>
              </w:rPr>
              <w:t>Put a repeatable, owned process or technical control in place to perform Automated Operating System Patch Management, then verify coverage and exceptions.</w:t>
            </w:r>
          </w:p>
        </w:tc>
        <w:tc>
          <w:tcPr>
            <w:tcW w:w="2240" w:type="dxa"/>
          </w:tcPr>
          <w:p w14:paraId="30077FD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ABF56A2"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77AA5CAF" w14:textId="77777777">
        <w:trPr>
          <w:cantSplit/>
        </w:trPr>
        <w:tc>
          <w:tcPr>
            <w:tcW w:w="720" w:type="dxa"/>
            <w:shd w:val="clear" w:color="auto" w:fill="F7F9FB"/>
          </w:tcPr>
          <w:p w14:paraId="764D8748" w14:textId="77777777" w:rsidR="00E77410" w:rsidRDefault="00000000">
            <w:pPr>
              <w:spacing w:after="0" w:line="252" w:lineRule="auto"/>
            </w:pPr>
            <w:r>
              <w:rPr>
                <w:sz w:val="12"/>
              </w:rPr>
              <w:t>7.4</w:t>
            </w:r>
          </w:p>
        </w:tc>
        <w:tc>
          <w:tcPr>
            <w:tcW w:w="2100" w:type="dxa"/>
            <w:shd w:val="clear" w:color="auto" w:fill="F7F9FB"/>
          </w:tcPr>
          <w:p w14:paraId="174BCAB9" w14:textId="77777777" w:rsidR="00E77410" w:rsidRDefault="00000000">
            <w:pPr>
              <w:spacing w:after="0" w:line="252" w:lineRule="auto"/>
            </w:pPr>
            <w:r>
              <w:rPr>
                <w:sz w:val="12"/>
              </w:rPr>
              <w:t>Perform Automated Application Patch Management</w:t>
            </w:r>
          </w:p>
        </w:tc>
        <w:tc>
          <w:tcPr>
            <w:tcW w:w="2550" w:type="dxa"/>
            <w:shd w:val="clear" w:color="auto" w:fill="F7F9FB"/>
          </w:tcPr>
          <w:p w14:paraId="51ACCE88" w14:textId="77777777" w:rsidR="00E77410" w:rsidRDefault="00000000">
            <w:pPr>
              <w:spacing w:after="0" w:line="252" w:lineRule="auto"/>
            </w:pPr>
            <w:r>
              <w:rPr>
                <w:sz w:val="12"/>
              </w:rPr>
              <w:t>Put a repeatable, owned process or technical control in place to perform Automated Application Patch Management, then verify coverage and exceptions.</w:t>
            </w:r>
          </w:p>
        </w:tc>
        <w:tc>
          <w:tcPr>
            <w:tcW w:w="2240" w:type="dxa"/>
            <w:shd w:val="clear" w:color="auto" w:fill="F7F9FB"/>
          </w:tcPr>
          <w:p w14:paraId="6D7C218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4E1E337F"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469DDDF0" w14:textId="77777777">
        <w:trPr>
          <w:cantSplit/>
        </w:trPr>
        <w:tc>
          <w:tcPr>
            <w:tcW w:w="720" w:type="dxa"/>
          </w:tcPr>
          <w:p w14:paraId="5DB2A5B3" w14:textId="77777777" w:rsidR="00E77410" w:rsidRDefault="00000000">
            <w:pPr>
              <w:spacing w:after="0" w:line="252" w:lineRule="auto"/>
            </w:pPr>
            <w:r>
              <w:rPr>
                <w:sz w:val="12"/>
              </w:rPr>
              <w:t>7.5</w:t>
            </w:r>
          </w:p>
        </w:tc>
        <w:tc>
          <w:tcPr>
            <w:tcW w:w="2100" w:type="dxa"/>
          </w:tcPr>
          <w:p w14:paraId="298BB53F" w14:textId="77777777" w:rsidR="00E77410" w:rsidRDefault="00000000">
            <w:pPr>
              <w:spacing w:after="0" w:line="252" w:lineRule="auto"/>
            </w:pPr>
            <w:r>
              <w:rPr>
                <w:sz w:val="12"/>
              </w:rPr>
              <w:t>Perform Automated Vulnerability Scans of Internal Enterprise Assets</w:t>
            </w:r>
          </w:p>
        </w:tc>
        <w:tc>
          <w:tcPr>
            <w:tcW w:w="2550" w:type="dxa"/>
          </w:tcPr>
          <w:p w14:paraId="6FB4F6F8" w14:textId="77777777" w:rsidR="00E77410" w:rsidRDefault="00000000">
            <w:pPr>
              <w:spacing w:after="0" w:line="252" w:lineRule="auto"/>
            </w:pPr>
            <w:r>
              <w:rPr>
                <w:sz w:val="12"/>
              </w:rPr>
              <w:t>Put a repeatable, owned process or technical control in place to perform Automated Vulnerability Scans of Internal Enterprise Assets, then verify coverage and exceptions.</w:t>
            </w:r>
          </w:p>
        </w:tc>
        <w:tc>
          <w:tcPr>
            <w:tcW w:w="2240" w:type="dxa"/>
          </w:tcPr>
          <w:p w14:paraId="0C73741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4388046"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6D34EBBA" w14:textId="77777777">
        <w:trPr>
          <w:cantSplit/>
        </w:trPr>
        <w:tc>
          <w:tcPr>
            <w:tcW w:w="720" w:type="dxa"/>
            <w:shd w:val="clear" w:color="auto" w:fill="F7F9FB"/>
          </w:tcPr>
          <w:p w14:paraId="3158183B" w14:textId="77777777" w:rsidR="00E77410" w:rsidRDefault="00000000">
            <w:pPr>
              <w:spacing w:after="0" w:line="252" w:lineRule="auto"/>
            </w:pPr>
            <w:r>
              <w:rPr>
                <w:sz w:val="12"/>
              </w:rPr>
              <w:t>7.6</w:t>
            </w:r>
          </w:p>
        </w:tc>
        <w:tc>
          <w:tcPr>
            <w:tcW w:w="2100" w:type="dxa"/>
            <w:shd w:val="clear" w:color="auto" w:fill="F7F9FB"/>
          </w:tcPr>
          <w:p w14:paraId="1BA65352" w14:textId="77777777" w:rsidR="00E77410" w:rsidRDefault="00000000">
            <w:pPr>
              <w:spacing w:after="0" w:line="252" w:lineRule="auto"/>
            </w:pPr>
            <w:r>
              <w:rPr>
                <w:sz w:val="12"/>
              </w:rPr>
              <w:t>Perform Automated Vulnerability Scans of Externally-Exposed Enterprise Assets</w:t>
            </w:r>
          </w:p>
        </w:tc>
        <w:tc>
          <w:tcPr>
            <w:tcW w:w="2550" w:type="dxa"/>
            <w:shd w:val="clear" w:color="auto" w:fill="F7F9FB"/>
          </w:tcPr>
          <w:p w14:paraId="56D739FE" w14:textId="77777777" w:rsidR="00E77410" w:rsidRDefault="00000000">
            <w:pPr>
              <w:spacing w:after="0" w:line="252" w:lineRule="auto"/>
            </w:pPr>
            <w:r>
              <w:rPr>
                <w:sz w:val="12"/>
              </w:rPr>
              <w:t>Put a repeatable, owned process or technical control in place to perform Automated Vulnerability Scans of Externally-Exposed Enterprise Assets, then verify coverage and exceptions.</w:t>
            </w:r>
          </w:p>
        </w:tc>
        <w:tc>
          <w:tcPr>
            <w:tcW w:w="2240" w:type="dxa"/>
            <w:shd w:val="clear" w:color="auto" w:fill="F7F9FB"/>
          </w:tcPr>
          <w:p w14:paraId="19D8B0E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9062E8F" w14:textId="77777777" w:rsidR="00E77410" w:rsidRDefault="00000000">
            <w:pPr>
              <w:spacing w:after="0" w:line="252" w:lineRule="auto"/>
            </w:pPr>
            <w:r>
              <w:rPr>
                <w:sz w:val="12"/>
              </w:rPr>
              <w:t>processes, feeds, asset coverage, authenticated scans, patch results, exceptions, remediation tickets and rescans</w:t>
            </w:r>
          </w:p>
        </w:tc>
      </w:tr>
      <w:tr w:rsidR="00E77410" w14:paraId="5E3DE31E" w14:textId="77777777">
        <w:trPr>
          <w:cantSplit/>
        </w:trPr>
        <w:tc>
          <w:tcPr>
            <w:tcW w:w="720" w:type="dxa"/>
          </w:tcPr>
          <w:p w14:paraId="22443F39" w14:textId="77777777" w:rsidR="00E77410" w:rsidRDefault="00000000">
            <w:pPr>
              <w:spacing w:after="0" w:line="252" w:lineRule="auto"/>
            </w:pPr>
            <w:r>
              <w:rPr>
                <w:sz w:val="12"/>
              </w:rPr>
              <w:t>7.7</w:t>
            </w:r>
          </w:p>
        </w:tc>
        <w:tc>
          <w:tcPr>
            <w:tcW w:w="2100" w:type="dxa"/>
          </w:tcPr>
          <w:p w14:paraId="2F3A42E7" w14:textId="77777777" w:rsidR="00E77410" w:rsidRDefault="00000000">
            <w:pPr>
              <w:spacing w:after="0" w:line="252" w:lineRule="auto"/>
            </w:pPr>
            <w:r>
              <w:rPr>
                <w:sz w:val="12"/>
              </w:rPr>
              <w:t>Remediate Detected Vulnerabilities</w:t>
            </w:r>
          </w:p>
        </w:tc>
        <w:tc>
          <w:tcPr>
            <w:tcW w:w="2550" w:type="dxa"/>
          </w:tcPr>
          <w:p w14:paraId="69255F8C" w14:textId="77777777" w:rsidR="00E77410" w:rsidRDefault="00000000">
            <w:pPr>
              <w:spacing w:after="0" w:line="252" w:lineRule="auto"/>
            </w:pPr>
            <w:r>
              <w:rPr>
                <w:sz w:val="12"/>
              </w:rPr>
              <w:t>Put a repeatable, owned process or technical control in place to remediate Detected Vulnerabilities, then verify coverage and exceptions.</w:t>
            </w:r>
          </w:p>
        </w:tc>
        <w:tc>
          <w:tcPr>
            <w:tcW w:w="2240" w:type="dxa"/>
          </w:tcPr>
          <w:p w14:paraId="59CF709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61E94C4" w14:textId="77777777" w:rsidR="00E77410" w:rsidRDefault="00000000">
            <w:pPr>
              <w:spacing w:after="0" w:line="252" w:lineRule="auto"/>
            </w:pPr>
            <w:r>
              <w:rPr>
                <w:sz w:val="12"/>
              </w:rPr>
              <w:t>processes, feeds, asset coverage, authenticated scans, patch results, exceptions, remediation tickets and rescans</w:t>
            </w:r>
          </w:p>
        </w:tc>
      </w:tr>
    </w:tbl>
    <w:p w14:paraId="073ECD6B" w14:textId="77777777" w:rsidR="00E77410" w:rsidRDefault="00E77410">
      <w:pPr>
        <w:spacing w:after="0"/>
      </w:pPr>
    </w:p>
    <w:p w14:paraId="0F5B3B58"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3A005EA9" w14:textId="77777777" w:rsidR="00E77410" w:rsidRDefault="00000000">
      <w:pPr>
        <w:pStyle w:val="Heading1"/>
        <w:pageBreakBefore/>
      </w:pPr>
      <w:bookmarkStart w:id="17" w:name="_Toc234931982"/>
      <w:r>
        <w:lastRenderedPageBreak/>
        <w:t>13. Control 8 — Audit Log Management</w:t>
      </w:r>
      <w:bookmarkEnd w:id="17"/>
    </w:p>
    <w:p w14:paraId="3B3C3C02" w14:textId="77777777" w:rsidR="00E77410" w:rsidRDefault="00000000">
      <w:pPr>
        <w:spacing w:after="200"/>
      </w:pPr>
      <w:r>
        <w:rPr>
          <w:i/>
          <w:color w:val="5B6570"/>
          <w:sz w:val="22"/>
        </w:rPr>
        <w:t>All 12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1E24F8E1" w14:textId="77777777">
        <w:trPr>
          <w:cantSplit/>
        </w:trPr>
        <w:tc>
          <w:tcPr>
            <w:tcW w:w="9360" w:type="dxa"/>
            <w:shd w:val="clear" w:color="auto" w:fill="F3F6F8"/>
            <w:tcMar>
              <w:top w:w="90" w:type="dxa"/>
              <w:left w:w="120" w:type="dxa"/>
              <w:bottom w:w="90" w:type="dxa"/>
              <w:right w:w="120" w:type="dxa"/>
            </w:tcMar>
            <w:vAlign w:val="center"/>
          </w:tcPr>
          <w:p w14:paraId="10D6DE90" w14:textId="77777777" w:rsidR="00E77410" w:rsidRDefault="00000000">
            <w:pPr>
              <w:spacing w:after="0"/>
            </w:pPr>
            <w:r>
              <w:rPr>
                <w:b/>
                <w:color w:val="197D86"/>
              </w:rPr>
              <w:t xml:space="preserve">Control purpose: </w:t>
            </w:r>
            <w:r>
              <w:t>Strengthen the enterprise by implementing and measuring safeguards for audit log management.</w:t>
            </w:r>
          </w:p>
        </w:tc>
      </w:tr>
    </w:tbl>
    <w:p w14:paraId="0B6C9CEB"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5C6EBD56" w14:textId="77777777">
        <w:trPr>
          <w:cantSplit/>
          <w:tblHeader/>
        </w:trPr>
        <w:tc>
          <w:tcPr>
            <w:tcW w:w="720" w:type="dxa"/>
            <w:shd w:val="clear" w:color="auto" w:fill="18324A"/>
            <w:tcMar>
              <w:top w:w="90" w:type="dxa"/>
              <w:left w:w="120" w:type="dxa"/>
              <w:bottom w:w="90" w:type="dxa"/>
              <w:right w:w="120" w:type="dxa"/>
            </w:tcMar>
            <w:vAlign w:val="center"/>
          </w:tcPr>
          <w:p w14:paraId="60CC9A4B"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24480E8F"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7B63393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28971F2B"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489377FB" w14:textId="77777777" w:rsidR="00E77410" w:rsidRDefault="00000000">
            <w:pPr>
              <w:spacing w:after="0"/>
            </w:pPr>
            <w:r>
              <w:rPr>
                <w:b/>
                <w:color w:val="FFFFFF"/>
                <w:sz w:val="12"/>
              </w:rPr>
              <w:t>Example evidence</w:t>
            </w:r>
          </w:p>
        </w:tc>
      </w:tr>
      <w:tr w:rsidR="00E77410" w14:paraId="01A2A229" w14:textId="77777777">
        <w:trPr>
          <w:cantSplit/>
        </w:trPr>
        <w:tc>
          <w:tcPr>
            <w:tcW w:w="720" w:type="dxa"/>
          </w:tcPr>
          <w:p w14:paraId="1F626E53" w14:textId="77777777" w:rsidR="00E77410" w:rsidRDefault="00000000">
            <w:pPr>
              <w:spacing w:after="0" w:line="252" w:lineRule="auto"/>
            </w:pPr>
            <w:r>
              <w:rPr>
                <w:sz w:val="12"/>
              </w:rPr>
              <w:t>8.1</w:t>
            </w:r>
          </w:p>
        </w:tc>
        <w:tc>
          <w:tcPr>
            <w:tcW w:w="2100" w:type="dxa"/>
          </w:tcPr>
          <w:p w14:paraId="1E2F3714" w14:textId="77777777" w:rsidR="00E77410" w:rsidRDefault="00000000">
            <w:pPr>
              <w:spacing w:after="0" w:line="252" w:lineRule="auto"/>
            </w:pPr>
            <w:r>
              <w:rPr>
                <w:sz w:val="12"/>
              </w:rPr>
              <w:t>Establish and Maintain an Audit Log Management Process</w:t>
            </w:r>
          </w:p>
        </w:tc>
        <w:tc>
          <w:tcPr>
            <w:tcW w:w="2550" w:type="dxa"/>
          </w:tcPr>
          <w:p w14:paraId="1460B457" w14:textId="77777777" w:rsidR="00E77410" w:rsidRDefault="00000000">
            <w:pPr>
              <w:spacing w:after="0" w:line="252" w:lineRule="auto"/>
            </w:pPr>
            <w:r>
              <w:rPr>
                <w:sz w:val="12"/>
              </w:rPr>
              <w:t>Put a repeatable, owned process or technical control in place to establish and Maintain an Audit Log Management Process, then verify coverage and exceptions.</w:t>
            </w:r>
          </w:p>
        </w:tc>
        <w:tc>
          <w:tcPr>
            <w:tcW w:w="2240" w:type="dxa"/>
          </w:tcPr>
          <w:p w14:paraId="5CF3185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4F8A36E"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44DD073D" w14:textId="77777777">
        <w:trPr>
          <w:cantSplit/>
        </w:trPr>
        <w:tc>
          <w:tcPr>
            <w:tcW w:w="720" w:type="dxa"/>
            <w:shd w:val="clear" w:color="auto" w:fill="F7F9FB"/>
          </w:tcPr>
          <w:p w14:paraId="5733A149" w14:textId="77777777" w:rsidR="00E77410" w:rsidRDefault="00000000">
            <w:pPr>
              <w:spacing w:after="0" w:line="252" w:lineRule="auto"/>
            </w:pPr>
            <w:r>
              <w:rPr>
                <w:sz w:val="12"/>
              </w:rPr>
              <w:t>8.2</w:t>
            </w:r>
          </w:p>
        </w:tc>
        <w:tc>
          <w:tcPr>
            <w:tcW w:w="2100" w:type="dxa"/>
            <w:shd w:val="clear" w:color="auto" w:fill="F7F9FB"/>
          </w:tcPr>
          <w:p w14:paraId="72BF55AB" w14:textId="77777777" w:rsidR="00E77410" w:rsidRDefault="00000000">
            <w:pPr>
              <w:spacing w:after="0" w:line="252" w:lineRule="auto"/>
            </w:pPr>
            <w:r>
              <w:rPr>
                <w:sz w:val="12"/>
              </w:rPr>
              <w:t>Collect Audit Logs</w:t>
            </w:r>
          </w:p>
        </w:tc>
        <w:tc>
          <w:tcPr>
            <w:tcW w:w="2550" w:type="dxa"/>
            <w:shd w:val="clear" w:color="auto" w:fill="F7F9FB"/>
          </w:tcPr>
          <w:p w14:paraId="314678DC" w14:textId="77777777" w:rsidR="00E77410" w:rsidRDefault="00000000">
            <w:pPr>
              <w:spacing w:after="0" w:line="252" w:lineRule="auto"/>
            </w:pPr>
            <w:r>
              <w:rPr>
                <w:sz w:val="12"/>
              </w:rPr>
              <w:t>Put a repeatable, owned process or technical control in place to collect Audit Logs, then verify coverage and exceptions.</w:t>
            </w:r>
          </w:p>
        </w:tc>
        <w:tc>
          <w:tcPr>
            <w:tcW w:w="2240" w:type="dxa"/>
            <w:shd w:val="clear" w:color="auto" w:fill="F7F9FB"/>
          </w:tcPr>
          <w:p w14:paraId="77974D9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2886024"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67E612AA" w14:textId="77777777">
        <w:trPr>
          <w:cantSplit/>
        </w:trPr>
        <w:tc>
          <w:tcPr>
            <w:tcW w:w="720" w:type="dxa"/>
          </w:tcPr>
          <w:p w14:paraId="6E6B97E9" w14:textId="77777777" w:rsidR="00E77410" w:rsidRDefault="00000000">
            <w:pPr>
              <w:spacing w:after="0" w:line="252" w:lineRule="auto"/>
            </w:pPr>
            <w:r>
              <w:rPr>
                <w:sz w:val="12"/>
              </w:rPr>
              <w:t>8.3</w:t>
            </w:r>
          </w:p>
        </w:tc>
        <w:tc>
          <w:tcPr>
            <w:tcW w:w="2100" w:type="dxa"/>
          </w:tcPr>
          <w:p w14:paraId="30AFB3F1" w14:textId="77777777" w:rsidR="00E77410" w:rsidRDefault="00000000">
            <w:pPr>
              <w:spacing w:after="0" w:line="252" w:lineRule="auto"/>
            </w:pPr>
            <w:r>
              <w:rPr>
                <w:sz w:val="12"/>
              </w:rPr>
              <w:t>Ensure Adequate Audit Log Storage</w:t>
            </w:r>
          </w:p>
        </w:tc>
        <w:tc>
          <w:tcPr>
            <w:tcW w:w="2550" w:type="dxa"/>
          </w:tcPr>
          <w:p w14:paraId="5F96E669" w14:textId="77777777" w:rsidR="00E77410" w:rsidRDefault="00000000">
            <w:pPr>
              <w:spacing w:after="0" w:line="252" w:lineRule="auto"/>
            </w:pPr>
            <w:r>
              <w:rPr>
                <w:sz w:val="12"/>
              </w:rPr>
              <w:t>Put a repeatable, owned process or technical control in place to ensure Adequate Audit Log Storage, then verify coverage and exceptions.</w:t>
            </w:r>
          </w:p>
        </w:tc>
        <w:tc>
          <w:tcPr>
            <w:tcW w:w="2240" w:type="dxa"/>
          </w:tcPr>
          <w:p w14:paraId="3B123D6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5C9C061"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53774D20" w14:textId="77777777">
        <w:trPr>
          <w:cantSplit/>
        </w:trPr>
        <w:tc>
          <w:tcPr>
            <w:tcW w:w="720" w:type="dxa"/>
            <w:shd w:val="clear" w:color="auto" w:fill="F7F9FB"/>
          </w:tcPr>
          <w:p w14:paraId="00670444" w14:textId="77777777" w:rsidR="00E77410" w:rsidRDefault="00000000">
            <w:pPr>
              <w:spacing w:after="0" w:line="252" w:lineRule="auto"/>
            </w:pPr>
            <w:r>
              <w:rPr>
                <w:sz w:val="12"/>
              </w:rPr>
              <w:t>8.4</w:t>
            </w:r>
          </w:p>
        </w:tc>
        <w:tc>
          <w:tcPr>
            <w:tcW w:w="2100" w:type="dxa"/>
            <w:shd w:val="clear" w:color="auto" w:fill="F7F9FB"/>
          </w:tcPr>
          <w:p w14:paraId="0B1B4586" w14:textId="77777777" w:rsidR="00E77410" w:rsidRDefault="00000000">
            <w:pPr>
              <w:spacing w:after="0" w:line="252" w:lineRule="auto"/>
            </w:pPr>
            <w:r>
              <w:rPr>
                <w:sz w:val="12"/>
              </w:rPr>
              <w:t>Standardize Time Synchronization</w:t>
            </w:r>
          </w:p>
        </w:tc>
        <w:tc>
          <w:tcPr>
            <w:tcW w:w="2550" w:type="dxa"/>
            <w:shd w:val="clear" w:color="auto" w:fill="F7F9FB"/>
          </w:tcPr>
          <w:p w14:paraId="3046EE96" w14:textId="77777777" w:rsidR="00E77410" w:rsidRDefault="00000000">
            <w:pPr>
              <w:spacing w:after="0" w:line="252" w:lineRule="auto"/>
            </w:pPr>
            <w:r>
              <w:rPr>
                <w:sz w:val="12"/>
              </w:rPr>
              <w:t>Put a repeatable, owned process or technical control in place to standardize Time Synchronization, then verify coverage and exceptions.</w:t>
            </w:r>
          </w:p>
        </w:tc>
        <w:tc>
          <w:tcPr>
            <w:tcW w:w="2240" w:type="dxa"/>
            <w:shd w:val="clear" w:color="auto" w:fill="F7F9FB"/>
          </w:tcPr>
          <w:p w14:paraId="2C3BCE9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D716D35"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149ED3A4" w14:textId="77777777">
        <w:trPr>
          <w:cantSplit/>
        </w:trPr>
        <w:tc>
          <w:tcPr>
            <w:tcW w:w="720" w:type="dxa"/>
          </w:tcPr>
          <w:p w14:paraId="22D6B608" w14:textId="77777777" w:rsidR="00E77410" w:rsidRDefault="00000000">
            <w:pPr>
              <w:spacing w:after="0" w:line="252" w:lineRule="auto"/>
            </w:pPr>
            <w:r>
              <w:rPr>
                <w:sz w:val="12"/>
              </w:rPr>
              <w:t>8.5</w:t>
            </w:r>
          </w:p>
        </w:tc>
        <w:tc>
          <w:tcPr>
            <w:tcW w:w="2100" w:type="dxa"/>
          </w:tcPr>
          <w:p w14:paraId="22121432" w14:textId="77777777" w:rsidR="00E77410" w:rsidRDefault="00000000">
            <w:pPr>
              <w:spacing w:after="0" w:line="252" w:lineRule="auto"/>
            </w:pPr>
            <w:r>
              <w:rPr>
                <w:sz w:val="12"/>
              </w:rPr>
              <w:t>Collect Detailed Audit Logs</w:t>
            </w:r>
          </w:p>
        </w:tc>
        <w:tc>
          <w:tcPr>
            <w:tcW w:w="2550" w:type="dxa"/>
          </w:tcPr>
          <w:p w14:paraId="2A9D79FD" w14:textId="77777777" w:rsidR="00E77410" w:rsidRDefault="00000000">
            <w:pPr>
              <w:spacing w:after="0" w:line="252" w:lineRule="auto"/>
            </w:pPr>
            <w:r>
              <w:rPr>
                <w:sz w:val="12"/>
              </w:rPr>
              <w:t>Put a repeatable, owned process or technical control in place to collect Detailed Audit Logs, then verify coverage and exceptions.</w:t>
            </w:r>
          </w:p>
        </w:tc>
        <w:tc>
          <w:tcPr>
            <w:tcW w:w="2240" w:type="dxa"/>
          </w:tcPr>
          <w:p w14:paraId="765D9EB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09FFC4D"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251527AE" w14:textId="77777777">
        <w:trPr>
          <w:cantSplit/>
        </w:trPr>
        <w:tc>
          <w:tcPr>
            <w:tcW w:w="720" w:type="dxa"/>
            <w:shd w:val="clear" w:color="auto" w:fill="F7F9FB"/>
          </w:tcPr>
          <w:p w14:paraId="2C2A00DD" w14:textId="77777777" w:rsidR="00E77410" w:rsidRDefault="00000000">
            <w:pPr>
              <w:spacing w:after="0" w:line="252" w:lineRule="auto"/>
            </w:pPr>
            <w:r>
              <w:rPr>
                <w:sz w:val="12"/>
              </w:rPr>
              <w:t>8.6</w:t>
            </w:r>
          </w:p>
        </w:tc>
        <w:tc>
          <w:tcPr>
            <w:tcW w:w="2100" w:type="dxa"/>
            <w:shd w:val="clear" w:color="auto" w:fill="F7F9FB"/>
          </w:tcPr>
          <w:p w14:paraId="626FEBCC" w14:textId="77777777" w:rsidR="00E77410" w:rsidRDefault="00000000">
            <w:pPr>
              <w:spacing w:after="0" w:line="252" w:lineRule="auto"/>
            </w:pPr>
            <w:r>
              <w:rPr>
                <w:sz w:val="12"/>
              </w:rPr>
              <w:t>Collect DNS Query Audit Logs</w:t>
            </w:r>
          </w:p>
        </w:tc>
        <w:tc>
          <w:tcPr>
            <w:tcW w:w="2550" w:type="dxa"/>
            <w:shd w:val="clear" w:color="auto" w:fill="F7F9FB"/>
          </w:tcPr>
          <w:p w14:paraId="7AB5DA91" w14:textId="77777777" w:rsidR="00E77410" w:rsidRDefault="00000000">
            <w:pPr>
              <w:spacing w:after="0" w:line="252" w:lineRule="auto"/>
            </w:pPr>
            <w:r>
              <w:rPr>
                <w:sz w:val="12"/>
              </w:rPr>
              <w:t>Put a repeatable, owned process or technical control in place to collect DNS Query Audit Logs, then verify coverage and exceptions.</w:t>
            </w:r>
          </w:p>
        </w:tc>
        <w:tc>
          <w:tcPr>
            <w:tcW w:w="2240" w:type="dxa"/>
            <w:shd w:val="clear" w:color="auto" w:fill="F7F9FB"/>
          </w:tcPr>
          <w:p w14:paraId="2D8EF2F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00B1AEF"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7B694B8D" w14:textId="77777777">
        <w:trPr>
          <w:cantSplit/>
        </w:trPr>
        <w:tc>
          <w:tcPr>
            <w:tcW w:w="720" w:type="dxa"/>
          </w:tcPr>
          <w:p w14:paraId="37A0046B" w14:textId="77777777" w:rsidR="00E77410" w:rsidRDefault="00000000">
            <w:pPr>
              <w:spacing w:after="0" w:line="252" w:lineRule="auto"/>
            </w:pPr>
            <w:r>
              <w:rPr>
                <w:sz w:val="12"/>
              </w:rPr>
              <w:t>8.7</w:t>
            </w:r>
          </w:p>
        </w:tc>
        <w:tc>
          <w:tcPr>
            <w:tcW w:w="2100" w:type="dxa"/>
          </w:tcPr>
          <w:p w14:paraId="10D65E48" w14:textId="77777777" w:rsidR="00E77410" w:rsidRDefault="00000000">
            <w:pPr>
              <w:spacing w:after="0" w:line="252" w:lineRule="auto"/>
            </w:pPr>
            <w:r>
              <w:rPr>
                <w:sz w:val="12"/>
              </w:rPr>
              <w:t>Collect URL Request Audit Logs</w:t>
            </w:r>
          </w:p>
        </w:tc>
        <w:tc>
          <w:tcPr>
            <w:tcW w:w="2550" w:type="dxa"/>
          </w:tcPr>
          <w:p w14:paraId="0AEBA8BB" w14:textId="77777777" w:rsidR="00E77410" w:rsidRDefault="00000000">
            <w:pPr>
              <w:spacing w:after="0" w:line="252" w:lineRule="auto"/>
            </w:pPr>
            <w:r>
              <w:rPr>
                <w:sz w:val="12"/>
              </w:rPr>
              <w:t>Put a repeatable, owned process or technical control in place to collect URL Request Audit Logs, then verify coverage and exceptions.</w:t>
            </w:r>
          </w:p>
        </w:tc>
        <w:tc>
          <w:tcPr>
            <w:tcW w:w="2240" w:type="dxa"/>
          </w:tcPr>
          <w:p w14:paraId="0DB4C6B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B38C1A2"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4CD17258" w14:textId="77777777">
        <w:trPr>
          <w:cantSplit/>
        </w:trPr>
        <w:tc>
          <w:tcPr>
            <w:tcW w:w="720" w:type="dxa"/>
            <w:shd w:val="clear" w:color="auto" w:fill="F7F9FB"/>
          </w:tcPr>
          <w:p w14:paraId="1184490D" w14:textId="77777777" w:rsidR="00E77410" w:rsidRDefault="00000000">
            <w:pPr>
              <w:spacing w:after="0" w:line="252" w:lineRule="auto"/>
            </w:pPr>
            <w:r>
              <w:rPr>
                <w:sz w:val="12"/>
              </w:rPr>
              <w:t>8.8</w:t>
            </w:r>
          </w:p>
        </w:tc>
        <w:tc>
          <w:tcPr>
            <w:tcW w:w="2100" w:type="dxa"/>
            <w:shd w:val="clear" w:color="auto" w:fill="F7F9FB"/>
          </w:tcPr>
          <w:p w14:paraId="1AF32FB2" w14:textId="77777777" w:rsidR="00E77410" w:rsidRDefault="00000000">
            <w:pPr>
              <w:spacing w:after="0" w:line="252" w:lineRule="auto"/>
            </w:pPr>
            <w:r>
              <w:rPr>
                <w:sz w:val="12"/>
              </w:rPr>
              <w:t>Collect Command-Line Audit Logs</w:t>
            </w:r>
          </w:p>
        </w:tc>
        <w:tc>
          <w:tcPr>
            <w:tcW w:w="2550" w:type="dxa"/>
            <w:shd w:val="clear" w:color="auto" w:fill="F7F9FB"/>
          </w:tcPr>
          <w:p w14:paraId="7E798D70" w14:textId="77777777" w:rsidR="00E77410" w:rsidRDefault="00000000">
            <w:pPr>
              <w:spacing w:after="0" w:line="252" w:lineRule="auto"/>
            </w:pPr>
            <w:r>
              <w:rPr>
                <w:sz w:val="12"/>
              </w:rPr>
              <w:t>Put a repeatable, owned process or technical control in place to collect Command-Line Audit Logs, then verify coverage and exceptions.</w:t>
            </w:r>
          </w:p>
        </w:tc>
        <w:tc>
          <w:tcPr>
            <w:tcW w:w="2240" w:type="dxa"/>
            <w:shd w:val="clear" w:color="auto" w:fill="F7F9FB"/>
          </w:tcPr>
          <w:p w14:paraId="1833F05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1B98B7D7"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52C1F50C" w14:textId="77777777">
        <w:trPr>
          <w:cantSplit/>
        </w:trPr>
        <w:tc>
          <w:tcPr>
            <w:tcW w:w="720" w:type="dxa"/>
          </w:tcPr>
          <w:p w14:paraId="1A1C7F80" w14:textId="77777777" w:rsidR="00E77410" w:rsidRDefault="00000000">
            <w:pPr>
              <w:spacing w:after="0" w:line="252" w:lineRule="auto"/>
            </w:pPr>
            <w:r>
              <w:rPr>
                <w:sz w:val="12"/>
              </w:rPr>
              <w:t>8.9</w:t>
            </w:r>
          </w:p>
        </w:tc>
        <w:tc>
          <w:tcPr>
            <w:tcW w:w="2100" w:type="dxa"/>
          </w:tcPr>
          <w:p w14:paraId="525409B2" w14:textId="77777777" w:rsidR="00E77410" w:rsidRDefault="00000000">
            <w:pPr>
              <w:spacing w:after="0" w:line="252" w:lineRule="auto"/>
            </w:pPr>
            <w:r>
              <w:rPr>
                <w:sz w:val="12"/>
              </w:rPr>
              <w:t>Centralize Audit Logs</w:t>
            </w:r>
          </w:p>
        </w:tc>
        <w:tc>
          <w:tcPr>
            <w:tcW w:w="2550" w:type="dxa"/>
          </w:tcPr>
          <w:p w14:paraId="7D04D457" w14:textId="77777777" w:rsidR="00E77410" w:rsidRDefault="00000000">
            <w:pPr>
              <w:spacing w:after="0" w:line="252" w:lineRule="auto"/>
            </w:pPr>
            <w:r>
              <w:rPr>
                <w:sz w:val="12"/>
              </w:rPr>
              <w:t>Put a repeatable, owned process or technical control in place to centralize Audit Logs, then verify coverage and exceptions.</w:t>
            </w:r>
          </w:p>
        </w:tc>
        <w:tc>
          <w:tcPr>
            <w:tcW w:w="2240" w:type="dxa"/>
          </w:tcPr>
          <w:p w14:paraId="3D53164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78A6142"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31E58AC4" w14:textId="77777777">
        <w:trPr>
          <w:cantSplit/>
        </w:trPr>
        <w:tc>
          <w:tcPr>
            <w:tcW w:w="720" w:type="dxa"/>
            <w:shd w:val="clear" w:color="auto" w:fill="F7F9FB"/>
          </w:tcPr>
          <w:p w14:paraId="75E29F8E" w14:textId="77777777" w:rsidR="00E77410" w:rsidRDefault="00000000">
            <w:pPr>
              <w:spacing w:after="0" w:line="252" w:lineRule="auto"/>
            </w:pPr>
            <w:r>
              <w:rPr>
                <w:sz w:val="12"/>
              </w:rPr>
              <w:t>8.10</w:t>
            </w:r>
          </w:p>
        </w:tc>
        <w:tc>
          <w:tcPr>
            <w:tcW w:w="2100" w:type="dxa"/>
            <w:shd w:val="clear" w:color="auto" w:fill="F7F9FB"/>
          </w:tcPr>
          <w:p w14:paraId="120FEE65" w14:textId="77777777" w:rsidR="00E77410" w:rsidRDefault="00000000">
            <w:pPr>
              <w:spacing w:after="0" w:line="252" w:lineRule="auto"/>
            </w:pPr>
            <w:r>
              <w:rPr>
                <w:sz w:val="12"/>
              </w:rPr>
              <w:t>Retain Audit Logs</w:t>
            </w:r>
          </w:p>
        </w:tc>
        <w:tc>
          <w:tcPr>
            <w:tcW w:w="2550" w:type="dxa"/>
            <w:shd w:val="clear" w:color="auto" w:fill="F7F9FB"/>
          </w:tcPr>
          <w:p w14:paraId="08394A13" w14:textId="77777777" w:rsidR="00E77410" w:rsidRDefault="00000000">
            <w:pPr>
              <w:spacing w:after="0" w:line="252" w:lineRule="auto"/>
            </w:pPr>
            <w:r>
              <w:rPr>
                <w:sz w:val="12"/>
              </w:rPr>
              <w:t>Put a repeatable, owned process or technical control in place to retain Audit Logs, then verify coverage and exceptions.</w:t>
            </w:r>
          </w:p>
        </w:tc>
        <w:tc>
          <w:tcPr>
            <w:tcW w:w="2240" w:type="dxa"/>
            <w:shd w:val="clear" w:color="auto" w:fill="F7F9FB"/>
          </w:tcPr>
          <w:p w14:paraId="18DB62E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36E84B3"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4460B06F" w14:textId="77777777">
        <w:trPr>
          <w:cantSplit/>
        </w:trPr>
        <w:tc>
          <w:tcPr>
            <w:tcW w:w="720" w:type="dxa"/>
          </w:tcPr>
          <w:p w14:paraId="4E093C79" w14:textId="77777777" w:rsidR="00E77410" w:rsidRDefault="00000000">
            <w:pPr>
              <w:spacing w:after="0" w:line="252" w:lineRule="auto"/>
            </w:pPr>
            <w:r>
              <w:rPr>
                <w:sz w:val="12"/>
              </w:rPr>
              <w:t>8.11</w:t>
            </w:r>
          </w:p>
        </w:tc>
        <w:tc>
          <w:tcPr>
            <w:tcW w:w="2100" w:type="dxa"/>
          </w:tcPr>
          <w:p w14:paraId="5361BB6F" w14:textId="77777777" w:rsidR="00E77410" w:rsidRDefault="00000000">
            <w:pPr>
              <w:spacing w:after="0" w:line="252" w:lineRule="auto"/>
            </w:pPr>
            <w:r>
              <w:rPr>
                <w:sz w:val="12"/>
              </w:rPr>
              <w:t>Conduct Audit Log Reviews</w:t>
            </w:r>
          </w:p>
        </w:tc>
        <w:tc>
          <w:tcPr>
            <w:tcW w:w="2550" w:type="dxa"/>
          </w:tcPr>
          <w:p w14:paraId="6760641E" w14:textId="77777777" w:rsidR="00E77410" w:rsidRDefault="00000000">
            <w:pPr>
              <w:spacing w:after="0" w:line="252" w:lineRule="auto"/>
            </w:pPr>
            <w:r>
              <w:rPr>
                <w:sz w:val="12"/>
              </w:rPr>
              <w:t>Put a repeatable, owned process or technical control in place to conduct Audit Log Reviews, then verify coverage and exceptions.</w:t>
            </w:r>
          </w:p>
        </w:tc>
        <w:tc>
          <w:tcPr>
            <w:tcW w:w="2240" w:type="dxa"/>
          </w:tcPr>
          <w:p w14:paraId="77EDC81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821D120" w14:textId="77777777" w:rsidR="00E77410" w:rsidRDefault="00000000">
            <w:pPr>
              <w:spacing w:after="0" w:line="252" w:lineRule="auto"/>
            </w:pPr>
            <w:r>
              <w:rPr>
                <w:sz w:val="12"/>
              </w:rPr>
              <w:t>logging requirements, source inventory, storage, time settings, detailed logs, central platform, reviews and retention</w:t>
            </w:r>
          </w:p>
        </w:tc>
      </w:tr>
      <w:tr w:rsidR="00E77410" w14:paraId="54E79431" w14:textId="77777777">
        <w:trPr>
          <w:cantSplit/>
        </w:trPr>
        <w:tc>
          <w:tcPr>
            <w:tcW w:w="720" w:type="dxa"/>
            <w:shd w:val="clear" w:color="auto" w:fill="F7F9FB"/>
          </w:tcPr>
          <w:p w14:paraId="4C5D7D3F" w14:textId="77777777" w:rsidR="00E77410" w:rsidRDefault="00000000">
            <w:pPr>
              <w:spacing w:after="0" w:line="252" w:lineRule="auto"/>
            </w:pPr>
            <w:r>
              <w:rPr>
                <w:sz w:val="12"/>
              </w:rPr>
              <w:t>8.12</w:t>
            </w:r>
          </w:p>
        </w:tc>
        <w:tc>
          <w:tcPr>
            <w:tcW w:w="2100" w:type="dxa"/>
            <w:shd w:val="clear" w:color="auto" w:fill="F7F9FB"/>
          </w:tcPr>
          <w:p w14:paraId="399ABB72" w14:textId="77777777" w:rsidR="00E77410" w:rsidRDefault="00000000">
            <w:pPr>
              <w:spacing w:after="0" w:line="252" w:lineRule="auto"/>
            </w:pPr>
            <w:r>
              <w:rPr>
                <w:sz w:val="12"/>
              </w:rPr>
              <w:t>Collect Service Provider Logs</w:t>
            </w:r>
          </w:p>
        </w:tc>
        <w:tc>
          <w:tcPr>
            <w:tcW w:w="2550" w:type="dxa"/>
            <w:shd w:val="clear" w:color="auto" w:fill="F7F9FB"/>
          </w:tcPr>
          <w:p w14:paraId="0015CAED" w14:textId="77777777" w:rsidR="00E77410" w:rsidRDefault="00000000">
            <w:pPr>
              <w:spacing w:after="0" w:line="252" w:lineRule="auto"/>
            </w:pPr>
            <w:r>
              <w:rPr>
                <w:sz w:val="12"/>
              </w:rPr>
              <w:t>Put a repeatable, owned process or technical control in place to collect Service Provider Logs, then verify coverage and exceptions.</w:t>
            </w:r>
          </w:p>
        </w:tc>
        <w:tc>
          <w:tcPr>
            <w:tcW w:w="2240" w:type="dxa"/>
            <w:shd w:val="clear" w:color="auto" w:fill="F7F9FB"/>
          </w:tcPr>
          <w:p w14:paraId="5F1696A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09E5320" w14:textId="77777777" w:rsidR="00E77410" w:rsidRDefault="00000000">
            <w:pPr>
              <w:spacing w:after="0" w:line="252" w:lineRule="auto"/>
            </w:pPr>
            <w:r>
              <w:rPr>
                <w:sz w:val="12"/>
              </w:rPr>
              <w:t>logging requirements, source inventory, storage, time settings, detailed logs, central platform, reviews and retention</w:t>
            </w:r>
          </w:p>
        </w:tc>
      </w:tr>
    </w:tbl>
    <w:p w14:paraId="532D0407" w14:textId="77777777" w:rsidR="00E77410" w:rsidRDefault="00E77410">
      <w:pPr>
        <w:spacing w:after="0"/>
      </w:pPr>
    </w:p>
    <w:p w14:paraId="010058E3"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055EB5DD" w14:textId="77777777" w:rsidR="00E77410" w:rsidRDefault="00000000">
      <w:pPr>
        <w:pStyle w:val="Heading1"/>
        <w:pageBreakBefore/>
      </w:pPr>
      <w:bookmarkStart w:id="18" w:name="_Toc234931983"/>
      <w:r>
        <w:lastRenderedPageBreak/>
        <w:t>14. Control 9 — Email and Web Browser Protections</w:t>
      </w:r>
      <w:bookmarkEnd w:id="18"/>
    </w:p>
    <w:p w14:paraId="1D739802" w14:textId="77777777" w:rsidR="00E77410" w:rsidRDefault="00000000">
      <w:pPr>
        <w:spacing w:after="200"/>
      </w:pPr>
      <w:r>
        <w:rPr>
          <w:i/>
          <w:color w:val="5B6570"/>
          <w:sz w:val="22"/>
        </w:rPr>
        <w:t>All 7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4063C178" w14:textId="77777777">
        <w:trPr>
          <w:cantSplit/>
        </w:trPr>
        <w:tc>
          <w:tcPr>
            <w:tcW w:w="9360" w:type="dxa"/>
            <w:shd w:val="clear" w:color="auto" w:fill="F3F6F8"/>
            <w:tcMar>
              <w:top w:w="90" w:type="dxa"/>
              <w:left w:w="120" w:type="dxa"/>
              <w:bottom w:w="90" w:type="dxa"/>
              <w:right w:w="120" w:type="dxa"/>
            </w:tcMar>
            <w:vAlign w:val="center"/>
          </w:tcPr>
          <w:p w14:paraId="769B56F4" w14:textId="77777777" w:rsidR="00E77410" w:rsidRDefault="00000000">
            <w:pPr>
              <w:spacing w:after="0"/>
            </w:pPr>
            <w:r>
              <w:rPr>
                <w:b/>
                <w:color w:val="197D86"/>
              </w:rPr>
              <w:t xml:space="preserve">Control purpose: </w:t>
            </w:r>
            <w:r>
              <w:t>Strengthen the enterprise by implementing and measuring safeguards for email and web browser protections.</w:t>
            </w:r>
          </w:p>
        </w:tc>
      </w:tr>
    </w:tbl>
    <w:p w14:paraId="4E01ED56"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1525DA96" w14:textId="77777777">
        <w:trPr>
          <w:cantSplit/>
          <w:tblHeader/>
        </w:trPr>
        <w:tc>
          <w:tcPr>
            <w:tcW w:w="720" w:type="dxa"/>
            <w:shd w:val="clear" w:color="auto" w:fill="18324A"/>
            <w:tcMar>
              <w:top w:w="90" w:type="dxa"/>
              <w:left w:w="120" w:type="dxa"/>
              <w:bottom w:w="90" w:type="dxa"/>
              <w:right w:w="120" w:type="dxa"/>
            </w:tcMar>
            <w:vAlign w:val="center"/>
          </w:tcPr>
          <w:p w14:paraId="3AFAE6CA"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4674B876"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06D561FC"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431CAF3A"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3E7B2421" w14:textId="77777777" w:rsidR="00E77410" w:rsidRDefault="00000000">
            <w:pPr>
              <w:spacing w:after="0"/>
            </w:pPr>
            <w:r>
              <w:rPr>
                <w:b/>
                <w:color w:val="FFFFFF"/>
                <w:sz w:val="12"/>
              </w:rPr>
              <w:t>Example evidence</w:t>
            </w:r>
          </w:p>
        </w:tc>
      </w:tr>
      <w:tr w:rsidR="00E77410" w14:paraId="13D99924" w14:textId="77777777">
        <w:trPr>
          <w:cantSplit/>
        </w:trPr>
        <w:tc>
          <w:tcPr>
            <w:tcW w:w="720" w:type="dxa"/>
          </w:tcPr>
          <w:p w14:paraId="683F62BD" w14:textId="77777777" w:rsidR="00E77410" w:rsidRDefault="00000000">
            <w:pPr>
              <w:spacing w:after="0" w:line="252" w:lineRule="auto"/>
            </w:pPr>
            <w:r>
              <w:rPr>
                <w:sz w:val="12"/>
              </w:rPr>
              <w:t>9.1</w:t>
            </w:r>
          </w:p>
        </w:tc>
        <w:tc>
          <w:tcPr>
            <w:tcW w:w="2100" w:type="dxa"/>
          </w:tcPr>
          <w:p w14:paraId="62BBD9FB" w14:textId="77777777" w:rsidR="00E77410" w:rsidRDefault="00000000">
            <w:pPr>
              <w:spacing w:after="0" w:line="252" w:lineRule="auto"/>
            </w:pPr>
            <w:r>
              <w:rPr>
                <w:sz w:val="12"/>
              </w:rPr>
              <w:t>Ensure Use of Only Fully Supported Browsers and Email Clients</w:t>
            </w:r>
          </w:p>
        </w:tc>
        <w:tc>
          <w:tcPr>
            <w:tcW w:w="2550" w:type="dxa"/>
          </w:tcPr>
          <w:p w14:paraId="5BA64C8C" w14:textId="77777777" w:rsidR="00E77410" w:rsidRDefault="00000000">
            <w:pPr>
              <w:spacing w:after="0" w:line="252" w:lineRule="auto"/>
            </w:pPr>
            <w:r>
              <w:rPr>
                <w:sz w:val="12"/>
              </w:rPr>
              <w:t>Put a repeatable, owned process or technical control in place to ensure Use of Only Fully Supported Browsers and Email Clients, then verify coverage and exceptions.</w:t>
            </w:r>
          </w:p>
        </w:tc>
        <w:tc>
          <w:tcPr>
            <w:tcW w:w="2240" w:type="dxa"/>
          </w:tcPr>
          <w:p w14:paraId="15D372F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BED90D1"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11125624" w14:textId="77777777">
        <w:trPr>
          <w:cantSplit/>
        </w:trPr>
        <w:tc>
          <w:tcPr>
            <w:tcW w:w="720" w:type="dxa"/>
            <w:shd w:val="clear" w:color="auto" w:fill="F7F9FB"/>
          </w:tcPr>
          <w:p w14:paraId="1DD4AD42" w14:textId="77777777" w:rsidR="00E77410" w:rsidRDefault="00000000">
            <w:pPr>
              <w:spacing w:after="0" w:line="252" w:lineRule="auto"/>
            </w:pPr>
            <w:r>
              <w:rPr>
                <w:sz w:val="12"/>
              </w:rPr>
              <w:t>9.2</w:t>
            </w:r>
          </w:p>
        </w:tc>
        <w:tc>
          <w:tcPr>
            <w:tcW w:w="2100" w:type="dxa"/>
            <w:shd w:val="clear" w:color="auto" w:fill="F7F9FB"/>
          </w:tcPr>
          <w:p w14:paraId="030772C7" w14:textId="77777777" w:rsidR="00E77410" w:rsidRDefault="00000000">
            <w:pPr>
              <w:spacing w:after="0" w:line="252" w:lineRule="auto"/>
            </w:pPr>
            <w:r>
              <w:rPr>
                <w:sz w:val="12"/>
              </w:rPr>
              <w:t>Use DNS Filtering Services</w:t>
            </w:r>
          </w:p>
        </w:tc>
        <w:tc>
          <w:tcPr>
            <w:tcW w:w="2550" w:type="dxa"/>
            <w:shd w:val="clear" w:color="auto" w:fill="F7F9FB"/>
          </w:tcPr>
          <w:p w14:paraId="4FCAFFCD" w14:textId="77777777" w:rsidR="00E77410" w:rsidRDefault="00000000">
            <w:pPr>
              <w:spacing w:after="0" w:line="252" w:lineRule="auto"/>
            </w:pPr>
            <w:r>
              <w:rPr>
                <w:sz w:val="12"/>
              </w:rPr>
              <w:t>Put a repeatable, owned process or technical control in place to use DNS Filtering Services, then verify coverage and exceptions.</w:t>
            </w:r>
          </w:p>
        </w:tc>
        <w:tc>
          <w:tcPr>
            <w:tcW w:w="2240" w:type="dxa"/>
            <w:shd w:val="clear" w:color="auto" w:fill="F7F9FB"/>
          </w:tcPr>
          <w:p w14:paraId="39C44E9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B06DB28"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1E52AD00" w14:textId="77777777">
        <w:trPr>
          <w:cantSplit/>
        </w:trPr>
        <w:tc>
          <w:tcPr>
            <w:tcW w:w="720" w:type="dxa"/>
          </w:tcPr>
          <w:p w14:paraId="077F56EF" w14:textId="77777777" w:rsidR="00E77410" w:rsidRDefault="00000000">
            <w:pPr>
              <w:spacing w:after="0" w:line="252" w:lineRule="auto"/>
            </w:pPr>
            <w:r>
              <w:rPr>
                <w:sz w:val="12"/>
              </w:rPr>
              <w:t>9.3</w:t>
            </w:r>
          </w:p>
        </w:tc>
        <w:tc>
          <w:tcPr>
            <w:tcW w:w="2100" w:type="dxa"/>
          </w:tcPr>
          <w:p w14:paraId="3B36B69D" w14:textId="77777777" w:rsidR="00E77410" w:rsidRDefault="00000000">
            <w:pPr>
              <w:spacing w:after="0" w:line="252" w:lineRule="auto"/>
            </w:pPr>
            <w:r>
              <w:rPr>
                <w:sz w:val="12"/>
              </w:rPr>
              <w:t>Maintain and Enforce Network-Based URL Filters</w:t>
            </w:r>
          </w:p>
        </w:tc>
        <w:tc>
          <w:tcPr>
            <w:tcW w:w="2550" w:type="dxa"/>
          </w:tcPr>
          <w:p w14:paraId="3D0869D2" w14:textId="77777777" w:rsidR="00E77410" w:rsidRDefault="00000000">
            <w:pPr>
              <w:spacing w:after="0" w:line="252" w:lineRule="auto"/>
            </w:pPr>
            <w:r>
              <w:rPr>
                <w:sz w:val="12"/>
              </w:rPr>
              <w:t>Put a repeatable, owned process or technical control in place to maintain and Enforce Network-Based URL Filters, then verify coverage and exceptions.</w:t>
            </w:r>
          </w:p>
        </w:tc>
        <w:tc>
          <w:tcPr>
            <w:tcW w:w="2240" w:type="dxa"/>
          </w:tcPr>
          <w:p w14:paraId="06D06D6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5014F7A"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25F5D676" w14:textId="77777777">
        <w:trPr>
          <w:cantSplit/>
        </w:trPr>
        <w:tc>
          <w:tcPr>
            <w:tcW w:w="720" w:type="dxa"/>
            <w:shd w:val="clear" w:color="auto" w:fill="F7F9FB"/>
          </w:tcPr>
          <w:p w14:paraId="64C39CE2" w14:textId="77777777" w:rsidR="00E77410" w:rsidRDefault="00000000">
            <w:pPr>
              <w:spacing w:after="0" w:line="252" w:lineRule="auto"/>
            </w:pPr>
            <w:r>
              <w:rPr>
                <w:sz w:val="12"/>
              </w:rPr>
              <w:t>9.4</w:t>
            </w:r>
          </w:p>
        </w:tc>
        <w:tc>
          <w:tcPr>
            <w:tcW w:w="2100" w:type="dxa"/>
            <w:shd w:val="clear" w:color="auto" w:fill="F7F9FB"/>
          </w:tcPr>
          <w:p w14:paraId="3F6679AC" w14:textId="77777777" w:rsidR="00E77410" w:rsidRDefault="00000000">
            <w:pPr>
              <w:spacing w:after="0" w:line="252" w:lineRule="auto"/>
            </w:pPr>
            <w:r>
              <w:rPr>
                <w:sz w:val="12"/>
              </w:rPr>
              <w:t>Restrict Unnecessary or Unauthorized Browser and Email Client Extensions</w:t>
            </w:r>
          </w:p>
        </w:tc>
        <w:tc>
          <w:tcPr>
            <w:tcW w:w="2550" w:type="dxa"/>
            <w:shd w:val="clear" w:color="auto" w:fill="F7F9FB"/>
          </w:tcPr>
          <w:p w14:paraId="595680B8" w14:textId="77777777" w:rsidR="00E77410" w:rsidRDefault="00000000">
            <w:pPr>
              <w:spacing w:after="0" w:line="252" w:lineRule="auto"/>
            </w:pPr>
            <w:r>
              <w:rPr>
                <w:sz w:val="12"/>
              </w:rPr>
              <w:t>Put a repeatable, owned process or technical control in place to restrict Unnecessary or Unauthorized Browser and Email Client Extensions, then verify coverage and exceptions.</w:t>
            </w:r>
          </w:p>
        </w:tc>
        <w:tc>
          <w:tcPr>
            <w:tcW w:w="2240" w:type="dxa"/>
            <w:shd w:val="clear" w:color="auto" w:fill="F7F9FB"/>
          </w:tcPr>
          <w:p w14:paraId="6694E66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957521B"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4B6F8C43" w14:textId="77777777">
        <w:trPr>
          <w:cantSplit/>
        </w:trPr>
        <w:tc>
          <w:tcPr>
            <w:tcW w:w="720" w:type="dxa"/>
          </w:tcPr>
          <w:p w14:paraId="6331420F" w14:textId="77777777" w:rsidR="00E77410" w:rsidRDefault="00000000">
            <w:pPr>
              <w:spacing w:after="0" w:line="252" w:lineRule="auto"/>
            </w:pPr>
            <w:r>
              <w:rPr>
                <w:sz w:val="12"/>
              </w:rPr>
              <w:t>9.5</w:t>
            </w:r>
          </w:p>
        </w:tc>
        <w:tc>
          <w:tcPr>
            <w:tcW w:w="2100" w:type="dxa"/>
          </w:tcPr>
          <w:p w14:paraId="73C02771" w14:textId="77777777" w:rsidR="00E77410" w:rsidRDefault="00000000">
            <w:pPr>
              <w:spacing w:after="0" w:line="252" w:lineRule="auto"/>
            </w:pPr>
            <w:r>
              <w:rPr>
                <w:sz w:val="12"/>
              </w:rPr>
              <w:t>Implement DMARC</w:t>
            </w:r>
          </w:p>
        </w:tc>
        <w:tc>
          <w:tcPr>
            <w:tcW w:w="2550" w:type="dxa"/>
          </w:tcPr>
          <w:p w14:paraId="2DB60CC4" w14:textId="77777777" w:rsidR="00E77410" w:rsidRDefault="00000000">
            <w:pPr>
              <w:spacing w:after="0" w:line="252" w:lineRule="auto"/>
            </w:pPr>
            <w:r>
              <w:rPr>
                <w:sz w:val="12"/>
              </w:rPr>
              <w:t>Put a repeatable, owned process or technical control in place to implement DMARC, then verify coverage and exceptions.</w:t>
            </w:r>
          </w:p>
        </w:tc>
        <w:tc>
          <w:tcPr>
            <w:tcW w:w="2240" w:type="dxa"/>
          </w:tcPr>
          <w:p w14:paraId="3C1498A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D309275"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1462218C" w14:textId="77777777">
        <w:trPr>
          <w:cantSplit/>
        </w:trPr>
        <w:tc>
          <w:tcPr>
            <w:tcW w:w="720" w:type="dxa"/>
            <w:shd w:val="clear" w:color="auto" w:fill="F7F9FB"/>
          </w:tcPr>
          <w:p w14:paraId="1164C6A0" w14:textId="77777777" w:rsidR="00E77410" w:rsidRDefault="00000000">
            <w:pPr>
              <w:spacing w:after="0" w:line="252" w:lineRule="auto"/>
            </w:pPr>
            <w:r>
              <w:rPr>
                <w:sz w:val="12"/>
              </w:rPr>
              <w:t>9.6</w:t>
            </w:r>
          </w:p>
        </w:tc>
        <w:tc>
          <w:tcPr>
            <w:tcW w:w="2100" w:type="dxa"/>
            <w:shd w:val="clear" w:color="auto" w:fill="F7F9FB"/>
          </w:tcPr>
          <w:p w14:paraId="6224AB42" w14:textId="77777777" w:rsidR="00E77410" w:rsidRDefault="00000000">
            <w:pPr>
              <w:spacing w:after="0" w:line="252" w:lineRule="auto"/>
            </w:pPr>
            <w:r>
              <w:rPr>
                <w:sz w:val="12"/>
              </w:rPr>
              <w:t>Block Unnecessary File Types</w:t>
            </w:r>
          </w:p>
        </w:tc>
        <w:tc>
          <w:tcPr>
            <w:tcW w:w="2550" w:type="dxa"/>
            <w:shd w:val="clear" w:color="auto" w:fill="F7F9FB"/>
          </w:tcPr>
          <w:p w14:paraId="33CAF997" w14:textId="77777777" w:rsidR="00E77410" w:rsidRDefault="00000000">
            <w:pPr>
              <w:spacing w:after="0" w:line="252" w:lineRule="auto"/>
            </w:pPr>
            <w:r>
              <w:rPr>
                <w:sz w:val="12"/>
              </w:rPr>
              <w:t>Put a repeatable, owned process or technical control in place to block Unnecessary File Types, then verify coverage and exceptions.</w:t>
            </w:r>
          </w:p>
        </w:tc>
        <w:tc>
          <w:tcPr>
            <w:tcW w:w="2240" w:type="dxa"/>
            <w:shd w:val="clear" w:color="auto" w:fill="F7F9FB"/>
          </w:tcPr>
          <w:p w14:paraId="0CD5DDF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3B00FFD" w14:textId="77777777" w:rsidR="00E77410" w:rsidRDefault="00000000">
            <w:pPr>
              <w:spacing w:after="0" w:line="252" w:lineRule="auto"/>
            </w:pPr>
            <w:r>
              <w:rPr>
                <w:sz w:val="12"/>
              </w:rPr>
              <w:t>browser and email inventories, support status, DNS/URL filtering, extension policy, DMARC and attachment controls</w:t>
            </w:r>
          </w:p>
        </w:tc>
      </w:tr>
      <w:tr w:rsidR="00E77410" w14:paraId="57B5F548" w14:textId="77777777">
        <w:trPr>
          <w:cantSplit/>
        </w:trPr>
        <w:tc>
          <w:tcPr>
            <w:tcW w:w="720" w:type="dxa"/>
          </w:tcPr>
          <w:p w14:paraId="13ADBA06" w14:textId="77777777" w:rsidR="00E77410" w:rsidRDefault="00000000">
            <w:pPr>
              <w:spacing w:after="0" w:line="252" w:lineRule="auto"/>
            </w:pPr>
            <w:r>
              <w:rPr>
                <w:sz w:val="12"/>
              </w:rPr>
              <w:t>9.7</w:t>
            </w:r>
          </w:p>
        </w:tc>
        <w:tc>
          <w:tcPr>
            <w:tcW w:w="2100" w:type="dxa"/>
          </w:tcPr>
          <w:p w14:paraId="0AC63A92" w14:textId="77777777" w:rsidR="00E77410" w:rsidRDefault="00000000">
            <w:pPr>
              <w:spacing w:after="0" w:line="252" w:lineRule="auto"/>
            </w:pPr>
            <w:r>
              <w:rPr>
                <w:sz w:val="12"/>
              </w:rPr>
              <w:t>Deploy and Maintain Email Server Anti-Malware Protections</w:t>
            </w:r>
          </w:p>
        </w:tc>
        <w:tc>
          <w:tcPr>
            <w:tcW w:w="2550" w:type="dxa"/>
          </w:tcPr>
          <w:p w14:paraId="71C1A3F7" w14:textId="77777777" w:rsidR="00E77410" w:rsidRDefault="00000000">
            <w:pPr>
              <w:spacing w:after="0" w:line="252" w:lineRule="auto"/>
            </w:pPr>
            <w:r>
              <w:rPr>
                <w:sz w:val="12"/>
              </w:rPr>
              <w:t>Put a repeatable, owned process or technical control in place to deploy and Maintain Email Server Anti-Malware Protections, then verify coverage and exceptions.</w:t>
            </w:r>
          </w:p>
        </w:tc>
        <w:tc>
          <w:tcPr>
            <w:tcW w:w="2240" w:type="dxa"/>
          </w:tcPr>
          <w:p w14:paraId="2CBC2C0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9F1AE3B" w14:textId="77777777" w:rsidR="00E77410" w:rsidRDefault="00000000">
            <w:pPr>
              <w:spacing w:after="0" w:line="252" w:lineRule="auto"/>
            </w:pPr>
            <w:r>
              <w:rPr>
                <w:sz w:val="12"/>
              </w:rPr>
              <w:t>browser and email inventories, support status, DNS/URL filtering, extension policy, DMARC and attachment controls</w:t>
            </w:r>
          </w:p>
        </w:tc>
      </w:tr>
    </w:tbl>
    <w:p w14:paraId="7A8FC1EA" w14:textId="77777777" w:rsidR="00E77410" w:rsidRDefault="00E77410">
      <w:pPr>
        <w:spacing w:after="0"/>
      </w:pPr>
    </w:p>
    <w:p w14:paraId="780F2A63"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78DA05E2" w14:textId="77777777" w:rsidR="00E77410" w:rsidRDefault="00000000">
      <w:pPr>
        <w:pStyle w:val="Heading1"/>
        <w:pageBreakBefore/>
      </w:pPr>
      <w:bookmarkStart w:id="19" w:name="_Toc234931984"/>
      <w:r>
        <w:lastRenderedPageBreak/>
        <w:t>15. Control 10 — Malware Defenses</w:t>
      </w:r>
      <w:bookmarkEnd w:id="19"/>
    </w:p>
    <w:p w14:paraId="5F209AEC" w14:textId="77777777" w:rsidR="00E77410" w:rsidRDefault="00000000">
      <w:pPr>
        <w:spacing w:after="200"/>
      </w:pPr>
      <w:r>
        <w:rPr>
          <w:i/>
          <w:color w:val="5B6570"/>
          <w:sz w:val="22"/>
        </w:rPr>
        <w:t>All 7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4E4F24BA" w14:textId="77777777">
        <w:trPr>
          <w:cantSplit/>
        </w:trPr>
        <w:tc>
          <w:tcPr>
            <w:tcW w:w="9360" w:type="dxa"/>
            <w:shd w:val="clear" w:color="auto" w:fill="F3F6F8"/>
            <w:tcMar>
              <w:top w:w="90" w:type="dxa"/>
              <w:left w:w="120" w:type="dxa"/>
              <w:bottom w:w="90" w:type="dxa"/>
              <w:right w:w="120" w:type="dxa"/>
            </w:tcMar>
            <w:vAlign w:val="center"/>
          </w:tcPr>
          <w:p w14:paraId="00E43843" w14:textId="77777777" w:rsidR="00E77410" w:rsidRDefault="00000000">
            <w:pPr>
              <w:spacing w:after="0"/>
            </w:pPr>
            <w:r>
              <w:rPr>
                <w:b/>
                <w:color w:val="197D86"/>
              </w:rPr>
              <w:t xml:space="preserve">Control purpose: </w:t>
            </w:r>
            <w:r>
              <w:t>Strengthen the enterprise by implementing and measuring safeguards for malware defenses.</w:t>
            </w:r>
          </w:p>
        </w:tc>
      </w:tr>
    </w:tbl>
    <w:p w14:paraId="4D40CADD"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30010766" w14:textId="77777777">
        <w:trPr>
          <w:cantSplit/>
          <w:tblHeader/>
        </w:trPr>
        <w:tc>
          <w:tcPr>
            <w:tcW w:w="720" w:type="dxa"/>
            <w:shd w:val="clear" w:color="auto" w:fill="18324A"/>
            <w:tcMar>
              <w:top w:w="90" w:type="dxa"/>
              <w:left w:w="120" w:type="dxa"/>
              <w:bottom w:w="90" w:type="dxa"/>
              <w:right w:w="120" w:type="dxa"/>
            </w:tcMar>
            <w:vAlign w:val="center"/>
          </w:tcPr>
          <w:p w14:paraId="49B356AD"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00111540"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2A68E90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15C094E7"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181D1D7D" w14:textId="77777777" w:rsidR="00E77410" w:rsidRDefault="00000000">
            <w:pPr>
              <w:spacing w:after="0"/>
            </w:pPr>
            <w:r>
              <w:rPr>
                <w:b/>
                <w:color w:val="FFFFFF"/>
                <w:sz w:val="12"/>
              </w:rPr>
              <w:t>Example evidence</w:t>
            </w:r>
          </w:p>
        </w:tc>
      </w:tr>
      <w:tr w:rsidR="00E77410" w14:paraId="580A0D63" w14:textId="77777777">
        <w:trPr>
          <w:cantSplit/>
        </w:trPr>
        <w:tc>
          <w:tcPr>
            <w:tcW w:w="720" w:type="dxa"/>
          </w:tcPr>
          <w:p w14:paraId="3285965E" w14:textId="77777777" w:rsidR="00E77410" w:rsidRDefault="00000000">
            <w:pPr>
              <w:spacing w:after="0" w:line="252" w:lineRule="auto"/>
            </w:pPr>
            <w:r>
              <w:rPr>
                <w:sz w:val="12"/>
              </w:rPr>
              <w:t>10.1</w:t>
            </w:r>
          </w:p>
        </w:tc>
        <w:tc>
          <w:tcPr>
            <w:tcW w:w="2100" w:type="dxa"/>
          </w:tcPr>
          <w:p w14:paraId="49E66479" w14:textId="77777777" w:rsidR="00E77410" w:rsidRDefault="00000000">
            <w:pPr>
              <w:spacing w:after="0" w:line="252" w:lineRule="auto"/>
            </w:pPr>
            <w:r>
              <w:rPr>
                <w:sz w:val="12"/>
              </w:rPr>
              <w:t>Deploy and Maintain Anti-Malware Software</w:t>
            </w:r>
          </w:p>
        </w:tc>
        <w:tc>
          <w:tcPr>
            <w:tcW w:w="2550" w:type="dxa"/>
          </w:tcPr>
          <w:p w14:paraId="26A94502" w14:textId="77777777" w:rsidR="00E77410" w:rsidRDefault="00000000">
            <w:pPr>
              <w:spacing w:after="0" w:line="252" w:lineRule="auto"/>
            </w:pPr>
            <w:r>
              <w:rPr>
                <w:sz w:val="12"/>
              </w:rPr>
              <w:t>Put a repeatable, owned process or technical control in place to deploy and Maintain Anti-Malware Software, then verify coverage and exceptions.</w:t>
            </w:r>
          </w:p>
        </w:tc>
        <w:tc>
          <w:tcPr>
            <w:tcW w:w="2240" w:type="dxa"/>
          </w:tcPr>
          <w:p w14:paraId="46C9296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E463FCB"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1D4C66D4" w14:textId="77777777">
        <w:trPr>
          <w:cantSplit/>
        </w:trPr>
        <w:tc>
          <w:tcPr>
            <w:tcW w:w="720" w:type="dxa"/>
            <w:shd w:val="clear" w:color="auto" w:fill="F7F9FB"/>
          </w:tcPr>
          <w:p w14:paraId="14B0631D" w14:textId="77777777" w:rsidR="00E77410" w:rsidRDefault="00000000">
            <w:pPr>
              <w:spacing w:after="0" w:line="252" w:lineRule="auto"/>
            </w:pPr>
            <w:r>
              <w:rPr>
                <w:sz w:val="12"/>
              </w:rPr>
              <w:t>10.2</w:t>
            </w:r>
          </w:p>
        </w:tc>
        <w:tc>
          <w:tcPr>
            <w:tcW w:w="2100" w:type="dxa"/>
            <w:shd w:val="clear" w:color="auto" w:fill="F7F9FB"/>
          </w:tcPr>
          <w:p w14:paraId="4DD70256" w14:textId="77777777" w:rsidR="00E77410" w:rsidRDefault="00000000">
            <w:pPr>
              <w:spacing w:after="0" w:line="252" w:lineRule="auto"/>
            </w:pPr>
            <w:r>
              <w:rPr>
                <w:sz w:val="12"/>
              </w:rPr>
              <w:t>Configure Automatic Anti-Malware Signature Updates</w:t>
            </w:r>
          </w:p>
        </w:tc>
        <w:tc>
          <w:tcPr>
            <w:tcW w:w="2550" w:type="dxa"/>
            <w:shd w:val="clear" w:color="auto" w:fill="F7F9FB"/>
          </w:tcPr>
          <w:p w14:paraId="4C817CED" w14:textId="77777777" w:rsidR="00E77410" w:rsidRDefault="00000000">
            <w:pPr>
              <w:spacing w:after="0" w:line="252" w:lineRule="auto"/>
            </w:pPr>
            <w:r>
              <w:rPr>
                <w:sz w:val="12"/>
              </w:rPr>
              <w:t>Put a repeatable, owned process or technical control in place to configure Automatic Anti-Malware Signature Updates, then verify coverage and exceptions.</w:t>
            </w:r>
          </w:p>
        </w:tc>
        <w:tc>
          <w:tcPr>
            <w:tcW w:w="2240" w:type="dxa"/>
            <w:shd w:val="clear" w:color="auto" w:fill="F7F9FB"/>
          </w:tcPr>
          <w:p w14:paraId="1EA2683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784D0D5"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6FAEFEC0" w14:textId="77777777">
        <w:trPr>
          <w:cantSplit/>
        </w:trPr>
        <w:tc>
          <w:tcPr>
            <w:tcW w:w="720" w:type="dxa"/>
          </w:tcPr>
          <w:p w14:paraId="171198A0" w14:textId="77777777" w:rsidR="00E77410" w:rsidRDefault="00000000">
            <w:pPr>
              <w:spacing w:after="0" w:line="252" w:lineRule="auto"/>
            </w:pPr>
            <w:r>
              <w:rPr>
                <w:sz w:val="12"/>
              </w:rPr>
              <w:t>10.3</w:t>
            </w:r>
          </w:p>
        </w:tc>
        <w:tc>
          <w:tcPr>
            <w:tcW w:w="2100" w:type="dxa"/>
          </w:tcPr>
          <w:p w14:paraId="19190227" w14:textId="77777777" w:rsidR="00E77410" w:rsidRDefault="00000000">
            <w:pPr>
              <w:spacing w:after="0" w:line="252" w:lineRule="auto"/>
            </w:pPr>
            <w:r>
              <w:rPr>
                <w:sz w:val="12"/>
              </w:rPr>
              <w:t>Disable Autorun and Autoplay for Removable Media</w:t>
            </w:r>
          </w:p>
        </w:tc>
        <w:tc>
          <w:tcPr>
            <w:tcW w:w="2550" w:type="dxa"/>
          </w:tcPr>
          <w:p w14:paraId="6F744557" w14:textId="77777777" w:rsidR="00E77410" w:rsidRDefault="00000000">
            <w:pPr>
              <w:spacing w:after="0" w:line="252" w:lineRule="auto"/>
            </w:pPr>
            <w:r>
              <w:rPr>
                <w:sz w:val="12"/>
              </w:rPr>
              <w:t>Put a repeatable, owned process or technical control in place to disable Autorun and Autoplay for Removable Media, then verify coverage and exceptions.</w:t>
            </w:r>
          </w:p>
        </w:tc>
        <w:tc>
          <w:tcPr>
            <w:tcW w:w="2240" w:type="dxa"/>
          </w:tcPr>
          <w:p w14:paraId="5A951D2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58B6504"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27664DB5" w14:textId="77777777">
        <w:trPr>
          <w:cantSplit/>
        </w:trPr>
        <w:tc>
          <w:tcPr>
            <w:tcW w:w="720" w:type="dxa"/>
            <w:shd w:val="clear" w:color="auto" w:fill="F7F9FB"/>
          </w:tcPr>
          <w:p w14:paraId="277003B6" w14:textId="77777777" w:rsidR="00E77410" w:rsidRDefault="00000000">
            <w:pPr>
              <w:spacing w:after="0" w:line="252" w:lineRule="auto"/>
            </w:pPr>
            <w:r>
              <w:rPr>
                <w:sz w:val="12"/>
              </w:rPr>
              <w:t>10.4</w:t>
            </w:r>
          </w:p>
        </w:tc>
        <w:tc>
          <w:tcPr>
            <w:tcW w:w="2100" w:type="dxa"/>
            <w:shd w:val="clear" w:color="auto" w:fill="F7F9FB"/>
          </w:tcPr>
          <w:p w14:paraId="0F4B2F9E" w14:textId="77777777" w:rsidR="00E77410" w:rsidRDefault="00000000">
            <w:pPr>
              <w:spacing w:after="0" w:line="252" w:lineRule="auto"/>
            </w:pPr>
            <w:r>
              <w:rPr>
                <w:sz w:val="12"/>
              </w:rPr>
              <w:t>Configure Automatic Anti-Malware Scanning of Removable Media</w:t>
            </w:r>
          </w:p>
        </w:tc>
        <w:tc>
          <w:tcPr>
            <w:tcW w:w="2550" w:type="dxa"/>
            <w:shd w:val="clear" w:color="auto" w:fill="F7F9FB"/>
          </w:tcPr>
          <w:p w14:paraId="526E7359" w14:textId="77777777" w:rsidR="00E77410" w:rsidRDefault="00000000">
            <w:pPr>
              <w:spacing w:after="0" w:line="252" w:lineRule="auto"/>
            </w:pPr>
            <w:r>
              <w:rPr>
                <w:sz w:val="12"/>
              </w:rPr>
              <w:t>Put a repeatable, owned process or technical control in place to configure Automatic Anti-Malware Scanning of Removable Media, then verify coverage and exceptions.</w:t>
            </w:r>
          </w:p>
        </w:tc>
        <w:tc>
          <w:tcPr>
            <w:tcW w:w="2240" w:type="dxa"/>
            <w:shd w:val="clear" w:color="auto" w:fill="F7F9FB"/>
          </w:tcPr>
          <w:p w14:paraId="724C0AF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A4D0283"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40A0D209" w14:textId="77777777">
        <w:trPr>
          <w:cantSplit/>
        </w:trPr>
        <w:tc>
          <w:tcPr>
            <w:tcW w:w="720" w:type="dxa"/>
          </w:tcPr>
          <w:p w14:paraId="1ABFE4BC" w14:textId="77777777" w:rsidR="00E77410" w:rsidRDefault="00000000">
            <w:pPr>
              <w:spacing w:after="0" w:line="252" w:lineRule="auto"/>
            </w:pPr>
            <w:r>
              <w:rPr>
                <w:sz w:val="12"/>
              </w:rPr>
              <w:t>10.5</w:t>
            </w:r>
          </w:p>
        </w:tc>
        <w:tc>
          <w:tcPr>
            <w:tcW w:w="2100" w:type="dxa"/>
          </w:tcPr>
          <w:p w14:paraId="4EB6BAD1" w14:textId="77777777" w:rsidR="00E77410" w:rsidRDefault="00000000">
            <w:pPr>
              <w:spacing w:after="0" w:line="252" w:lineRule="auto"/>
            </w:pPr>
            <w:r>
              <w:rPr>
                <w:sz w:val="12"/>
              </w:rPr>
              <w:t>Enable Anti-Exploitation Features</w:t>
            </w:r>
          </w:p>
        </w:tc>
        <w:tc>
          <w:tcPr>
            <w:tcW w:w="2550" w:type="dxa"/>
          </w:tcPr>
          <w:p w14:paraId="5329B872" w14:textId="77777777" w:rsidR="00E77410" w:rsidRDefault="00000000">
            <w:pPr>
              <w:spacing w:after="0" w:line="252" w:lineRule="auto"/>
            </w:pPr>
            <w:r>
              <w:rPr>
                <w:sz w:val="12"/>
              </w:rPr>
              <w:t>Put a repeatable, owned process or technical control in place to enable Anti-Exploitation Features, then verify coverage and exceptions.</w:t>
            </w:r>
          </w:p>
        </w:tc>
        <w:tc>
          <w:tcPr>
            <w:tcW w:w="2240" w:type="dxa"/>
          </w:tcPr>
          <w:p w14:paraId="0295C31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668E187"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17DD8463" w14:textId="77777777">
        <w:trPr>
          <w:cantSplit/>
        </w:trPr>
        <w:tc>
          <w:tcPr>
            <w:tcW w:w="720" w:type="dxa"/>
            <w:shd w:val="clear" w:color="auto" w:fill="F7F9FB"/>
          </w:tcPr>
          <w:p w14:paraId="74A67384" w14:textId="77777777" w:rsidR="00E77410" w:rsidRDefault="00000000">
            <w:pPr>
              <w:spacing w:after="0" w:line="252" w:lineRule="auto"/>
            </w:pPr>
            <w:r>
              <w:rPr>
                <w:sz w:val="12"/>
              </w:rPr>
              <w:t>10.6</w:t>
            </w:r>
          </w:p>
        </w:tc>
        <w:tc>
          <w:tcPr>
            <w:tcW w:w="2100" w:type="dxa"/>
            <w:shd w:val="clear" w:color="auto" w:fill="F7F9FB"/>
          </w:tcPr>
          <w:p w14:paraId="30AA7D66" w14:textId="77777777" w:rsidR="00E77410" w:rsidRDefault="00000000">
            <w:pPr>
              <w:spacing w:after="0" w:line="252" w:lineRule="auto"/>
            </w:pPr>
            <w:r>
              <w:rPr>
                <w:sz w:val="12"/>
              </w:rPr>
              <w:t>Centrally Manage Anti-Malware Software</w:t>
            </w:r>
          </w:p>
        </w:tc>
        <w:tc>
          <w:tcPr>
            <w:tcW w:w="2550" w:type="dxa"/>
            <w:shd w:val="clear" w:color="auto" w:fill="F7F9FB"/>
          </w:tcPr>
          <w:p w14:paraId="17998202" w14:textId="77777777" w:rsidR="00E77410" w:rsidRDefault="00000000">
            <w:pPr>
              <w:spacing w:after="0" w:line="252" w:lineRule="auto"/>
            </w:pPr>
            <w:r>
              <w:rPr>
                <w:sz w:val="12"/>
              </w:rPr>
              <w:t>Put a repeatable, owned process or technical control in place to centrally Manage Anti-Malware Software, then verify coverage and exceptions.</w:t>
            </w:r>
          </w:p>
        </w:tc>
        <w:tc>
          <w:tcPr>
            <w:tcW w:w="2240" w:type="dxa"/>
            <w:shd w:val="clear" w:color="auto" w:fill="F7F9FB"/>
          </w:tcPr>
          <w:p w14:paraId="771D32E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637DB1C" w14:textId="77777777" w:rsidR="00E77410" w:rsidRDefault="00000000">
            <w:pPr>
              <w:spacing w:after="0" w:line="252" w:lineRule="auto"/>
            </w:pPr>
            <w:r>
              <w:rPr>
                <w:sz w:val="12"/>
              </w:rPr>
              <w:t>endpoint coverage, anti-malware configuration, updates, removable-media controls, behavior alerts and response tickets</w:t>
            </w:r>
          </w:p>
        </w:tc>
      </w:tr>
      <w:tr w:rsidR="00E77410" w14:paraId="4880CCC3" w14:textId="77777777">
        <w:trPr>
          <w:cantSplit/>
        </w:trPr>
        <w:tc>
          <w:tcPr>
            <w:tcW w:w="720" w:type="dxa"/>
          </w:tcPr>
          <w:p w14:paraId="282C7AD2" w14:textId="77777777" w:rsidR="00E77410" w:rsidRDefault="00000000">
            <w:pPr>
              <w:spacing w:after="0" w:line="252" w:lineRule="auto"/>
            </w:pPr>
            <w:r>
              <w:rPr>
                <w:sz w:val="12"/>
              </w:rPr>
              <w:t>10.7</w:t>
            </w:r>
          </w:p>
        </w:tc>
        <w:tc>
          <w:tcPr>
            <w:tcW w:w="2100" w:type="dxa"/>
          </w:tcPr>
          <w:p w14:paraId="4D708E40" w14:textId="77777777" w:rsidR="00E77410" w:rsidRDefault="00000000">
            <w:pPr>
              <w:spacing w:after="0" w:line="252" w:lineRule="auto"/>
            </w:pPr>
            <w:r>
              <w:rPr>
                <w:sz w:val="12"/>
              </w:rPr>
              <w:t>Use Behavior-Based Anti-Malware Software</w:t>
            </w:r>
          </w:p>
        </w:tc>
        <w:tc>
          <w:tcPr>
            <w:tcW w:w="2550" w:type="dxa"/>
          </w:tcPr>
          <w:p w14:paraId="720DFD6C" w14:textId="77777777" w:rsidR="00E77410" w:rsidRDefault="00000000">
            <w:pPr>
              <w:spacing w:after="0" w:line="252" w:lineRule="auto"/>
            </w:pPr>
            <w:r>
              <w:rPr>
                <w:sz w:val="12"/>
              </w:rPr>
              <w:t>Put a repeatable, owned process or technical control in place to use Behavior-Based Anti-Malware Software, then verify coverage and exceptions.</w:t>
            </w:r>
          </w:p>
        </w:tc>
        <w:tc>
          <w:tcPr>
            <w:tcW w:w="2240" w:type="dxa"/>
          </w:tcPr>
          <w:p w14:paraId="1DBFFFB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9C1BD1C" w14:textId="77777777" w:rsidR="00E77410" w:rsidRDefault="00000000">
            <w:pPr>
              <w:spacing w:after="0" w:line="252" w:lineRule="auto"/>
            </w:pPr>
            <w:r>
              <w:rPr>
                <w:sz w:val="12"/>
              </w:rPr>
              <w:t>endpoint coverage, anti-malware configuration, updates, removable-media controls, behavior alerts and response tickets</w:t>
            </w:r>
          </w:p>
        </w:tc>
      </w:tr>
    </w:tbl>
    <w:p w14:paraId="103C3CC5" w14:textId="77777777" w:rsidR="00E77410" w:rsidRDefault="00E77410">
      <w:pPr>
        <w:spacing w:after="0"/>
      </w:pPr>
    </w:p>
    <w:p w14:paraId="71F40291"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39136CF0" w14:textId="77777777" w:rsidR="00E77410" w:rsidRDefault="00000000">
      <w:pPr>
        <w:pStyle w:val="Heading1"/>
        <w:pageBreakBefore/>
      </w:pPr>
      <w:bookmarkStart w:id="20" w:name="_Toc234931985"/>
      <w:r>
        <w:lastRenderedPageBreak/>
        <w:t>16. Control 11 — Data Recovery</w:t>
      </w:r>
      <w:bookmarkEnd w:id="20"/>
    </w:p>
    <w:p w14:paraId="3946FB32" w14:textId="77777777" w:rsidR="00E77410" w:rsidRDefault="00000000">
      <w:pPr>
        <w:spacing w:after="200"/>
      </w:pPr>
      <w:r>
        <w:rPr>
          <w:i/>
          <w:color w:val="5B6570"/>
          <w:sz w:val="22"/>
        </w:rPr>
        <w:t>All 5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18FE8065" w14:textId="77777777">
        <w:trPr>
          <w:cantSplit/>
        </w:trPr>
        <w:tc>
          <w:tcPr>
            <w:tcW w:w="9360" w:type="dxa"/>
            <w:shd w:val="clear" w:color="auto" w:fill="F3F6F8"/>
            <w:tcMar>
              <w:top w:w="90" w:type="dxa"/>
              <w:left w:w="120" w:type="dxa"/>
              <w:bottom w:w="90" w:type="dxa"/>
              <w:right w:w="120" w:type="dxa"/>
            </w:tcMar>
            <w:vAlign w:val="center"/>
          </w:tcPr>
          <w:p w14:paraId="731F75FE" w14:textId="77777777" w:rsidR="00E77410" w:rsidRDefault="00000000">
            <w:pPr>
              <w:spacing w:after="0"/>
            </w:pPr>
            <w:r>
              <w:rPr>
                <w:b/>
                <w:color w:val="197D86"/>
              </w:rPr>
              <w:t xml:space="preserve">Control purpose: </w:t>
            </w:r>
            <w:r>
              <w:t>Strengthen the enterprise by implementing and measuring safeguards for data recovery.</w:t>
            </w:r>
          </w:p>
        </w:tc>
      </w:tr>
    </w:tbl>
    <w:p w14:paraId="7690648D"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6B1A0EB5" w14:textId="77777777">
        <w:trPr>
          <w:cantSplit/>
          <w:tblHeader/>
        </w:trPr>
        <w:tc>
          <w:tcPr>
            <w:tcW w:w="720" w:type="dxa"/>
            <w:shd w:val="clear" w:color="auto" w:fill="18324A"/>
            <w:tcMar>
              <w:top w:w="90" w:type="dxa"/>
              <w:left w:w="120" w:type="dxa"/>
              <w:bottom w:w="90" w:type="dxa"/>
              <w:right w:w="120" w:type="dxa"/>
            </w:tcMar>
            <w:vAlign w:val="center"/>
          </w:tcPr>
          <w:p w14:paraId="1C6E6877"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52AA5ECB"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6D03691C"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36E44F6F"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6FC81D54" w14:textId="77777777" w:rsidR="00E77410" w:rsidRDefault="00000000">
            <w:pPr>
              <w:spacing w:after="0"/>
            </w:pPr>
            <w:r>
              <w:rPr>
                <w:b/>
                <w:color w:val="FFFFFF"/>
                <w:sz w:val="12"/>
              </w:rPr>
              <w:t>Example evidence</w:t>
            </w:r>
          </w:p>
        </w:tc>
      </w:tr>
      <w:tr w:rsidR="00E77410" w14:paraId="58F81585" w14:textId="77777777">
        <w:trPr>
          <w:cantSplit/>
        </w:trPr>
        <w:tc>
          <w:tcPr>
            <w:tcW w:w="720" w:type="dxa"/>
          </w:tcPr>
          <w:p w14:paraId="61B324DF" w14:textId="77777777" w:rsidR="00E77410" w:rsidRDefault="00000000">
            <w:pPr>
              <w:spacing w:after="0" w:line="252" w:lineRule="auto"/>
            </w:pPr>
            <w:r>
              <w:rPr>
                <w:sz w:val="12"/>
              </w:rPr>
              <w:t>11.1</w:t>
            </w:r>
          </w:p>
        </w:tc>
        <w:tc>
          <w:tcPr>
            <w:tcW w:w="2100" w:type="dxa"/>
          </w:tcPr>
          <w:p w14:paraId="309A673D" w14:textId="77777777" w:rsidR="00E77410" w:rsidRDefault="00000000">
            <w:pPr>
              <w:spacing w:after="0" w:line="252" w:lineRule="auto"/>
            </w:pPr>
            <w:r>
              <w:rPr>
                <w:sz w:val="12"/>
              </w:rPr>
              <w:t>Establish and Maintain a Data Recovery Process</w:t>
            </w:r>
          </w:p>
        </w:tc>
        <w:tc>
          <w:tcPr>
            <w:tcW w:w="2550" w:type="dxa"/>
          </w:tcPr>
          <w:p w14:paraId="2E775C0A" w14:textId="77777777" w:rsidR="00E77410" w:rsidRDefault="00000000">
            <w:pPr>
              <w:spacing w:after="0" w:line="252" w:lineRule="auto"/>
            </w:pPr>
            <w:r>
              <w:rPr>
                <w:sz w:val="12"/>
              </w:rPr>
              <w:t>Put a repeatable, owned process or technical control in place to establish and Maintain a Data Recovery Process, then verify coverage and exceptions.</w:t>
            </w:r>
          </w:p>
        </w:tc>
        <w:tc>
          <w:tcPr>
            <w:tcW w:w="2240" w:type="dxa"/>
          </w:tcPr>
          <w:p w14:paraId="3412AD0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B856ECA" w14:textId="77777777" w:rsidR="00E77410" w:rsidRDefault="00000000">
            <w:pPr>
              <w:spacing w:after="0" w:line="252" w:lineRule="auto"/>
            </w:pPr>
            <w:r>
              <w:rPr>
                <w:sz w:val="12"/>
              </w:rPr>
              <w:t>recovery plan, backup coverage, protected and isolated copies, restore tests, results, gaps and retests</w:t>
            </w:r>
          </w:p>
        </w:tc>
      </w:tr>
      <w:tr w:rsidR="00E77410" w14:paraId="4C3B6B6E" w14:textId="77777777">
        <w:trPr>
          <w:cantSplit/>
        </w:trPr>
        <w:tc>
          <w:tcPr>
            <w:tcW w:w="720" w:type="dxa"/>
            <w:shd w:val="clear" w:color="auto" w:fill="F7F9FB"/>
          </w:tcPr>
          <w:p w14:paraId="405E7CDD" w14:textId="77777777" w:rsidR="00E77410" w:rsidRDefault="00000000">
            <w:pPr>
              <w:spacing w:after="0" w:line="252" w:lineRule="auto"/>
            </w:pPr>
            <w:r>
              <w:rPr>
                <w:sz w:val="12"/>
              </w:rPr>
              <w:t>11.2</w:t>
            </w:r>
          </w:p>
        </w:tc>
        <w:tc>
          <w:tcPr>
            <w:tcW w:w="2100" w:type="dxa"/>
            <w:shd w:val="clear" w:color="auto" w:fill="F7F9FB"/>
          </w:tcPr>
          <w:p w14:paraId="03E8F332" w14:textId="77777777" w:rsidR="00E77410" w:rsidRDefault="00000000">
            <w:pPr>
              <w:spacing w:after="0" w:line="252" w:lineRule="auto"/>
            </w:pPr>
            <w:r>
              <w:rPr>
                <w:sz w:val="12"/>
              </w:rPr>
              <w:t>Perform Automated Backups</w:t>
            </w:r>
          </w:p>
        </w:tc>
        <w:tc>
          <w:tcPr>
            <w:tcW w:w="2550" w:type="dxa"/>
            <w:shd w:val="clear" w:color="auto" w:fill="F7F9FB"/>
          </w:tcPr>
          <w:p w14:paraId="1AC66E87" w14:textId="77777777" w:rsidR="00E77410" w:rsidRDefault="00000000">
            <w:pPr>
              <w:spacing w:after="0" w:line="252" w:lineRule="auto"/>
            </w:pPr>
            <w:r>
              <w:rPr>
                <w:sz w:val="12"/>
              </w:rPr>
              <w:t>Put a repeatable, owned process or technical control in place to perform Automated Backups, then verify coverage and exceptions.</w:t>
            </w:r>
          </w:p>
        </w:tc>
        <w:tc>
          <w:tcPr>
            <w:tcW w:w="2240" w:type="dxa"/>
            <w:shd w:val="clear" w:color="auto" w:fill="F7F9FB"/>
          </w:tcPr>
          <w:p w14:paraId="498AEEB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1F48266" w14:textId="77777777" w:rsidR="00E77410" w:rsidRDefault="00000000">
            <w:pPr>
              <w:spacing w:after="0" w:line="252" w:lineRule="auto"/>
            </w:pPr>
            <w:r>
              <w:rPr>
                <w:sz w:val="12"/>
              </w:rPr>
              <w:t>recovery plan, backup coverage, protected and isolated copies, restore tests, results, gaps and retests</w:t>
            </w:r>
          </w:p>
        </w:tc>
      </w:tr>
      <w:tr w:rsidR="00E77410" w14:paraId="2637CB39" w14:textId="77777777">
        <w:trPr>
          <w:cantSplit/>
        </w:trPr>
        <w:tc>
          <w:tcPr>
            <w:tcW w:w="720" w:type="dxa"/>
          </w:tcPr>
          <w:p w14:paraId="1E9535DA" w14:textId="77777777" w:rsidR="00E77410" w:rsidRDefault="00000000">
            <w:pPr>
              <w:spacing w:after="0" w:line="252" w:lineRule="auto"/>
            </w:pPr>
            <w:r>
              <w:rPr>
                <w:sz w:val="12"/>
              </w:rPr>
              <w:t>11.3</w:t>
            </w:r>
          </w:p>
        </w:tc>
        <w:tc>
          <w:tcPr>
            <w:tcW w:w="2100" w:type="dxa"/>
          </w:tcPr>
          <w:p w14:paraId="5D3FAC55" w14:textId="77777777" w:rsidR="00E77410" w:rsidRDefault="00000000">
            <w:pPr>
              <w:spacing w:after="0" w:line="252" w:lineRule="auto"/>
            </w:pPr>
            <w:r>
              <w:rPr>
                <w:sz w:val="12"/>
              </w:rPr>
              <w:t>Protect Recovery Data</w:t>
            </w:r>
          </w:p>
        </w:tc>
        <w:tc>
          <w:tcPr>
            <w:tcW w:w="2550" w:type="dxa"/>
          </w:tcPr>
          <w:p w14:paraId="6EC3254C" w14:textId="77777777" w:rsidR="00E77410" w:rsidRDefault="00000000">
            <w:pPr>
              <w:spacing w:after="0" w:line="252" w:lineRule="auto"/>
            </w:pPr>
            <w:r>
              <w:rPr>
                <w:sz w:val="12"/>
              </w:rPr>
              <w:t>Put a repeatable, owned process or technical control in place to protect Recovery Data, then verify coverage and exceptions.</w:t>
            </w:r>
          </w:p>
        </w:tc>
        <w:tc>
          <w:tcPr>
            <w:tcW w:w="2240" w:type="dxa"/>
          </w:tcPr>
          <w:p w14:paraId="4F7ACE7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54EAC61" w14:textId="77777777" w:rsidR="00E77410" w:rsidRDefault="00000000">
            <w:pPr>
              <w:spacing w:after="0" w:line="252" w:lineRule="auto"/>
            </w:pPr>
            <w:r>
              <w:rPr>
                <w:sz w:val="12"/>
              </w:rPr>
              <w:t>recovery plan, backup coverage, protected and isolated copies, restore tests, results, gaps and retests</w:t>
            </w:r>
          </w:p>
        </w:tc>
      </w:tr>
      <w:tr w:rsidR="00E77410" w14:paraId="39712845" w14:textId="77777777">
        <w:trPr>
          <w:cantSplit/>
        </w:trPr>
        <w:tc>
          <w:tcPr>
            <w:tcW w:w="720" w:type="dxa"/>
            <w:shd w:val="clear" w:color="auto" w:fill="F7F9FB"/>
          </w:tcPr>
          <w:p w14:paraId="457C1635" w14:textId="77777777" w:rsidR="00E77410" w:rsidRDefault="00000000">
            <w:pPr>
              <w:spacing w:after="0" w:line="252" w:lineRule="auto"/>
            </w:pPr>
            <w:r>
              <w:rPr>
                <w:sz w:val="12"/>
              </w:rPr>
              <w:t>11.4</w:t>
            </w:r>
          </w:p>
        </w:tc>
        <w:tc>
          <w:tcPr>
            <w:tcW w:w="2100" w:type="dxa"/>
            <w:shd w:val="clear" w:color="auto" w:fill="F7F9FB"/>
          </w:tcPr>
          <w:p w14:paraId="446CDA8D" w14:textId="77777777" w:rsidR="00E77410" w:rsidRDefault="00000000">
            <w:pPr>
              <w:spacing w:after="0" w:line="252" w:lineRule="auto"/>
            </w:pPr>
            <w:r>
              <w:rPr>
                <w:sz w:val="12"/>
              </w:rPr>
              <w:t>Establish and Maintain an Isolated Instance of Recovery Data</w:t>
            </w:r>
          </w:p>
        </w:tc>
        <w:tc>
          <w:tcPr>
            <w:tcW w:w="2550" w:type="dxa"/>
            <w:shd w:val="clear" w:color="auto" w:fill="F7F9FB"/>
          </w:tcPr>
          <w:p w14:paraId="1F093143" w14:textId="77777777" w:rsidR="00E77410" w:rsidRDefault="00000000">
            <w:pPr>
              <w:spacing w:after="0" w:line="252" w:lineRule="auto"/>
            </w:pPr>
            <w:r>
              <w:rPr>
                <w:sz w:val="12"/>
              </w:rPr>
              <w:t>Put a repeatable, owned process or technical control in place to establish and Maintain an Isolated Instance of Recovery Data, then verify coverage and exceptions.</w:t>
            </w:r>
          </w:p>
        </w:tc>
        <w:tc>
          <w:tcPr>
            <w:tcW w:w="2240" w:type="dxa"/>
            <w:shd w:val="clear" w:color="auto" w:fill="F7F9FB"/>
          </w:tcPr>
          <w:p w14:paraId="3EB3893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8A4E851" w14:textId="77777777" w:rsidR="00E77410" w:rsidRDefault="00000000">
            <w:pPr>
              <w:spacing w:after="0" w:line="252" w:lineRule="auto"/>
            </w:pPr>
            <w:r>
              <w:rPr>
                <w:sz w:val="12"/>
              </w:rPr>
              <w:t>recovery plan, backup coverage, protected and isolated copies, restore tests, results, gaps and retests</w:t>
            </w:r>
          </w:p>
        </w:tc>
      </w:tr>
      <w:tr w:rsidR="00E77410" w14:paraId="6C1F901C" w14:textId="77777777">
        <w:trPr>
          <w:cantSplit/>
        </w:trPr>
        <w:tc>
          <w:tcPr>
            <w:tcW w:w="720" w:type="dxa"/>
          </w:tcPr>
          <w:p w14:paraId="4522A56D" w14:textId="77777777" w:rsidR="00E77410" w:rsidRDefault="00000000">
            <w:pPr>
              <w:spacing w:after="0" w:line="252" w:lineRule="auto"/>
            </w:pPr>
            <w:r>
              <w:rPr>
                <w:sz w:val="12"/>
              </w:rPr>
              <w:t>11.5</w:t>
            </w:r>
          </w:p>
        </w:tc>
        <w:tc>
          <w:tcPr>
            <w:tcW w:w="2100" w:type="dxa"/>
          </w:tcPr>
          <w:p w14:paraId="5D310F94" w14:textId="77777777" w:rsidR="00E77410" w:rsidRDefault="00000000">
            <w:pPr>
              <w:spacing w:after="0" w:line="252" w:lineRule="auto"/>
            </w:pPr>
            <w:r>
              <w:rPr>
                <w:sz w:val="12"/>
              </w:rPr>
              <w:t>Test Data Recovery</w:t>
            </w:r>
          </w:p>
        </w:tc>
        <w:tc>
          <w:tcPr>
            <w:tcW w:w="2550" w:type="dxa"/>
          </w:tcPr>
          <w:p w14:paraId="3E2F7775" w14:textId="77777777" w:rsidR="00E77410" w:rsidRDefault="00000000">
            <w:pPr>
              <w:spacing w:after="0" w:line="252" w:lineRule="auto"/>
            </w:pPr>
            <w:r>
              <w:rPr>
                <w:sz w:val="12"/>
              </w:rPr>
              <w:t>Put a repeatable, owned process or technical control in place to test Data Recovery, then verify coverage and exceptions.</w:t>
            </w:r>
          </w:p>
        </w:tc>
        <w:tc>
          <w:tcPr>
            <w:tcW w:w="2240" w:type="dxa"/>
          </w:tcPr>
          <w:p w14:paraId="3E06A36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FB7E02B" w14:textId="77777777" w:rsidR="00E77410" w:rsidRDefault="00000000">
            <w:pPr>
              <w:spacing w:after="0" w:line="252" w:lineRule="auto"/>
            </w:pPr>
            <w:r>
              <w:rPr>
                <w:sz w:val="12"/>
              </w:rPr>
              <w:t>recovery plan, backup coverage, protected and isolated copies, restore tests, results, gaps and retests</w:t>
            </w:r>
          </w:p>
        </w:tc>
      </w:tr>
    </w:tbl>
    <w:p w14:paraId="11E86EBF" w14:textId="77777777" w:rsidR="00E77410" w:rsidRDefault="00E77410">
      <w:pPr>
        <w:spacing w:after="0"/>
      </w:pPr>
    </w:p>
    <w:p w14:paraId="1CED5082"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57364AC4" w14:textId="77777777" w:rsidR="00E77410" w:rsidRDefault="00000000">
      <w:pPr>
        <w:pStyle w:val="Heading1"/>
        <w:pageBreakBefore/>
      </w:pPr>
      <w:bookmarkStart w:id="21" w:name="_Toc234931986"/>
      <w:r>
        <w:lastRenderedPageBreak/>
        <w:t>17. Control 12 — Network Infrastructure Management</w:t>
      </w:r>
      <w:bookmarkEnd w:id="21"/>
    </w:p>
    <w:p w14:paraId="58DF1C3D" w14:textId="77777777" w:rsidR="00E77410" w:rsidRDefault="00000000">
      <w:pPr>
        <w:spacing w:after="200"/>
      </w:pPr>
      <w:r>
        <w:rPr>
          <w:i/>
          <w:color w:val="5B6570"/>
          <w:sz w:val="22"/>
        </w:rPr>
        <w:t>All 8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1C9385C3" w14:textId="77777777">
        <w:trPr>
          <w:cantSplit/>
        </w:trPr>
        <w:tc>
          <w:tcPr>
            <w:tcW w:w="9360" w:type="dxa"/>
            <w:shd w:val="clear" w:color="auto" w:fill="F3F6F8"/>
            <w:tcMar>
              <w:top w:w="90" w:type="dxa"/>
              <w:left w:w="120" w:type="dxa"/>
              <w:bottom w:w="90" w:type="dxa"/>
              <w:right w:w="120" w:type="dxa"/>
            </w:tcMar>
            <w:vAlign w:val="center"/>
          </w:tcPr>
          <w:p w14:paraId="024B449A" w14:textId="77777777" w:rsidR="00E77410" w:rsidRDefault="00000000">
            <w:pPr>
              <w:spacing w:after="0"/>
            </w:pPr>
            <w:r>
              <w:rPr>
                <w:b/>
                <w:color w:val="197D86"/>
              </w:rPr>
              <w:t xml:space="preserve">Control purpose: </w:t>
            </w:r>
            <w:r>
              <w:t>Strengthen the enterprise by implementing and measuring safeguards for network infrastructure management.</w:t>
            </w:r>
          </w:p>
        </w:tc>
      </w:tr>
    </w:tbl>
    <w:p w14:paraId="627F5E0F"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00351516" w14:textId="77777777">
        <w:trPr>
          <w:cantSplit/>
          <w:tblHeader/>
        </w:trPr>
        <w:tc>
          <w:tcPr>
            <w:tcW w:w="720" w:type="dxa"/>
            <w:shd w:val="clear" w:color="auto" w:fill="18324A"/>
            <w:tcMar>
              <w:top w:w="90" w:type="dxa"/>
              <w:left w:w="120" w:type="dxa"/>
              <w:bottom w:w="90" w:type="dxa"/>
              <w:right w:w="120" w:type="dxa"/>
            </w:tcMar>
            <w:vAlign w:val="center"/>
          </w:tcPr>
          <w:p w14:paraId="4B485C96"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3214B8FD"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60099B39"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6B94C753"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45AFB164" w14:textId="77777777" w:rsidR="00E77410" w:rsidRDefault="00000000">
            <w:pPr>
              <w:spacing w:after="0"/>
            </w:pPr>
            <w:r>
              <w:rPr>
                <w:b/>
                <w:color w:val="FFFFFF"/>
                <w:sz w:val="12"/>
              </w:rPr>
              <w:t>Example evidence</w:t>
            </w:r>
          </w:p>
        </w:tc>
      </w:tr>
      <w:tr w:rsidR="00E77410" w14:paraId="77AAF7C2" w14:textId="77777777">
        <w:trPr>
          <w:cantSplit/>
        </w:trPr>
        <w:tc>
          <w:tcPr>
            <w:tcW w:w="720" w:type="dxa"/>
          </w:tcPr>
          <w:p w14:paraId="0F76929C" w14:textId="77777777" w:rsidR="00E77410" w:rsidRDefault="00000000">
            <w:pPr>
              <w:spacing w:after="0" w:line="252" w:lineRule="auto"/>
            </w:pPr>
            <w:r>
              <w:rPr>
                <w:sz w:val="12"/>
              </w:rPr>
              <w:t>12.1</w:t>
            </w:r>
          </w:p>
        </w:tc>
        <w:tc>
          <w:tcPr>
            <w:tcW w:w="2100" w:type="dxa"/>
          </w:tcPr>
          <w:p w14:paraId="52E32531" w14:textId="77777777" w:rsidR="00E77410" w:rsidRDefault="00000000">
            <w:pPr>
              <w:spacing w:after="0" w:line="252" w:lineRule="auto"/>
            </w:pPr>
            <w:r>
              <w:rPr>
                <w:sz w:val="12"/>
              </w:rPr>
              <w:t>Ensure Network Infrastructure is Up-to-Date</w:t>
            </w:r>
          </w:p>
        </w:tc>
        <w:tc>
          <w:tcPr>
            <w:tcW w:w="2550" w:type="dxa"/>
          </w:tcPr>
          <w:p w14:paraId="6F16ABAF" w14:textId="77777777" w:rsidR="00E77410" w:rsidRDefault="00000000">
            <w:pPr>
              <w:spacing w:after="0" w:line="252" w:lineRule="auto"/>
            </w:pPr>
            <w:r>
              <w:rPr>
                <w:sz w:val="12"/>
              </w:rPr>
              <w:t>Put a repeatable, owned process or technical control in place to ensure Network Infrastructure is Up-to-Date, then verify coverage and exceptions.</w:t>
            </w:r>
          </w:p>
        </w:tc>
        <w:tc>
          <w:tcPr>
            <w:tcW w:w="2240" w:type="dxa"/>
          </w:tcPr>
          <w:p w14:paraId="53C557A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54C07DE7"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32BA322F" w14:textId="77777777">
        <w:trPr>
          <w:cantSplit/>
        </w:trPr>
        <w:tc>
          <w:tcPr>
            <w:tcW w:w="720" w:type="dxa"/>
            <w:shd w:val="clear" w:color="auto" w:fill="F7F9FB"/>
          </w:tcPr>
          <w:p w14:paraId="74EFBC71" w14:textId="77777777" w:rsidR="00E77410" w:rsidRDefault="00000000">
            <w:pPr>
              <w:spacing w:after="0" w:line="252" w:lineRule="auto"/>
            </w:pPr>
            <w:r>
              <w:rPr>
                <w:sz w:val="12"/>
              </w:rPr>
              <w:t>12.2</w:t>
            </w:r>
          </w:p>
        </w:tc>
        <w:tc>
          <w:tcPr>
            <w:tcW w:w="2100" w:type="dxa"/>
            <w:shd w:val="clear" w:color="auto" w:fill="F7F9FB"/>
          </w:tcPr>
          <w:p w14:paraId="2C1D3BB4" w14:textId="77777777" w:rsidR="00E77410" w:rsidRDefault="00000000">
            <w:pPr>
              <w:spacing w:after="0" w:line="252" w:lineRule="auto"/>
            </w:pPr>
            <w:r>
              <w:rPr>
                <w:sz w:val="12"/>
              </w:rPr>
              <w:t>Establish and Maintain a Secure Network Architecture</w:t>
            </w:r>
          </w:p>
        </w:tc>
        <w:tc>
          <w:tcPr>
            <w:tcW w:w="2550" w:type="dxa"/>
            <w:shd w:val="clear" w:color="auto" w:fill="F7F9FB"/>
          </w:tcPr>
          <w:p w14:paraId="78883D95" w14:textId="77777777" w:rsidR="00E77410" w:rsidRDefault="00000000">
            <w:pPr>
              <w:spacing w:after="0" w:line="252" w:lineRule="auto"/>
            </w:pPr>
            <w:r>
              <w:rPr>
                <w:sz w:val="12"/>
              </w:rPr>
              <w:t>Put a repeatable, owned process or technical control in place to establish and Maintain a Secure Network Architecture, then verify coverage and exceptions.</w:t>
            </w:r>
          </w:p>
        </w:tc>
        <w:tc>
          <w:tcPr>
            <w:tcW w:w="2240" w:type="dxa"/>
            <w:shd w:val="clear" w:color="auto" w:fill="F7F9FB"/>
          </w:tcPr>
          <w:p w14:paraId="1DAF6B2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DAD76F9"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679A1DB6" w14:textId="77777777">
        <w:trPr>
          <w:cantSplit/>
        </w:trPr>
        <w:tc>
          <w:tcPr>
            <w:tcW w:w="720" w:type="dxa"/>
          </w:tcPr>
          <w:p w14:paraId="2C23F524" w14:textId="77777777" w:rsidR="00E77410" w:rsidRDefault="00000000">
            <w:pPr>
              <w:spacing w:after="0" w:line="252" w:lineRule="auto"/>
            </w:pPr>
            <w:r>
              <w:rPr>
                <w:sz w:val="12"/>
              </w:rPr>
              <w:t>12.3</w:t>
            </w:r>
          </w:p>
        </w:tc>
        <w:tc>
          <w:tcPr>
            <w:tcW w:w="2100" w:type="dxa"/>
          </w:tcPr>
          <w:p w14:paraId="7A80252A" w14:textId="77777777" w:rsidR="00E77410" w:rsidRDefault="00000000">
            <w:pPr>
              <w:spacing w:after="0" w:line="252" w:lineRule="auto"/>
            </w:pPr>
            <w:r>
              <w:rPr>
                <w:sz w:val="12"/>
              </w:rPr>
              <w:t>Securely Manage Network Infrastructure</w:t>
            </w:r>
          </w:p>
        </w:tc>
        <w:tc>
          <w:tcPr>
            <w:tcW w:w="2550" w:type="dxa"/>
          </w:tcPr>
          <w:p w14:paraId="211EBA37" w14:textId="77777777" w:rsidR="00E77410" w:rsidRDefault="00000000">
            <w:pPr>
              <w:spacing w:after="0" w:line="252" w:lineRule="auto"/>
            </w:pPr>
            <w:r>
              <w:rPr>
                <w:sz w:val="12"/>
              </w:rPr>
              <w:t>Put a repeatable, owned process or technical control in place to securely Manage Network Infrastructure, then verify coverage and exceptions.</w:t>
            </w:r>
          </w:p>
        </w:tc>
        <w:tc>
          <w:tcPr>
            <w:tcW w:w="2240" w:type="dxa"/>
          </w:tcPr>
          <w:p w14:paraId="32DA907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5E61AAD"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363359D4" w14:textId="77777777">
        <w:trPr>
          <w:cantSplit/>
        </w:trPr>
        <w:tc>
          <w:tcPr>
            <w:tcW w:w="720" w:type="dxa"/>
            <w:shd w:val="clear" w:color="auto" w:fill="F7F9FB"/>
          </w:tcPr>
          <w:p w14:paraId="1E72B82B" w14:textId="77777777" w:rsidR="00E77410" w:rsidRDefault="00000000">
            <w:pPr>
              <w:spacing w:after="0" w:line="252" w:lineRule="auto"/>
            </w:pPr>
            <w:r>
              <w:rPr>
                <w:sz w:val="12"/>
              </w:rPr>
              <w:t>12.4</w:t>
            </w:r>
          </w:p>
        </w:tc>
        <w:tc>
          <w:tcPr>
            <w:tcW w:w="2100" w:type="dxa"/>
            <w:shd w:val="clear" w:color="auto" w:fill="F7F9FB"/>
          </w:tcPr>
          <w:p w14:paraId="3210166C" w14:textId="77777777" w:rsidR="00E77410" w:rsidRDefault="00000000">
            <w:pPr>
              <w:spacing w:after="0" w:line="252" w:lineRule="auto"/>
            </w:pPr>
            <w:r>
              <w:rPr>
                <w:sz w:val="12"/>
              </w:rPr>
              <w:t>Establish and Maintain Architecture Diagrams</w:t>
            </w:r>
          </w:p>
        </w:tc>
        <w:tc>
          <w:tcPr>
            <w:tcW w:w="2550" w:type="dxa"/>
            <w:shd w:val="clear" w:color="auto" w:fill="F7F9FB"/>
          </w:tcPr>
          <w:p w14:paraId="2E390E0B" w14:textId="77777777" w:rsidR="00E77410" w:rsidRDefault="00000000">
            <w:pPr>
              <w:spacing w:after="0" w:line="252" w:lineRule="auto"/>
            </w:pPr>
            <w:r>
              <w:rPr>
                <w:sz w:val="12"/>
              </w:rPr>
              <w:t>Put a repeatable, owned process or technical control in place to establish and Maintain Architecture Diagrams, then verify coverage and exceptions.</w:t>
            </w:r>
          </w:p>
        </w:tc>
        <w:tc>
          <w:tcPr>
            <w:tcW w:w="2240" w:type="dxa"/>
            <w:shd w:val="clear" w:color="auto" w:fill="F7F9FB"/>
          </w:tcPr>
          <w:p w14:paraId="5DDC898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095999F"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30C3E5D6" w14:textId="77777777">
        <w:trPr>
          <w:cantSplit/>
        </w:trPr>
        <w:tc>
          <w:tcPr>
            <w:tcW w:w="720" w:type="dxa"/>
          </w:tcPr>
          <w:p w14:paraId="6B09F799" w14:textId="77777777" w:rsidR="00E77410" w:rsidRDefault="00000000">
            <w:pPr>
              <w:spacing w:after="0" w:line="252" w:lineRule="auto"/>
            </w:pPr>
            <w:r>
              <w:rPr>
                <w:sz w:val="12"/>
              </w:rPr>
              <w:t>12.5</w:t>
            </w:r>
          </w:p>
        </w:tc>
        <w:tc>
          <w:tcPr>
            <w:tcW w:w="2100" w:type="dxa"/>
          </w:tcPr>
          <w:p w14:paraId="786CA3C3" w14:textId="77777777" w:rsidR="00E77410" w:rsidRDefault="00000000">
            <w:pPr>
              <w:spacing w:after="0" w:line="252" w:lineRule="auto"/>
            </w:pPr>
            <w:r>
              <w:rPr>
                <w:sz w:val="12"/>
              </w:rPr>
              <w:t>Centralize Network Authentication, Authorization, and Auditing</w:t>
            </w:r>
          </w:p>
        </w:tc>
        <w:tc>
          <w:tcPr>
            <w:tcW w:w="2550" w:type="dxa"/>
          </w:tcPr>
          <w:p w14:paraId="7AD3615A" w14:textId="77777777" w:rsidR="00E77410" w:rsidRDefault="00000000">
            <w:pPr>
              <w:spacing w:after="0" w:line="252" w:lineRule="auto"/>
            </w:pPr>
            <w:r>
              <w:rPr>
                <w:sz w:val="12"/>
              </w:rPr>
              <w:t>Put a repeatable, owned process or technical control in place to centralize Network Authentication, Authorization, and Auditing, then verify coverage and exceptions.</w:t>
            </w:r>
          </w:p>
        </w:tc>
        <w:tc>
          <w:tcPr>
            <w:tcW w:w="2240" w:type="dxa"/>
          </w:tcPr>
          <w:p w14:paraId="1A4AC11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0DE71E3"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6CBFAE97" w14:textId="77777777">
        <w:trPr>
          <w:cantSplit/>
        </w:trPr>
        <w:tc>
          <w:tcPr>
            <w:tcW w:w="720" w:type="dxa"/>
            <w:shd w:val="clear" w:color="auto" w:fill="F7F9FB"/>
          </w:tcPr>
          <w:p w14:paraId="66550A72" w14:textId="77777777" w:rsidR="00E77410" w:rsidRDefault="00000000">
            <w:pPr>
              <w:spacing w:after="0" w:line="252" w:lineRule="auto"/>
            </w:pPr>
            <w:r>
              <w:rPr>
                <w:sz w:val="12"/>
              </w:rPr>
              <w:t>12.6</w:t>
            </w:r>
          </w:p>
        </w:tc>
        <w:tc>
          <w:tcPr>
            <w:tcW w:w="2100" w:type="dxa"/>
            <w:shd w:val="clear" w:color="auto" w:fill="F7F9FB"/>
          </w:tcPr>
          <w:p w14:paraId="677EB118" w14:textId="77777777" w:rsidR="00E77410" w:rsidRDefault="00000000">
            <w:pPr>
              <w:spacing w:after="0" w:line="252" w:lineRule="auto"/>
            </w:pPr>
            <w:r>
              <w:rPr>
                <w:sz w:val="12"/>
              </w:rPr>
              <w:t>Use Secure Network Management and Communication Protocols</w:t>
            </w:r>
          </w:p>
        </w:tc>
        <w:tc>
          <w:tcPr>
            <w:tcW w:w="2550" w:type="dxa"/>
            <w:shd w:val="clear" w:color="auto" w:fill="F7F9FB"/>
          </w:tcPr>
          <w:p w14:paraId="025CE553" w14:textId="77777777" w:rsidR="00E77410" w:rsidRDefault="00000000">
            <w:pPr>
              <w:spacing w:after="0" w:line="252" w:lineRule="auto"/>
            </w:pPr>
            <w:r>
              <w:rPr>
                <w:sz w:val="12"/>
              </w:rPr>
              <w:t>Put a repeatable, owned process or technical control in place to use Secure Network Management and Communication Protocols, then verify coverage and exceptions.</w:t>
            </w:r>
          </w:p>
        </w:tc>
        <w:tc>
          <w:tcPr>
            <w:tcW w:w="2240" w:type="dxa"/>
            <w:shd w:val="clear" w:color="auto" w:fill="F7F9FB"/>
          </w:tcPr>
          <w:p w14:paraId="40D6617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B65000B"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02BD9275" w14:textId="77777777">
        <w:trPr>
          <w:cantSplit/>
        </w:trPr>
        <w:tc>
          <w:tcPr>
            <w:tcW w:w="720" w:type="dxa"/>
          </w:tcPr>
          <w:p w14:paraId="1099B5CB" w14:textId="77777777" w:rsidR="00E77410" w:rsidRDefault="00000000">
            <w:pPr>
              <w:spacing w:after="0" w:line="252" w:lineRule="auto"/>
            </w:pPr>
            <w:r>
              <w:rPr>
                <w:sz w:val="12"/>
              </w:rPr>
              <w:t>12.7</w:t>
            </w:r>
          </w:p>
        </w:tc>
        <w:tc>
          <w:tcPr>
            <w:tcW w:w="2100" w:type="dxa"/>
          </w:tcPr>
          <w:p w14:paraId="73DFE59D" w14:textId="77777777" w:rsidR="00E77410" w:rsidRDefault="00000000">
            <w:pPr>
              <w:spacing w:after="0" w:line="252" w:lineRule="auto"/>
            </w:pPr>
            <w:r>
              <w:rPr>
                <w:sz w:val="12"/>
              </w:rPr>
              <w:t>Ensure Remote Devices Use a VPN and Enterprise AAA</w:t>
            </w:r>
          </w:p>
        </w:tc>
        <w:tc>
          <w:tcPr>
            <w:tcW w:w="2550" w:type="dxa"/>
          </w:tcPr>
          <w:p w14:paraId="6F78B311" w14:textId="77777777" w:rsidR="00E77410" w:rsidRDefault="00000000">
            <w:pPr>
              <w:spacing w:after="0" w:line="252" w:lineRule="auto"/>
            </w:pPr>
            <w:r>
              <w:rPr>
                <w:sz w:val="12"/>
              </w:rPr>
              <w:t>Put a repeatable, owned process or technical control in place to ensure Remote Devices Use a VPN and Enterprise AAA, then verify coverage and exceptions.</w:t>
            </w:r>
          </w:p>
        </w:tc>
        <w:tc>
          <w:tcPr>
            <w:tcW w:w="2240" w:type="dxa"/>
          </w:tcPr>
          <w:p w14:paraId="047A76E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9307320" w14:textId="77777777" w:rsidR="00E77410" w:rsidRDefault="00000000">
            <w:pPr>
              <w:spacing w:after="0" w:line="252" w:lineRule="auto"/>
            </w:pPr>
            <w:r>
              <w:rPr>
                <w:sz w:val="12"/>
              </w:rPr>
              <w:t>network inventory, versions, architecture, diagrams, admin paths, AAA, secure protocols, VPN and admin workstations</w:t>
            </w:r>
          </w:p>
        </w:tc>
      </w:tr>
      <w:tr w:rsidR="00E77410" w14:paraId="196FE036" w14:textId="77777777">
        <w:trPr>
          <w:cantSplit/>
        </w:trPr>
        <w:tc>
          <w:tcPr>
            <w:tcW w:w="720" w:type="dxa"/>
            <w:shd w:val="clear" w:color="auto" w:fill="F7F9FB"/>
          </w:tcPr>
          <w:p w14:paraId="3DA84156" w14:textId="77777777" w:rsidR="00E77410" w:rsidRDefault="00000000">
            <w:pPr>
              <w:spacing w:after="0" w:line="252" w:lineRule="auto"/>
            </w:pPr>
            <w:r>
              <w:rPr>
                <w:sz w:val="12"/>
              </w:rPr>
              <w:t>12.8</w:t>
            </w:r>
          </w:p>
        </w:tc>
        <w:tc>
          <w:tcPr>
            <w:tcW w:w="2100" w:type="dxa"/>
            <w:shd w:val="clear" w:color="auto" w:fill="F7F9FB"/>
          </w:tcPr>
          <w:p w14:paraId="7ADF47DF" w14:textId="77777777" w:rsidR="00E77410" w:rsidRDefault="00000000">
            <w:pPr>
              <w:spacing w:after="0" w:line="252" w:lineRule="auto"/>
            </w:pPr>
            <w:r>
              <w:rPr>
                <w:sz w:val="12"/>
              </w:rPr>
              <w:t>Maintain Dedicated Computing Resources for Administrative Work</w:t>
            </w:r>
          </w:p>
        </w:tc>
        <w:tc>
          <w:tcPr>
            <w:tcW w:w="2550" w:type="dxa"/>
            <w:shd w:val="clear" w:color="auto" w:fill="F7F9FB"/>
          </w:tcPr>
          <w:p w14:paraId="62D53FBA" w14:textId="77777777" w:rsidR="00E77410" w:rsidRDefault="00000000">
            <w:pPr>
              <w:spacing w:after="0" w:line="252" w:lineRule="auto"/>
            </w:pPr>
            <w:r>
              <w:rPr>
                <w:sz w:val="12"/>
              </w:rPr>
              <w:t>Put a repeatable, owned process or technical control in place to maintain Dedicated Computing Resources for Administrative Work, then verify coverage and exceptions.</w:t>
            </w:r>
          </w:p>
        </w:tc>
        <w:tc>
          <w:tcPr>
            <w:tcW w:w="2240" w:type="dxa"/>
            <w:shd w:val="clear" w:color="auto" w:fill="F7F9FB"/>
          </w:tcPr>
          <w:p w14:paraId="29FABD6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134000EB" w14:textId="77777777" w:rsidR="00E77410" w:rsidRDefault="00000000">
            <w:pPr>
              <w:spacing w:after="0" w:line="252" w:lineRule="auto"/>
            </w:pPr>
            <w:r>
              <w:rPr>
                <w:sz w:val="12"/>
              </w:rPr>
              <w:t>network inventory, versions, architecture, diagrams, admin paths, AAA, secure protocols, VPN and admin workstations</w:t>
            </w:r>
          </w:p>
        </w:tc>
      </w:tr>
    </w:tbl>
    <w:p w14:paraId="73F92ADE" w14:textId="77777777" w:rsidR="00E77410" w:rsidRDefault="00E77410">
      <w:pPr>
        <w:spacing w:after="0"/>
      </w:pPr>
    </w:p>
    <w:p w14:paraId="38EE69C8"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2D5CDD1F" w14:textId="77777777" w:rsidR="00E77410" w:rsidRDefault="00000000">
      <w:pPr>
        <w:pStyle w:val="Heading1"/>
        <w:pageBreakBefore/>
      </w:pPr>
      <w:bookmarkStart w:id="22" w:name="_Toc234931987"/>
      <w:r>
        <w:lastRenderedPageBreak/>
        <w:t>18. Control 13 — Network Monitoring and Defense</w:t>
      </w:r>
      <w:bookmarkEnd w:id="22"/>
    </w:p>
    <w:p w14:paraId="5E9BC254" w14:textId="77777777" w:rsidR="00E77410" w:rsidRDefault="00000000">
      <w:pPr>
        <w:spacing w:after="200"/>
      </w:pPr>
      <w:r>
        <w:rPr>
          <w:i/>
          <w:color w:val="5B6570"/>
          <w:sz w:val="22"/>
        </w:rPr>
        <w:t>All 11 Safeguards, plain meaning, verification focus, and example evidence.</w:t>
      </w:r>
    </w:p>
    <w:p w14:paraId="187B0914" w14:textId="77777777" w:rsidR="00E77410" w:rsidRDefault="00000000">
      <w:pPr>
        <w:keepNext/>
        <w:jc w:val="center"/>
      </w:pPr>
      <w:r>
        <w:rPr>
          <w:noProof/>
        </w:rPr>
        <w:drawing>
          <wp:inline distT="0" distB="0" distL="0" distR="0" wp14:anchorId="6D37E85B" wp14:editId="14D9CBF2">
            <wp:extent cx="5623560" cy="2926938"/>
            <wp:effectExtent l="0" t="0" r="0" b="0"/>
            <wp:docPr id="8" name="Figure 8. Monitoring-to-response workflow" descr="Centralized context, tuned detection, human investigation, and response create useful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png"/>
                    <pic:cNvPicPr/>
                  </pic:nvPicPr>
                  <pic:blipFill>
                    <a:blip r:embed="rId15"/>
                    <a:stretch>
                      <a:fillRect/>
                    </a:stretch>
                  </pic:blipFill>
                  <pic:spPr>
                    <a:xfrm>
                      <a:off x="0" y="0"/>
                      <a:ext cx="5623560" cy="2926938"/>
                    </a:xfrm>
                    <a:prstGeom prst="rect">
                      <a:avLst/>
                    </a:prstGeom>
                  </pic:spPr>
                </pic:pic>
              </a:graphicData>
            </a:graphic>
          </wp:inline>
        </w:drawing>
      </w:r>
    </w:p>
    <w:p w14:paraId="431801B5" w14:textId="77777777" w:rsidR="00E77410" w:rsidRDefault="00000000">
      <w:pPr>
        <w:pStyle w:val="Caption"/>
        <w:spacing w:after="180"/>
        <w:jc w:val="center"/>
      </w:pPr>
      <w:r>
        <w:t>Figure 8. Monitoring-to-response workflow</w:t>
      </w:r>
    </w:p>
    <w:tbl>
      <w:tblPr>
        <w:tblStyle w:val="TableGrid"/>
        <w:tblW w:w="9360" w:type="dxa"/>
        <w:tblInd w:w="120" w:type="dxa"/>
        <w:tblLayout w:type="fixed"/>
        <w:tblLook w:val="04A0" w:firstRow="1" w:lastRow="0" w:firstColumn="1" w:lastColumn="0" w:noHBand="0" w:noVBand="1"/>
      </w:tblPr>
      <w:tblGrid>
        <w:gridCol w:w="9360"/>
      </w:tblGrid>
      <w:tr w:rsidR="00E77410" w14:paraId="0CE45A84" w14:textId="77777777">
        <w:trPr>
          <w:cantSplit/>
        </w:trPr>
        <w:tc>
          <w:tcPr>
            <w:tcW w:w="9360" w:type="dxa"/>
            <w:shd w:val="clear" w:color="auto" w:fill="F3F6F8"/>
            <w:tcMar>
              <w:top w:w="90" w:type="dxa"/>
              <w:left w:w="120" w:type="dxa"/>
              <w:bottom w:w="90" w:type="dxa"/>
              <w:right w:w="120" w:type="dxa"/>
            </w:tcMar>
            <w:vAlign w:val="center"/>
          </w:tcPr>
          <w:p w14:paraId="0B065480" w14:textId="77777777" w:rsidR="00E77410" w:rsidRDefault="00000000">
            <w:pPr>
              <w:spacing w:after="0"/>
            </w:pPr>
            <w:r>
              <w:rPr>
                <w:b/>
                <w:color w:val="197D86"/>
              </w:rPr>
              <w:t xml:space="preserve">Control purpose: </w:t>
            </w:r>
            <w:r>
              <w:t>Strengthen the enterprise by implementing and measuring safeguards for network monitoring and defense.</w:t>
            </w:r>
          </w:p>
        </w:tc>
      </w:tr>
    </w:tbl>
    <w:p w14:paraId="2F712D48"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0EC657AF" w14:textId="77777777">
        <w:trPr>
          <w:cantSplit/>
          <w:tblHeader/>
        </w:trPr>
        <w:tc>
          <w:tcPr>
            <w:tcW w:w="720" w:type="dxa"/>
            <w:shd w:val="clear" w:color="auto" w:fill="18324A"/>
            <w:tcMar>
              <w:top w:w="90" w:type="dxa"/>
              <w:left w:w="120" w:type="dxa"/>
              <w:bottom w:w="90" w:type="dxa"/>
              <w:right w:w="120" w:type="dxa"/>
            </w:tcMar>
            <w:vAlign w:val="center"/>
          </w:tcPr>
          <w:p w14:paraId="23E2E6E5"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52C09A75"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41F26E5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0C7FF8C5"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24774608" w14:textId="77777777" w:rsidR="00E77410" w:rsidRDefault="00000000">
            <w:pPr>
              <w:spacing w:after="0"/>
            </w:pPr>
            <w:r>
              <w:rPr>
                <w:b/>
                <w:color w:val="FFFFFF"/>
                <w:sz w:val="12"/>
              </w:rPr>
              <w:t>Example evidence</w:t>
            </w:r>
          </w:p>
        </w:tc>
      </w:tr>
      <w:tr w:rsidR="00E77410" w14:paraId="583BEC9C" w14:textId="77777777">
        <w:trPr>
          <w:cantSplit/>
        </w:trPr>
        <w:tc>
          <w:tcPr>
            <w:tcW w:w="720" w:type="dxa"/>
          </w:tcPr>
          <w:p w14:paraId="6A1E7F95" w14:textId="77777777" w:rsidR="00E77410" w:rsidRDefault="00000000">
            <w:pPr>
              <w:spacing w:after="0" w:line="252" w:lineRule="auto"/>
            </w:pPr>
            <w:r>
              <w:rPr>
                <w:sz w:val="12"/>
              </w:rPr>
              <w:t>13.1</w:t>
            </w:r>
          </w:p>
        </w:tc>
        <w:tc>
          <w:tcPr>
            <w:tcW w:w="2100" w:type="dxa"/>
          </w:tcPr>
          <w:p w14:paraId="2F115B02" w14:textId="77777777" w:rsidR="00E77410" w:rsidRDefault="00000000">
            <w:pPr>
              <w:spacing w:after="0" w:line="252" w:lineRule="auto"/>
            </w:pPr>
            <w:r>
              <w:rPr>
                <w:sz w:val="12"/>
              </w:rPr>
              <w:t>Centralize Security Event Alerting</w:t>
            </w:r>
          </w:p>
        </w:tc>
        <w:tc>
          <w:tcPr>
            <w:tcW w:w="2550" w:type="dxa"/>
          </w:tcPr>
          <w:p w14:paraId="47DD3A70" w14:textId="77777777" w:rsidR="00E77410" w:rsidRDefault="00000000">
            <w:pPr>
              <w:spacing w:after="0" w:line="252" w:lineRule="auto"/>
            </w:pPr>
            <w:r>
              <w:rPr>
                <w:sz w:val="12"/>
              </w:rPr>
              <w:t>Put a repeatable, owned process or technical control in place to centralize Security Event Alerting, then verify coverage and exceptions.</w:t>
            </w:r>
          </w:p>
        </w:tc>
        <w:tc>
          <w:tcPr>
            <w:tcW w:w="2240" w:type="dxa"/>
          </w:tcPr>
          <w:p w14:paraId="0D17A4F2"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5F1F8B9D"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57465329" w14:textId="77777777">
        <w:trPr>
          <w:cantSplit/>
        </w:trPr>
        <w:tc>
          <w:tcPr>
            <w:tcW w:w="720" w:type="dxa"/>
            <w:shd w:val="clear" w:color="auto" w:fill="F7F9FB"/>
          </w:tcPr>
          <w:p w14:paraId="0DF11011" w14:textId="77777777" w:rsidR="00E77410" w:rsidRDefault="00000000">
            <w:pPr>
              <w:spacing w:after="0" w:line="252" w:lineRule="auto"/>
            </w:pPr>
            <w:r>
              <w:rPr>
                <w:sz w:val="12"/>
              </w:rPr>
              <w:t>13.2</w:t>
            </w:r>
          </w:p>
        </w:tc>
        <w:tc>
          <w:tcPr>
            <w:tcW w:w="2100" w:type="dxa"/>
            <w:shd w:val="clear" w:color="auto" w:fill="F7F9FB"/>
          </w:tcPr>
          <w:p w14:paraId="74020529" w14:textId="77777777" w:rsidR="00E77410" w:rsidRDefault="00000000">
            <w:pPr>
              <w:spacing w:after="0" w:line="252" w:lineRule="auto"/>
            </w:pPr>
            <w:r>
              <w:rPr>
                <w:sz w:val="12"/>
              </w:rPr>
              <w:t>Deploy a Host-Based Intrusion Detection Solution</w:t>
            </w:r>
          </w:p>
        </w:tc>
        <w:tc>
          <w:tcPr>
            <w:tcW w:w="2550" w:type="dxa"/>
            <w:shd w:val="clear" w:color="auto" w:fill="F7F9FB"/>
          </w:tcPr>
          <w:p w14:paraId="0C8CDD73" w14:textId="77777777" w:rsidR="00E77410" w:rsidRDefault="00000000">
            <w:pPr>
              <w:spacing w:after="0" w:line="252" w:lineRule="auto"/>
            </w:pPr>
            <w:r>
              <w:rPr>
                <w:sz w:val="12"/>
              </w:rPr>
              <w:t>Put a repeatable, owned process or technical control in place to deploy a Host-Based Intrusion Detection Solution, then verify coverage and exceptions.</w:t>
            </w:r>
          </w:p>
        </w:tc>
        <w:tc>
          <w:tcPr>
            <w:tcW w:w="2240" w:type="dxa"/>
            <w:shd w:val="clear" w:color="auto" w:fill="F7F9FB"/>
          </w:tcPr>
          <w:p w14:paraId="1318397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360E538"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53245A11" w14:textId="77777777">
        <w:trPr>
          <w:cantSplit/>
        </w:trPr>
        <w:tc>
          <w:tcPr>
            <w:tcW w:w="720" w:type="dxa"/>
          </w:tcPr>
          <w:p w14:paraId="3FF1201D" w14:textId="77777777" w:rsidR="00E77410" w:rsidRDefault="00000000">
            <w:pPr>
              <w:spacing w:after="0" w:line="252" w:lineRule="auto"/>
            </w:pPr>
            <w:r>
              <w:rPr>
                <w:sz w:val="12"/>
              </w:rPr>
              <w:t>13.3</w:t>
            </w:r>
          </w:p>
        </w:tc>
        <w:tc>
          <w:tcPr>
            <w:tcW w:w="2100" w:type="dxa"/>
          </w:tcPr>
          <w:p w14:paraId="2069D8AC" w14:textId="77777777" w:rsidR="00E77410" w:rsidRDefault="00000000">
            <w:pPr>
              <w:spacing w:after="0" w:line="252" w:lineRule="auto"/>
            </w:pPr>
            <w:r>
              <w:rPr>
                <w:sz w:val="12"/>
              </w:rPr>
              <w:t>Deploy a Network Intrusion Detection Solution</w:t>
            </w:r>
          </w:p>
        </w:tc>
        <w:tc>
          <w:tcPr>
            <w:tcW w:w="2550" w:type="dxa"/>
          </w:tcPr>
          <w:p w14:paraId="17A9F3B0" w14:textId="77777777" w:rsidR="00E77410" w:rsidRDefault="00000000">
            <w:pPr>
              <w:spacing w:after="0" w:line="252" w:lineRule="auto"/>
            </w:pPr>
            <w:r>
              <w:rPr>
                <w:sz w:val="12"/>
              </w:rPr>
              <w:t>Put a repeatable, owned process or technical control in place to deploy a Network Intrusion Detection Solution, then verify coverage and exceptions.</w:t>
            </w:r>
          </w:p>
        </w:tc>
        <w:tc>
          <w:tcPr>
            <w:tcW w:w="2240" w:type="dxa"/>
          </w:tcPr>
          <w:p w14:paraId="6DF6591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EC3A883"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0094E8BB" w14:textId="77777777">
        <w:trPr>
          <w:cantSplit/>
        </w:trPr>
        <w:tc>
          <w:tcPr>
            <w:tcW w:w="720" w:type="dxa"/>
            <w:shd w:val="clear" w:color="auto" w:fill="F7F9FB"/>
          </w:tcPr>
          <w:p w14:paraId="34A02C06" w14:textId="77777777" w:rsidR="00E77410" w:rsidRDefault="00000000">
            <w:pPr>
              <w:spacing w:after="0" w:line="252" w:lineRule="auto"/>
            </w:pPr>
            <w:r>
              <w:rPr>
                <w:sz w:val="12"/>
              </w:rPr>
              <w:t>13.4</w:t>
            </w:r>
          </w:p>
        </w:tc>
        <w:tc>
          <w:tcPr>
            <w:tcW w:w="2100" w:type="dxa"/>
            <w:shd w:val="clear" w:color="auto" w:fill="F7F9FB"/>
          </w:tcPr>
          <w:p w14:paraId="7FC5A097" w14:textId="77777777" w:rsidR="00E77410" w:rsidRDefault="00000000">
            <w:pPr>
              <w:spacing w:after="0" w:line="252" w:lineRule="auto"/>
            </w:pPr>
            <w:r>
              <w:rPr>
                <w:sz w:val="12"/>
              </w:rPr>
              <w:t>Perform Traffic Filtering Between Network Segments</w:t>
            </w:r>
          </w:p>
        </w:tc>
        <w:tc>
          <w:tcPr>
            <w:tcW w:w="2550" w:type="dxa"/>
            <w:shd w:val="clear" w:color="auto" w:fill="F7F9FB"/>
          </w:tcPr>
          <w:p w14:paraId="5BAECCD2" w14:textId="77777777" w:rsidR="00E77410" w:rsidRDefault="00000000">
            <w:pPr>
              <w:spacing w:after="0" w:line="252" w:lineRule="auto"/>
            </w:pPr>
            <w:r>
              <w:rPr>
                <w:sz w:val="12"/>
              </w:rPr>
              <w:t>Put a repeatable, owned process or technical control in place to perform Traffic Filtering Between Network Segments, then verify coverage and exceptions.</w:t>
            </w:r>
          </w:p>
        </w:tc>
        <w:tc>
          <w:tcPr>
            <w:tcW w:w="2240" w:type="dxa"/>
            <w:shd w:val="clear" w:color="auto" w:fill="F7F9FB"/>
          </w:tcPr>
          <w:p w14:paraId="5BF479D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4CF2257C"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236BEF5E" w14:textId="77777777">
        <w:trPr>
          <w:cantSplit/>
        </w:trPr>
        <w:tc>
          <w:tcPr>
            <w:tcW w:w="720" w:type="dxa"/>
          </w:tcPr>
          <w:p w14:paraId="6BB109E0" w14:textId="77777777" w:rsidR="00E77410" w:rsidRDefault="00000000">
            <w:pPr>
              <w:spacing w:after="0" w:line="252" w:lineRule="auto"/>
            </w:pPr>
            <w:r>
              <w:rPr>
                <w:sz w:val="12"/>
              </w:rPr>
              <w:t>13.5</w:t>
            </w:r>
          </w:p>
        </w:tc>
        <w:tc>
          <w:tcPr>
            <w:tcW w:w="2100" w:type="dxa"/>
          </w:tcPr>
          <w:p w14:paraId="01D4BC35" w14:textId="77777777" w:rsidR="00E77410" w:rsidRDefault="00000000">
            <w:pPr>
              <w:spacing w:after="0" w:line="252" w:lineRule="auto"/>
            </w:pPr>
            <w:r>
              <w:rPr>
                <w:sz w:val="12"/>
              </w:rPr>
              <w:t>Manage Access Control for Remote Assets</w:t>
            </w:r>
          </w:p>
        </w:tc>
        <w:tc>
          <w:tcPr>
            <w:tcW w:w="2550" w:type="dxa"/>
          </w:tcPr>
          <w:p w14:paraId="5944F693" w14:textId="77777777" w:rsidR="00E77410" w:rsidRDefault="00000000">
            <w:pPr>
              <w:spacing w:after="0" w:line="252" w:lineRule="auto"/>
            </w:pPr>
            <w:r>
              <w:rPr>
                <w:sz w:val="12"/>
              </w:rPr>
              <w:t>Put a repeatable, owned process or technical control in place to manage Access Control for Remote Assets, then verify coverage and exceptions.</w:t>
            </w:r>
          </w:p>
        </w:tc>
        <w:tc>
          <w:tcPr>
            <w:tcW w:w="2240" w:type="dxa"/>
          </w:tcPr>
          <w:p w14:paraId="45B43D8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EA8F92D"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2F16A47B" w14:textId="77777777">
        <w:trPr>
          <w:cantSplit/>
        </w:trPr>
        <w:tc>
          <w:tcPr>
            <w:tcW w:w="720" w:type="dxa"/>
            <w:shd w:val="clear" w:color="auto" w:fill="F7F9FB"/>
          </w:tcPr>
          <w:p w14:paraId="7ECAAF94" w14:textId="77777777" w:rsidR="00E77410" w:rsidRDefault="00000000">
            <w:pPr>
              <w:spacing w:after="0" w:line="252" w:lineRule="auto"/>
            </w:pPr>
            <w:r>
              <w:rPr>
                <w:sz w:val="12"/>
              </w:rPr>
              <w:t>13.6</w:t>
            </w:r>
          </w:p>
        </w:tc>
        <w:tc>
          <w:tcPr>
            <w:tcW w:w="2100" w:type="dxa"/>
            <w:shd w:val="clear" w:color="auto" w:fill="F7F9FB"/>
          </w:tcPr>
          <w:p w14:paraId="40BEB714" w14:textId="77777777" w:rsidR="00E77410" w:rsidRDefault="00000000">
            <w:pPr>
              <w:spacing w:after="0" w:line="252" w:lineRule="auto"/>
            </w:pPr>
            <w:r>
              <w:rPr>
                <w:sz w:val="12"/>
              </w:rPr>
              <w:t>Collect Network Traffic Flow Logs</w:t>
            </w:r>
          </w:p>
        </w:tc>
        <w:tc>
          <w:tcPr>
            <w:tcW w:w="2550" w:type="dxa"/>
            <w:shd w:val="clear" w:color="auto" w:fill="F7F9FB"/>
          </w:tcPr>
          <w:p w14:paraId="6F824CE9" w14:textId="77777777" w:rsidR="00E77410" w:rsidRDefault="00000000">
            <w:pPr>
              <w:spacing w:after="0" w:line="252" w:lineRule="auto"/>
            </w:pPr>
            <w:r>
              <w:rPr>
                <w:sz w:val="12"/>
              </w:rPr>
              <w:t>Put a repeatable, owned process or technical control in place to collect Network Traffic Flow Logs, then verify coverage and exceptions.</w:t>
            </w:r>
          </w:p>
        </w:tc>
        <w:tc>
          <w:tcPr>
            <w:tcW w:w="2240" w:type="dxa"/>
            <w:shd w:val="clear" w:color="auto" w:fill="F7F9FB"/>
          </w:tcPr>
          <w:p w14:paraId="74CD6DE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7FDCFB9"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55E1DA38" w14:textId="77777777">
        <w:trPr>
          <w:cantSplit/>
        </w:trPr>
        <w:tc>
          <w:tcPr>
            <w:tcW w:w="720" w:type="dxa"/>
          </w:tcPr>
          <w:p w14:paraId="12B0C5F9" w14:textId="77777777" w:rsidR="00E77410" w:rsidRDefault="00000000">
            <w:pPr>
              <w:spacing w:after="0" w:line="252" w:lineRule="auto"/>
            </w:pPr>
            <w:r>
              <w:rPr>
                <w:sz w:val="12"/>
              </w:rPr>
              <w:t>13.7</w:t>
            </w:r>
          </w:p>
        </w:tc>
        <w:tc>
          <w:tcPr>
            <w:tcW w:w="2100" w:type="dxa"/>
          </w:tcPr>
          <w:p w14:paraId="22A79948" w14:textId="77777777" w:rsidR="00E77410" w:rsidRDefault="00000000">
            <w:pPr>
              <w:spacing w:after="0" w:line="252" w:lineRule="auto"/>
            </w:pPr>
            <w:r>
              <w:rPr>
                <w:sz w:val="12"/>
              </w:rPr>
              <w:t>Deploy a Host-Based Intrusion Prevention Solution</w:t>
            </w:r>
          </w:p>
        </w:tc>
        <w:tc>
          <w:tcPr>
            <w:tcW w:w="2550" w:type="dxa"/>
          </w:tcPr>
          <w:p w14:paraId="12B01F00" w14:textId="77777777" w:rsidR="00E77410" w:rsidRDefault="00000000">
            <w:pPr>
              <w:spacing w:after="0" w:line="252" w:lineRule="auto"/>
            </w:pPr>
            <w:r>
              <w:rPr>
                <w:sz w:val="12"/>
              </w:rPr>
              <w:t>Put a repeatable, owned process or technical control in place to deploy a Host-Based Intrusion Prevention Solution, then verify coverage and exceptions.</w:t>
            </w:r>
          </w:p>
        </w:tc>
        <w:tc>
          <w:tcPr>
            <w:tcW w:w="2240" w:type="dxa"/>
          </w:tcPr>
          <w:p w14:paraId="09A1ED3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4150808"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2AD53C01" w14:textId="77777777">
        <w:trPr>
          <w:cantSplit/>
        </w:trPr>
        <w:tc>
          <w:tcPr>
            <w:tcW w:w="720" w:type="dxa"/>
            <w:shd w:val="clear" w:color="auto" w:fill="F7F9FB"/>
          </w:tcPr>
          <w:p w14:paraId="547D82D7" w14:textId="77777777" w:rsidR="00E77410" w:rsidRDefault="00000000">
            <w:pPr>
              <w:spacing w:after="0" w:line="252" w:lineRule="auto"/>
            </w:pPr>
            <w:r>
              <w:rPr>
                <w:sz w:val="12"/>
              </w:rPr>
              <w:lastRenderedPageBreak/>
              <w:t>13.8</w:t>
            </w:r>
          </w:p>
        </w:tc>
        <w:tc>
          <w:tcPr>
            <w:tcW w:w="2100" w:type="dxa"/>
            <w:shd w:val="clear" w:color="auto" w:fill="F7F9FB"/>
          </w:tcPr>
          <w:p w14:paraId="6E114C8B" w14:textId="77777777" w:rsidR="00E77410" w:rsidRDefault="00000000">
            <w:pPr>
              <w:spacing w:after="0" w:line="252" w:lineRule="auto"/>
            </w:pPr>
            <w:r>
              <w:rPr>
                <w:sz w:val="12"/>
              </w:rPr>
              <w:t>Deploy a Network Intrusion Prevention Solution</w:t>
            </w:r>
          </w:p>
        </w:tc>
        <w:tc>
          <w:tcPr>
            <w:tcW w:w="2550" w:type="dxa"/>
            <w:shd w:val="clear" w:color="auto" w:fill="F7F9FB"/>
          </w:tcPr>
          <w:p w14:paraId="28B2538E" w14:textId="77777777" w:rsidR="00E77410" w:rsidRDefault="00000000">
            <w:pPr>
              <w:spacing w:after="0" w:line="252" w:lineRule="auto"/>
            </w:pPr>
            <w:r>
              <w:rPr>
                <w:sz w:val="12"/>
              </w:rPr>
              <w:t>Put a repeatable, owned process or technical control in place to deploy a Network Intrusion Prevention Solution, then verify coverage and exceptions.</w:t>
            </w:r>
          </w:p>
        </w:tc>
        <w:tc>
          <w:tcPr>
            <w:tcW w:w="2240" w:type="dxa"/>
            <w:shd w:val="clear" w:color="auto" w:fill="F7F9FB"/>
          </w:tcPr>
          <w:p w14:paraId="5C3C272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AB708B2"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6CD6BABD" w14:textId="77777777">
        <w:trPr>
          <w:cantSplit/>
        </w:trPr>
        <w:tc>
          <w:tcPr>
            <w:tcW w:w="720" w:type="dxa"/>
          </w:tcPr>
          <w:p w14:paraId="516BB3B3" w14:textId="77777777" w:rsidR="00E77410" w:rsidRDefault="00000000">
            <w:pPr>
              <w:spacing w:after="0" w:line="252" w:lineRule="auto"/>
            </w:pPr>
            <w:r>
              <w:rPr>
                <w:sz w:val="12"/>
              </w:rPr>
              <w:t>13.9</w:t>
            </w:r>
          </w:p>
        </w:tc>
        <w:tc>
          <w:tcPr>
            <w:tcW w:w="2100" w:type="dxa"/>
          </w:tcPr>
          <w:p w14:paraId="2BD9C2DB" w14:textId="77777777" w:rsidR="00E77410" w:rsidRDefault="00000000">
            <w:pPr>
              <w:spacing w:after="0" w:line="252" w:lineRule="auto"/>
            </w:pPr>
            <w:r>
              <w:rPr>
                <w:sz w:val="12"/>
              </w:rPr>
              <w:t>Deploy Port-Level Access Control</w:t>
            </w:r>
          </w:p>
        </w:tc>
        <w:tc>
          <w:tcPr>
            <w:tcW w:w="2550" w:type="dxa"/>
          </w:tcPr>
          <w:p w14:paraId="5C150374" w14:textId="77777777" w:rsidR="00E77410" w:rsidRDefault="00000000">
            <w:pPr>
              <w:spacing w:after="0" w:line="252" w:lineRule="auto"/>
            </w:pPr>
            <w:r>
              <w:rPr>
                <w:sz w:val="12"/>
              </w:rPr>
              <w:t>Put a repeatable, owned process or technical control in place to deploy Port-Level Access Control, then verify coverage and exceptions.</w:t>
            </w:r>
          </w:p>
        </w:tc>
        <w:tc>
          <w:tcPr>
            <w:tcW w:w="2240" w:type="dxa"/>
          </w:tcPr>
          <w:p w14:paraId="2D326650"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18BD77E"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1958E2F3" w14:textId="77777777">
        <w:trPr>
          <w:cantSplit/>
        </w:trPr>
        <w:tc>
          <w:tcPr>
            <w:tcW w:w="720" w:type="dxa"/>
            <w:shd w:val="clear" w:color="auto" w:fill="F7F9FB"/>
          </w:tcPr>
          <w:p w14:paraId="04C6C6D2" w14:textId="77777777" w:rsidR="00E77410" w:rsidRDefault="00000000">
            <w:pPr>
              <w:spacing w:after="0" w:line="252" w:lineRule="auto"/>
            </w:pPr>
            <w:r>
              <w:rPr>
                <w:sz w:val="12"/>
              </w:rPr>
              <w:t>13.10</w:t>
            </w:r>
          </w:p>
        </w:tc>
        <w:tc>
          <w:tcPr>
            <w:tcW w:w="2100" w:type="dxa"/>
            <w:shd w:val="clear" w:color="auto" w:fill="F7F9FB"/>
          </w:tcPr>
          <w:p w14:paraId="58C6235B" w14:textId="77777777" w:rsidR="00E77410" w:rsidRDefault="00000000">
            <w:pPr>
              <w:spacing w:after="0" w:line="252" w:lineRule="auto"/>
            </w:pPr>
            <w:r>
              <w:rPr>
                <w:sz w:val="12"/>
              </w:rPr>
              <w:t>Perform Application Layer Filtering</w:t>
            </w:r>
          </w:p>
        </w:tc>
        <w:tc>
          <w:tcPr>
            <w:tcW w:w="2550" w:type="dxa"/>
            <w:shd w:val="clear" w:color="auto" w:fill="F7F9FB"/>
          </w:tcPr>
          <w:p w14:paraId="44473552" w14:textId="77777777" w:rsidR="00E77410" w:rsidRDefault="00000000">
            <w:pPr>
              <w:spacing w:after="0" w:line="252" w:lineRule="auto"/>
            </w:pPr>
            <w:r>
              <w:rPr>
                <w:sz w:val="12"/>
              </w:rPr>
              <w:t>Put a repeatable, owned process or technical control in place to perform Application Layer Filtering, then verify coverage and exceptions.</w:t>
            </w:r>
          </w:p>
        </w:tc>
        <w:tc>
          <w:tcPr>
            <w:tcW w:w="2240" w:type="dxa"/>
            <w:shd w:val="clear" w:color="auto" w:fill="F7F9FB"/>
          </w:tcPr>
          <w:p w14:paraId="7AD56DC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8E0F661" w14:textId="77777777" w:rsidR="00E77410" w:rsidRDefault="00000000">
            <w:pPr>
              <w:spacing w:after="0" w:line="252" w:lineRule="auto"/>
            </w:pPr>
            <w:r>
              <w:rPr>
                <w:sz w:val="12"/>
              </w:rPr>
              <w:t>SIEM coverage, host/network detection, segmentation, remote controls, flow logs, prevention systems and alert tuning</w:t>
            </w:r>
          </w:p>
        </w:tc>
      </w:tr>
      <w:tr w:rsidR="00E77410" w14:paraId="10D66573" w14:textId="77777777">
        <w:trPr>
          <w:cantSplit/>
        </w:trPr>
        <w:tc>
          <w:tcPr>
            <w:tcW w:w="720" w:type="dxa"/>
          </w:tcPr>
          <w:p w14:paraId="0207337C" w14:textId="77777777" w:rsidR="00E77410" w:rsidRDefault="00000000">
            <w:pPr>
              <w:spacing w:after="0" w:line="252" w:lineRule="auto"/>
            </w:pPr>
            <w:r>
              <w:rPr>
                <w:sz w:val="12"/>
              </w:rPr>
              <w:t>13.11</w:t>
            </w:r>
          </w:p>
        </w:tc>
        <w:tc>
          <w:tcPr>
            <w:tcW w:w="2100" w:type="dxa"/>
          </w:tcPr>
          <w:p w14:paraId="694EE028" w14:textId="77777777" w:rsidR="00E77410" w:rsidRDefault="00000000">
            <w:pPr>
              <w:spacing w:after="0" w:line="252" w:lineRule="auto"/>
            </w:pPr>
            <w:r>
              <w:rPr>
                <w:sz w:val="12"/>
              </w:rPr>
              <w:t>Tune Security Event Alerting Thresholds</w:t>
            </w:r>
          </w:p>
        </w:tc>
        <w:tc>
          <w:tcPr>
            <w:tcW w:w="2550" w:type="dxa"/>
          </w:tcPr>
          <w:p w14:paraId="11FA3CA6" w14:textId="77777777" w:rsidR="00E77410" w:rsidRDefault="00000000">
            <w:pPr>
              <w:spacing w:after="0" w:line="252" w:lineRule="auto"/>
            </w:pPr>
            <w:r>
              <w:rPr>
                <w:sz w:val="12"/>
              </w:rPr>
              <w:t>Put a repeatable, owned process or technical control in place to tune Security Event Alerting Thresholds, then verify coverage and exceptions.</w:t>
            </w:r>
          </w:p>
        </w:tc>
        <w:tc>
          <w:tcPr>
            <w:tcW w:w="2240" w:type="dxa"/>
          </w:tcPr>
          <w:p w14:paraId="47F555D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29E9FE88" w14:textId="77777777" w:rsidR="00E77410" w:rsidRDefault="00000000">
            <w:pPr>
              <w:spacing w:after="0" w:line="252" w:lineRule="auto"/>
            </w:pPr>
            <w:r>
              <w:rPr>
                <w:sz w:val="12"/>
              </w:rPr>
              <w:t>SIEM coverage, host/network detection, segmentation, remote controls, flow logs, prevention systems and alert tuning</w:t>
            </w:r>
          </w:p>
        </w:tc>
      </w:tr>
    </w:tbl>
    <w:p w14:paraId="0BFEAF8B" w14:textId="77777777" w:rsidR="00E77410" w:rsidRDefault="00E77410">
      <w:pPr>
        <w:spacing w:after="0"/>
      </w:pPr>
    </w:p>
    <w:p w14:paraId="44A114E7"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72ABBE9A" w14:textId="77777777" w:rsidR="00E77410" w:rsidRDefault="00000000">
      <w:pPr>
        <w:pStyle w:val="Heading1"/>
        <w:pageBreakBefore/>
      </w:pPr>
      <w:bookmarkStart w:id="23" w:name="_Toc234931988"/>
      <w:r>
        <w:lastRenderedPageBreak/>
        <w:t>19. Control 14 — Security Awareness and Skills Training</w:t>
      </w:r>
      <w:bookmarkEnd w:id="23"/>
    </w:p>
    <w:p w14:paraId="41BC0E3C" w14:textId="77777777" w:rsidR="00E77410" w:rsidRDefault="00000000">
      <w:pPr>
        <w:spacing w:after="200"/>
      </w:pPr>
      <w:r>
        <w:rPr>
          <w:i/>
          <w:color w:val="5B6570"/>
          <w:sz w:val="22"/>
        </w:rPr>
        <w:t>All 9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14715E19" w14:textId="77777777">
        <w:trPr>
          <w:cantSplit/>
        </w:trPr>
        <w:tc>
          <w:tcPr>
            <w:tcW w:w="9360" w:type="dxa"/>
            <w:shd w:val="clear" w:color="auto" w:fill="F3F6F8"/>
            <w:tcMar>
              <w:top w:w="90" w:type="dxa"/>
              <w:left w:w="120" w:type="dxa"/>
              <w:bottom w:w="90" w:type="dxa"/>
              <w:right w:w="120" w:type="dxa"/>
            </w:tcMar>
            <w:vAlign w:val="center"/>
          </w:tcPr>
          <w:p w14:paraId="667AEA0A" w14:textId="77777777" w:rsidR="00E77410" w:rsidRDefault="00000000">
            <w:pPr>
              <w:spacing w:after="0"/>
            </w:pPr>
            <w:r>
              <w:rPr>
                <w:b/>
                <w:color w:val="197D86"/>
              </w:rPr>
              <w:t xml:space="preserve">Control purpose: </w:t>
            </w:r>
            <w:r>
              <w:t>Strengthen the enterprise by implementing and measuring safeguards for security awareness and skills training.</w:t>
            </w:r>
          </w:p>
        </w:tc>
      </w:tr>
    </w:tbl>
    <w:p w14:paraId="5C339E1A"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631BA9A3" w14:textId="77777777">
        <w:trPr>
          <w:cantSplit/>
          <w:tblHeader/>
        </w:trPr>
        <w:tc>
          <w:tcPr>
            <w:tcW w:w="720" w:type="dxa"/>
            <w:shd w:val="clear" w:color="auto" w:fill="18324A"/>
            <w:tcMar>
              <w:top w:w="90" w:type="dxa"/>
              <w:left w:w="120" w:type="dxa"/>
              <w:bottom w:w="90" w:type="dxa"/>
              <w:right w:w="120" w:type="dxa"/>
            </w:tcMar>
            <w:vAlign w:val="center"/>
          </w:tcPr>
          <w:p w14:paraId="43452E0D"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5004840F"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584B1D66"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54B3A5C0"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0AEA8C79" w14:textId="77777777" w:rsidR="00E77410" w:rsidRDefault="00000000">
            <w:pPr>
              <w:spacing w:after="0"/>
            </w:pPr>
            <w:r>
              <w:rPr>
                <w:b/>
                <w:color w:val="FFFFFF"/>
                <w:sz w:val="12"/>
              </w:rPr>
              <w:t>Example evidence</w:t>
            </w:r>
          </w:p>
        </w:tc>
      </w:tr>
      <w:tr w:rsidR="00E77410" w14:paraId="7BEE7C05" w14:textId="77777777">
        <w:trPr>
          <w:cantSplit/>
        </w:trPr>
        <w:tc>
          <w:tcPr>
            <w:tcW w:w="720" w:type="dxa"/>
          </w:tcPr>
          <w:p w14:paraId="3747CE72" w14:textId="77777777" w:rsidR="00E77410" w:rsidRDefault="00000000">
            <w:pPr>
              <w:spacing w:after="0" w:line="252" w:lineRule="auto"/>
            </w:pPr>
            <w:r>
              <w:rPr>
                <w:sz w:val="12"/>
              </w:rPr>
              <w:t>14.1</w:t>
            </w:r>
          </w:p>
        </w:tc>
        <w:tc>
          <w:tcPr>
            <w:tcW w:w="2100" w:type="dxa"/>
          </w:tcPr>
          <w:p w14:paraId="58C7CB65" w14:textId="77777777" w:rsidR="00E77410" w:rsidRDefault="00000000">
            <w:pPr>
              <w:spacing w:after="0" w:line="252" w:lineRule="auto"/>
            </w:pPr>
            <w:r>
              <w:rPr>
                <w:sz w:val="12"/>
              </w:rPr>
              <w:t>Establish and Maintain a Security Awareness Program</w:t>
            </w:r>
          </w:p>
        </w:tc>
        <w:tc>
          <w:tcPr>
            <w:tcW w:w="2550" w:type="dxa"/>
          </w:tcPr>
          <w:p w14:paraId="03D2D5AF" w14:textId="77777777" w:rsidR="00E77410" w:rsidRDefault="00000000">
            <w:pPr>
              <w:spacing w:after="0" w:line="252" w:lineRule="auto"/>
            </w:pPr>
            <w:r>
              <w:rPr>
                <w:sz w:val="12"/>
              </w:rPr>
              <w:t>Put a repeatable, owned process or technical control in place to establish and Maintain a Security Awareness Program, then verify coverage and exceptions.</w:t>
            </w:r>
          </w:p>
        </w:tc>
        <w:tc>
          <w:tcPr>
            <w:tcW w:w="2240" w:type="dxa"/>
          </w:tcPr>
          <w:p w14:paraId="4A5C54F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53338E7F" w14:textId="77777777" w:rsidR="00E77410" w:rsidRDefault="00000000">
            <w:pPr>
              <w:spacing w:after="0" w:line="252" w:lineRule="auto"/>
            </w:pPr>
            <w:r>
              <w:rPr>
                <w:sz w:val="12"/>
              </w:rPr>
              <w:t>program, workforce population, role curriculum, completion, simulations, evaluation, exceptions and follow-up</w:t>
            </w:r>
          </w:p>
        </w:tc>
      </w:tr>
      <w:tr w:rsidR="00E77410" w14:paraId="0ADA6801" w14:textId="77777777">
        <w:trPr>
          <w:cantSplit/>
        </w:trPr>
        <w:tc>
          <w:tcPr>
            <w:tcW w:w="720" w:type="dxa"/>
            <w:shd w:val="clear" w:color="auto" w:fill="F7F9FB"/>
          </w:tcPr>
          <w:p w14:paraId="0718BC83" w14:textId="77777777" w:rsidR="00E77410" w:rsidRDefault="00000000">
            <w:pPr>
              <w:spacing w:after="0" w:line="252" w:lineRule="auto"/>
            </w:pPr>
            <w:r>
              <w:rPr>
                <w:sz w:val="12"/>
              </w:rPr>
              <w:t>14.2</w:t>
            </w:r>
          </w:p>
        </w:tc>
        <w:tc>
          <w:tcPr>
            <w:tcW w:w="2100" w:type="dxa"/>
            <w:shd w:val="clear" w:color="auto" w:fill="F7F9FB"/>
          </w:tcPr>
          <w:p w14:paraId="5B04A842" w14:textId="77777777" w:rsidR="00E77410" w:rsidRDefault="00000000">
            <w:pPr>
              <w:spacing w:after="0" w:line="252" w:lineRule="auto"/>
            </w:pPr>
            <w:r>
              <w:rPr>
                <w:sz w:val="12"/>
              </w:rPr>
              <w:t>Train Workforce Members to Recognize Social Engineering Attacks</w:t>
            </w:r>
          </w:p>
        </w:tc>
        <w:tc>
          <w:tcPr>
            <w:tcW w:w="2550" w:type="dxa"/>
            <w:shd w:val="clear" w:color="auto" w:fill="F7F9FB"/>
          </w:tcPr>
          <w:p w14:paraId="5CB7CE6E" w14:textId="77777777" w:rsidR="00E77410" w:rsidRDefault="00000000">
            <w:pPr>
              <w:spacing w:after="0" w:line="252" w:lineRule="auto"/>
            </w:pPr>
            <w:r>
              <w:rPr>
                <w:sz w:val="12"/>
              </w:rPr>
              <w:t>Put a repeatable, owned process or technical control in place to train Workforce Members to Recognize Social Engineering Attacks, then verify coverage and exceptions.</w:t>
            </w:r>
          </w:p>
        </w:tc>
        <w:tc>
          <w:tcPr>
            <w:tcW w:w="2240" w:type="dxa"/>
            <w:shd w:val="clear" w:color="auto" w:fill="F7F9FB"/>
          </w:tcPr>
          <w:p w14:paraId="127745B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4BABC67" w14:textId="77777777" w:rsidR="00E77410" w:rsidRDefault="00000000">
            <w:pPr>
              <w:spacing w:after="0" w:line="252" w:lineRule="auto"/>
            </w:pPr>
            <w:r>
              <w:rPr>
                <w:sz w:val="12"/>
              </w:rPr>
              <w:t>program, workforce population, role curriculum, completion, simulations, evaluation, exceptions and follow-up</w:t>
            </w:r>
          </w:p>
        </w:tc>
      </w:tr>
      <w:tr w:rsidR="00E77410" w14:paraId="16122E9B" w14:textId="77777777">
        <w:trPr>
          <w:cantSplit/>
        </w:trPr>
        <w:tc>
          <w:tcPr>
            <w:tcW w:w="720" w:type="dxa"/>
          </w:tcPr>
          <w:p w14:paraId="77D4A4C2" w14:textId="77777777" w:rsidR="00E77410" w:rsidRDefault="00000000">
            <w:pPr>
              <w:spacing w:after="0" w:line="252" w:lineRule="auto"/>
            </w:pPr>
            <w:r>
              <w:rPr>
                <w:sz w:val="12"/>
              </w:rPr>
              <w:t>14.3</w:t>
            </w:r>
          </w:p>
        </w:tc>
        <w:tc>
          <w:tcPr>
            <w:tcW w:w="2100" w:type="dxa"/>
          </w:tcPr>
          <w:p w14:paraId="33C1A1BC" w14:textId="77777777" w:rsidR="00E77410" w:rsidRDefault="00000000">
            <w:pPr>
              <w:spacing w:after="0" w:line="252" w:lineRule="auto"/>
            </w:pPr>
            <w:r>
              <w:rPr>
                <w:sz w:val="12"/>
              </w:rPr>
              <w:t>Train Workforce Members on Authentication Best Practices</w:t>
            </w:r>
          </w:p>
        </w:tc>
        <w:tc>
          <w:tcPr>
            <w:tcW w:w="2550" w:type="dxa"/>
          </w:tcPr>
          <w:p w14:paraId="26667B7F" w14:textId="77777777" w:rsidR="00E77410" w:rsidRDefault="00000000">
            <w:pPr>
              <w:spacing w:after="0" w:line="252" w:lineRule="auto"/>
            </w:pPr>
            <w:r>
              <w:rPr>
                <w:sz w:val="12"/>
              </w:rPr>
              <w:t>Put a repeatable, owned process or technical control in place to train Workforce Members on Authentication Best Practices, then verify coverage and exceptions.</w:t>
            </w:r>
          </w:p>
        </w:tc>
        <w:tc>
          <w:tcPr>
            <w:tcW w:w="2240" w:type="dxa"/>
          </w:tcPr>
          <w:p w14:paraId="449C749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1312982" w14:textId="77777777" w:rsidR="00E77410" w:rsidRDefault="00000000">
            <w:pPr>
              <w:spacing w:after="0" w:line="252" w:lineRule="auto"/>
            </w:pPr>
            <w:r>
              <w:rPr>
                <w:sz w:val="12"/>
              </w:rPr>
              <w:t>program, workforce population, role curriculum, completion, simulations, evaluation, exceptions and follow-up</w:t>
            </w:r>
          </w:p>
        </w:tc>
      </w:tr>
      <w:tr w:rsidR="00E77410" w14:paraId="4A36AC46" w14:textId="77777777">
        <w:trPr>
          <w:cantSplit/>
        </w:trPr>
        <w:tc>
          <w:tcPr>
            <w:tcW w:w="720" w:type="dxa"/>
            <w:shd w:val="clear" w:color="auto" w:fill="F7F9FB"/>
          </w:tcPr>
          <w:p w14:paraId="5292A3A2" w14:textId="77777777" w:rsidR="00E77410" w:rsidRDefault="00000000">
            <w:pPr>
              <w:spacing w:after="0" w:line="252" w:lineRule="auto"/>
            </w:pPr>
            <w:r>
              <w:rPr>
                <w:sz w:val="12"/>
              </w:rPr>
              <w:t>14.4</w:t>
            </w:r>
          </w:p>
        </w:tc>
        <w:tc>
          <w:tcPr>
            <w:tcW w:w="2100" w:type="dxa"/>
            <w:shd w:val="clear" w:color="auto" w:fill="F7F9FB"/>
          </w:tcPr>
          <w:p w14:paraId="5E9C67F3" w14:textId="77777777" w:rsidR="00E77410" w:rsidRDefault="00000000">
            <w:pPr>
              <w:spacing w:after="0" w:line="252" w:lineRule="auto"/>
            </w:pPr>
            <w:r>
              <w:rPr>
                <w:sz w:val="12"/>
              </w:rPr>
              <w:t>Train Workforce on Data Handling Best Practices</w:t>
            </w:r>
          </w:p>
        </w:tc>
        <w:tc>
          <w:tcPr>
            <w:tcW w:w="2550" w:type="dxa"/>
            <w:shd w:val="clear" w:color="auto" w:fill="F7F9FB"/>
          </w:tcPr>
          <w:p w14:paraId="314CB6E9" w14:textId="77777777" w:rsidR="00E77410" w:rsidRDefault="00000000">
            <w:pPr>
              <w:spacing w:after="0" w:line="252" w:lineRule="auto"/>
            </w:pPr>
            <w:r>
              <w:rPr>
                <w:sz w:val="12"/>
              </w:rPr>
              <w:t>Put a repeatable, owned process or technical control in place to train Workforce on Data Handling Best Practices, then verify coverage and exceptions.</w:t>
            </w:r>
          </w:p>
        </w:tc>
        <w:tc>
          <w:tcPr>
            <w:tcW w:w="2240" w:type="dxa"/>
            <w:shd w:val="clear" w:color="auto" w:fill="F7F9FB"/>
          </w:tcPr>
          <w:p w14:paraId="6711D61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250360F" w14:textId="77777777" w:rsidR="00E77410" w:rsidRDefault="00000000">
            <w:pPr>
              <w:spacing w:after="0" w:line="252" w:lineRule="auto"/>
            </w:pPr>
            <w:r>
              <w:rPr>
                <w:sz w:val="12"/>
              </w:rPr>
              <w:t>program, workforce population, role curriculum, completion, simulations, evaluation, exceptions and follow-up</w:t>
            </w:r>
          </w:p>
        </w:tc>
      </w:tr>
      <w:tr w:rsidR="00E77410" w14:paraId="649EB7C4" w14:textId="77777777">
        <w:trPr>
          <w:cantSplit/>
        </w:trPr>
        <w:tc>
          <w:tcPr>
            <w:tcW w:w="720" w:type="dxa"/>
          </w:tcPr>
          <w:p w14:paraId="2E7BD691" w14:textId="77777777" w:rsidR="00E77410" w:rsidRDefault="00000000">
            <w:pPr>
              <w:spacing w:after="0" w:line="252" w:lineRule="auto"/>
            </w:pPr>
            <w:r>
              <w:rPr>
                <w:sz w:val="12"/>
              </w:rPr>
              <w:t>14.5</w:t>
            </w:r>
          </w:p>
        </w:tc>
        <w:tc>
          <w:tcPr>
            <w:tcW w:w="2100" w:type="dxa"/>
          </w:tcPr>
          <w:p w14:paraId="5FE34A0C" w14:textId="77777777" w:rsidR="00E77410" w:rsidRDefault="00000000">
            <w:pPr>
              <w:spacing w:after="0" w:line="252" w:lineRule="auto"/>
            </w:pPr>
            <w:r>
              <w:rPr>
                <w:sz w:val="12"/>
              </w:rPr>
              <w:t>Train Workforce Members on Causes of Unintentional Data Exposure</w:t>
            </w:r>
          </w:p>
        </w:tc>
        <w:tc>
          <w:tcPr>
            <w:tcW w:w="2550" w:type="dxa"/>
          </w:tcPr>
          <w:p w14:paraId="2D9C923E" w14:textId="77777777" w:rsidR="00E77410" w:rsidRDefault="00000000">
            <w:pPr>
              <w:spacing w:after="0" w:line="252" w:lineRule="auto"/>
            </w:pPr>
            <w:r>
              <w:rPr>
                <w:sz w:val="12"/>
              </w:rPr>
              <w:t>Put a repeatable, owned process or technical control in place to train Workforce Members on Causes of Unintentional Data Exposure, then verify coverage and exceptions.</w:t>
            </w:r>
          </w:p>
        </w:tc>
        <w:tc>
          <w:tcPr>
            <w:tcW w:w="2240" w:type="dxa"/>
          </w:tcPr>
          <w:p w14:paraId="6AA30CD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C319145" w14:textId="77777777" w:rsidR="00E77410" w:rsidRDefault="00000000">
            <w:pPr>
              <w:spacing w:after="0" w:line="252" w:lineRule="auto"/>
            </w:pPr>
            <w:r>
              <w:rPr>
                <w:sz w:val="12"/>
              </w:rPr>
              <w:t>program, workforce population, role curriculum, completion, simulations, evaluation, exceptions and follow-up</w:t>
            </w:r>
          </w:p>
        </w:tc>
      </w:tr>
      <w:tr w:rsidR="00E77410" w14:paraId="732F8F52" w14:textId="77777777">
        <w:trPr>
          <w:cantSplit/>
        </w:trPr>
        <w:tc>
          <w:tcPr>
            <w:tcW w:w="720" w:type="dxa"/>
            <w:shd w:val="clear" w:color="auto" w:fill="F7F9FB"/>
          </w:tcPr>
          <w:p w14:paraId="37FCC0C8" w14:textId="77777777" w:rsidR="00E77410" w:rsidRDefault="00000000">
            <w:pPr>
              <w:spacing w:after="0" w:line="252" w:lineRule="auto"/>
            </w:pPr>
            <w:r>
              <w:rPr>
                <w:sz w:val="12"/>
              </w:rPr>
              <w:t>14.6</w:t>
            </w:r>
          </w:p>
        </w:tc>
        <w:tc>
          <w:tcPr>
            <w:tcW w:w="2100" w:type="dxa"/>
            <w:shd w:val="clear" w:color="auto" w:fill="F7F9FB"/>
          </w:tcPr>
          <w:p w14:paraId="767C85AE" w14:textId="77777777" w:rsidR="00E77410" w:rsidRDefault="00000000">
            <w:pPr>
              <w:spacing w:after="0" w:line="252" w:lineRule="auto"/>
            </w:pPr>
            <w:r>
              <w:rPr>
                <w:sz w:val="12"/>
              </w:rPr>
              <w:t>Train Workforce Members on Recognizing and Reporting Security Incidents</w:t>
            </w:r>
          </w:p>
        </w:tc>
        <w:tc>
          <w:tcPr>
            <w:tcW w:w="2550" w:type="dxa"/>
            <w:shd w:val="clear" w:color="auto" w:fill="F7F9FB"/>
          </w:tcPr>
          <w:p w14:paraId="222159ED" w14:textId="77777777" w:rsidR="00E77410" w:rsidRDefault="00000000">
            <w:pPr>
              <w:spacing w:after="0" w:line="252" w:lineRule="auto"/>
            </w:pPr>
            <w:r>
              <w:rPr>
                <w:sz w:val="12"/>
              </w:rPr>
              <w:t>Put a repeatable, owned process or technical control in place to train Workforce Members on Recognizing and Reporting Security Incidents, then verify coverage and exceptions.</w:t>
            </w:r>
          </w:p>
        </w:tc>
        <w:tc>
          <w:tcPr>
            <w:tcW w:w="2240" w:type="dxa"/>
            <w:shd w:val="clear" w:color="auto" w:fill="F7F9FB"/>
          </w:tcPr>
          <w:p w14:paraId="74839A5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7C59D46" w14:textId="77777777" w:rsidR="00E77410" w:rsidRDefault="00000000">
            <w:pPr>
              <w:spacing w:after="0" w:line="252" w:lineRule="auto"/>
            </w:pPr>
            <w:r>
              <w:rPr>
                <w:sz w:val="12"/>
              </w:rPr>
              <w:t>program, workforce population, role curriculum, completion, simulations, evaluation, exceptions and follow-up</w:t>
            </w:r>
          </w:p>
        </w:tc>
      </w:tr>
      <w:tr w:rsidR="00E77410" w14:paraId="542A6095" w14:textId="77777777">
        <w:trPr>
          <w:cantSplit/>
        </w:trPr>
        <w:tc>
          <w:tcPr>
            <w:tcW w:w="720" w:type="dxa"/>
          </w:tcPr>
          <w:p w14:paraId="029A379A" w14:textId="77777777" w:rsidR="00E77410" w:rsidRDefault="00000000">
            <w:pPr>
              <w:spacing w:after="0" w:line="252" w:lineRule="auto"/>
            </w:pPr>
            <w:r>
              <w:rPr>
                <w:sz w:val="12"/>
              </w:rPr>
              <w:t>14.7</w:t>
            </w:r>
          </w:p>
        </w:tc>
        <w:tc>
          <w:tcPr>
            <w:tcW w:w="2100" w:type="dxa"/>
          </w:tcPr>
          <w:p w14:paraId="7153B754" w14:textId="77777777" w:rsidR="00E77410" w:rsidRDefault="00000000">
            <w:pPr>
              <w:spacing w:after="0" w:line="252" w:lineRule="auto"/>
            </w:pPr>
            <w:r>
              <w:rPr>
                <w:sz w:val="12"/>
              </w:rPr>
              <w:t>Train Workforce to Identify and Report Missing Security Updates</w:t>
            </w:r>
          </w:p>
        </w:tc>
        <w:tc>
          <w:tcPr>
            <w:tcW w:w="2550" w:type="dxa"/>
          </w:tcPr>
          <w:p w14:paraId="33AD0E0D" w14:textId="77777777" w:rsidR="00E77410" w:rsidRDefault="00000000">
            <w:pPr>
              <w:spacing w:after="0" w:line="252" w:lineRule="auto"/>
            </w:pPr>
            <w:r>
              <w:rPr>
                <w:sz w:val="12"/>
              </w:rPr>
              <w:t>Put a repeatable, owned process or technical control in place to train Workforce to Identify and Report Missing Security Updates, then verify coverage and exceptions.</w:t>
            </w:r>
          </w:p>
        </w:tc>
        <w:tc>
          <w:tcPr>
            <w:tcW w:w="2240" w:type="dxa"/>
          </w:tcPr>
          <w:p w14:paraId="1100CEE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70F61DE" w14:textId="77777777" w:rsidR="00E77410" w:rsidRDefault="00000000">
            <w:pPr>
              <w:spacing w:after="0" w:line="252" w:lineRule="auto"/>
            </w:pPr>
            <w:r>
              <w:rPr>
                <w:sz w:val="12"/>
              </w:rPr>
              <w:t>program, workforce population, role curriculum, completion, simulations, evaluation, exceptions and follow-up</w:t>
            </w:r>
          </w:p>
        </w:tc>
      </w:tr>
      <w:tr w:rsidR="00E77410" w14:paraId="270BE229" w14:textId="77777777">
        <w:trPr>
          <w:cantSplit/>
        </w:trPr>
        <w:tc>
          <w:tcPr>
            <w:tcW w:w="720" w:type="dxa"/>
            <w:shd w:val="clear" w:color="auto" w:fill="F7F9FB"/>
          </w:tcPr>
          <w:p w14:paraId="78C81349" w14:textId="77777777" w:rsidR="00E77410" w:rsidRDefault="00000000">
            <w:pPr>
              <w:spacing w:after="0" w:line="252" w:lineRule="auto"/>
            </w:pPr>
            <w:r>
              <w:rPr>
                <w:sz w:val="12"/>
              </w:rPr>
              <w:t>14.8</w:t>
            </w:r>
          </w:p>
        </w:tc>
        <w:tc>
          <w:tcPr>
            <w:tcW w:w="2100" w:type="dxa"/>
            <w:shd w:val="clear" w:color="auto" w:fill="F7F9FB"/>
          </w:tcPr>
          <w:p w14:paraId="2E98CB96" w14:textId="77777777" w:rsidR="00E77410" w:rsidRDefault="00000000">
            <w:pPr>
              <w:spacing w:after="0" w:line="252" w:lineRule="auto"/>
            </w:pPr>
            <w:r>
              <w:rPr>
                <w:sz w:val="12"/>
              </w:rPr>
              <w:t>Train Workforce on Risks of Insecure Networks</w:t>
            </w:r>
          </w:p>
        </w:tc>
        <w:tc>
          <w:tcPr>
            <w:tcW w:w="2550" w:type="dxa"/>
            <w:shd w:val="clear" w:color="auto" w:fill="F7F9FB"/>
          </w:tcPr>
          <w:p w14:paraId="36C6FAE8" w14:textId="77777777" w:rsidR="00E77410" w:rsidRDefault="00000000">
            <w:pPr>
              <w:spacing w:after="0" w:line="252" w:lineRule="auto"/>
            </w:pPr>
            <w:r>
              <w:rPr>
                <w:sz w:val="12"/>
              </w:rPr>
              <w:t>Put a repeatable, owned process or technical control in place to train Workforce on Risks of Insecure Networks, then verify coverage and exceptions.</w:t>
            </w:r>
          </w:p>
        </w:tc>
        <w:tc>
          <w:tcPr>
            <w:tcW w:w="2240" w:type="dxa"/>
            <w:shd w:val="clear" w:color="auto" w:fill="F7F9FB"/>
          </w:tcPr>
          <w:p w14:paraId="0A945FB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928A341" w14:textId="77777777" w:rsidR="00E77410" w:rsidRDefault="00000000">
            <w:pPr>
              <w:spacing w:after="0" w:line="252" w:lineRule="auto"/>
            </w:pPr>
            <w:r>
              <w:rPr>
                <w:sz w:val="12"/>
              </w:rPr>
              <w:t>program, workforce population, role curriculum, completion, simulations, evaluation, exceptions and follow-up</w:t>
            </w:r>
          </w:p>
        </w:tc>
      </w:tr>
      <w:tr w:rsidR="00E77410" w14:paraId="491A6015" w14:textId="77777777">
        <w:trPr>
          <w:cantSplit/>
        </w:trPr>
        <w:tc>
          <w:tcPr>
            <w:tcW w:w="720" w:type="dxa"/>
          </w:tcPr>
          <w:p w14:paraId="0DF007F4" w14:textId="77777777" w:rsidR="00E77410" w:rsidRDefault="00000000">
            <w:pPr>
              <w:spacing w:after="0" w:line="252" w:lineRule="auto"/>
            </w:pPr>
            <w:r>
              <w:rPr>
                <w:sz w:val="12"/>
              </w:rPr>
              <w:t>14.9</w:t>
            </w:r>
          </w:p>
        </w:tc>
        <w:tc>
          <w:tcPr>
            <w:tcW w:w="2100" w:type="dxa"/>
          </w:tcPr>
          <w:p w14:paraId="4C6DD2F0" w14:textId="77777777" w:rsidR="00E77410" w:rsidRDefault="00000000">
            <w:pPr>
              <w:spacing w:after="0" w:line="252" w:lineRule="auto"/>
            </w:pPr>
            <w:r>
              <w:rPr>
                <w:sz w:val="12"/>
              </w:rPr>
              <w:t>Conduct Role-Specific Security Awareness and Skills Training</w:t>
            </w:r>
          </w:p>
        </w:tc>
        <w:tc>
          <w:tcPr>
            <w:tcW w:w="2550" w:type="dxa"/>
          </w:tcPr>
          <w:p w14:paraId="2C421CFA" w14:textId="77777777" w:rsidR="00E77410" w:rsidRDefault="00000000">
            <w:pPr>
              <w:spacing w:after="0" w:line="252" w:lineRule="auto"/>
            </w:pPr>
            <w:r>
              <w:rPr>
                <w:sz w:val="12"/>
              </w:rPr>
              <w:t>Put a repeatable, owned process or technical control in place to conduct Role-Specific Security Awareness and Skills Training, then verify coverage and exceptions.</w:t>
            </w:r>
          </w:p>
        </w:tc>
        <w:tc>
          <w:tcPr>
            <w:tcW w:w="2240" w:type="dxa"/>
          </w:tcPr>
          <w:p w14:paraId="7F5E69D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40FB186" w14:textId="77777777" w:rsidR="00E77410" w:rsidRDefault="00000000">
            <w:pPr>
              <w:spacing w:after="0" w:line="252" w:lineRule="auto"/>
            </w:pPr>
            <w:r>
              <w:rPr>
                <w:sz w:val="12"/>
              </w:rPr>
              <w:t>program, workforce population, role curriculum, completion, simulations, evaluation, exceptions and follow-up</w:t>
            </w:r>
          </w:p>
        </w:tc>
      </w:tr>
    </w:tbl>
    <w:p w14:paraId="13E4EFE1" w14:textId="77777777" w:rsidR="00E77410" w:rsidRDefault="00E77410">
      <w:pPr>
        <w:spacing w:after="0"/>
      </w:pPr>
    </w:p>
    <w:p w14:paraId="50D353F1"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56483026" w14:textId="77777777" w:rsidR="00E77410" w:rsidRDefault="00000000">
      <w:pPr>
        <w:pStyle w:val="Heading1"/>
        <w:pageBreakBefore/>
      </w:pPr>
      <w:bookmarkStart w:id="24" w:name="_Toc234931989"/>
      <w:r>
        <w:lastRenderedPageBreak/>
        <w:t>20. Control 15 — Service Provider Management</w:t>
      </w:r>
      <w:bookmarkEnd w:id="24"/>
    </w:p>
    <w:p w14:paraId="2A6BF55A" w14:textId="77777777" w:rsidR="00E77410" w:rsidRDefault="00000000">
      <w:pPr>
        <w:spacing w:after="200"/>
      </w:pPr>
      <w:r>
        <w:rPr>
          <w:i/>
          <w:color w:val="5B6570"/>
          <w:sz w:val="22"/>
        </w:rPr>
        <w:t>All 7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2766339C" w14:textId="77777777">
        <w:trPr>
          <w:cantSplit/>
        </w:trPr>
        <w:tc>
          <w:tcPr>
            <w:tcW w:w="9360" w:type="dxa"/>
            <w:shd w:val="clear" w:color="auto" w:fill="F3F6F8"/>
            <w:tcMar>
              <w:top w:w="90" w:type="dxa"/>
              <w:left w:w="120" w:type="dxa"/>
              <w:bottom w:w="90" w:type="dxa"/>
              <w:right w:w="120" w:type="dxa"/>
            </w:tcMar>
            <w:vAlign w:val="center"/>
          </w:tcPr>
          <w:p w14:paraId="0AB0457B" w14:textId="77777777" w:rsidR="00E77410" w:rsidRDefault="00000000">
            <w:pPr>
              <w:spacing w:after="0"/>
            </w:pPr>
            <w:r>
              <w:rPr>
                <w:b/>
                <w:color w:val="197D86"/>
              </w:rPr>
              <w:t xml:space="preserve">Control purpose: </w:t>
            </w:r>
            <w:r>
              <w:t>Strengthen the enterprise by implementing and measuring safeguards for service provider management.</w:t>
            </w:r>
          </w:p>
        </w:tc>
      </w:tr>
    </w:tbl>
    <w:p w14:paraId="16D6BCCB"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06FA1450" w14:textId="77777777">
        <w:trPr>
          <w:cantSplit/>
          <w:tblHeader/>
        </w:trPr>
        <w:tc>
          <w:tcPr>
            <w:tcW w:w="720" w:type="dxa"/>
            <w:shd w:val="clear" w:color="auto" w:fill="18324A"/>
            <w:tcMar>
              <w:top w:w="90" w:type="dxa"/>
              <w:left w:w="120" w:type="dxa"/>
              <w:bottom w:w="90" w:type="dxa"/>
              <w:right w:w="120" w:type="dxa"/>
            </w:tcMar>
            <w:vAlign w:val="center"/>
          </w:tcPr>
          <w:p w14:paraId="47157869"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1DB9249F"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62BE9E62"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45CEFF66"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3128D82D" w14:textId="77777777" w:rsidR="00E77410" w:rsidRDefault="00000000">
            <w:pPr>
              <w:spacing w:after="0"/>
            </w:pPr>
            <w:r>
              <w:rPr>
                <w:b/>
                <w:color w:val="FFFFFF"/>
                <w:sz w:val="12"/>
              </w:rPr>
              <w:t>Example evidence</w:t>
            </w:r>
          </w:p>
        </w:tc>
      </w:tr>
      <w:tr w:rsidR="00E77410" w14:paraId="21CAE581" w14:textId="77777777">
        <w:trPr>
          <w:cantSplit/>
        </w:trPr>
        <w:tc>
          <w:tcPr>
            <w:tcW w:w="720" w:type="dxa"/>
          </w:tcPr>
          <w:p w14:paraId="42E9EBFF" w14:textId="77777777" w:rsidR="00E77410" w:rsidRDefault="00000000">
            <w:pPr>
              <w:spacing w:after="0" w:line="252" w:lineRule="auto"/>
            </w:pPr>
            <w:r>
              <w:rPr>
                <w:sz w:val="12"/>
              </w:rPr>
              <w:t>15.1</w:t>
            </w:r>
          </w:p>
        </w:tc>
        <w:tc>
          <w:tcPr>
            <w:tcW w:w="2100" w:type="dxa"/>
          </w:tcPr>
          <w:p w14:paraId="230F728D" w14:textId="77777777" w:rsidR="00E77410" w:rsidRDefault="00000000">
            <w:pPr>
              <w:spacing w:after="0" w:line="252" w:lineRule="auto"/>
            </w:pPr>
            <w:r>
              <w:rPr>
                <w:sz w:val="12"/>
              </w:rPr>
              <w:t>Establish and Maintain an Inventory of Service Providers</w:t>
            </w:r>
          </w:p>
        </w:tc>
        <w:tc>
          <w:tcPr>
            <w:tcW w:w="2550" w:type="dxa"/>
          </w:tcPr>
          <w:p w14:paraId="22AA47B1" w14:textId="77777777" w:rsidR="00E77410" w:rsidRDefault="00000000">
            <w:pPr>
              <w:spacing w:after="0" w:line="252" w:lineRule="auto"/>
            </w:pPr>
            <w:r>
              <w:rPr>
                <w:sz w:val="12"/>
              </w:rPr>
              <w:t>Put a repeatable, owned process or technical control in place to establish and Maintain an Inventory of Service Providers, then verify coverage and exceptions.</w:t>
            </w:r>
          </w:p>
        </w:tc>
        <w:tc>
          <w:tcPr>
            <w:tcW w:w="2240" w:type="dxa"/>
          </w:tcPr>
          <w:p w14:paraId="798D1B2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558914C"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10D32390" w14:textId="77777777">
        <w:trPr>
          <w:cantSplit/>
        </w:trPr>
        <w:tc>
          <w:tcPr>
            <w:tcW w:w="720" w:type="dxa"/>
            <w:shd w:val="clear" w:color="auto" w:fill="F7F9FB"/>
          </w:tcPr>
          <w:p w14:paraId="7FD357FB" w14:textId="77777777" w:rsidR="00E77410" w:rsidRDefault="00000000">
            <w:pPr>
              <w:spacing w:after="0" w:line="252" w:lineRule="auto"/>
            </w:pPr>
            <w:r>
              <w:rPr>
                <w:sz w:val="12"/>
              </w:rPr>
              <w:t>15.2</w:t>
            </w:r>
          </w:p>
        </w:tc>
        <w:tc>
          <w:tcPr>
            <w:tcW w:w="2100" w:type="dxa"/>
            <w:shd w:val="clear" w:color="auto" w:fill="F7F9FB"/>
          </w:tcPr>
          <w:p w14:paraId="69E33B61" w14:textId="77777777" w:rsidR="00E77410" w:rsidRDefault="00000000">
            <w:pPr>
              <w:spacing w:after="0" w:line="252" w:lineRule="auto"/>
            </w:pPr>
            <w:r>
              <w:rPr>
                <w:sz w:val="12"/>
              </w:rPr>
              <w:t>Establish and Maintain a Service Provider Management Policy</w:t>
            </w:r>
          </w:p>
        </w:tc>
        <w:tc>
          <w:tcPr>
            <w:tcW w:w="2550" w:type="dxa"/>
            <w:shd w:val="clear" w:color="auto" w:fill="F7F9FB"/>
          </w:tcPr>
          <w:p w14:paraId="4D69FA8A" w14:textId="77777777" w:rsidR="00E77410" w:rsidRDefault="00000000">
            <w:pPr>
              <w:spacing w:after="0" w:line="252" w:lineRule="auto"/>
            </w:pPr>
            <w:r>
              <w:rPr>
                <w:sz w:val="12"/>
              </w:rPr>
              <w:t>Put a repeatable, owned process or technical control in place to establish and Maintain a Service Provider Management Policy, then verify coverage and exceptions.</w:t>
            </w:r>
          </w:p>
        </w:tc>
        <w:tc>
          <w:tcPr>
            <w:tcW w:w="2240" w:type="dxa"/>
            <w:shd w:val="clear" w:color="auto" w:fill="F7F9FB"/>
          </w:tcPr>
          <w:p w14:paraId="75BD551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B769F88"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40801C4D" w14:textId="77777777">
        <w:trPr>
          <w:cantSplit/>
        </w:trPr>
        <w:tc>
          <w:tcPr>
            <w:tcW w:w="720" w:type="dxa"/>
          </w:tcPr>
          <w:p w14:paraId="0F08083C" w14:textId="77777777" w:rsidR="00E77410" w:rsidRDefault="00000000">
            <w:pPr>
              <w:spacing w:after="0" w:line="252" w:lineRule="auto"/>
            </w:pPr>
            <w:r>
              <w:rPr>
                <w:sz w:val="12"/>
              </w:rPr>
              <w:t>15.3</w:t>
            </w:r>
          </w:p>
        </w:tc>
        <w:tc>
          <w:tcPr>
            <w:tcW w:w="2100" w:type="dxa"/>
          </w:tcPr>
          <w:p w14:paraId="42308CC3" w14:textId="77777777" w:rsidR="00E77410" w:rsidRDefault="00000000">
            <w:pPr>
              <w:spacing w:after="0" w:line="252" w:lineRule="auto"/>
            </w:pPr>
            <w:r>
              <w:rPr>
                <w:sz w:val="12"/>
              </w:rPr>
              <w:t>Classify Service Providers</w:t>
            </w:r>
          </w:p>
        </w:tc>
        <w:tc>
          <w:tcPr>
            <w:tcW w:w="2550" w:type="dxa"/>
          </w:tcPr>
          <w:p w14:paraId="5B94D9B3" w14:textId="77777777" w:rsidR="00E77410" w:rsidRDefault="00000000">
            <w:pPr>
              <w:spacing w:after="0" w:line="252" w:lineRule="auto"/>
            </w:pPr>
            <w:r>
              <w:rPr>
                <w:sz w:val="12"/>
              </w:rPr>
              <w:t>Put a repeatable, owned process or technical control in place to classify Service Providers, then verify coverage and exceptions.</w:t>
            </w:r>
          </w:p>
        </w:tc>
        <w:tc>
          <w:tcPr>
            <w:tcW w:w="2240" w:type="dxa"/>
          </w:tcPr>
          <w:p w14:paraId="78707F1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EC8981C"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18354AAE" w14:textId="77777777">
        <w:trPr>
          <w:cantSplit/>
        </w:trPr>
        <w:tc>
          <w:tcPr>
            <w:tcW w:w="720" w:type="dxa"/>
            <w:shd w:val="clear" w:color="auto" w:fill="F7F9FB"/>
          </w:tcPr>
          <w:p w14:paraId="0DCA7D4F" w14:textId="77777777" w:rsidR="00E77410" w:rsidRDefault="00000000">
            <w:pPr>
              <w:spacing w:after="0" w:line="252" w:lineRule="auto"/>
            </w:pPr>
            <w:r>
              <w:rPr>
                <w:sz w:val="12"/>
              </w:rPr>
              <w:t>15.4</w:t>
            </w:r>
          </w:p>
        </w:tc>
        <w:tc>
          <w:tcPr>
            <w:tcW w:w="2100" w:type="dxa"/>
            <w:shd w:val="clear" w:color="auto" w:fill="F7F9FB"/>
          </w:tcPr>
          <w:p w14:paraId="2C35F02E" w14:textId="77777777" w:rsidR="00E77410" w:rsidRDefault="00000000">
            <w:pPr>
              <w:spacing w:after="0" w:line="252" w:lineRule="auto"/>
            </w:pPr>
            <w:r>
              <w:rPr>
                <w:sz w:val="12"/>
              </w:rPr>
              <w:t>Ensure Service Provider Contracts Include Security Requirements</w:t>
            </w:r>
          </w:p>
        </w:tc>
        <w:tc>
          <w:tcPr>
            <w:tcW w:w="2550" w:type="dxa"/>
            <w:shd w:val="clear" w:color="auto" w:fill="F7F9FB"/>
          </w:tcPr>
          <w:p w14:paraId="2C4BDC32" w14:textId="77777777" w:rsidR="00E77410" w:rsidRDefault="00000000">
            <w:pPr>
              <w:spacing w:after="0" w:line="252" w:lineRule="auto"/>
            </w:pPr>
            <w:r>
              <w:rPr>
                <w:sz w:val="12"/>
              </w:rPr>
              <w:t>Put a repeatable, owned process or technical control in place to ensure Service Provider Contracts Include Security Requirements, then verify coverage and exceptions.</w:t>
            </w:r>
          </w:p>
        </w:tc>
        <w:tc>
          <w:tcPr>
            <w:tcW w:w="2240" w:type="dxa"/>
            <w:shd w:val="clear" w:color="auto" w:fill="F7F9FB"/>
          </w:tcPr>
          <w:p w14:paraId="754B289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F609B5E"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2249D733" w14:textId="77777777">
        <w:trPr>
          <w:cantSplit/>
        </w:trPr>
        <w:tc>
          <w:tcPr>
            <w:tcW w:w="720" w:type="dxa"/>
          </w:tcPr>
          <w:p w14:paraId="4F7EAD68" w14:textId="77777777" w:rsidR="00E77410" w:rsidRDefault="00000000">
            <w:pPr>
              <w:spacing w:after="0" w:line="252" w:lineRule="auto"/>
            </w:pPr>
            <w:r>
              <w:rPr>
                <w:sz w:val="12"/>
              </w:rPr>
              <w:t>15.5</w:t>
            </w:r>
          </w:p>
        </w:tc>
        <w:tc>
          <w:tcPr>
            <w:tcW w:w="2100" w:type="dxa"/>
          </w:tcPr>
          <w:p w14:paraId="49CF5176" w14:textId="77777777" w:rsidR="00E77410" w:rsidRDefault="00000000">
            <w:pPr>
              <w:spacing w:after="0" w:line="252" w:lineRule="auto"/>
            </w:pPr>
            <w:r>
              <w:rPr>
                <w:sz w:val="12"/>
              </w:rPr>
              <w:t>Assess Service Providers</w:t>
            </w:r>
          </w:p>
        </w:tc>
        <w:tc>
          <w:tcPr>
            <w:tcW w:w="2550" w:type="dxa"/>
          </w:tcPr>
          <w:p w14:paraId="3174FE2D" w14:textId="77777777" w:rsidR="00E77410" w:rsidRDefault="00000000">
            <w:pPr>
              <w:spacing w:after="0" w:line="252" w:lineRule="auto"/>
            </w:pPr>
            <w:r>
              <w:rPr>
                <w:sz w:val="12"/>
              </w:rPr>
              <w:t>Put a repeatable, owned process or technical control in place to assess Service Providers, then verify coverage and exceptions.</w:t>
            </w:r>
          </w:p>
        </w:tc>
        <w:tc>
          <w:tcPr>
            <w:tcW w:w="2240" w:type="dxa"/>
          </w:tcPr>
          <w:p w14:paraId="7047C3C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C2FD6A3"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33D38816" w14:textId="77777777">
        <w:trPr>
          <w:cantSplit/>
        </w:trPr>
        <w:tc>
          <w:tcPr>
            <w:tcW w:w="720" w:type="dxa"/>
            <w:shd w:val="clear" w:color="auto" w:fill="F7F9FB"/>
          </w:tcPr>
          <w:p w14:paraId="05D18AE9" w14:textId="77777777" w:rsidR="00E77410" w:rsidRDefault="00000000">
            <w:pPr>
              <w:spacing w:after="0" w:line="252" w:lineRule="auto"/>
            </w:pPr>
            <w:r>
              <w:rPr>
                <w:sz w:val="12"/>
              </w:rPr>
              <w:t>15.6</w:t>
            </w:r>
          </w:p>
        </w:tc>
        <w:tc>
          <w:tcPr>
            <w:tcW w:w="2100" w:type="dxa"/>
            <w:shd w:val="clear" w:color="auto" w:fill="F7F9FB"/>
          </w:tcPr>
          <w:p w14:paraId="52CAB5C8" w14:textId="77777777" w:rsidR="00E77410" w:rsidRDefault="00000000">
            <w:pPr>
              <w:spacing w:after="0" w:line="252" w:lineRule="auto"/>
            </w:pPr>
            <w:r>
              <w:rPr>
                <w:sz w:val="12"/>
              </w:rPr>
              <w:t>Monitor Service Providers</w:t>
            </w:r>
          </w:p>
        </w:tc>
        <w:tc>
          <w:tcPr>
            <w:tcW w:w="2550" w:type="dxa"/>
            <w:shd w:val="clear" w:color="auto" w:fill="F7F9FB"/>
          </w:tcPr>
          <w:p w14:paraId="45AC88C8" w14:textId="77777777" w:rsidR="00E77410" w:rsidRDefault="00000000">
            <w:pPr>
              <w:spacing w:after="0" w:line="252" w:lineRule="auto"/>
            </w:pPr>
            <w:r>
              <w:rPr>
                <w:sz w:val="12"/>
              </w:rPr>
              <w:t>Put a repeatable, owned process or technical control in place to monitor Service Providers, then verify coverage and exceptions.</w:t>
            </w:r>
          </w:p>
        </w:tc>
        <w:tc>
          <w:tcPr>
            <w:tcW w:w="2240" w:type="dxa"/>
            <w:shd w:val="clear" w:color="auto" w:fill="F7F9FB"/>
          </w:tcPr>
          <w:p w14:paraId="0708334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0A4F839" w14:textId="77777777" w:rsidR="00E77410" w:rsidRDefault="00000000">
            <w:pPr>
              <w:spacing w:after="0" w:line="252" w:lineRule="auto"/>
            </w:pPr>
            <w:r>
              <w:rPr>
                <w:sz w:val="12"/>
              </w:rPr>
              <w:t>provider inventory, classifications, policy, contracts, assessments, monitoring, incidents and decommission evidence</w:t>
            </w:r>
          </w:p>
        </w:tc>
      </w:tr>
      <w:tr w:rsidR="00E77410" w14:paraId="5FE389B4" w14:textId="77777777">
        <w:trPr>
          <w:cantSplit/>
        </w:trPr>
        <w:tc>
          <w:tcPr>
            <w:tcW w:w="720" w:type="dxa"/>
          </w:tcPr>
          <w:p w14:paraId="5518849D" w14:textId="77777777" w:rsidR="00E77410" w:rsidRDefault="00000000">
            <w:pPr>
              <w:spacing w:after="0" w:line="252" w:lineRule="auto"/>
            </w:pPr>
            <w:r>
              <w:rPr>
                <w:sz w:val="12"/>
              </w:rPr>
              <w:t>15.7</w:t>
            </w:r>
          </w:p>
        </w:tc>
        <w:tc>
          <w:tcPr>
            <w:tcW w:w="2100" w:type="dxa"/>
          </w:tcPr>
          <w:p w14:paraId="28A465F6" w14:textId="77777777" w:rsidR="00E77410" w:rsidRDefault="00000000">
            <w:pPr>
              <w:spacing w:after="0" w:line="252" w:lineRule="auto"/>
            </w:pPr>
            <w:r>
              <w:rPr>
                <w:sz w:val="12"/>
              </w:rPr>
              <w:t>Securely Decommission Service Providers</w:t>
            </w:r>
          </w:p>
        </w:tc>
        <w:tc>
          <w:tcPr>
            <w:tcW w:w="2550" w:type="dxa"/>
          </w:tcPr>
          <w:p w14:paraId="45E8498F" w14:textId="77777777" w:rsidR="00E77410" w:rsidRDefault="00000000">
            <w:pPr>
              <w:spacing w:after="0" w:line="252" w:lineRule="auto"/>
            </w:pPr>
            <w:r>
              <w:rPr>
                <w:sz w:val="12"/>
              </w:rPr>
              <w:t>Put a repeatable, owned process or technical control in place to securely Decommission Service Providers, then verify coverage and exceptions.</w:t>
            </w:r>
          </w:p>
        </w:tc>
        <w:tc>
          <w:tcPr>
            <w:tcW w:w="2240" w:type="dxa"/>
          </w:tcPr>
          <w:p w14:paraId="7B5ADFD1"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8495234" w14:textId="77777777" w:rsidR="00E77410" w:rsidRDefault="00000000">
            <w:pPr>
              <w:spacing w:after="0" w:line="252" w:lineRule="auto"/>
            </w:pPr>
            <w:r>
              <w:rPr>
                <w:sz w:val="12"/>
              </w:rPr>
              <w:t>provider inventory, classifications, policy, contracts, assessments, monitoring, incidents and decommission evidence</w:t>
            </w:r>
          </w:p>
        </w:tc>
      </w:tr>
    </w:tbl>
    <w:p w14:paraId="37269F0D" w14:textId="77777777" w:rsidR="00E77410" w:rsidRDefault="00E77410">
      <w:pPr>
        <w:spacing w:after="0"/>
      </w:pPr>
    </w:p>
    <w:p w14:paraId="5FB07556"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0F924640" w14:textId="77777777" w:rsidR="00E77410" w:rsidRDefault="00000000">
      <w:pPr>
        <w:pStyle w:val="Heading1"/>
        <w:pageBreakBefore/>
      </w:pPr>
      <w:bookmarkStart w:id="25" w:name="_Toc234931990"/>
      <w:r>
        <w:lastRenderedPageBreak/>
        <w:t>21. Control 16 — Application Software Security</w:t>
      </w:r>
      <w:bookmarkEnd w:id="25"/>
    </w:p>
    <w:p w14:paraId="799DCF33" w14:textId="77777777" w:rsidR="00E77410" w:rsidRDefault="00000000">
      <w:pPr>
        <w:spacing w:after="200"/>
      </w:pPr>
      <w:r>
        <w:rPr>
          <w:i/>
          <w:color w:val="5B6570"/>
          <w:sz w:val="22"/>
        </w:rPr>
        <w:t>All 14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73560042" w14:textId="77777777">
        <w:trPr>
          <w:cantSplit/>
        </w:trPr>
        <w:tc>
          <w:tcPr>
            <w:tcW w:w="9360" w:type="dxa"/>
            <w:shd w:val="clear" w:color="auto" w:fill="F3F6F8"/>
            <w:tcMar>
              <w:top w:w="90" w:type="dxa"/>
              <w:left w:w="120" w:type="dxa"/>
              <w:bottom w:w="90" w:type="dxa"/>
              <w:right w:w="120" w:type="dxa"/>
            </w:tcMar>
            <w:vAlign w:val="center"/>
          </w:tcPr>
          <w:p w14:paraId="3622E272" w14:textId="77777777" w:rsidR="00E77410" w:rsidRDefault="00000000">
            <w:pPr>
              <w:spacing w:after="0"/>
            </w:pPr>
            <w:r>
              <w:rPr>
                <w:b/>
                <w:color w:val="197D86"/>
              </w:rPr>
              <w:t xml:space="preserve">Control purpose: </w:t>
            </w:r>
            <w:r>
              <w:t>Strengthen the enterprise by implementing and measuring safeguards for application software security.</w:t>
            </w:r>
          </w:p>
        </w:tc>
      </w:tr>
    </w:tbl>
    <w:p w14:paraId="4554E3CE"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3613DFAC" w14:textId="77777777">
        <w:trPr>
          <w:cantSplit/>
          <w:tblHeader/>
        </w:trPr>
        <w:tc>
          <w:tcPr>
            <w:tcW w:w="720" w:type="dxa"/>
            <w:shd w:val="clear" w:color="auto" w:fill="18324A"/>
            <w:tcMar>
              <w:top w:w="90" w:type="dxa"/>
              <w:left w:w="120" w:type="dxa"/>
              <w:bottom w:w="90" w:type="dxa"/>
              <w:right w:w="120" w:type="dxa"/>
            </w:tcMar>
            <w:vAlign w:val="center"/>
          </w:tcPr>
          <w:p w14:paraId="64B42B2D"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6EE95947"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0912E345"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34A585E4"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4D0E3BAB" w14:textId="77777777" w:rsidR="00E77410" w:rsidRDefault="00000000">
            <w:pPr>
              <w:spacing w:after="0"/>
            </w:pPr>
            <w:r>
              <w:rPr>
                <w:b/>
                <w:color w:val="FFFFFF"/>
                <w:sz w:val="12"/>
              </w:rPr>
              <w:t>Example evidence</w:t>
            </w:r>
          </w:p>
        </w:tc>
      </w:tr>
      <w:tr w:rsidR="00E77410" w14:paraId="12CD951F" w14:textId="77777777">
        <w:trPr>
          <w:cantSplit/>
        </w:trPr>
        <w:tc>
          <w:tcPr>
            <w:tcW w:w="720" w:type="dxa"/>
          </w:tcPr>
          <w:p w14:paraId="33788714" w14:textId="77777777" w:rsidR="00E77410" w:rsidRDefault="00000000">
            <w:pPr>
              <w:spacing w:after="0" w:line="252" w:lineRule="auto"/>
            </w:pPr>
            <w:r>
              <w:rPr>
                <w:sz w:val="12"/>
              </w:rPr>
              <w:t>16.1</w:t>
            </w:r>
          </w:p>
        </w:tc>
        <w:tc>
          <w:tcPr>
            <w:tcW w:w="2100" w:type="dxa"/>
          </w:tcPr>
          <w:p w14:paraId="31E2C995" w14:textId="77777777" w:rsidR="00E77410" w:rsidRDefault="00000000">
            <w:pPr>
              <w:spacing w:after="0" w:line="252" w:lineRule="auto"/>
            </w:pPr>
            <w:r>
              <w:rPr>
                <w:sz w:val="12"/>
              </w:rPr>
              <w:t>Establish and Maintain a Secure Application Development Process</w:t>
            </w:r>
          </w:p>
        </w:tc>
        <w:tc>
          <w:tcPr>
            <w:tcW w:w="2550" w:type="dxa"/>
          </w:tcPr>
          <w:p w14:paraId="645C1F43" w14:textId="77777777" w:rsidR="00E77410" w:rsidRDefault="00000000">
            <w:pPr>
              <w:spacing w:after="0" w:line="252" w:lineRule="auto"/>
            </w:pPr>
            <w:r>
              <w:rPr>
                <w:sz w:val="12"/>
              </w:rPr>
              <w:t>Put a repeatable, owned process or technical control in place to establish and Maintain a Secure Application Development Process, then verify coverage and exceptions.</w:t>
            </w:r>
          </w:p>
        </w:tc>
        <w:tc>
          <w:tcPr>
            <w:tcW w:w="2240" w:type="dxa"/>
          </w:tcPr>
          <w:p w14:paraId="3D2827C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88AE059"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3C8BB6F1" w14:textId="77777777">
        <w:trPr>
          <w:cantSplit/>
        </w:trPr>
        <w:tc>
          <w:tcPr>
            <w:tcW w:w="720" w:type="dxa"/>
            <w:shd w:val="clear" w:color="auto" w:fill="F7F9FB"/>
          </w:tcPr>
          <w:p w14:paraId="73DE711E" w14:textId="77777777" w:rsidR="00E77410" w:rsidRDefault="00000000">
            <w:pPr>
              <w:spacing w:after="0" w:line="252" w:lineRule="auto"/>
            </w:pPr>
            <w:r>
              <w:rPr>
                <w:sz w:val="12"/>
              </w:rPr>
              <w:t>16.2</w:t>
            </w:r>
          </w:p>
        </w:tc>
        <w:tc>
          <w:tcPr>
            <w:tcW w:w="2100" w:type="dxa"/>
            <w:shd w:val="clear" w:color="auto" w:fill="F7F9FB"/>
          </w:tcPr>
          <w:p w14:paraId="37A68835" w14:textId="77777777" w:rsidR="00E77410" w:rsidRDefault="00000000">
            <w:pPr>
              <w:spacing w:after="0" w:line="252" w:lineRule="auto"/>
            </w:pPr>
            <w:r>
              <w:rPr>
                <w:sz w:val="12"/>
              </w:rPr>
              <w:t>Establish and Maintain a Process to Accept and Address Software Vulnerabilities</w:t>
            </w:r>
          </w:p>
        </w:tc>
        <w:tc>
          <w:tcPr>
            <w:tcW w:w="2550" w:type="dxa"/>
            <w:shd w:val="clear" w:color="auto" w:fill="F7F9FB"/>
          </w:tcPr>
          <w:p w14:paraId="0AC419EC" w14:textId="77777777" w:rsidR="00E77410" w:rsidRDefault="00000000">
            <w:pPr>
              <w:spacing w:after="0" w:line="252" w:lineRule="auto"/>
            </w:pPr>
            <w:r>
              <w:rPr>
                <w:sz w:val="12"/>
              </w:rPr>
              <w:t>Put a repeatable, owned process or technical control in place to establish and Maintain a Process to Accept and Address Software Vulnerabilities, then verify coverage and exceptions.</w:t>
            </w:r>
          </w:p>
        </w:tc>
        <w:tc>
          <w:tcPr>
            <w:tcW w:w="2240" w:type="dxa"/>
            <w:shd w:val="clear" w:color="auto" w:fill="F7F9FB"/>
          </w:tcPr>
          <w:p w14:paraId="20231CD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E166774"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39CD27A8" w14:textId="77777777">
        <w:trPr>
          <w:cantSplit/>
        </w:trPr>
        <w:tc>
          <w:tcPr>
            <w:tcW w:w="720" w:type="dxa"/>
          </w:tcPr>
          <w:p w14:paraId="56F6014F" w14:textId="77777777" w:rsidR="00E77410" w:rsidRDefault="00000000">
            <w:pPr>
              <w:spacing w:after="0" w:line="252" w:lineRule="auto"/>
            </w:pPr>
            <w:r>
              <w:rPr>
                <w:sz w:val="12"/>
              </w:rPr>
              <w:t>16.3</w:t>
            </w:r>
          </w:p>
        </w:tc>
        <w:tc>
          <w:tcPr>
            <w:tcW w:w="2100" w:type="dxa"/>
          </w:tcPr>
          <w:p w14:paraId="369D11A9" w14:textId="77777777" w:rsidR="00E77410" w:rsidRDefault="00000000">
            <w:pPr>
              <w:spacing w:after="0" w:line="252" w:lineRule="auto"/>
            </w:pPr>
            <w:r>
              <w:rPr>
                <w:sz w:val="12"/>
              </w:rPr>
              <w:t>Perform Root Cause Analysis on Security Vulnerabilities</w:t>
            </w:r>
          </w:p>
        </w:tc>
        <w:tc>
          <w:tcPr>
            <w:tcW w:w="2550" w:type="dxa"/>
          </w:tcPr>
          <w:p w14:paraId="42BB51B1" w14:textId="77777777" w:rsidR="00E77410" w:rsidRDefault="00000000">
            <w:pPr>
              <w:spacing w:after="0" w:line="252" w:lineRule="auto"/>
            </w:pPr>
            <w:r>
              <w:rPr>
                <w:sz w:val="12"/>
              </w:rPr>
              <w:t>Put a repeatable, owned process or technical control in place to perform Root Cause Analysis on Security Vulnerabilities, then verify coverage and exceptions.</w:t>
            </w:r>
          </w:p>
        </w:tc>
        <w:tc>
          <w:tcPr>
            <w:tcW w:w="2240" w:type="dxa"/>
          </w:tcPr>
          <w:p w14:paraId="2739D03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FF58A72"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03AC7BAB" w14:textId="77777777">
        <w:trPr>
          <w:cantSplit/>
        </w:trPr>
        <w:tc>
          <w:tcPr>
            <w:tcW w:w="720" w:type="dxa"/>
            <w:shd w:val="clear" w:color="auto" w:fill="F7F9FB"/>
          </w:tcPr>
          <w:p w14:paraId="0E7735C5" w14:textId="77777777" w:rsidR="00E77410" w:rsidRDefault="00000000">
            <w:pPr>
              <w:spacing w:after="0" w:line="252" w:lineRule="auto"/>
            </w:pPr>
            <w:r>
              <w:rPr>
                <w:sz w:val="12"/>
              </w:rPr>
              <w:t>16.4</w:t>
            </w:r>
          </w:p>
        </w:tc>
        <w:tc>
          <w:tcPr>
            <w:tcW w:w="2100" w:type="dxa"/>
            <w:shd w:val="clear" w:color="auto" w:fill="F7F9FB"/>
          </w:tcPr>
          <w:p w14:paraId="0E5682F6" w14:textId="77777777" w:rsidR="00E77410" w:rsidRDefault="00000000">
            <w:pPr>
              <w:spacing w:after="0" w:line="252" w:lineRule="auto"/>
            </w:pPr>
            <w:r>
              <w:rPr>
                <w:sz w:val="12"/>
              </w:rPr>
              <w:t>Establish and Manage an Inventory of Third-Party Software Components</w:t>
            </w:r>
          </w:p>
        </w:tc>
        <w:tc>
          <w:tcPr>
            <w:tcW w:w="2550" w:type="dxa"/>
            <w:shd w:val="clear" w:color="auto" w:fill="F7F9FB"/>
          </w:tcPr>
          <w:p w14:paraId="27EADA48" w14:textId="77777777" w:rsidR="00E77410" w:rsidRDefault="00000000">
            <w:pPr>
              <w:spacing w:after="0" w:line="252" w:lineRule="auto"/>
            </w:pPr>
            <w:r>
              <w:rPr>
                <w:sz w:val="12"/>
              </w:rPr>
              <w:t>Put a repeatable, owned process or technical control in place to establish and Manage an Inventory of Third-Party Software Components, then verify coverage and exceptions.</w:t>
            </w:r>
          </w:p>
        </w:tc>
        <w:tc>
          <w:tcPr>
            <w:tcW w:w="2240" w:type="dxa"/>
            <w:shd w:val="clear" w:color="auto" w:fill="F7F9FB"/>
          </w:tcPr>
          <w:p w14:paraId="77C4B77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50C07DF2"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5B6EEA3B" w14:textId="77777777">
        <w:trPr>
          <w:cantSplit/>
        </w:trPr>
        <w:tc>
          <w:tcPr>
            <w:tcW w:w="720" w:type="dxa"/>
          </w:tcPr>
          <w:p w14:paraId="0B10FEEE" w14:textId="77777777" w:rsidR="00E77410" w:rsidRDefault="00000000">
            <w:pPr>
              <w:spacing w:after="0" w:line="252" w:lineRule="auto"/>
            </w:pPr>
            <w:r>
              <w:rPr>
                <w:sz w:val="12"/>
              </w:rPr>
              <w:t>16.5</w:t>
            </w:r>
          </w:p>
        </w:tc>
        <w:tc>
          <w:tcPr>
            <w:tcW w:w="2100" w:type="dxa"/>
          </w:tcPr>
          <w:p w14:paraId="26109F98" w14:textId="77777777" w:rsidR="00E77410" w:rsidRDefault="00000000">
            <w:pPr>
              <w:spacing w:after="0" w:line="252" w:lineRule="auto"/>
            </w:pPr>
            <w:r>
              <w:rPr>
                <w:sz w:val="12"/>
              </w:rPr>
              <w:t>Use Up-to-Date and Trusted Third-Party Software Components</w:t>
            </w:r>
          </w:p>
        </w:tc>
        <w:tc>
          <w:tcPr>
            <w:tcW w:w="2550" w:type="dxa"/>
          </w:tcPr>
          <w:p w14:paraId="66C7475C" w14:textId="77777777" w:rsidR="00E77410" w:rsidRDefault="00000000">
            <w:pPr>
              <w:spacing w:after="0" w:line="252" w:lineRule="auto"/>
            </w:pPr>
            <w:r>
              <w:rPr>
                <w:sz w:val="12"/>
              </w:rPr>
              <w:t>Put a repeatable, owned process or technical control in place to use Up-to-Date and Trusted Third-Party Software Components, then verify coverage and exceptions.</w:t>
            </w:r>
          </w:p>
        </w:tc>
        <w:tc>
          <w:tcPr>
            <w:tcW w:w="2240" w:type="dxa"/>
          </w:tcPr>
          <w:p w14:paraId="060976A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419C387"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267E18C7" w14:textId="77777777">
        <w:trPr>
          <w:cantSplit/>
        </w:trPr>
        <w:tc>
          <w:tcPr>
            <w:tcW w:w="720" w:type="dxa"/>
            <w:shd w:val="clear" w:color="auto" w:fill="F7F9FB"/>
          </w:tcPr>
          <w:p w14:paraId="491CD19E" w14:textId="77777777" w:rsidR="00E77410" w:rsidRDefault="00000000">
            <w:pPr>
              <w:spacing w:after="0" w:line="252" w:lineRule="auto"/>
            </w:pPr>
            <w:r>
              <w:rPr>
                <w:sz w:val="12"/>
              </w:rPr>
              <w:t>16.6</w:t>
            </w:r>
          </w:p>
        </w:tc>
        <w:tc>
          <w:tcPr>
            <w:tcW w:w="2100" w:type="dxa"/>
            <w:shd w:val="clear" w:color="auto" w:fill="F7F9FB"/>
          </w:tcPr>
          <w:p w14:paraId="71A281B9" w14:textId="77777777" w:rsidR="00E77410" w:rsidRDefault="00000000">
            <w:pPr>
              <w:spacing w:after="0" w:line="252" w:lineRule="auto"/>
            </w:pPr>
            <w:r>
              <w:rPr>
                <w:sz w:val="12"/>
              </w:rPr>
              <w:t>Establish a Severity Rating System and Process for Application Vulnerabilities</w:t>
            </w:r>
          </w:p>
        </w:tc>
        <w:tc>
          <w:tcPr>
            <w:tcW w:w="2550" w:type="dxa"/>
            <w:shd w:val="clear" w:color="auto" w:fill="F7F9FB"/>
          </w:tcPr>
          <w:p w14:paraId="0257828F" w14:textId="77777777" w:rsidR="00E77410" w:rsidRDefault="00000000">
            <w:pPr>
              <w:spacing w:after="0" w:line="252" w:lineRule="auto"/>
            </w:pPr>
            <w:r>
              <w:rPr>
                <w:sz w:val="12"/>
              </w:rPr>
              <w:t>Put a repeatable, owned process or technical control in place to establish a Severity Rating System and Process for Application Vulnerabilities, then verify coverage and exceptions.</w:t>
            </w:r>
          </w:p>
        </w:tc>
        <w:tc>
          <w:tcPr>
            <w:tcW w:w="2240" w:type="dxa"/>
            <w:shd w:val="clear" w:color="auto" w:fill="F7F9FB"/>
          </w:tcPr>
          <w:p w14:paraId="72384E3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51E4D08"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6A0A71C7" w14:textId="77777777">
        <w:trPr>
          <w:cantSplit/>
        </w:trPr>
        <w:tc>
          <w:tcPr>
            <w:tcW w:w="720" w:type="dxa"/>
          </w:tcPr>
          <w:p w14:paraId="4E896149" w14:textId="77777777" w:rsidR="00E77410" w:rsidRDefault="00000000">
            <w:pPr>
              <w:spacing w:after="0" w:line="252" w:lineRule="auto"/>
            </w:pPr>
            <w:r>
              <w:rPr>
                <w:sz w:val="12"/>
              </w:rPr>
              <w:t>16.7</w:t>
            </w:r>
          </w:p>
        </w:tc>
        <w:tc>
          <w:tcPr>
            <w:tcW w:w="2100" w:type="dxa"/>
          </w:tcPr>
          <w:p w14:paraId="076602F1" w14:textId="77777777" w:rsidR="00E77410" w:rsidRDefault="00000000">
            <w:pPr>
              <w:spacing w:after="0" w:line="252" w:lineRule="auto"/>
            </w:pPr>
            <w:r>
              <w:rPr>
                <w:sz w:val="12"/>
              </w:rPr>
              <w:t>Use Standard Hardening Templates for Application Infrastructure</w:t>
            </w:r>
          </w:p>
        </w:tc>
        <w:tc>
          <w:tcPr>
            <w:tcW w:w="2550" w:type="dxa"/>
          </w:tcPr>
          <w:p w14:paraId="6F8B8DB9" w14:textId="77777777" w:rsidR="00E77410" w:rsidRDefault="00000000">
            <w:pPr>
              <w:spacing w:after="0" w:line="252" w:lineRule="auto"/>
            </w:pPr>
            <w:r>
              <w:rPr>
                <w:sz w:val="12"/>
              </w:rPr>
              <w:t>Put a repeatable, owned process or technical control in place to use Standard Hardening Templates for Application Infrastructure, then verify coverage and exceptions.</w:t>
            </w:r>
          </w:p>
        </w:tc>
        <w:tc>
          <w:tcPr>
            <w:tcW w:w="2240" w:type="dxa"/>
          </w:tcPr>
          <w:p w14:paraId="57C8D88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F28C495"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6E627A0D" w14:textId="77777777">
        <w:trPr>
          <w:cantSplit/>
        </w:trPr>
        <w:tc>
          <w:tcPr>
            <w:tcW w:w="720" w:type="dxa"/>
            <w:shd w:val="clear" w:color="auto" w:fill="F7F9FB"/>
          </w:tcPr>
          <w:p w14:paraId="2DBBBD7B" w14:textId="77777777" w:rsidR="00E77410" w:rsidRDefault="00000000">
            <w:pPr>
              <w:spacing w:after="0" w:line="252" w:lineRule="auto"/>
            </w:pPr>
            <w:r>
              <w:rPr>
                <w:sz w:val="12"/>
              </w:rPr>
              <w:t>16.8</w:t>
            </w:r>
          </w:p>
        </w:tc>
        <w:tc>
          <w:tcPr>
            <w:tcW w:w="2100" w:type="dxa"/>
            <w:shd w:val="clear" w:color="auto" w:fill="F7F9FB"/>
          </w:tcPr>
          <w:p w14:paraId="1660D786" w14:textId="77777777" w:rsidR="00E77410" w:rsidRDefault="00000000">
            <w:pPr>
              <w:spacing w:after="0" w:line="252" w:lineRule="auto"/>
            </w:pPr>
            <w:r>
              <w:rPr>
                <w:sz w:val="12"/>
              </w:rPr>
              <w:t>Separate Production and Non-Production Systems</w:t>
            </w:r>
          </w:p>
        </w:tc>
        <w:tc>
          <w:tcPr>
            <w:tcW w:w="2550" w:type="dxa"/>
            <w:shd w:val="clear" w:color="auto" w:fill="F7F9FB"/>
          </w:tcPr>
          <w:p w14:paraId="1C39003B" w14:textId="77777777" w:rsidR="00E77410" w:rsidRDefault="00000000">
            <w:pPr>
              <w:spacing w:after="0" w:line="252" w:lineRule="auto"/>
            </w:pPr>
            <w:r>
              <w:rPr>
                <w:sz w:val="12"/>
              </w:rPr>
              <w:t>Put a repeatable, owned process or technical control in place to separate Production and Non-Production Systems, then verify coverage and exceptions.</w:t>
            </w:r>
          </w:p>
        </w:tc>
        <w:tc>
          <w:tcPr>
            <w:tcW w:w="2240" w:type="dxa"/>
            <w:shd w:val="clear" w:color="auto" w:fill="F7F9FB"/>
          </w:tcPr>
          <w:p w14:paraId="51CA9506"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3C3ECDB"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253FBF0A" w14:textId="77777777">
        <w:trPr>
          <w:cantSplit/>
        </w:trPr>
        <w:tc>
          <w:tcPr>
            <w:tcW w:w="720" w:type="dxa"/>
          </w:tcPr>
          <w:p w14:paraId="52F14586" w14:textId="77777777" w:rsidR="00E77410" w:rsidRDefault="00000000">
            <w:pPr>
              <w:spacing w:after="0" w:line="252" w:lineRule="auto"/>
            </w:pPr>
            <w:r>
              <w:rPr>
                <w:sz w:val="12"/>
              </w:rPr>
              <w:t>16.9</w:t>
            </w:r>
          </w:p>
        </w:tc>
        <w:tc>
          <w:tcPr>
            <w:tcW w:w="2100" w:type="dxa"/>
          </w:tcPr>
          <w:p w14:paraId="0D0508D0" w14:textId="77777777" w:rsidR="00E77410" w:rsidRDefault="00000000">
            <w:pPr>
              <w:spacing w:after="0" w:line="252" w:lineRule="auto"/>
            </w:pPr>
            <w:r>
              <w:rPr>
                <w:sz w:val="12"/>
              </w:rPr>
              <w:t>Train Developers in Application Security and Secure Coding</w:t>
            </w:r>
          </w:p>
        </w:tc>
        <w:tc>
          <w:tcPr>
            <w:tcW w:w="2550" w:type="dxa"/>
          </w:tcPr>
          <w:p w14:paraId="152FD2F4" w14:textId="77777777" w:rsidR="00E77410" w:rsidRDefault="00000000">
            <w:pPr>
              <w:spacing w:after="0" w:line="252" w:lineRule="auto"/>
            </w:pPr>
            <w:r>
              <w:rPr>
                <w:sz w:val="12"/>
              </w:rPr>
              <w:t>Put a repeatable, owned process or technical control in place to train Developers in Application Security and Secure Coding, then verify coverage and exceptions.</w:t>
            </w:r>
          </w:p>
        </w:tc>
        <w:tc>
          <w:tcPr>
            <w:tcW w:w="2240" w:type="dxa"/>
          </w:tcPr>
          <w:p w14:paraId="66BCA7BD"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E7BFA57"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0178B70F" w14:textId="77777777">
        <w:trPr>
          <w:cantSplit/>
        </w:trPr>
        <w:tc>
          <w:tcPr>
            <w:tcW w:w="720" w:type="dxa"/>
            <w:shd w:val="clear" w:color="auto" w:fill="F7F9FB"/>
          </w:tcPr>
          <w:p w14:paraId="1990979C" w14:textId="77777777" w:rsidR="00E77410" w:rsidRDefault="00000000">
            <w:pPr>
              <w:spacing w:after="0" w:line="252" w:lineRule="auto"/>
            </w:pPr>
            <w:r>
              <w:rPr>
                <w:sz w:val="12"/>
              </w:rPr>
              <w:t>16.10</w:t>
            </w:r>
          </w:p>
        </w:tc>
        <w:tc>
          <w:tcPr>
            <w:tcW w:w="2100" w:type="dxa"/>
            <w:shd w:val="clear" w:color="auto" w:fill="F7F9FB"/>
          </w:tcPr>
          <w:p w14:paraId="5B14FF42" w14:textId="77777777" w:rsidR="00E77410" w:rsidRDefault="00000000">
            <w:pPr>
              <w:spacing w:after="0" w:line="252" w:lineRule="auto"/>
            </w:pPr>
            <w:r>
              <w:rPr>
                <w:sz w:val="12"/>
              </w:rPr>
              <w:t>Apply Secure Design Principles in Application Architectures</w:t>
            </w:r>
          </w:p>
        </w:tc>
        <w:tc>
          <w:tcPr>
            <w:tcW w:w="2550" w:type="dxa"/>
            <w:shd w:val="clear" w:color="auto" w:fill="F7F9FB"/>
          </w:tcPr>
          <w:p w14:paraId="4F915AAC" w14:textId="77777777" w:rsidR="00E77410" w:rsidRDefault="00000000">
            <w:pPr>
              <w:spacing w:after="0" w:line="252" w:lineRule="auto"/>
            </w:pPr>
            <w:r>
              <w:rPr>
                <w:sz w:val="12"/>
              </w:rPr>
              <w:t>Put a repeatable, owned process or technical control in place to apply Secure Design Principles in Application Architectures, then verify coverage and exceptions.</w:t>
            </w:r>
          </w:p>
        </w:tc>
        <w:tc>
          <w:tcPr>
            <w:tcW w:w="2240" w:type="dxa"/>
            <w:shd w:val="clear" w:color="auto" w:fill="F7F9FB"/>
          </w:tcPr>
          <w:p w14:paraId="16504E3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1D4F2F0"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0B98C994" w14:textId="77777777">
        <w:trPr>
          <w:cantSplit/>
        </w:trPr>
        <w:tc>
          <w:tcPr>
            <w:tcW w:w="720" w:type="dxa"/>
          </w:tcPr>
          <w:p w14:paraId="0F137413" w14:textId="77777777" w:rsidR="00E77410" w:rsidRDefault="00000000">
            <w:pPr>
              <w:spacing w:after="0" w:line="252" w:lineRule="auto"/>
            </w:pPr>
            <w:r>
              <w:rPr>
                <w:sz w:val="12"/>
              </w:rPr>
              <w:t>16.11</w:t>
            </w:r>
          </w:p>
        </w:tc>
        <w:tc>
          <w:tcPr>
            <w:tcW w:w="2100" w:type="dxa"/>
          </w:tcPr>
          <w:p w14:paraId="7858A42A" w14:textId="77777777" w:rsidR="00E77410" w:rsidRDefault="00000000">
            <w:pPr>
              <w:spacing w:after="0" w:line="252" w:lineRule="auto"/>
            </w:pPr>
            <w:r>
              <w:rPr>
                <w:sz w:val="12"/>
              </w:rPr>
              <w:t>Use Vetted Modules or Services for Application Security Components</w:t>
            </w:r>
          </w:p>
        </w:tc>
        <w:tc>
          <w:tcPr>
            <w:tcW w:w="2550" w:type="dxa"/>
          </w:tcPr>
          <w:p w14:paraId="7B9ECB7D" w14:textId="77777777" w:rsidR="00E77410" w:rsidRDefault="00000000">
            <w:pPr>
              <w:spacing w:after="0" w:line="252" w:lineRule="auto"/>
            </w:pPr>
            <w:r>
              <w:rPr>
                <w:sz w:val="12"/>
              </w:rPr>
              <w:t>Put a repeatable, owned process or technical control in place to use Vetted Modules or Services for Application Security Components, then verify coverage and exceptions.</w:t>
            </w:r>
          </w:p>
        </w:tc>
        <w:tc>
          <w:tcPr>
            <w:tcW w:w="2240" w:type="dxa"/>
          </w:tcPr>
          <w:p w14:paraId="15F1761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B4D328A"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4E13C8BB" w14:textId="77777777">
        <w:trPr>
          <w:cantSplit/>
        </w:trPr>
        <w:tc>
          <w:tcPr>
            <w:tcW w:w="720" w:type="dxa"/>
            <w:shd w:val="clear" w:color="auto" w:fill="F7F9FB"/>
          </w:tcPr>
          <w:p w14:paraId="7F79E68A" w14:textId="77777777" w:rsidR="00E77410" w:rsidRDefault="00000000">
            <w:pPr>
              <w:spacing w:after="0" w:line="252" w:lineRule="auto"/>
            </w:pPr>
            <w:r>
              <w:rPr>
                <w:sz w:val="12"/>
              </w:rPr>
              <w:t>16.12</w:t>
            </w:r>
          </w:p>
        </w:tc>
        <w:tc>
          <w:tcPr>
            <w:tcW w:w="2100" w:type="dxa"/>
            <w:shd w:val="clear" w:color="auto" w:fill="F7F9FB"/>
          </w:tcPr>
          <w:p w14:paraId="028E29AF" w14:textId="77777777" w:rsidR="00E77410" w:rsidRDefault="00000000">
            <w:pPr>
              <w:spacing w:after="0" w:line="252" w:lineRule="auto"/>
            </w:pPr>
            <w:r>
              <w:rPr>
                <w:sz w:val="12"/>
              </w:rPr>
              <w:t>Implement Code-Level Security Checks</w:t>
            </w:r>
          </w:p>
        </w:tc>
        <w:tc>
          <w:tcPr>
            <w:tcW w:w="2550" w:type="dxa"/>
            <w:shd w:val="clear" w:color="auto" w:fill="F7F9FB"/>
          </w:tcPr>
          <w:p w14:paraId="22E1C145" w14:textId="77777777" w:rsidR="00E77410" w:rsidRDefault="00000000">
            <w:pPr>
              <w:spacing w:after="0" w:line="252" w:lineRule="auto"/>
            </w:pPr>
            <w:r>
              <w:rPr>
                <w:sz w:val="12"/>
              </w:rPr>
              <w:t>Put a repeatable, owned process or technical control in place to implement Code-Level Security Checks, then verify coverage and exceptions.</w:t>
            </w:r>
          </w:p>
        </w:tc>
        <w:tc>
          <w:tcPr>
            <w:tcW w:w="2240" w:type="dxa"/>
            <w:shd w:val="clear" w:color="auto" w:fill="F7F9FB"/>
          </w:tcPr>
          <w:p w14:paraId="49C02B5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C4C8193"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2C4854D5" w14:textId="77777777">
        <w:trPr>
          <w:cantSplit/>
        </w:trPr>
        <w:tc>
          <w:tcPr>
            <w:tcW w:w="720" w:type="dxa"/>
          </w:tcPr>
          <w:p w14:paraId="6808902A" w14:textId="77777777" w:rsidR="00E77410" w:rsidRDefault="00000000">
            <w:pPr>
              <w:spacing w:after="0" w:line="252" w:lineRule="auto"/>
            </w:pPr>
            <w:r>
              <w:rPr>
                <w:sz w:val="12"/>
              </w:rPr>
              <w:t>16.13</w:t>
            </w:r>
          </w:p>
        </w:tc>
        <w:tc>
          <w:tcPr>
            <w:tcW w:w="2100" w:type="dxa"/>
          </w:tcPr>
          <w:p w14:paraId="2B8F7A1E" w14:textId="77777777" w:rsidR="00E77410" w:rsidRDefault="00000000">
            <w:pPr>
              <w:spacing w:after="0" w:line="252" w:lineRule="auto"/>
            </w:pPr>
            <w:r>
              <w:rPr>
                <w:sz w:val="12"/>
              </w:rPr>
              <w:t>Conduct Application Penetration Testing</w:t>
            </w:r>
          </w:p>
        </w:tc>
        <w:tc>
          <w:tcPr>
            <w:tcW w:w="2550" w:type="dxa"/>
          </w:tcPr>
          <w:p w14:paraId="3A4CA917" w14:textId="77777777" w:rsidR="00E77410" w:rsidRDefault="00000000">
            <w:pPr>
              <w:spacing w:after="0" w:line="252" w:lineRule="auto"/>
            </w:pPr>
            <w:r>
              <w:rPr>
                <w:sz w:val="12"/>
              </w:rPr>
              <w:t>Put a repeatable, owned process or technical control in place to conduct Application Penetration Testing, then verify coverage and exceptions.</w:t>
            </w:r>
          </w:p>
        </w:tc>
        <w:tc>
          <w:tcPr>
            <w:tcW w:w="2240" w:type="dxa"/>
          </w:tcPr>
          <w:p w14:paraId="29FFA92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500A0AAC" w14:textId="77777777" w:rsidR="00E77410" w:rsidRDefault="00000000">
            <w:pPr>
              <w:spacing w:after="0" w:line="252" w:lineRule="auto"/>
            </w:pPr>
            <w:r>
              <w:rPr>
                <w:sz w:val="12"/>
              </w:rPr>
              <w:t>secure SDLC, disclosure process, root cause, component inventory, severity, hardening, training, testing and threat models</w:t>
            </w:r>
          </w:p>
        </w:tc>
      </w:tr>
      <w:tr w:rsidR="00E77410" w14:paraId="7D2FC28A" w14:textId="77777777">
        <w:trPr>
          <w:cantSplit/>
        </w:trPr>
        <w:tc>
          <w:tcPr>
            <w:tcW w:w="720" w:type="dxa"/>
            <w:shd w:val="clear" w:color="auto" w:fill="F7F9FB"/>
          </w:tcPr>
          <w:p w14:paraId="6DEB3BE1" w14:textId="77777777" w:rsidR="00E77410" w:rsidRDefault="00000000">
            <w:pPr>
              <w:spacing w:after="0" w:line="252" w:lineRule="auto"/>
            </w:pPr>
            <w:r>
              <w:rPr>
                <w:sz w:val="12"/>
              </w:rPr>
              <w:lastRenderedPageBreak/>
              <w:t>16.14</w:t>
            </w:r>
          </w:p>
        </w:tc>
        <w:tc>
          <w:tcPr>
            <w:tcW w:w="2100" w:type="dxa"/>
            <w:shd w:val="clear" w:color="auto" w:fill="F7F9FB"/>
          </w:tcPr>
          <w:p w14:paraId="74651208" w14:textId="77777777" w:rsidR="00E77410" w:rsidRDefault="00000000">
            <w:pPr>
              <w:spacing w:after="0" w:line="252" w:lineRule="auto"/>
            </w:pPr>
            <w:r>
              <w:rPr>
                <w:sz w:val="12"/>
              </w:rPr>
              <w:t>Conduct Threat Modeling</w:t>
            </w:r>
          </w:p>
        </w:tc>
        <w:tc>
          <w:tcPr>
            <w:tcW w:w="2550" w:type="dxa"/>
            <w:shd w:val="clear" w:color="auto" w:fill="F7F9FB"/>
          </w:tcPr>
          <w:p w14:paraId="6471C14D" w14:textId="77777777" w:rsidR="00E77410" w:rsidRDefault="00000000">
            <w:pPr>
              <w:spacing w:after="0" w:line="252" w:lineRule="auto"/>
            </w:pPr>
            <w:r>
              <w:rPr>
                <w:sz w:val="12"/>
              </w:rPr>
              <w:t>Put a repeatable, owned process or technical control in place to conduct Threat Modeling, then verify coverage and exceptions.</w:t>
            </w:r>
          </w:p>
        </w:tc>
        <w:tc>
          <w:tcPr>
            <w:tcW w:w="2240" w:type="dxa"/>
            <w:shd w:val="clear" w:color="auto" w:fill="F7F9FB"/>
          </w:tcPr>
          <w:p w14:paraId="7B11A5AC"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6F0DBD9A" w14:textId="77777777" w:rsidR="00E77410" w:rsidRDefault="00000000">
            <w:pPr>
              <w:spacing w:after="0" w:line="252" w:lineRule="auto"/>
            </w:pPr>
            <w:r>
              <w:rPr>
                <w:sz w:val="12"/>
              </w:rPr>
              <w:t>secure SDLC, disclosure process, root cause, component inventory, severity, hardening, training, testing and threat models</w:t>
            </w:r>
          </w:p>
        </w:tc>
      </w:tr>
    </w:tbl>
    <w:p w14:paraId="2C47233E" w14:textId="77777777" w:rsidR="00E77410" w:rsidRDefault="00E77410">
      <w:pPr>
        <w:spacing w:after="0"/>
      </w:pPr>
    </w:p>
    <w:p w14:paraId="401FC5C9"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1DF375B5" w14:textId="77777777" w:rsidR="00E77410" w:rsidRDefault="00000000">
      <w:pPr>
        <w:pStyle w:val="Heading1"/>
        <w:pageBreakBefore/>
      </w:pPr>
      <w:bookmarkStart w:id="26" w:name="_Toc234931991"/>
      <w:r>
        <w:lastRenderedPageBreak/>
        <w:t>22. Control 17 — Incident Response Management</w:t>
      </w:r>
      <w:bookmarkEnd w:id="26"/>
    </w:p>
    <w:p w14:paraId="1FF75162" w14:textId="77777777" w:rsidR="00E77410" w:rsidRDefault="00000000">
      <w:pPr>
        <w:spacing w:after="200"/>
      </w:pPr>
      <w:r>
        <w:rPr>
          <w:i/>
          <w:color w:val="5B6570"/>
          <w:sz w:val="22"/>
        </w:rPr>
        <w:t>All 9 Safeguards, plain meaning, verification focus, and example evidence.</w:t>
      </w:r>
    </w:p>
    <w:p w14:paraId="6DF9F204" w14:textId="77777777" w:rsidR="00E77410" w:rsidRDefault="00000000">
      <w:pPr>
        <w:keepNext/>
        <w:jc w:val="center"/>
      </w:pPr>
      <w:r>
        <w:rPr>
          <w:noProof/>
        </w:rPr>
        <w:drawing>
          <wp:inline distT="0" distB="0" distL="0" distR="0" wp14:anchorId="0271B126" wp14:editId="5EA5B50D">
            <wp:extent cx="5623560" cy="2858643"/>
            <wp:effectExtent l="0" t="0" r="0" b="0"/>
            <wp:docPr id="9" name="Figure 9. Incident-response readiness" descr="Prepared roles, reporting, communication, exercises, and reviews reduce incident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16"/>
                    <a:stretch>
                      <a:fillRect/>
                    </a:stretch>
                  </pic:blipFill>
                  <pic:spPr>
                    <a:xfrm>
                      <a:off x="0" y="0"/>
                      <a:ext cx="5623560" cy="2858643"/>
                    </a:xfrm>
                    <a:prstGeom prst="rect">
                      <a:avLst/>
                    </a:prstGeom>
                  </pic:spPr>
                </pic:pic>
              </a:graphicData>
            </a:graphic>
          </wp:inline>
        </w:drawing>
      </w:r>
    </w:p>
    <w:p w14:paraId="28C6865B" w14:textId="77777777" w:rsidR="00E77410" w:rsidRDefault="00000000">
      <w:pPr>
        <w:pStyle w:val="Caption"/>
        <w:spacing w:after="180"/>
        <w:jc w:val="center"/>
      </w:pPr>
      <w:r>
        <w:t>Figure 9. Incident-response readiness</w:t>
      </w:r>
    </w:p>
    <w:tbl>
      <w:tblPr>
        <w:tblStyle w:val="TableGrid"/>
        <w:tblW w:w="9360" w:type="dxa"/>
        <w:tblInd w:w="120" w:type="dxa"/>
        <w:tblLayout w:type="fixed"/>
        <w:tblLook w:val="04A0" w:firstRow="1" w:lastRow="0" w:firstColumn="1" w:lastColumn="0" w:noHBand="0" w:noVBand="1"/>
      </w:tblPr>
      <w:tblGrid>
        <w:gridCol w:w="9360"/>
      </w:tblGrid>
      <w:tr w:rsidR="00E77410" w14:paraId="6D26B7B6" w14:textId="77777777">
        <w:trPr>
          <w:cantSplit/>
        </w:trPr>
        <w:tc>
          <w:tcPr>
            <w:tcW w:w="9360" w:type="dxa"/>
            <w:shd w:val="clear" w:color="auto" w:fill="F3F6F8"/>
            <w:tcMar>
              <w:top w:w="90" w:type="dxa"/>
              <w:left w:w="120" w:type="dxa"/>
              <w:bottom w:w="90" w:type="dxa"/>
              <w:right w:w="120" w:type="dxa"/>
            </w:tcMar>
            <w:vAlign w:val="center"/>
          </w:tcPr>
          <w:p w14:paraId="631D111F" w14:textId="77777777" w:rsidR="00E77410" w:rsidRDefault="00000000">
            <w:pPr>
              <w:spacing w:after="0"/>
            </w:pPr>
            <w:r>
              <w:rPr>
                <w:b/>
                <w:color w:val="197D86"/>
              </w:rPr>
              <w:t xml:space="preserve">Control purpose: </w:t>
            </w:r>
            <w:r>
              <w:t>Strengthen the enterprise by implementing and measuring safeguards for incident response management.</w:t>
            </w:r>
          </w:p>
        </w:tc>
      </w:tr>
    </w:tbl>
    <w:p w14:paraId="0162BF13"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27B8368D" w14:textId="77777777">
        <w:trPr>
          <w:cantSplit/>
          <w:tblHeader/>
        </w:trPr>
        <w:tc>
          <w:tcPr>
            <w:tcW w:w="720" w:type="dxa"/>
            <w:shd w:val="clear" w:color="auto" w:fill="18324A"/>
            <w:tcMar>
              <w:top w:w="90" w:type="dxa"/>
              <w:left w:w="120" w:type="dxa"/>
              <w:bottom w:w="90" w:type="dxa"/>
              <w:right w:w="120" w:type="dxa"/>
            </w:tcMar>
            <w:vAlign w:val="center"/>
          </w:tcPr>
          <w:p w14:paraId="4448FC6A"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3F085769"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3E0E2179"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3F26FFFD"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56376F5D" w14:textId="77777777" w:rsidR="00E77410" w:rsidRDefault="00000000">
            <w:pPr>
              <w:spacing w:after="0"/>
            </w:pPr>
            <w:r>
              <w:rPr>
                <w:b/>
                <w:color w:val="FFFFFF"/>
                <w:sz w:val="12"/>
              </w:rPr>
              <w:t>Example evidence</w:t>
            </w:r>
          </w:p>
        </w:tc>
      </w:tr>
      <w:tr w:rsidR="00E77410" w14:paraId="39C86B7B" w14:textId="77777777">
        <w:trPr>
          <w:cantSplit/>
        </w:trPr>
        <w:tc>
          <w:tcPr>
            <w:tcW w:w="720" w:type="dxa"/>
          </w:tcPr>
          <w:p w14:paraId="61118B0C" w14:textId="77777777" w:rsidR="00E77410" w:rsidRDefault="00000000">
            <w:pPr>
              <w:spacing w:after="0" w:line="252" w:lineRule="auto"/>
            </w:pPr>
            <w:r>
              <w:rPr>
                <w:sz w:val="12"/>
              </w:rPr>
              <w:t>17.1</w:t>
            </w:r>
          </w:p>
        </w:tc>
        <w:tc>
          <w:tcPr>
            <w:tcW w:w="2100" w:type="dxa"/>
          </w:tcPr>
          <w:p w14:paraId="791044AA" w14:textId="77777777" w:rsidR="00E77410" w:rsidRDefault="00000000">
            <w:pPr>
              <w:spacing w:after="0" w:line="252" w:lineRule="auto"/>
            </w:pPr>
            <w:r>
              <w:rPr>
                <w:sz w:val="12"/>
              </w:rPr>
              <w:t>Designate Personnel to Manage Incident Handling</w:t>
            </w:r>
          </w:p>
        </w:tc>
        <w:tc>
          <w:tcPr>
            <w:tcW w:w="2550" w:type="dxa"/>
          </w:tcPr>
          <w:p w14:paraId="002730E3" w14:textId="77777777" w:rsidR="00E77410" w:rsidRDefault="00000000">
            <w:pPr>
              <w:spacing w:after="0" w:line="252" w:lineRule="auto"/>
            </w:pPr>
            <w:r>
              <w:rPr>
                <w:sz w:val="12"/>
              </w:rPr>
              <w:t>Put a repeatable, owned process or technical control in place to designate Personnel to Manage Incident Handling, then verify coverage and exceptions.</w:t>
            </w:r>
          </w:p>
        </w:tc>
        <w:tc>
          <w:tcPr>
            <w:tcW w:w="2240" w:type="dxa"/>
          </w:tcPr>
          <w:p w14:paraId="7A8B232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6D02280" w14:textId="77777777" w:rsidR="00E77410" w:rsidRDefault="00000000">
            <w:pPr>
              <w:spacing w:after="0" w:line="252" w:lineRule="auto"/>
            </w:pPr>
            <w:r>
              <w:rPr>
                <w:sz w:val="12"/>
              </w:rPr>
              <w:t>incident leaders, contacts, reporting, plan, roles, communications, exercises, reviews and thresholds</w:t>
            </w:r>
          </w:p>
        </w:tc>
      </w:tr>
      <w:tr w:rsidR="00E77410" w14:paraId="3361E596" w14:textId="77777777">
        <w:trPr>
          <w:cantSplit/>
        </w:trPr>
        <w:tc>
          <w:tcPr>
            <w:tcW w:w="720" w:type="dxa"/>
            <w:shd w:val="clear" w:color="auto" w:fill="F7F9FB"/>
          </w:tcPr>
          <w:p w14:paraId="58D02580" w14:textId="77777777" w:rsidR="00E77410" w:rsidRDefault="00000000">
            <w:pPr>
              <w:spacing w:after="0" w:line="252" w:lineRule="auto"/>
            </w:pPr>
            <w:r>
              <w:rPr>
                <w:sz w:val="12"/>
              </w:rPr>
              <w:t>17.2</w:t>
            </w:r>
          </w:p>
        </w:tc>
        <w:tc>
          <w:tcPr>
            <w:tcW w:w="2100" w:type="dxa"/>
            <w:shd w:val="clear" w:color="auto" w:fill="F7F9FB"/>
          </w:tcPr>
          <w:p w14:paraId="443B74D8" w14:textId="77777777" w:rsidR="00E77410" w:rsidRDefault="00000000">
            <w:pPr>
              <w:spacing w:after="0" w:line="252" w:lineRule="auto"/>
            </w:pPr>
            <w:r>
              <w:rPr>
                <w:sz w:val="12"/>
              </w:rPr>
              <w:t>Maintain Contact Information for Reporting Security Incidents</w:t>
            </w:r>
          </w:p>
        </w:tc>
        <w:tc>
          <w:tcPr>
            <w:tcW w:w="2550" w:type="dxa"/>
            <w:shd w:val="clear" w:color="auto" w:fill="F7F9FB"/>
          </w:tcPr>
          <w:p w14:paraId="37FE580A" w14:textId="77777777" w:rsidR="00E77410" w:rsidRDefault="00000000">
            <w:pPr>
              <w:spacing w:after="0" w:line="252" w:lineRule="auto"/>
            </w:pPr>
            <w:r>
              <w:rPr>
                <w:sz w:val="12"/>
              </w:rPr>
              <w:t>Put a repeatable, owned process or technical control in place to maintain Contact Information for Reporting Security Incidents, then verify coverage and exceptions.</w:t>
            </w:r>
          </w:p>
        </w:tc>
        <w:tc>
          <w:tcPr>
            <w:tcW w:w="2240" w:type="dxa"/>
            <w:shd w:val="clear" w:color="auto" w:fill="F7F9FB"/>
          </w:tcPr>
          <w:p w14:paraId="33843BBE"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72F4C621" w14:textId="77777777" w:rsidR="00E77410" w:rsidRDefault="00000000">
            <w:pPr>
              <w:spacing w:after="0" w:line="252" w:lineRule="auto"/>
            </w:pPr>
            <w:r>
              <w:rPr>
                <w:sz w:val="12"/>
              </w:rPr>
              <w:t>incident leaders, contacts, reporting, plan, roles, communications, exercises, reviews and thresholds</w:t>
            </w:r>
          </w:p>
        </w:tc>
      </w:tr>
      <w:tr w:rsidR="00E77410" w14:paraId="223B0B0F" w14:textId="77777777">
        <w:trPr>
          <w:cantSplit/>
        </w:trPr>
        <w:tc>
          <w:tcPr>
            <w:tcW w:w="720" w:type="dxa"/>
          </w:tcPr>
          <w:p w14:paraId="4DB1803C" w14:textId="77777777" w:rsidR="00E77410" w:rsidRDefault="00000000">
            <w:pPr>
              <w:spacing w:after="0" w:line="252" w:lineRule="auto"/>
            </w:pPr>
            <w:r>
              <w:rPr>
                <w:sz w:val="12"/>
              </w:rPr>
              <w:t>17.3</w:t>
            </w:r>
          </w:p>
        </w:tc>
        <w:tc>
          <w:tcPr>
            <w:tcW w:w="2100" w:type="dxa"/>
          </w:tcPr>
          <w:p w14:paraId="2D916859" w14:textId="77777777" w:rsidR="00E77410" w:rsidRDefault="00000000">
            <w:pPr>
              <w:spacing w:after="0" w:line="252" w:lineRule="auto"/>
            </w:pPr>
            <w:r>
              <w:rPr>
                <w:sz w:val="12"/>
              </w:rPr>
              <w:t>Maintain an Enterprise Process for Reporting Incidents</w:t>
            </w:r>
          </w:p>
        </w:tc>
        <w:tc>
          <w:tcPr>
            <w:tcW w:w="2550" w:type="dxa"/>
          </w:tcPr>
          <w:p w14:paraId="3E5CDD0C" w14:textId="77777777" w:rsidR="00E77410" w:rsidRDefault="00000000">
            <w:pPr>
              <w:spacing w:after="0" w:line="252" w:lineRule="auto"/>
            </w:pPr>
            <w:r>
              <w:rPr>
                <w:sz w:val="12"/>
              </w:rPr>
              <w:t>Put a repeatable, owned process or technical control in place to maintain an Enterprise Process for Reporting Incidents, then verify coverage and exceptions.</w:t>
            </w:r>
          </w:p>
        </w:tc>
        <w:tc>
          <w:tcPr>
            <w:tcW w:w="2240" w:type="dxa"/>
          </w:tcPr>
          <w:p w14:paraId="0B98F07A"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054E2701" w14:textId="77777777" w:rsidR="00E77410" w:rsidRDefault="00000000">
            <w:pPr>
              <w:spacing w:after="0" w:line="252" w:lineRule="auto"/>
            </w:pPr>
            <w:r>
              <w:rPr>
                <w:sz w:val="12"/>
              </w:rPr>
              <w:t>incident leaders, contacts, reporting, plan, roles, communications, exercises, reviews and thresholds</w:t>
            </w:r>
          </w:p>
        </w:tc>
      </w:tr>
      <w:tr w:rsidR="00E77410" w14:paraId="36F27E10" w14:textId="77777777">
        <w:trPr>
          <w:cantSplit/>
        </w:trPr>
        <w:tc>
          <w:tcPr>
            <w:tcW w:w="720" w:type="dxa"/>
            <w:shd w:val="clear" w:color="auto" w:fill="F7F9FB"/>
          </w:tcPr>
          <w:p w14:paraId="4E24130B" w14:textId="77777777" w:rsidR="00E77410" w:rsidRDefault="00000000">
            <w:pPr>
              <w:spacing w:after="0" w:line="252" w:lineRule="auto"/>
            </w:pPr>
            <w:r>
              <w:rPr>
                <w:sz w:val="12"/>
              </w:rPr>
              <w:t>17.4</w:t>
            </w:r>
          </w:p>
        </w:tc>
        <w:tc>
          <w:tcPr>
            <w:tcW w:w="2100" w:type="dxa"/>
            <w:shd w:val="clear" w:color="auto" w:fill="F7F9FB"/>
          </w:tcPr>
          <w:p w14:paraId="58FB699B" w14:textId="77777777" w:rsidR="00E77410" w:rsidRDefault="00000000">
            <w:pPr>
              <w:spacing w:after="0" w:line="252" w:lineRule="auto"/>
            </w:pPr>
            <w:r>
              <w:rPr>
                <w:sz w:val="12"/>
              </w:rPr>
              <w:t>Establish and Maintain an Incident Response Process</w:t>
            </w:r>
          </w:p>
        </w:tc>
        <w:tc>
          <w:tcPr>
            <w:tcW w:w="2550" w:type="dxa"/>
            <w:shd w:val="clear" w:color="auto" w:fill="F7F9FB"/>
          </w:tcPr>
          <w:p w14:paraId="400F4CA1" w14:textId="77777777" w:rsidR="00E77410" w:rsidRDefault="00000000">
            <w:pPr>
              <w:spacing w:after="0" w:line="252" w:lineRule="auto"/>
            </w:pPr>
            <w:r>
              <w:rPr>
                <w:sz w:val="12"/>
              </w:rPr>
              <w:t>Put a repeatable, owned process or technical control in place to establish and Maintain an Incident Response Process, then verify coverage and exceptions.</w:t>
            </w:r>
          </w:p>
        </w:tc>
        <w:tc>
          <w:tcPr>
            <w:tcW w:w="2240" w:type="dxa"/>
            <w:shd w:val="clear" w:color="auto" w:fill="F7F9FB"/>
          </w:tcPr>
          <w:p w14:paraId="25FB96D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3FD70548" w14:textId="77777777" w:rsidR="00E77410" w:rsidRDefault="00000000">
            <w:pPr>
              <w:spacing w:after="0" w:line="252" w:lineRule="auto"/>
            </w:pPr>
            <w:r>
              <w:rPr>
                <w:sz w:val="12"/>
              </w:rPr>
              <w:t>incident leaders, contacts, reporting, plan, roles, communications, exercises, reviews and thresholds</w:t>
            </w:r>
          </w:p>
        </w:tc>
      </w:tr>
      <w:tr w:rsidR="00E77410" w14:paraId="31D977D7" w14:textId="77777777">
        <w:trPr>
          <w:cantSplit/>
        </w:trPr>
        <w:tc>
          <w:tcPr>
            <w:tcW w:w="720" w:type="dxa"/>
          </w:tcPr>
          <w:p w14:paraId="0FDAFCAA" w14:textId="77777777" w:rsidR="00E77410" w:rsidRDefault="00000000">
            <w:pPr>
              <w:spacing w:after="0" w:line="252" w:lineRule="auto"/>
            </w:pPr>
            <w:r>
              <w:rPr>
                <w:sz w:val="12"/>
              </w:rPr>
              <w:t>17.5</w:t>
            </w:r>
          </w:p>
        </w:tc>
        <w:tc>
          <w:tcPr>
            <w:tcW w:w="2100" w:type="dxa"/>
          </w:tcPr>
          <w:p w14:paraId="5F1BB8DB" w14:textId="77777777" w:rsidR="00E77410" w:rsidRDefault="00000000">
            <w:pPr>
              <w:spacing w:after="0" w:line="252" w:lineRule="auto"/>
            </w:pPr>
            <w:r>
              <w:rPr>
                <w:sz w:val="12"/>
              </w:rPr>
              <w:t>Assign Key Roles and Responsibilities</w:t>
            </w:r>
          </w:p>
        </w:tc>
        <w:tc>
          <w:tcPr>
            <w:tcW w:w="2550" w:type="dxa"/>
          </w:tcPr>
          <w:p w14:paraId="458FA51E" w14:textId="77777777" w:rsidR="00E77410" w:rsidRDefault="00000000">
            <w:pPr>
              <w:spacing w:after="0" w:line="252" w:lineRule="auto"/>
            </w:pPr>
            <w:r>
              <w:rPr>
                <w:sz w:val="12"/>
              </w:rPr>
              <w:t>Put a repeatable, owned process or technical control in place to assign Key Roles and Responsibilities, then verify coverage and exceptions.</w:t>
            </w:r>
          </w:p>
        </w:tc>
        <w:tc>
          <w:tcPr>
            <w:tcW w:w="2240" w:type="dxa"/>
          </w:tcPr>
          <w:p w14:paraId="32BE3788"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466528C2" w14:textId="77777777" w:rsidR="00E77410" w:rsidRDefault="00000000">
            <w:pPr>
              <w:spacing w:after="0" w:line="252" w:lineRule="auto"/>
            </w:pPr>
            <w:r>
              <w:rPr>
                <w:sz w:val="12"/>
              </w:rPr>
              <w:t>incident leaders, contacts, reporting, plan, roles, communications, exercises, reviews and thresholds</w:t>
            </w:r>
          </w:p>
        </w:tc>
      </w:tr>
      <w:tr w:rsidR="00E77410" w14:paraId="4B7B3B28" w14:textId="77777777">
        <w:trPr>
          <w:cantSplit/>
        </w:trPr>
        <w:tc>
          <w:tcPr>
            <w:tcW w:w="720" w:type="dxa"/>
            <w:shd w:val="clear" w:color="auto" w:fill="F7F9FB"/>
          </w:tcPr>
          <w:p w14:paraId="7ED73304" w14:textId="77777777" w:rsidR="00E77410" w:rsidRDefault="00000000">
            <w:pPr>
              <w:spacing w:after="0" w:line="252" w:lineRule="auto"/>
            </w:pPr>
            <w:r>
              <w:rPr>
                <w:sz w:val="12"/>
              </w:rPr>
              <w:t>17.6</w:t>
            </w:r>
          </w:p>
        </w:tc>
        <w:tc>
          <w:tcPr>
            <w:tcW w:w="2100" w:type="dxa"/>
            <w:shd w:val="clear" w:color="auto" w:fill="F7F9FB"/>
          </w:tcPr>
          <w:p w14:paraId="20CD1E56" w14:textId="77777777" w:rsidR="00E77410" w:rsidRDefault="00000000">
            <w:pPr>
              <w:spacing w:after="0" w:line="252" w:lineRule="auto"/>
            </w:pPr>
            <w:r>
              <w:rPr>
                <w:sz w:val="12"/>
              </w:rPr>
              <w:t>Define Mechanisms for Communicating During Incident Response</w:t>
            </w:r>
          </w:p>
        </w:tc>
        <w:tc>
          <w:tcPr>
            <w:tcW w:w="2550" w:type="dxa"/>
            <w:shd w:val="clear" w:color="auto" w:fill="F7F9FB"/>
          </w:tcPr>
          <w:p w14:paraId="781182B6" w14:textId="77777777" w:rsidR="00E77410" w:rsidRDefault="00000000">
            <w:pPr>
              <w:spacing w:after="0" w:line="252" w:lineRule="auto"/>
            </w:pPr>
            <w:r>
              <w:rPr>
                <w:sz w:val="12"/>
              </w:rPr>
              <w:t>Put a repeatable, owned process or technical control in place to define Mechanisms for Communicating During Incident Response, then verify coverage and exceptions.</w:t>
            </w:r>
          </w:p>
        </w:tc>
        <w:tc>
          <w:tcPr>
            <w:tcW w:w="2240" w:type="dxa"/>
            <w:shd w:val="clear" w:color="auto" w:fill="F7F9FB"/>
          </w:tcPr>
          <w:p w14:paraId="52D0662B"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1FEC68BF" w14:textId="77777777" w:rsidR="00E77410" w:rsidRDefault="00000000">
            <w:pPr>
              <w:spacing w:after="0" w:line="252" w:lineRule="auto"/>
            </w:pPr>
            <w:r>
              <w:rPr>
                <w:sz w:val="12"/>
              </w:rPr>
              <w:t>incident leaders, contacts, reporting, plan, roles, communications, exercises, reviews and thresholds</w:t>
            </w:r>
          </w:p>
        </w:tc>
      </w:tr>
      <w:tr w:rsidR="00E77410" w14:paraId="5B25F6A8" w14:textId="77777777">
        <w:trPr>
          <w:cantSplit/>
        </w:trPr>
        <w:tc>
          <w:tcPr>
            <w:tcW w:w="720" w:type="dxa"/>
          </w:tcPr>
          <w:p w14:paraId="51994A38" w14:textId="77777777" w:rsidR="00E77410" w:rsidRDefault="00000000">
            <w:pPr>
              <w:spacing w:after="0" w:line="252" w:lineRule="auto"/>
            </w:pPr>
            <w:r>
              <w:rPr>
                <w:sz w:val="12"/>
              </w:rPr>
              <w:t>17.7</w:t>
            </w:r>
          </w:p>
        </w:tc>
        <w:tc>
          <w:tcPr>
            <w:tcW w:w="2100" w:type="dxa"/>
          </w:tcPr>
          <w:p w14:paraId="00C11446" w14:textId="77777777" w:rsidR="00E77410" w:rsidRDefault="00000000">
            <w:pPr>
              <w:spacing w:after="0" w:line="252" w:lineRule="auto"/>
            </w:pPr>
            <w:r>
              <w:rPr>
                <w:sz w:val="12"/>
              </w:rPr>
              <w:t>Conduct Routine Incident Response Exercises</w:t>
            </w:r>
          </w:p>
        </w:tc>
        <w:tc>
          <w:tcPr>
            <w:tcW w:w="2550" w:type="dxa"/>
          </w:tcPr>
          <w:p w14:paraId="0A337150" w14:textId="77777777" w:rsidR="00E77410" w:rsidRDefault="00000000">
            <w:pPr>
              <w:spacing w:after="0" w:line="252" w:lineRule="auto"/>
            </w:pPr>
            <w:r>
              <w:rPr>
                <w:sz w:val="12"/>
              </w:rPr>
              <w:t>Put a repeatable, owned process or technical control in place to conduct Routine Incident Response Exercises, then verify coverage and exceptions.</w:t>
            </w:r>
          </w:p>
        </w:tc>
        <w:tc>
          <w:tcPr>
            <w:tcW w:w="2240" w:type="dxa"/>
          </w:tcPr>
          <w:p w14:paraId="728EC029"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696ECFC7" w14:textId="77777777" w:rsidR="00E77410" w:rsidRDefault="00000000">
            <w:pPr>
              <w:spacing w:after="0" w:line="252" w:lineRule="auto"/>
            </w:pPr>
            <w:r>
              <w:rPr>
                <w:sz w:val="12"/>
              </w:rPr>
              <w:t>incident leaders, contacts, reporting, plan, roles, communications, exercises, reviews and thresholds</w:t>
            </w:r>
          </w:p>
        </w:tc>
      </w:tr>
      <w:tr w:rsidR="00E77410" w14:paraId="53EF2311" w14:textId="77777777">
        <w:trPr>
          <w:cantSplit/>
        </w:trPr>
        <w:tc>
          <w:tcPr>
            <w:tcW w:w="720" w:type="dxa"/>
            <w:shd w:val="clear" w:color="auto" w:fill="F7F9FB"/>
          </w:tcPr>
          <w:p w14:paraId="5A74846A" w14:textId="77777777" w:rsidR="00E77410" w:rsidRDefault="00000000">
            <w:pPr>
              <w:spacing w:after="0" w:line="252" w:lineRule="auto"/>
            </w:pPr>
            <w:r>
              <w:rPr>
                <w:sz w:val="12"/>
              </w:rPr>
              <w:t>17.8</w:t>
            </w:r>
          </w:p>
        </w:tc>
        <w:tc>
          <w:tcPr>
            <w:tcW w:w="2100" w:type="dxa"/>
            <w:shd w:val="clear" w:color="auto" w:fill="F7F9FB"/>
          </w:tcPr>
          <w:p w14:paraId="4308BA3D" w14:textId="77777777" w:rsidR="00E77410" w:rsidRDefault="00000000">
            <w:pPr>
              <w:spacing w:after="0" w:line="252" w:lineRule="auto"/>
            </w:pPr>
            <w:r>
              <w:rPr>
                <w:sz w:val="12"/>
              </w:rPr>
              <w:t>Conduct Post-Incident Reviews</w:t>
            </w:r>
          </w:p>
        </w:tc>
        <w:tc>
          <w:tcPr>
            <w:tcW w:w="2550" w:type="dxa"/>
            <w:shd w:val="clear" w:color="auto" w:fill="F7F9FB"/>
          </w:tcPr>
          <w:p w14:paraId="40DD86EF" w14:textId="77777777" w:rsidR="00E77410" w:rsidRDefault="00000000">
            <w:pPr>
              <w:spacing w:after="0" w:line="252" w:lineRule="auto"/>
            </w:pPr>
            <w:r>
              <w:rPr>
                <w:sz w:val="12"/>
              </w:rPr>
              <w:t>Put a repeatable, owned process or technical control in place to conduct Post-Incident Reviews, then verify coverage and exceptions.</w:t>
            </w:r>
          </w:p>
        </w:tc>
        <w:tc>
          <w:tcPr>
            <w:tcW w:w="2240" w:type="dxa"/>
            <w:shd w:val="clear" w:color="auto" w:fill="F7F9FB"/>
          </w:tcPr>
          <w:p w14:paraId="0D8E5153"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27D2901B" w14:textId="77777777" w:rsidR="00E77410" w:rsidRDefault="00000000">
            <w:pPr>
              <w:spacing w:after="0" w:line="252" w:lineRule="auto"/>
            </w:pPr>
            <w:r>
              <w:rPr>
                <w:sz w:val="12"/>
              </w:rPr>
              <w:t>incident leaders, contacts, reporting, plan, roles, communications, exercises, reviews and thresholds</w:t>
            </w:r>
          </w:p>
        </w:tc>
      </w:tr>
      <w:tr w:rsidR="00E77410" w14:paraId="24E9FF27" w14:textId="77777777">
        <w:trPr>
          <w:cantSplit/>
        </w:trPr>
        <w:tc>
          <w:tcPr>
            <w:tcW w:w="720" w:type="dxa"/>
          </w:tcPr>
          <w:p w14:paraId="1821130D" w14:textId="77777777" w:rsidR="00E77410" w:rsidRDefault="00000000">
            <w:pPr>
              <w:spacing w:after="0" w:line="252" w:lineRule="auto"/>
            </w:pPr>
            <w:r>
              <w:rPr>
                <w:sz w:val="12"/>
              </w:rPr>
              <w:lastRenderedPageBreak/>
              <w:t>17.9</w:t>
            </w:r>
          </w:p>
        </w:tc>
        <w:tc>
          <w:tcPr>
            <w:tcW w:w="2100" w:type="dxa"/>
          </w:tcPr>
          <w:p w14:paraId="47E4A553" w14:textId="77777777" w:rsidR="00E77410" w:rsidRDefault="00000000">
            <w:pPr>
              <w:spacing w:after="0" w:line="252" w:lineRule="auto"/>
            </w:pPr>
            <w:r>
              <w:rPr>
                <w:sz w:val="12"/>
              </w:rPr>
              <w:t>Establish and Maintain Security Incident Thresholds</w:t>
            </w:r>
          </w:p>
        </w:tc>
        <w:tc>
          <w:tcPr>
            <w:tcW w:w="2550" w:type="dxa"/>
          </w:tcPr>
          <w:p w14:paraId="29A7458F" w14:textId="77777777" w:rsidR="00E77410" w:rsidRDefault="00000000">
            <w:pPr>
              <w:spacing w:after="0" w:line="252" w:lineRule="auto"/>
            </w:pPr>
            <w:r>
              <w:rPr>
                <w:sz w:val="12"/>
              </w:rPr>
              <w:t>Put a repeatable, owned process or technical control in place to establish and Maintain Security Incident Thresholds, then verify coverage and exceptions.</w:t>
            </w:r>
          </w:p>
        </w:tc>
        <w:tc>
          <w:tcPr>
            <w:tcW w:w="2240" w:type="dxa"/>
          </w:tcPr>
          <w:p w14:paraId="112441B7"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36F9B6E3" w14:textId="77777777" w:rsidR="00E77410" w:rsidRDefault="00000000">
            <w:pPr>
              <w:spacing w:after="0" w:line="252" w:lineRule="auto"/>
            </w:pPr>
            <w:r>
              <w:rPr>
                <w:sz w:val="12"/>
              </w:rPr>
              <w:t>incident leaders, contacts, reporting, plan, roles, communications, exercises, reviews and thresholds</w:t>
            </w:r>
          </w:p>
        </w:tc>
      </w:tr>
    </w:tbl>
    <w:p w14:paraId="3FEE4918" w14:textId="77777777" w:rsidR="00E77410" w:rsidRDefault="00E77410">
      <w:pPr>
        <w:spacing w:after="0"/>
      </w:pPr>
    </w:p>
    <w:p w14:paraId="3376F3F6"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757A00D3" w14:textId="77777777" w:rsidR="00E77410" w:rsidRDefault="00000000">
      <w:pPr>
        <w:pStyle w:val="Heading1"/>
        <w:pageBreakBefore/>
      </w:pPr>
      <w:bookmarkStart w:id="27" w:name="_Toc234931992"/>
      <w:r>
        <w:lastRenderedPageBreak/>
        <w:t>23. Control 18 — Penetration Testing</w:t>
      </w:r>
      <w:bookmarkEnd w:id="27"/>
    </w:p>
    <w:p w14:paraId="647EA466" w14:textId="77777777" w:rsidR="00E77410" w:rsidRDefault="00000000">
      <w:pPr>
        <w:spacing w:after="200"/>
      </w:pPr>
      <w:r>
        <w:rPr>
          <w:i/>
          <w:color w:val="5B6570"/>
          <w:sz w:val="22"/>
        </w:rPr>
        <w:t>All 5 Safeguards, plain meaning, verification focus, and example evidence.</w:t>
      </w:r>
    </w:p>
    <w:tbl>
      <w:tblPr>
        <w:tblStyle w:val="TableGrid"/>
        <w:tblW w:w="9360" w:type="dxa"/>
        <w:tblInd w:w="120" w:type="dxa"/>
        <w:tblLayout w:type="fixed"/>
        <w:tblLook w:val="04A0" w:firstRow="1" w:lastRow="0" w:firstColumn="1" w:lastColumn="0" w:noHBand="0" w:noVBand="1"/>
      </w:tblPr>
      <w:tblGrid>
        <w:gridCol w:w="9360"/>
      </w:tblGrid>
      <w:tr w:rsidR="00E77410" w14:paraId="6549719A" w14:textId="77777777">
        <w:trPr>
          <w:cantSplit/>
        </w:trPr>
        <w:tc>
          <w:tcPr>
            <w:tcW w:w="9360" w:type="dxa"/>
            <w:shd w:val="clear" w:color="auto" w:fill="F3F6F8"/>
            <w:tcMar>
              <w:top w:w="90" w:type="dxa"/>
              <w:left w:w="120" w:type="dxa"/>
              <w:bottom w:w="90" w:type="dxa"/>
              <w:right w:w="120" w:type="dxa"/>
            </w:tcMar>
            <w:vAlign w:val="center"/>
          </w:tcPr>
          <w:p w14:paraId="6975BFBC" w14:textId="77777777" w:rsidR="00E77410" w:rsidRDefault="00000000">
            <w:pPr>
              <w:spacing w:after="0"/>
            </w:pPr>
            <w:r>
              <w:rPr>
                <w:b/>
                <w:color w:val="197D86"/>
              </w:rPr>
              <w:t xml:space="preserve">Control purpose: </w:t>
            </w:r>
            <w:r>
              <w:t>Strengthen the enterprise by implementing and measuring safeguards for penetration testing.</w:t>
            </w:r>
          </w:p>
        </w:tc>
      </w:tr>
    </w:tbl>
    <w:p w14:paraId="4D9806C6"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720"/>
        <w:gridCol w:w="2100"/>
        <w:gridCol w:w="2550"/>
        <w:gridCol w:w="2240"/>
        <w:gridCol w:w="1750"/>
      </w:tblGrid>
      <w:tr w:rsidR="00E77410" w14:paraId="1ED2EE97" w14:textId="77777777">
        <w:trPr>
          <w:cantSplit/>
          <w:tblHeader/>
        </w:trPr>
        <w:tc>
          <w:tcPr>
            <w:tcW w:w="720" w:type="dxa"/>
            <w:shd w:val="clear" w:color="auto" w:fill="18324A"/>
            <w:tcMar>
              <w:top w:w="90" w:type="dxa"/>
              <w:left w:w="120" w:type="dxa"/>
              <w:bottom w:w="90" w:type="dxa"/>
              <w:right w:w="120" w:type="dxa"/>
            </w:tcMar>
            <w:vAlign w:val="center"/>
          </w:tcPr>
          <w:p w14:paraId="5C48ADFF" w14:textId="77777777" w:rsidR="00E77410" w:rsidRDefault="00000000">
            <w:pPr>
              <w:spacing w:after="0"/>
            </w:pPr>
            <w:r>
              <w:rPr>
                <w:b/>
                <w:color w:val="FFFFFF"/>
                <w:sz w:val="12"/>
              </w:rPr>
              <w:t>ID</w:t>
            </w:r>
          </w:p>
        </w:tc>
        <w:tc>
          <w:tcPr>
            <w:tcW w:w="2100" w:type="dxa"/>
            <w:shd w:val="clear" w:color="auto" w:fill="18324A"/>
            <w:tcMar>
              <w:top w:w="90" w:type="dxa"/>
              <w:left w:w="120" w:type="dxa"/>
              <w:bottom w:w="90" w:type="dxa"/>
              <w:right w:w="120" w:type="dxa"/>
            </w:tcMar>
            <w:vAlign w:val="center"/>
          </w:tcPr>
          <w:p w14:paraId="6B480832" w14:textId="77777777" w:rsidR="00E77410" w:rsidRDefault="00000000">
            <w:pPr>
              <w:spacing w:after="0"/>
            </w:pPr>
            <w:r>
              <w:rPr>
                <w:b/>
                <w:color w:val="FFFFFF"/>
                <w:sz w:val="12"/>
              </w:rPr>
              <w:t>Safeguard</w:t>
            </w:r>
          </w:p>
        </w:tc>
        <w:tc>
          <w:tcPr>
            <w:tcW w:w="2550" w:type="dxa"/>
            <w:shd w:val="clear" w:color="auto" w:fill="18324A"/>
            <w:tcMar>
              <w:top w:w="90" w:type="dxa"/>
              <w:left w:w="120" w:type="dxa"/>
              <w:bottom w:w="90" w:type="dxa"/>
              <w:right w:w="120" w:type="dxa"/>
            </w:tcMar>
            <w:vAlign w:val="center"/>
          </w:tcPr>
          <w:p w14:paraId="456F49F8" w14:textId="77777777" w:rsidR="00E77410" w:rsidRDefault="00000000">
            <w:pPr>
              <w:spacing w:after="0"/>
            </w:pPr>
            <w:r>
              <w:rPr>
                <w:b/>
                <w:color w:val="FFFFFF"/>
                <w:sz w:val="12"/>
              </w:rPr>
              <w:t>Plain meaning</w:t>
            </w:r>
          </w:p>
        </w:tc>
        <w:tc>
          <w:tcPr>
            <w:tcW w:w="2240" w:type="dxa"/>
            <w:shd w:val="clear" w:color="auto" w:fill="18324A"/>
            <w:tcMar>
              <w:top w:w="90" w:type="dxa"/>
              <w:left w:w="120" w:type="dxa"/>
              <w:bottom w:w="90" w:type="dxa"/>
              <w:right w:w="120" w:type="dxa"/>
            </w:tcMar>
            <w:vAlign w:val="center"/>
          </w:tcPr>
          <w:p w14:paraId="597586D5" w14:textId="77777777" w:rsidR="00E77410" w:rsidRDefault="00000000">
            <w:pPr>
              <w:spacing w:after="0"/>
            </w:pPr>
            <w:r>
              <w:rPr>
                <w:b/>
                <w:color w:val="FFFFFF"/>
                <w:sz w:val="12"/>
              </w:rPr>
              <w:t>Verification focus</w:t>
            </w:r>
          </w:p>
        </w:tc>
        <w:tc>
          <w:tcPr>
            <w:tcW w:w="1750" w:type="dxa"/>
            <w:shd w:val="clear" w:color="auto" w:fill="18324A"/>
            <w:tcMar>
              <w:top w:w="90" w:type="dxa"/>
              <w:left w:w="120" w:type="dxa"/>
              <w:bottom w:w="90" w:type="dxa"/>
              <w:right w:w="120" w:type="dxa"/>
            </w:tcMar>
            <w:vAlign w:val="center"/>
          </w:tcPr>
          <w:p w14:paraId="0CC28E1F" w14:textId="77777777" w:rsidR="00E77410" w:rsidRDefault="00000000">
            <w:pPr>
              <w:spacing w:after="0"/>
            </w:pPr>
            <w:r>
              <w:rPr>
                <w:b/>
                <w:color w:val="FFFFFF"/>
                <w:sz w:val="12"/>
              </w:rPr>
              <w:t>Example evidence</w:t>
            </w:r>
          </w:p>
        </w:tc>
      </w:tr>
      <w:tr w:rsidR="00E77410" w14:paraId="3E6D6865" w14:textId="77777777">
        <w:trPr>
          <w:cantSplit/>
        </w:trPr>
        <w:tc>
          <w:tcPr>
            <w:tcW w:w="720" w:type="dxa"/>
          </w:tcPr>
          <w:p w14:paraId="1D17DA98" w14:textId="77777777" w:rsidR="00E77410" w:rsidRDefault="00000000">
            <w:pPr>
              <w:spacing w:after="0" w:line="252" w:lineRule="auto"/>
            </w:pPr>
            <w:r>
              <w:rPr>
                <w:sz w:val="12"/>
              </w:rPr>
              <w:t>18.1</w:t>
            </w:r>
          </w:p>
        </w:tc>
        <w:tc>
          <w:tcPr>
            <w:tcW w:w="2100" w:type="dxa"/>
          </w:tcPr>
          <w:p w14:paraId="3729B47D" w14:textId="77777777" w:rsidR="00E77410" w:rsidRDefault="00000000">
            <w:pPr>
              <w:spacing w:after="0" w:line="252" w:lineRule="auto"/>
            </w:pPr>
            <w:r>
              <w:rPr>
                <w:sz w:val="12"/>
              </w:rPr>
              <w:t>Establish and Maintain a Penetration Testing Program</w:t>
            </w:r>
          </w:p>
        </w:tc>
        <w:tc>
          <w:tcPr>
            <w:tcW w:w="2550" w:type="dxa"/>
          </w:tcPr>
          <w:p w14:paraId="55FDECE3" w14:textId="77777777" w:rsidR="00E77410" w:rsidRDefault="00000000">
            <w:pPr>
              <w:spacing w:after="0" w:line="252" w:lineRule="auto"/>
            </w:pPr>
            <w:r>
              <w:rPr>
                <w:sz w:val="12"/>
              </w:rPr>
              <w:t>Put a repeatable, owned process or technical control in place to establish and Maintain a Penetration Testing Program, then verify coverage and exceptions.</w:t>
            </w:r>
          </w:p>
        </w:tc>
        <w:tc>
          <w:tcPr>
            <w:tcW w:w="2240" w:type="dxa"/>
          </w:tcPr>
          <w:p w14:paraId="0975934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E9F4029" w14:textId="77777777" w:rsidR="00E77410" w:rsidRDefault="00000000">
            <w:pPr>
              <w:spacing w:after="0" w:line="252" w:lineRule="auto"/>
            </w:pPr>
            <w:r>
              <w:rPr>
                <w:sz w:val="12"/>
              </w:rPr>
              <w:t>approved rules of engagement, scope, qualified testers, reports, remediation, retest and validation evidence</w:t>
            </w:r>
          </w:p>
        </w:tc>
      </w:tr>
      <w:tr w:rsidR="00E77410" w14:paraId="76E0EB47" w14:textId="77777777">
        <w:trPr>
          <w:cantSplit/>
        </w:trPr>
        <w:tc>
          <w:tcPr>
            <w:tcW w:w="720" w:type="dxa"/>
            <w:shd w:val="clear" w:color="auto" w:fill="F7F9FB"/>
          </w:tcPr>
          <w:p w14:paraId="064ABC24" w14:textId="77777777" w:rsidR="00E77410" w:rsidRDefault="00000000">
            <w:pPr>
              <w:spacing w:after="0" w:line="252" w:lineRule="auto"/>
            </w:pPr>
            <w:r>
              <w:rPr>
                <w:sz w:val="12"/>
              </w:rPr>
              <w:t>18.2</w:t>
            </w:r>
          </w:p>
        </w:tc>
        <w:tc>
          <w:tcPr>
            <w:tcW w:w="2100" w:type="dxa"/>
            <w:shd w:val="clear" w:color="auto" w:fill="F7F9FB"/>
          </w:tcPr>
          <w:p w14:paraId="7C20758F" w14:textId="77777777" w:rsidR="00E77410" w:rsidRDefault="00000000">
            <w:pPr>
              <w:spacing w:after="0" w:line="252" w:lineRule="auto"/>
            </w:pPr>
            <w:r>
              <w:rPr>
                <w:sz w:val="12"/>
              </w:rPr>
              <w:t>Perform Periodic External Penetration Tests</w:t>
            </w:r>
          </w:p>
        </w:tc>
        <w:tc>
          <w:tcPr>
            <w:tcW w:w="2550" w:type="dxa"/>
            <w:shd w:val="clear" w:color="auto" w:fill="F7F9FB"/>
          </w:tcPr>
          <w:p w14:paraId="044AEFE8" w14:textId="77777777" w:rsidR="00E77410" w:rsidRDefault="00000000">
            <w:pPr>
              <w:spacing w:after="0" w:line="252" w:lineRule="auto"/>
            </w:pPr>
            <w:r>
              <w:rPr>
                <w:sz w:val="12"/>
              </w:rPr>
              <w:t>Put a repeatable, owned process or technical control in place to perform Periodic External Penetration Tests, then verify coverage and exceptions.</w:t>
            </w:r>
          </w:p>
        </w:tc>
        <w:tc>
          <w:tcPr>
            <w:tcW w:w="2240" w:type="dxa"/>
            <w:shd w:val="clear" w:color="auto" w:fill="F7F9FB"/>
          </w:tcPr>
          <w:p w14:paraId="49E23B9F"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7162047" w14:textId="77777777" w:rsidR="00E77410" w:rsidRDefault="00000000">
            <w:pPr>
              <w:spacing w:after="0" w:line="252" w:lineRule="auto"/>
            </w:pPr>
            <w:r>
              <w:rPr>
                <w:sz w:val="12"/>
              </w:rPr>
              <w:t>approved rules of engagement, scope, qualified testers, reports, remediation, retest and validation evidence</w:t>
            </w:r>
          </w:p>
        </w:tc>
      </w:tr>
      <w:tr w:rsidR="00E77410" w14:paraId="23D5D403" w14:textId="77777777">
        <w:trPr>
          <w:cantSplit/>
        </w:trPr>
        <w:tc>
          <w:tcPr>
            <w:tcW w:w="720" w:type="dxa"/>
          </w:tcPr>
          <w:p w14:paraId="2DAEF86F" w14:textId="77777777" w:rsidR="00E77410" w:rsidRDefault="00000000">
            <w:pPr>
              <w:spacing w:after="0" w:line="252" w:lineRule="auto"/>
            </w:pPr>
            <w:r>
              <w:rPr>
                <w:sz w:val="12"/>
              </w:rPr>
              <w:t>18.3</w:t>
            </w:r>
          </w:p>
        </w:tc>
        <w:tc>
          <w:tcPr>
            <w:tcW w:w="2100" w:type="dxa"/>
          </w:tcPr>
          <w:p w14:paraId="2C7D74B2" w14:textId="77777777" w:rsidR="00E77410" w:rsidRDefault="00000000">
            <w:pPr>
              <w:spacing w:after="0" w:line="252" w:lineRule="auto"/>
            </w:pPr>
            <w:r>
              <w:rPr>
                <w:sz w:val="12"/>
              </w:rPr>
              <w:t>Remediate Penetration Test Findings</w:t>
            </w:r>
          </w:p>
        </w:tc>
        <w:tc>
          <w:tcPr>
            <w:tcW w:w="2550" w:type="dxa"/>
          </w:tcPr>
          <w:p w14:paraId="63F2973F" w14:textId="77777777" w:rsidR="00E77410" w:rsidRDefault="00000000">
            <w:pPr>
              <w:spacing w:after="0" w:line="252" w:lineRule="auto"/>
            </w:pPr>
            <w:r>
              <w:rPr>
                <w:sz w:val="12"/>
              </w:rPr>
              <w:t>Put a repeatable, owned process or technical control in place to remediate Penetration Test Findings, then verify coverage and exceptions.</w:t>
            </w:r>
          </w:p>
        </w:tc>
        <w:tc>
          <w:tcPr>
            <w:tcW w:w="2240" w:type="dxa"/>
          </w:tcPr>
          <w:p w14:paraId="6CA129C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7DCC5B41" w14:textId="77777777" w:rsidR="00E77410" w:rsidRDefault="00000000">
            <w:pPr>
              <w:spacing w:after="0" w:line="252" w:lineRule="auto"/>
            </w:pPr>
            <w:r>
              <w:rPr>
                <w:sz w:val="12"/>
              </w:rPr>
              <w:t>approved rules of engagement, scope, qualified testers, reports, remediation, retest and validation evidence</w:t>
            </w:r>
          </w:p>
        </w:tc>
      </w:tr>
      <w:tr w:rsidR="00E77410" w14:paraId="46E12A64" w14:textId="77777777">
        <w:trPr>
          <w:cantSplit/>
        </w:trPr>
        <w:tc>
          <w:tcPr>
            <w:tcW w:w="720" w:type="dxa"/>
            <w:shd w:val="clear" w:color="auto" w:fill="F7F9FB"/>
          </w:tcPr>
          <w:p w14:paraId="5D333341" w14:textId="77777777" w:rsidR="00E77410" w:rsidRDefault="00000000">
            <w:pPr>
              <w:spacing w:after="0" w:line="252" w:lineRule="auto"/>
            </w:pPr>
            <w:r>
              <w:rPr>
                <w:sz w:val="12"/>
              </w:rPr>
              <w:t>18.4</w:t>
            </w:r>
          </w:p>
        </w:tc>
        <w:tc>
          <w:tcPr>
            <w:tcW w:w="2100" w:type="dxa"/>
            <w:shd w:val="clear" w:color="auto" w:fill="F7F9FB"/>
          </w:tcPr>
          <w:p w14:paraId="10423F59" w14:textId="77777777" w:rsidR="00E77410" w:rsidRDefault="00000000">
            <w:pPr>
              <w:spacing w:after="0" w:line="252" w:lineRule="auto"/>
            </w:pPr>
            <w:r>
              <w:rPr>
                <w:sz w:val="12"/>
              </w:rPr>
              <w:t>Validate Security Measures</w:t>
            </w:r>
          </w:p>
        </w:tc>
        <w:tc>
          <w:tcPr>
            <w:tcW w:w="2550" w:type="dxa"/>
            <w:shd w:val="clear" w:color="auto" w:fill="F7F9FB"/>
          </w:tcPr>
          <w:p w14:paraId="5885010A" w14:textId="77777777" w:rsidR="00E77410" w:rsidRDefault="00000000">
            <w:pPr>
              <w:spacing w:after="0" w:line="252" w:lineRule="auto"/>
            </w:pPr>
            <w:r>
              <w:rPr>
                <w:sz w:val="12"/>
              </w:rPr>
              <w:t>Put a repeatable, owned process or technical control in place to validate Security Measures, then verify coverage and exceptions.</w:t>
            </w:r>
          </w:p>
        </w:tc>
        <w:tc>
          <w:tcPr>
            <w:tcW w:w="2240" w:type="dxa"/>
            <w:shd w:val="clear" w:color="auto" w:fill="F7F9FB"/>
          </w:tcPr>
          <w:p w14:paraId="0185AFF5"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shd w:val="clear" w:color="auto" w:fill="F7F9FB"/>
          </w:tcPr>
          <w:p w14:paraId="00BBFCE2" w14:textId="77777777" w:rsidR="00E77410" w:rsidRDefault="00000000">
            <w:pPr>
              <w:spacing w:after="0" w:line="252" w:lineRule="auto"/>
            </w:pPr>
            <w:r>
              <w:rPr>
                <w:sz w:val="12"/>
              </w:rPr>
              <w:t>approved rules of engagement, scope, qualified testers, reports, remediation, retest and validation evidence</w:t>
            </w:r>
          </w:p>
        </w:tc>
      </w:tr>
      <w:tr w:rsidR="00E77410" w14:paraId="7E56C9A6" w14:textId="77777777">
        <w:trPr>
          <w:cantSplit/>
        </w:trPr>
        <w:tc>
          <w:tcPr>
            <w:tcW w:w="720" w:type="dxa"/>
          </w:tcPr>
          <w:p w14:paraId="47241DD2" w14:textId="77777777" w:rsidR="00E77410" w:rsidRDefault="00000000">
            <w:pPr>
              <w:spacing w:after="0" w:line="252" w:lineRule="auto"/>
            </w:pPr>
            <w:r>
              <w:rPr>
                <w:sz w:val="12"/>
              </w:rPr>
              <w:t>18.5</w:t>
            </w:r>
          </w:p>
        </w:tc>
        <w:tc>
          <w:tcPr>
            <w:tcW w:w="2100" w:type="dxa"/>
          </w:tcPr>
          <w:p w14:paraId="4F98EA90" w14:textId="77777777" w:rsidR="00E77410" w:rsidRDefault="00000000">
            <w:pPr>
              <w:spacing w:after="0" w:line="252" w:lineRule="auto"/>
            </w:pPr>
            <w:r>
              <w:rPr>
                <w:sz w:val="12"/>
              </w:rPr>
              <w:t>Perform Periodic Internal Penetration Tests</w:t>
            </w:r>
          </w:p>
        </w:tc>
        <w:tc>
          <w:tcPr>
            <w:tcW w:w="2550" w:type="dxa"/>
          </w:tcPr>
          <w:p w14:paraId="386B7805" w14:textId="77777777" w:rsidR="00E77410" w:rsidRDefault="00000000">
            <w:pPr>
              <w:spacing w:after="0" w:line="252" w:lineRule="auto"/>
            </w:pPr>
            <w:r>
              <w:rPr>
                <w:sz w:val="12"/>
              </w:rPr>
              <w:t>Put a repeatable, owned process or technical control in place to perform Periodic Internal Penetration Tests, then verify coverage and exceptions.</w:t>
            </w:r>
          </w:p>
        </w:tc>
        <w:tc>
          <w:tcPr>
            <w:tcW w:w="2240" w:type="dxa"/>
          </w:tcPr>
          <w:p w14:paraId="0DE82C44" w14:textId="77777777" w:rsidR="00E77410" w:rsidRDefault="00000000">
            <w:pPr>
              <w:spacing w:after="0" w:line="252" w:lineRule="auto"/>
            </w:pPr>
            <w:r>
              <w:rPr>
                <w:sz w:val="12"/>
              </w:rPr>
              <w:t>Confirm defined scope, population, ownership, implementation, frequency, coverage, exceptions, correction, and retest.</w:t>
            </w:r>
          </w:p>
        </w:tc>
        <w:tc>
          <w:tcPr>
            <w:tcW w:w="1750" w:type="dxa"/>
          </w:tcPr>
          <w:p w14:paraId="1EF6D504" w14:textId="77777777" w:rsidR="00E77410" w:rsidRDefault="00000000">
            <w:pPr>
              <w:spacing w:after="0" w:line="252" w:lineRule="auto"/>
            </w:pPr>
            <w:r>
              <w:rPr>
                <w:sz w:val="12"/>
              </w:rPr>
              <w:t>approved rules of engagement, scope, qualified testers, reports, remediation, retest and validation evidence</w:t>
            </w:r>
          </w:p>
        </w:tc>
      </w:tr>
    </w:tbl>
    <w:p w14:paraId="6282E548" w14:textId="77777777" w:rsidR="00E77410" w:rsidRDefault="00E77410">
      <w:pPr>
        <w:spacing w:after="0"/>
      </w:pPr>
    </w:p>
    <w:p w14:paraId="52A2DE49" w14:textId="77777777" w:rsidR="00E77410" w:rsidRDefault="00000000">
      <w:r>
        <w:t>Use the official CIS Controls v8.1 guide and Controls Assessment Specification for exact Safeguard language, asset class, security function, Implementation Group, dependencies, inputs, operations, measures, metrics, and procedural review.</w:t>
      </w:r>
    </w:p>
    <w:p w14:paraId="4D367C46" w14:textId="77777777" w:rsidR="00E77410" w:rsidRDefault="00000000">
      <w:pPr>
        <w:pStyle w:val="Heading1"/>
        <w:pageBreakBefore/>
      </w:pPr>
      <w:bookmarkStart w:id="28" w:name="_Toc234931993"/>
      <w:r>
        <w:lastRenderedPageBreak/>
        <w:t>24. Open-Source Tools</w:t>
      </w:r>
      <w:bookmarkEnd w:id="28"/>
    </w:p>
    <w:p w14:paraId="3E4A5688" w14:textId="77777777" w:rsidR="00E77410" w:rsidRDefault="00000000">
      <w:pPr>
        <w:spacing w:after="200"/>
      </w:pPr>
      <w:r>
        <w:rPr>
          <w:i/>
          <w:color w:val="5B6570"/>
          <w:sz w:val="22"/>
        </w:rPr>
        <w:t>Official links, safe quick starts, evidence, and limitations.</w:t>
      </w:r>
    </w:p>
    <w:tbl>
      <w:tblPr>
        <w:tblStyle w:val="TableGrid"/>
        <w:tblW w:w="9360" w:type="dxa"/>
        <w:tblInd w:w="120" w:type="dxa"/>
        <w:tblLayout w:type="fixed"/>
        <w:tblLook w:val="04A0" w:firstRow="1" w:lastRow="0" w:firstColumn="1" w:lastColumn="0" w:noHBand="0" w:noVBand="1"/>
      </w:tblPr>
      <w:tblGrid>
        <w:gridCol w:w="2150"/>
        <w:gridCol w:w="5100"/>
        <w:gridCol w:w="2110"/>
      </w:tblGrid>
      <w:tr w:rsidR="00E77410" w14:paraId="0551184E" w14:textId="77777777">
        <w:trPr>
          <w:cantSplit/>
          <w:tblHeader/>
        </w:trPr>
        <w:tc>
          <w:tcPr>
            <w:tcW w:w="2150" w:type="dxa"/>
            <w:shd w:val="clear" w:color="auto" w:fill="18324A"/>
            <w:tcMar>
              <w:top w:w="90" w:type="dxa"/>
              <w:left w:w="120" w:type="dxa"/>
              <w:bottom w:w="90" w:type="dxa"/>
              <w:right w:w="120" w:type="dxa"/>
            </w:tcMar>
            <w:vAlign w:val="center"/>
          </w:tcPr>
          <w:p w14:paraId="44E675B9" w14:textId="77777777" w:rsidR="00E77410" w:rsidRDefault="00000000">
            <w:pPr>
              <w:spacing w:after="0"/>
            </w:pPr>
            <w:r>
              <w:rPr>
                <w:b/>
                <w:color w:val="FFFFFF"/>
                <w:sz w:val="14"/>
              </w:rPr>
              <w:t>Tool</w:t>
            </w:r>
          </w:p>
        </w:tc>
        <w:tc>
          <w:tcPr>
            <w:tcW w:w="5100" w:type="dxa"/>
            <w:shd w:val="clear" w:color="auto" w:fill="18324A"/>
            <w:tcMar>
              <w:top w:w="90" w:type="dxa"/>
              <w:left w:w="120" w:type="dxa"/>
              <w:bottom w:w="90" w:type="dxa"/>
              <w:right w:w="120" w:type="dxa"/>
            </w:tcMar>
            <w:vAlign w:val="center"/>
          </w:tcPr>
          <w:p w14:paraId="583F1DA3" w14:textId="77777777" w:rsidR="00E77410" w:rsidRDefault="00000000">
            <w:pPr>
              <w:spacing w:after="0"/>
            </w:pPr>
            <w:r>
              <w:rPr>
                <w:b/>
                <w:color w:val="FFFFFF"/>
                <w:sz w:val="14"/>
              </w:rPr>
              <w:t>Purpose</w:t>
            </w:r>
          </w:p>
        </w:tc>
        <w:tc>
          <w:tcPr>
            <w:tcW w:w="2110" w:type="dxa"/>
            <w:shd w:val="clear" w:color="auto" w:fill="18324A"/>
            <w:tcMar>
              <w:top w:w="90" w:type="dxa"/>
              <w:left w:w="120" w:type="dxa"/>
              <w:bottom w:w="90" w:type="dxa"/>
              <w:right w:w="120" w:type="dxa"/>
            </w:tcMar>
            <w:vAlign w:val="center"/>
          </w:tcPr>
          <w:p w14:paraId="0860D17B" w14:textId="77777777" w:rsidR="00E77410" w:rsidRDefault="00000000">
            <w:pPr>
              <w:spacing w:after="0"/>
            </w:pPr>
            <w:r>
              <w:rPr>
                <w:b/>
                <w:color w:val="FFFFFF"/>
                <w:sz w:val="14"/>
              </w:rPr>
              <w:t>Possible Controls</w:t>
            </w:r>
          </w:p>
        </w:tc>
      </w:tr>
      <w:tr w:rsidR="00E77410" w14:paraId="0EE1D131" w14:textId="77777777">
        <w:trPr>
          <w:cantSplit/>
        </w:trPr>
        <w:tc>
          <w:tcPr>
            <w:tcW w:w="2150" w:type="dxa"/>
          </w:tcPr>
          <w:p w14:paraId="131E19CB" w14:textId="77777777" w:rsidR="00E77410" w:rsidRDefault="00000000">
            <w:pPr>
              <w:spacing w:after="0" w:line="252" w:lineRule="auto"/>
            </w:pPr>
            <w:r>
              <w:rPr>
                <w:sz w:val="14"/>
              </w:rPr>
              <w:t>CIS Controls Navigator</w:t>
            </w:r>
          </w:p>
        </w:tc>
        <w:tc>
          <w:tcPr>
            <w:tcW w:w="5100" w:type="dxa"/>
          </w:tcPr>
          <w:p w14:paraId="04D02FBB" w14:textId="77777777" w:rsidR="00E77410" w:rsidRDefault="00000000">
            <w:pPr>
              <w:spacing w:after="0" w:line="252" w:lineRule="auto"/>
            </w:pPr>
            <w:r>
              <w:rPr>
                <w:sz w:val="14"/>
              </w:rPr>
              <w:t>Select IGs and explore official mappings</w:t>
            </w:r>
          </w:p>
        </w:tc>
        <w:tc>
          <w:tcPr>
            <w:tcW w:w="2110" w:type="dxa"/>
          </w:tcPr>
          <w:p w14:paraId="41C3C823" w14:textId="77777777" w:rsidR="00E77410" w:rsidRDefault="00000000">
            <w:pPr>
              <w:spacing w:after="0" w:line="252" w:lineRule="auto"/>
            </w:pPr>
            <w:r>
              <w:rPr>
                <w:sz w:val="14"/>
              </w:rPr>
              <w:t>All</w:t>
            </w:r>
          </w:p>
        </w:tc>
      </w:tr>
      <w:tr w:rsidR="00E77410" w14:paraId="0356688C" w14:textId="77777777">
        <w:trPr>
          <w:cantSplit/>
        </w:trPr>
        <w:tc>
          <w:tcPr>
            <w:tcW w:w="2150" w:type="dxa"/>
            <w:shd w:val="clear" w:color="auto" w:fill="F7F9FB"/>
          </w:tcPr>
          <w:p w14:paraId="0822FC8D" w14:textId="77777777" w:rsidR="00E77410" w:rsidRDefault="00000000">
            <w:pPr>
              <w:spacing w:after="0" w:line="252" w:lineRule="auto"/>
            </w:pPr>
            <w:r>
              <w:rPr>
                <w:sz w:val="14"/>
              </w:rPr>
              <w:t>CIS Controls Assessment Specification</w:t>
            </w:r>
          </w:p>
        </w:tc>
        <w:tc>
          <w:tcPr>
            <w:tcW w:w="5100" w:type="dxa"/>
            <w:shd w:val="clear" w:color="auto" w:fill="F7F9FB"/>
          </w:tcPr>
          <w:p w14:paraId="413F6618" w14:textId="77777777" w:rsidR="00E77410" w:rsidRDefault="00000000">
            <w:pPr>
              <w:spacing w:after="0" w:line="252" w:lineRule="auto"/>
            </w:pPr>
            <w:r>
              <w:rPr>
                <w:sz w:val="14"/>
              </w:rPr>
              <w:t>Official measurement guidance</w:t>
            </w:r>
          </w:p>
        </w:tc>
        <w:tc>
          <w:tcPr>
            <w:tcW w:w="2110" w:type="dxa"/>
            <w:shd w:val="clear" w:color="auto" w:fill="F7F9FB"/>
          </w:tcPr>
          <w:p w14:paraId="383C7B63" w14:textId="77777777" w:rsidR="00E77410" w:rsidRDefault="00000000">
            <w:pPr>
              <w:spacing w:after="0" w:line="252" w:lineRule="auto"/>
            </w:pPr>
            <w:r>
              <w:rPr>
                <w:sz w:val="14"/>
              </w:rPr>
              <w:t>All</w:t>
            </w:r>
          </w:p>
        </w:tc>
      </w:tr>
      <w:tr w:rsidR="00E77410" w14:paraId="0869F500" w14:textId="77777777">
        <w:trPr>
          <w:cantSplit/>
        </w:trPr>
        <w:tc>
          <w:tcPr>
            <w:tcW w:w="2150" w:type="dxa"/>
          </w:tcPr>
          <w:p w14:paraId="24F585B3" w14:textId="77777777" w:rsidR="00E77410" w:rsidRDefault="00000000">
            <w:pPr>
              <w:spacing w:after="0" w:line="252" w:lineRule="auto"/>
            </w:pPr>
            <w:r>
              <w:rPr>
                <w:sz w:val="14"/>
              </w:rPr>
              <w:t>CIS-CAT Lite</w:t>
            </w:r>
          </w:p>
        </w:tc>
        <w:tc>
          <w:tcPr>
            <w:tcW w:w="5100" w:type="dxa"/>
          </w:tcPr>
          <w:p w14:paraId="7A16D866" w14:textId="77777777" w:rsidR="00E77410" w:rsidRDefault="00000000">
            <w:pPr>
              <w:spacing w:after="0" w:line="252" w:lineRule="auto"/>
            </w:pPr>
            <w:r>
              <w:rPr>
                <w:sz w:val="14"/>
              </w:rPr>
              <w:t>Selected CIS Benchmark assessment</w:t>
            </w:r>
          </w:p>
        </w:tc>
        <w:tc>
          <w:tcPr>
            <w:tcW w:w="2110" w:type="dxa"/>
          </w:tcPr>
          <w:p w14:paraId="5978BFFB" w14:textId="77777777" w:rsidR="00E77410" w:rsidRDefault="00000000">
            <w:pPr>
              <w:spacing w:after="0" w:line="252" w:lineRule="auto"/>
            </w:pPr>
            <w:r>
              <w:rPr>
                <w:sz w:val="14"/>
              </w:rPr>
              <w:t>4</w:t>
            </w:r>
          </w:p>
        </w:tc>
      </w:tr>
      <w:tr w:rsidR="00E77410" w14:paraId="3B66946F" w14:textId="77777777">
        <w:trPr>
          <w:cantSplit/>
        </w:trPr>
        <w:tc>
          <w:tcPr>
            <w:tcW w:w="2150" w:type="dxa"/>
            <w:shd w:val="clear" w:color="auto" w:fill="F7F9FB"/>
          </w:tcPr>
          <w:p w14:paraId="63E8BB4B" w14:textId="77777777" w:rsidR="00E77410" w:rsidRDefault="00000000">
            <w:pPr>
              <w:spacing w:after="0" w:line="252" w:lineRule="auto"/>
            </w:pPr>
            <w:r>
              <w:rPr>
                <w:sz w:val="14"/>
              </w:rPr>
              <w:t>CISO Assistant</w:t>
            </w:r>
          </w:p>
        </w:tc>
        <w:tc>
          <w:tcPr>
            <w:tcW w:w="5100" w:type="dxa"/>
            <w:shd w:val="clear" w:color="auto" w:fill="F7F9FB"/>
          </w:tcPr>
          <w:p w14:paraId="72661239" w14:textId="77777777" w:rsidR="00E77410" w:rsidRDefault="00000000">
            <w:pPr>
              <w:spacing w:after="0" w:line="252" w:lineRule="auto"/>
            </w:pPr>
            <w:r>
              <w:rPr>
                <w:sz w:val="14"/>
              </w:rPr>
              <w:t>Controls, risks, evidence, and findings</w:t>
            </w:r>
          </w:p>
        </w:tc>
        <w:tc>
          <w:tcPr>
            <w:tcW w:w="2110" w:type="dxa"/>
            <w:shd w:val="clear" w:color="auto" w:fill="F7F9FB"/>
          </w:tcPr>
          <w:p w14:paraId="50D5F6B6" w14:textId="77777777" w:rsidR="00E77410" w:rsidRDefault="00000000">
            <w:pPr>
              <w:spacing w:after="0" w:line="252" w:lineRule="auto"/>
            </w:pPr>
            <w:r>
              <w:rPr>
                <w:sz w:val="14"/>
              </w:rPr>
              <w:t>All</w:t>
            </w:r>
          </w:p>
        </w:tc>
      </w:tr>
      <w:tr w:rsidR="00E77410" w14:paraId="514B196A" w14:textId="77777777">
        <w:trPr>
          <w:cantSplit/>
        </w:trPr>
        <w:tc>
          <w:tcPr>
            <w:tcW w:w="2150" w:type="dxa"/>
          </w:tcPr>
          <w:p w14:paraId="69594AE0" w14:textId="77777777" w:rsidR="00E77410" w:rsidRDefault="00000000">
            <w:pPr>
              <w:spacing w:after="0" w:line="252" w:lineRule="auto"/>
            </w:pPr>
            <w:r>
              <w:rPr>
                <w:sz w:val="14"/>
              </w:rPr>
              <w:t>Wazuh</w:t>
            </w:r>
          </w:p>
        </w:tc>
        <w:tc>
          <w:tcPr>
            <w:tcW w:w="5100" w:type="dxa"/>
          </w:tcPr>
          <w:p w14:paraId="219A6A70" w14:textId="77777777" w:rsidR="00E77410" w:rsidRDefault="00000000">
            <w:pPr>
              <w:spacing w:after="0" w:line="252" w:lineRule="auto"/>
            </w:pPr>
            <w:r>
              <w:rPr>
                <w:sz w:val="14"/>
              </w:rPr>
              <w:t>Endpoint monitoring, SIEM, FIM, and alerts</w:t>
            </w:r>
          </w:p>
        </w:tc>
        <w:tc>
          <w:tcPr>
            <w:tcW w:w="2110" w:type="dxa"/>
          </w:tcPr>
          <w:p w14:paraId="3BF21637" w14:textId="77777777" w:rsidR="00E77410" w:rsidRDefault="00000000">
            <w:pPr>
              <w:spacing w:after="0" w:line="252" w:lineRule="auto"/>
            </w:pPr>
            <w:r>
              <w:rPr>
                <w:sz w:val="14"/>
              </w:rPr>
              <w:t>1, 4, 8, 10, 13, 17</w:t>
            </w:r>
          </w:p>
        </w:tc>
      </w:tr>
      <w:tr w:rsidR="00E77410" w14:paraId="45D0FEDB" w14:textId="77777777">
        <w:trPr>
          <w:cantSplit/>
        </w:trPr>
        <w:tc>
          <w:tcPr>
            <w:tcW w:w="2150" w:type="dxa"/>
            <w:shd w:val="clear" w:color="auto" w:fill="F7F9FB"/>
          </w:tcPr>
          <w:p w14:paraId="491AE4C1" w14:textId="77777777" w:rsidR="00E77410" w:rsidRDefault="00000000">
            <w:pPr>
              <w:spacing w:after="0" w:line="252" w:lineRule="auto"/>
            </w:pPr>
            <w:r>
              <w:rPr>
                <w:sz w:val="14"/>
              </w:rPr>
              <w:t>osquery</w:t>
            </w:r>
          </w:p>
        </w:tc>
        <w:tc>
          <w:tcPr>
            <w:tcW w:w="5100" w:type="dxa"/>
            <w:shd w:val="clear" w:color="auto" w:fill="F7F9FB"/>
          </w:tcPr>
          <w:p w14:paraId="27C69383" w14:textId="77777777" w:rsidR="00E77410" w:rsidRDefault="00000000">
            <w:pPr>
              <w:spacing w:after="0" w:line="252" w:lineRule="auto"/>
            </w:pPr>
            <w:r>
              <w:rPr>
                <w:sz w:val="14"/>
              </w:rPr>
              <w:t>Asset, software, account, and configuration queries</w:t>
            </w:r>
          </w:p>
        </w:tc>
        <w:tc>
          <w:tcPr>
            <w:tcW w:w="2110" w:type="dxa"/>
            <w:shd w:val="clear" w:color="auto" w:fill="F7F9FB"/>
          </w:tcPr>
          <w:p w14:paraId="0815C270" w14:textId="77777777" w:rsidR="00E77410" w:rsidRDefault="00000000">
            <w:pPr>
              <w:spacing w:after="0" w:line="252" w:lineRule="auto"/>
            </w:pPr>
            <w:r>
              <w:rPr>
                <w:sz w:val="14"/>
              </w:rPr>
              <w:t>1, 2, 4, 5, 8</w:t>
            </w:r>
          </w:p>
        </w:tc>
      </w:tr>
      <w:tr w:rsidR="00E77410" w14:paraId="7E1CA3A8" w14:textId="77777777">
        <w:trPr>
          <w:cantSplit/>
        </w:trPr>
        <w:tc>
          <w:tcPr>
            <w:tcW w:w="2150" w:type="dxa"/>
          </w:tcPr>
          <w:p w14:paraId="7DCDEBED" w14:textId="77777777" w:rsidR="00E77410" w:rsidRDefault="00000000">
            <w:pPr>
              <w:spacing w:after="0" w:line="252" w:lineRule="auto"/>
            </w:pPr>
            <w:r>
              <w:rPr>
                <w:sz w:val="14"/>
              </w:rPr>
              <w:t>OpenSCAP</w:t>
            </w:r>
          </w:p>
        </w:tc>
        <w:tc>
          <w:tcPr>
            <w:tcW w:w="5100" w:type="dxa"/>
          </w:tcPr>
          <w:p w14:paraId="5FE0D12A" w14:textId="77777777" w:rsidR="00E77410" w:rsidRDefault="00000000">
            <w:pPr>
              <w:spacing w:after="0" w:line="252" w:lineRule="auto"/>
            </w:pPr>
            <w:r>
              <w:rPr>
                <w:sz w:val="14"/>
              </w:rPr>
              <w:t>Linux secure-configuration assessment</w:t>
            </w:r>
          </w:p>
        </w:tc>
        <w:tc>
          <w:tcPr>
            <w:tcW w:w="2110" w:type="dxa"/>
          </w:tcPr>
          <w:p w14:paraId="4EC53204" w14:textId="77777777" w:rsidR="00E77410" w:rsidRDefault="00000000">
            <w:pPr>
              <w:spacing w:after="0" w:line="252" w:lineRule="auto"/>
            </w:pPr>
            <w:r>
              <w:rPr>
                <w:sz w:val="14"/>
              </w:rPr>
              <w:t>4, 7</w:t>
            </w:r>
          </w:p>
        </w:tc>
      </w:tr>
      <w:tr w:rsidR="00E77410" w14:paraId="1187D230" w14:textId="77777777">
        <w:trPr>
          <w:cantSplit/>
        </w:trPr>
        <w:tc>
          <w:tcPr>
            <w:tcW w:w="2150" w:type="dxa"/>
            <w:shd w:val="clear" w:color="auto" w:fill="F7F9FB"/>
          </w:tcPr>
          <w:p w14:paraId="2BBF6CED" w14:textId="77777777" w:rsidR="00E77410" w:rsidRDefault="00000000">
            <w:pPr>
              <w:spacing w:after="0" w:line="252" w:lineRule="auto"/>
            </w:pPr>
            <w:r>
              <w:rPr>
                <w:sz w:val="14"/>
              </w:rPr>
              <w:t>Lynis</w:t>
            </w:r>
          </w:p>
        </w:tc>
        <w:tc>
          <w:tcPr>
            <w:tcW w:w="5100" w:type="dxa"/>
            <w:shd w:val="clear" w:color="auto" w:fill="F7F9FB"/>
          </w:tcPr>
          <w:p w14:paraId="69C2948A" w14:textId="77777777" w:rsidR="00E77410" w:rsidRDefault="00000000">
            <w:pPr>
              <w:spacing w:after="0" w:line="252" w:lineRule="auto"/>
            </w:pPr>
            <w:r>
              <w:rPr>
                <w:sz w:val="14"/>
              </w:rPr>
              <w:t>Linux security auditing</w:t>
            </w:r>
          </w:p>
        </w:tc>
        <w:tc>
          <w:tcPr>
            <w:tcW w:w="2110" w:type="dxa"/>
            <w:shd w:val="clear" w:color="auto" w:fill="F7F9FB"/>
          </w:tcPr>
          <w:p w14:paraId="68C9672B" w14:textId="77777777" w:rsidR="00E77410" w:rsidRDefault="00000000">
            <w:pPr>
              <w:spacing w:after="0" w:line="252" w:lineRule="auto"/>
            </w:pPr>
            <w:r>
              <w:rPr>
                <w:sz w:val="14"/>
              </w:rPr>
              <w:t>4, 7</w:t>
            </w:r>
          </w:p>
        </w:tc>
      </w:tr>
      <w:tr w:rsidR="00E77410" w14:paraId="38C10590" w14:textId="77777777">
        <w:trPr>
          <w:cantSplit/>
        </w:trPr>
        <w:tc>
          <w:tcPr>
            <w:tcW w:w="2150" w:type="dxa"/>
          </w:tcPr>
          <w:p w14:paraId="22972EB1" w14:textId="77777777" w:rsidR="00E77410" w:rsidRDefault="00000000">
            <w:pPr>
              <w:spacing w:after="0" w:line="252" w:lineRule="auto"/>
            </w:pPr>
            <w:r>
              <w:rPr>
                <w:sz w:val="14"/>
              </w:rPr>
              <w:t>Nmap</w:t>
            </w:r>
          </w:p>
        </w:tc>
        <w:tc>
          <w:tcPr>
            <w:tcW w:w="5100" w:type="dxa"/>
          </w:tcPr>
          <w:p w14:paraId="1CE6F912" w14:textId="77777777" w:rsidR="00E77410" w:rsidRDefault="00000000">
            <w:pPr>
              <w:spacing w:after="0" w:line="252" w:lineRule="auto"/>
            </w:pPr>
            <w:r>
              <w:rPr>
                <w:sz w:val="14"/>
              </w:rPr>
              <w:t>Authorized asset and service discovery</w:t>
            </w:r>
          </w:p>
        </w:tc>
        <w:tc>
          <w:tcPr>
            <w:tcW w:w="2110" w:type="dxa"/>
          </w:tcPr>
          <w:p w14:paraId="63EDE6ED" w14:textId="77777777" w:rsidR="00E77410" w:rsidRDefault="00000000">
            <w:pPr>
              <w:spacing w:after="0" w:line="252" w:lineRule="auto"/>
            </w:pPr>
            <w:r>
              <w:rPr>
                <w:sz w:val="14"/>
              </w:rPr>
              <w:t>1, 12</w:t>
            </w:r>
          </w:p>
        </w:tc>
      </w:tr>
      <w:tr w:rsidR="00E77410" w14:paraId="65A235D4" w14:textId="77777777">
        <w:trPr>
          <w:cantSplit/>
        </w:trPr>
        <w:tc>
          <w:tcPr>
            <w:tcW w:w="2150" w:type="dxa"/>
            <w:shd w:val="clear" w:color="auto" w:fill="F7F9FB"/>
          </w:tcPr>
          <w:p w14:paraId="5FFF3BA1" w14:textId="77777777" w:rsidR="00E77410" w:rsidRDefault="00000000">
            <w:pPr>
              <w:spacing w:after="0" w:line="252" w:lineRule="auto"/>
            </w:pPr>
            <w:r>
              <w:rPr>
                <w:sz w:val="14"/>
              </w:rPr>
              <w:t>Greenbone Community Edition</w:t>
            </w:r>
          </w:p>
        </w:tc>
        <w:tc>
          <w:tcPr>
            <w:tcW w:w="5100" w:type="dxa"/>
            <w:shd w:val="clear" w:color="auto" w:fill="F7F9FB"/>
          </w:tcPr>
          <w:p w14:paraId="5D9F72EB" w14:textId="77777777" w:rsidR="00E77410" w:rsidRDefault="00000000">
            <w:pPr>
              <w:spacing w:after="0" w:line="252" w:lineRule="auto"/>
            </w:pPr>
            <w:r>
              <w:rPr>
                <w:sz w:val="14"/>
              </w:rPr>
              <w:t>Vulnerability assessment</w:t>
            </w:r>
          </w:p>
        </w:tc>
        <w:tc>
          <w:tcPr>
            <w:tcW w:w="2110" w:type="dxa"/>
            <w:shd w:val="clear" w:color="auto" w:fill="F7F9FB"/>
          </w:tcPr>
          <w:p w14:paraId="49087CA2" w14:textId="77777777" w:rsidR="00E77410" w:rsidRDefault="00000000">
            <w:pPr>
              <w:spacing w:after="0" w:line="252" w:lineRule="auto"/>
            </w:pPr>
            <w:r>
              <w:rPr>
                <w:sz w:val="14"/>
              </w:rPr>
              <w:t>7</w:t>
            </w:r>
          </w:p>
        </w:tc>
      </w:tr>
      <w:tr w:rsidR="00E77410" w14:paraId="08FCA539" w14:textId="77777777">
        <w:trPr>
          <w:cantSplit/>
        </w:trPr>
        <w:tc>
          <w:tcPr>
            <w:tcW w:w="2150" w:type="dxa"/>
          </w:tcPr>
          <w:p w14:paraId="1AF80433" w14:textId="77777777" w:rsidR="00E77410" w:rsidRDefault="00000000">
            <w:pPr>
              <w:spacing w:after="0" w:line="252" w:lineRule="auto"/>
            </w:pPr>
            <w:r>
              <w:rPr>
                <w:sz w:val="14"/>
              </w:rPr>
              <w:t>Trivy</w:t>
            </w:r>
          </w:p>
        </w:tc>
        <w:tc>
          <w:tcPr>
            <w:tcW w:w="5100" w:type="dxa"/>
          </w:tcPr>
          <w:p w14:paraId="37C5C782" w14:textId="77777777" w:rsidR="00E77410" w:rsidRDefault="00000000">
            <w:pPr>
              <w:spacing w:after="0" w:line="252" w:lineRule="auto"/>
            </w:pPr>
            <w:r>
              <w:rPr>
                <w:sz w:val="14"/>
              </w:rPr>
              <w:t>Repositories, images, dependencies, secrets, and IaC</w:t>
            </w:r>
          </w:p>
        </w:tc>
        <w:tc>
          <w:tcPr>
            <w:tcW w:w="2110" w:type="dxa"/>
          </w:tcPr>
          <w:p w14:paraId="39839BCC" w14:textId="77777777" w:rsidR="00E77410" w:rsidRDefault="00000000">
            <w:pPr>
              <w:spacing w:after="0" w:line="252" w:lineRule="auto"/>
            </w:pPr>
            <w:r>
              <w:rPr>
                <w:sz w:val="14"/>
              </w:rPr>
              <w:t>2, 4, 7, 16</w:t>
            </w:r>
          </w:p>
        </w:tc>
      </w:tr>
      <w:tr w:rsidR="00E77410" w14:paraId="438CBB13" w14:textId="77777777">
        <w:trPr>
          <w:cantSplit/>
        </w:trPr>
        <w:tc>
          <w:tcPr>
            <w:tcW w:w="2150" w:type="dxa"/>
            <w:shd w:val="clear" w:color="auto" w:fill="F7F9FB"/>
          </w:tcPr>
          <w:p w14:paraId="5F5B3374" w14:textId="77777777" w:rsidR="00E77410" w:rsidRDefault="00000000">
            <w:pPr>
              <w:spacing w:after="0" w:line="252" w:lineRule="auto"/>
            </w:pPr>
            <w:r>
              <w:rPr>
                <w:sz w:val="14"/>
              </w:rPr>
              <w:t>OWASP ZAP</w:t>
            </w:r>
          </w:p>
        </w:tc>
        <w:tc>
          <w:tcPr>
            <w:tcW w:w="5100" w:type="dxa"/>
            <w:shd w:val="clear" w:color="auto" w:fill="F7F9FB"/>
          </w:tcPr>
          <w:p w14:paraId="48D1C860" w14:textId="77777777" w:rsidR="00E77410" w:rsidRDefault="00000000">
            <w:pPr>
              <w:spacing w:after="0" w:line="252" w:lineRule="auto"/>
            </w:pPr>
            <w:r>
              <w:rPr>
                <w:sz w:val="14"/>
              </w:rPr>
              <w:t>Authorized web security testing</w:t>
            </w:r>
          </w:p>
        </w:tc>
        <w:tc>
          <w:tcPr>
            <w:tcW w:w="2110" w:type="dxa"/>
            <w:shd w:val="clear" w:color="auto" w:fill="F7F9FB"/>
          </w:tcPr>
          <w:p w14:paraId="3300DF8C" w14:textId="77777777" w:rsidR="00E77410" w:rsidRDefault="00000000">
            <w:pPr>
              <w:spacing w:after="0" w:line="252" w:lineRule="auto"/>
            </w:pPr>
            <w:r>
              <w:rPr>
                <w:sz w:val="14"/>
              </w:rPr>
              <w:t>16, 18</w:t>
            </w:r>
          </w:p>
        </w:tc>
      </w:tr>
      <w:tr w:rsidR="00E77410" w14:paraId="24F80DE1" w14:textId="77777777">
        <w:trPr>
          <w:cantSplit/>
        </w:trPr>
        <w:tc>
          <w:tcPr>
            <w:tcW w:w="2150" w:type="dxa"/>
          </w:tcPr>
          <w:p w14:paraId="08F1B11B" w14:textId="77777777" w:rsidR="00E77410" w:rsidRDefault="00000000">
            <w:pPr>
              <w:spacing w:after="0" w:line="252" w:lineRule="auto"/>
            </w:pPr>
            <w:r>
              <w:rPr>
                <w:sz w:val="14"/>
              </w:rPr>
              <w:t>Suricata</w:t>
            </w:r>
          </w:p>
        </w:tc>
        <w:tc>
          <w:tcPr>
            <w:tcW w:w="5100" w:type="dxa"/>
          </w:tcPr>
          <w:p w14:paraId="3B240D2F" w14:textId="77777777" w:rsidR="00E77410" w:rsidRDefault="00000000">
            <w:pPr>
              <w:spacing w:after="0" w:line="252" w:lineRule="auto"/>
            </w:pPr>
            <w:r>
              <w:rPr>
                <w:sz w:val="14"/>
              </w:rPr>
              <w:t>Network intrusion detection and traffic visibility</w:t>
            </w:r>
          </w:p>
        </w:tc>
        <w:tc>
          <w:tcPr>
            <w:tcW w:w="2110" w:type="dxa"/>
          </w:tcPr>
          <w:p w14:paraId="711A9CA3" w14:textId="77777777" w:rsidR="00E77410" w:rsidRDefault="00000000">
            <w:pPr>
              <w:spacing w:after="0" w:line="252" w:lineRule="auto"/>
            </w:pPr>
            <w:r>
              <w:rPr>
                <w:sz w:val="14"/>
              </w:rPr>
              <w:t>8, 13, 17</w:t>
            </w:r>
          </w:p>
        </w:tc>
      </w:tr>
      <w:tr w:rsidR="00E77410" w14:paraId="1285DD6F" w14:textId="77777777">
        <w:trPr>
          <w:cantSplit/>
        </w:trPr>
        <w:tc>
          <w:tcPr>
            <w:tcW w:w="2150" w:type="dxa"/>
            <w:shd w:val="clear" w:color="auto" w:fill="F7F9FB"/>
          </w:tcPr>
          <w:p w14:paraId="5B394388" w14:textId="77777777" w:rsidR="00E77410" w:rsidRDefault="00000000">
            <w:pPr>
              <w:spacing w:after="0" w:line="252" w:lineRule="auto"/>
            </w:pPr>
            <w:r>
              <w:rPr>
                <w:sz w:val="14"/>
              </w:rPr>
              <w:t>Keycloak</w:t>
            </w:r>
          </w:p>
        </w:tc>
        <w:tc>
          <w:tcPr>
            <w:tcW w:w="5100" w:type="dxa"/>
            <w:shd w:val="clear" w:color="auto" w:fill="F7F9FB"/>
          </w:tcPr>
          <w:p w14:paraId="3EE0AD98" w14:textId="77777777" w:rsidR="00E77410" w:rsidRDefault="00000000">
            <w:pPr>
              <w:spacing w:after="0" w:line="252" w:lineRule="auto"/>
            </w:pPr>
            <w:r>
              <w:rPr>
                <w:sz w:val="14"/>
              </w:rPr>
              <w:t>Identity, roles, MFA, sessions, and events</w:t>
            </w:r>
          </w:p>
        </w:tc>
        <w:tc>
          <w:tcPr>
            <w:tcW w:w="2110" w:type="dxa"/>
            <w:shd w:val="clear" w:color="auto" w:fill="F7F9FB"/>
          </w:tcPr>
          <w:p w14:paraId="4C707D5B" w14:textId="77777777" w:rsidR="00E77410" w:rsidRDefault="00000000">
            <w:pPr>
              <w:spacing w:after="0" w:line="252" w:lineRule="auto"/>
            </w:pPr>
            <w:r>
              <w:rPr>
                <w:sz w:val="14"/>
              </w:rPr>
              <w:t>5, 6, 8</w:t>
            </w:r>
          </w:p>
        </w:tc>
      </w:tr>
      <w:tr w:rsidR="00E77410" w14:paraId="71E578C6" w14:textId="77777777">
        <w:trPr>
          <w:cantSplit/>
        </w:trPr>
        <w:tc>
          <w:tcPr>
            <w:tcW w:w="2150" w:type="dxa"/>
          </w:tcPr>
          <w:p w14:paraId="348CA8D7" w14:textId="77777777" w:rsidR="00E77410" w:rsidRDefault="00000000">
            <w:pPr>
              <w:spacing w:after="0" w:line="252" w:lineRule="auto"/>
            </w:pPr>
            <w:r>
              <w:rPr>
                <w:sz w:val="14"/>
              </w:rPr>
              <w:t>DefectDojo</w:t>
            </w:r>
          </w:p>
        </w:tc>
        <w:tc>
          <w:tcPr>
            <w:tcW w:w="5100" w:type="dxa"/>
          </w:tcPr>
          <w:p w14:paraId="13361ED1" w14:textId="77777777" w:rsidR="00E77410" w:rsidRDefault="00000000">
            <w:pPr>
              <w:spacing w:after="0" w:line="252" w:lineRule="auto"/>
            </w:pPr>
            <w:r>
              <w:rPr>
                <w:sz w:val="14"/>
              </w:rPr>
              <w:t>Finding intake, deduplication, remediation, and retest</w:t>
            </w:r>
          </w:p>
        </w:tc>
        <w:tc>
          <w:tcPr>
            <w:tcW w:w="2110" w:type="dxa"/>
          </w:tcPr>
          <w:p w14:paraId="1E49022F" w14:textId="77777777" w:rsidR="00E77410" w:rsidRDefault="00000000">
            <w:pPr>
              <w:spacing w:after="0" w:line="252" w:lineRule="auto"/>
            </w:pPr>
            <w:r>
              <w:rPr>
                <w:sz w:val="14"/>
              </w:rPr>
              <w:t>7, 16, 18</w:t>
            </w:r>
          </w:p>
        </w:tc>
      </w:tr>
      <w:tr w:rsidR="00E77410" w14:paraId="027564D0" w14:textId="77777777">
        <w:trPr>
          <w:cantSplit/>
        </w:trPr>
        <w:tc>
          <w:tcPr>
            <w:tcW w:w="2150" w:type="dxa"/>
            <w:shd w:val="clear" w:color="auto" w:fill="F7F9FB"/>
          </w:tcPr>
          <w:p w14:paraId="0B572A83" w14:textId="77777777" w:rsidR="00E77410" w:rsidRDefault="00000000">
            <w:pPr>
              <w:spacing w:after="0" w:line="252" w:lineRule="auto"/>
            </w:pPr>
            <w:r>
              <w:rPr>
                <w:sz w:val="14"/>
              </w:rPr>
              <w:t>Velociraptor</w:t>
            </w:r>
          </w:p>
        </w:tc>
        <w:tc>
          <w:tcPr>
            <w:tcW w:w="5100" w:type="dxa"/>
            <w:shd w:val="clear" w:color="auto" w:fill="F7F9FB"/>
          </w:tcPr>
          <w:p w14:paraId="2A068A54" w14:textId="77777777" w:rsidR="00E77410" w:rsidRDefault="00000000">
            <w:pPr>
              <w:spacing w:after="0" w:line="252" w:lineRule="auto"/>
            </w:pPr>
            <w:r>
              <w:rPr>
                <w:sz w:val="14"/>
              </w:rPr>
              <w:t>Endpoint visibility and incident response</w:t>
            </w:r>
          </w:p>
        </w:tc>
        <w:tc>
          <w:tcPr>
            <w:tcW w:w="2110" w:type="dxa"/>
            <w:shd w:val="clear" w:color="auto" w:fill="F7F9FB"/>
          </w:tcPr>
          <w:p w14:paraId="57F58ED5" w14:textId="77777777" w:rsidR="00E77410" w:rsidRDefault="00000000">
            <w:pPr>
              <w:spacing w:after="0" w:line="252" w:lineRule="auto"/>
            </w:pPr>
            <w:r>
              <w:rPr>
                <w:sz w:val="14"/>
              </w:rPr>
              <w:t>1, 8, 13, 17</w:t>
            </w:r>
          </w:p>
        </w:tc>
      </w:tr>
    </w:tbl>
    <w:p w14:paraId="6CA93476" w14:textId="77777777" w:rsidR="00E77410" w:rsidRDefault="00E77410">
      <w:pPr>
        <w:spacing w:after="0"/>
      </w:pPr>
    </w:p>
    <w:tbl>
      <w:tblPr>
        <w:tblStyle w:val="TableGrid"/>
        <w:tblW w:w="9360" w:type="dxa"/>
        <w:tblInd w:w="120" w:type="dxa"/>
        <w:tblLayout w:type="fixed"/>
        <w:tblLook w:val="04A0" w:firstRow="1" w:lastRow="0" w:firstColumn="1" w:lastColumn="0" w:noHBand="0" w:noVBand="1"/>
      </w:tblPr>
      <w:tblGrid>
        <w:gridCol w:w="9360"/>
      </w:tblGrid>
      <w:tr w:rsidR="00E77410" w14:paraId="070BF4A8" w14:textId="77777777">
        <w:trPr>
          <w:cantSplit/>
        </w:trPr>
        <w:tc>
          <w:tcPr>
            <w:tcW w:w="9360" w:type="dxa"/>
            <w:shd w:val="clear" w:color="auto" w:fill="FFF7E6"/>
            <w:tcMar>
              <w:top w:w="90" w:type="dxa"/>
              <w:left w:w="120" w:type="dxa"/>
              <w:bottom w:w="90" w:type="dxa"/>
              <w:right w:w="120" w:type="dxa"/>
            </w:tcMar>
            <w:vAlign w:val="center"/>
          </w:tcPr>
          <w:p w14:paraId="324E75DA" w14:textId="77777777" w:rsidR="00E77410" w:rsidRDefault="00000000">
            <w:pPr>
              <w:spacing w:after="0"/>
            </w:pPr>
            <w:r>
              <w:rPr>
                <w:b/>
                <w:color w:val="D69E2E"/>
              </w:rPr>
              <w:t xml:space="preserve">Critical limitation: </w:t>
            </w:r>
            <w:r>
              <w:t>A tool can support one or more Safeguards, but it cannot choose the organization’s IG, define risk tolerance, guarantee complete coverage, replace procedure and human review, authorize penetration testing, or prove another framework’s compliance by itself.</w:t>
            </w:r>
          </w:p>
        </w:tc>
      </w:tr>
    </w:tbl>
    <w:p w14:paraId="70B576F1" w14:textId="77777777" w:rsidR="00E77410" w:rsidRDefault="00E77410">
      <w:pPr>
        <w:spacing w:after="0"/>
      </w:pPr>
    </w:p>
    <w:p w14:paraId="7CA0F84E" w14:textId="77777777" w:rsidR="00E77410" w:rsidRDefault="00000000">
      <w:pPr>
        <w:pStyle w:val="Heading2"/>
      </w:pPr>
      <w:bookmarkStart w:id="29" w:name="_Toc234931994"/>
      <w:r>
        <w:t>24.1 CIS Controls Navigator</w:t>
      </w:r>
      <w:bookmarkEnd w:id="29"/>
    </w:p>
    <w:p w14:paraId="4662B2CF" w14:textId="77777777" w:rsidR="00E77410" w:rsidRDefault="00000000">
      <w:r>
        <w:t xml:space="preserve">Purpose: Select IGs and explore official mappings. Official project: </w:t>
      </w:r>
      <w:hyperlink r:id="rId17">
        <w:r>
          <w:rPr>
            <w:color w:val="2E74B5"/>
            <w:u w:val="single"/>
          </w:rPr>
          <w:t>CIS Controls Navigator</w:t>
        </w:r>
      </w:hyperlink>
    </w:p>
    <w:p w14:paraId="53728D62" w14:textId="77777777" w:rsidR="00E77410" w:rsidRDefault="00000000">
      <w:r>
        <w:t>Safe quick start: Choose v8.1, select an Implementation Group and mapping, review Safeguards, then export the authorized selection.</w:t>
      </w:r>
    </w:p>
    <w:p w14:paraId="6CA6CECD" w14:textId="77777777" w:rsidR="00E77410" w:rsidRDefault="00000000">
      <w:r>
        <w:t>Evidence: approved scope, version, configuration, coverage, source data, results, human review, exception, remediation, and retest. Protect administrative access and collected data.</w:t>
      </w:r>
    </w:p>
    <w:p w14:paraId="56588562" w14:textId="77777777" w:rsidR="00E77410" w:rsidRDefault="00000000">
      <w:pPr>
        <w:pStyle w:val="Heading2"/>
      </w:pPr>
      <w:bookmarkStart w:id="30" w:name="_Toc234931995"/>
      <w:r>
        <w:t>24.2 CIS Controls Assessment Specification</w:t>
      </w:r>
      <w:bookmarkEnd w:id="30"/>
    </w:p>
    <w:p w14:paraId="1D01E4A2" w14:textId="77777777" w:rsidR="00E77410" w:rsidRDefault="00000000">
      <w:r>
        <w:t xml:space="preserve">Purpose: Official measurement guidance. Official project: </w:t>
      </w:r>
      <w:hyperlink r:id="rId18">
        <w:r>
          <w:rPr>
            <w:color w:val="2E74B5"/>
            <w:u w:val="single"/>
          </w:rPr>
          <w:t>CIS Controls Assessment Specification</w:t>
        </w:r>
      </w:hyperlink>
    </w:p>
    <w:p w14:paraId="6CACE122" w14:textId="77777777" w:rsidR="00E77410" w:rsidRDefault="00000000">
      <w:r>
        <w:t>Safe quick start: Open a Safeguard, identify inputs and assumptions, follow operations, calculate measures, and document procedure review.</w:t>
      </w:r>
    </w:p>
    <w:p w14:paraId="3F45BDBA" w14:textId="77777777" w:rsidR="00E77410" w:rsidRDefault="00000000">
      <w:r>
        <w:t>Evidence: approved scope, version, configuration, coverage, source data, results, human review, exception, remediation, and retest. Protect administrative access and collected data.</w:t>
      </w:r>
    </w:p>
    <w:p w14:paraId="718C6375" w14:textId="77777777" w:rsidR="00E77410" w:rsidRDefault="00000000">
      <w:pPr>
        <w:pStyle w:val="Heading2"/>
      </w:pPr>
      <w:bookmarkStart w:id="31" w:name="_Toc234931996"/>
      <w:r>
        <w:t>24.3 CIS-CAT Lite</w:t>
      </w:r>
      <w:bookmarkEnd w:id="31"/>
    </w:p>
    <w:p w14:paraId="31D06602" w14:textId="77777777" w:rsidR="00E77410" w:rsidRDefault="00000000">
      <w:r>
        <w:t xml:space="preserve">Purpose: Selected CIS Benchmark assessment. Official project: </w:t>
      </w:r>
      <w:hyperlink r:id="rId19">
        <w:r>
          <w:rPr>
            <w:color w:val="2E74B5"/>
            <w:u w:val="single"/>
          </w:rPr>
          <w:t>CIS-CAT Lite</w:t>
        </w:r>
      </w:hyperlink>
    </w:p>
    <w:p w14:paraId="22E620C9" w14:textId="77777777" w:rsidR="00E77410" w:rsidRDefault="00000000">
      <w:r>
        <w:t>Safe quick start: Run only on authorized systems, choose an available benchmark and profile, preserve the report, validate findings, correct, and reassess.</w:t>
      </w:r>
    </w:p>
    <w:p w14:paraId="7184927D" w14:textId="77777777" w:rsidR="00E77410" w:rsidRDefault="00000000">
      <w:r>
        <w:lastRenderedPageBreak/>
        <w:t>Evidence: approved scope, version, configuration, coverage, source data, results, human review, exception, remediation, and retest. Protect administrative access and collected data.</w:t>
      </w:r>
    </w:p>
    <w:p w14:paraId="05F4AC97" w14:textId="77777777" w:rsidR="00E77410" w:rsidRDefault="00000000">
      <w:pPr>
        <w:pStyle w:val="Heading2"/>
      </w:pPr>
      <w:bookmarkStart w:id="32" w:name="_Toc234931997"/>
      <w:r>
        <w:t>24.4 CISO Assistant</w:t>
      </w:r>
      <w:bookmarkEnd w:id="32"/>
    </w:p>
    <w:p w14:paraId="168DD4FB" w14:textId="77777777" w:rsidR="00E77410" w:rsidRDefault="00000000">
      <w:r>
        <w:t xml:space="preserve">Purpose: Controls, risks, evidence, and findings. Official project: </w:t>
      </w:r>
      <w:hyperlink r:id="rId20">
        <w:r>
          <w:rPr>
            <w:color w:val="2E74B5"/>
            <w:u w:val="single"/>
          </w:rPr>
          <w:t>CISO Assistant</w:t>
        </w:r>
      </w:hyperlink>
    </w:p>
    <w:p w14:paraId="5A305688" w14:textId="77777777" w:rsidR="00E77410" w:rsidRDefault="00000000">
      <w:r>
        <w:t>Safe quick start: Create a scoped project, load an applicable framework, assign owners, attach evidence, track findings, and review permissions.</w:t>
      </w:r>
    </w:p>
    <w:p w14:paraId="0B7485D6" w14:textId="77777777" w:rsidR="00E77410" w:rsidRDefault="00000000">
      <w:r>
        <w:t>Evidence: approved scope, version, configuration, coverage, source data, results, human review, exception, remediation, and retest. Protect administrative access and collected data.</w:t>
      </w:r>
    </w:p>
    <w:p w14:paraId="103F21D6" w14:textId="77777777" w:rsidR="00E77410" w:rsidRDefault="00000000">
      <w:pPr>
        <w:pStyle w:val="Heading2"/>
      </w:pPr>
      <w:bookmarkStart w:id="33" w:name="_Toc234931998"/>
      <w:r>
        <w:t>24.5 Wazuh</w:t>
      </w:r>
      <w:bookmarkEnd w:id="33"/>
    </w:p>
    <w:p w14:paraId="6101BFF8" w14:textId="77777777" w:rsidR="00E77410" w:rsidRDefault="00000000">
      <w:r>
        <w:t xml:space="preserve">Purpose: Endpoint monitoring, SIEM, FIM, and alerts. Official project: </w:t>
      </w:r>
      <w:hyperlink r:id="rId21">
        <w:r>
          <w:rPr>
            <w:color w:val="2E74B5"/>
            <w:u w:val="single"/>
          </w:rPr>
          <w:t>Wazuh</w:t>
        </w:r>
      </w:hyperlink>
    </w:p>
    <w:p w14:paraId="1B2E73E6" w14:textId="77777777" w:rsidR="00E77410" w:rsidRDefault="00000000">
      <w:r>
        <w:t>Safe quick start: Enroll a lab endpoint, trigger a safe event, confirm collection and alerting, investigate, and retain coverage and response evidence.</w:t>
      </w:r>
    </w:p>
    <w:p w14:paraId="6020FA1F" w14:textId="77777777" w:rsidR="00E77410" w:rsidRDefault="00000000">
      <w:r>
        <w:t>Evidence: approved scope, version, configuration, coverage, source data, results, human review, exception, remediation, and retest. Protect administrative access and collected data.</w:t>
      </w:r>
    </w:p>
    <w:p w14:paraId="6C28609C" w14:textId="77777777" w:rsidR="00E77410" w:rsidRDefault="00000000">
      <w:pPr>
        <w:pStyle w:val="Heading2"/>
      </w:pPr>
      <w:bookmarkStart w:id="34" w:name="_Toc234931999"/>
      <w:r>
        <w:t>24.6 osquery</w:t>
      </w:r>
      <w:bookmarkEnd w:id="34"/>
    </w:p>
    <w:p w14:paraId="640F2958" w14:textId="77777777" w:rsidR="00E77410" w:rsidRDefault="00000000">
      <w:r>
        <w:t xml:space="preserve">Purpose: Asset, software, account, and configuration queries. Official project: </w:t>
      </w:r>
      <w:hyperlink r:id="rId22">
        <w:r>
          <w:rPr>
            <w:color w:val="2E74B5"/>
            <w:u w:val="single"/>
          </w:rPr>
          <w:t>osquery</w:t>
        </w:r>
      </w:hyperlink>
    </w:p>
    <w:p w14:paraId="34B20BBB" w14:textId="77777777" w:rsidR="00E77410" w:rsidRDefault="00000000">
      <w:r>
        <w:t>Safe quick start: Run read-only queries in a lab, schedule approved queries, compare results to inventories, and document platform and coverage limits.</w:t>
      </w:r>
    </w:p>
    <w:p w14:paraId="2D78DAF4" w14:textId="77777777" w:rsidR="00E77410" w:rsidRDefault="00000000">
      <w:r>
        <w:t>Evidence: approved scope, version, configuration, coverage, source data, results, human review, exception, remediation, and retest. Protect administrative access and collected data.</w:t>
      </w:r>
    </w:p>
    <w:p w14:paraId="10748A33" w14:textId="77777777" w:rsidR="00E77410" w:rsidRDefault="00000000">
      <w:pPr>
        <w:pStyle w:val="Heading2"/>
      </w:pPr>
      <w:bookmarkStart w:id="35" w:name="_Toc234932000"/>
      <w:r>
        <w:t>24.7 OpenSCAP</w:t>
      </w:r>
      <w:bookmarkEnd w:id="35"/>
    </w:p>
    <w:p w14:paraId="61E68BE9" w14:textId="77777777" w:rsidR="00E77410" w:rsidRDefault="00000000">
      <w:r>
        <w:t xml:space="preserve">Purpose: Linux secure-configuration assessment. Official project: </w:t>
      </w:r>
      <w:hyperlink r:id="rId23">
        <w:r>
          <w:rPr>
            <w:color w:val="2E74B5"/>
            <w:u w:val="single"/>
          </w:rPr>
          <w:t>OpenSCAP</w:t>
        </w:r>
      </w:hyperlink>
    </w:p>
    <w:p w14:paraId="64924B20" w14:textId="77777777" w:rsidR="00E77410" w:rsidRDefault="00000000">
      <w:r>
        <w:t>Safe quick start: Choose an appropriate profile, scan a lab system, validate results, document exceptions, remediate, and rescan.</w:t>
      </w:r>
    </w:p>
    <w:p w14:paraId="5B58F087" w14:textId="77777777" w:rsidR="00E77410" w:rsidRDefault="00000000">
      <w:r>
        <w:t>Evidence: approved scope, version, configuration, coverage, source data, results, human review, exception, remediation, and retest. Protect administrative access and collected data.</w:t>
      </w:r>
    </w:p>
    <w:p w14:paraId="7E104614" w14:textId="77777777" w:rsidR="00E77410" w:rsidRDefault="00000000">
      <w:pPr>
        <w:pStyle w:val="Heading2"/>
      </w:pPr>
      <w:bookmarkStart w:id="36" w:name="_Toc234932001"/>
      <w:r>
        <w:t>24.8 Lynis</w:t>
      </w:r>
      <w:bookmarkEnd w:id="36"/>
    </w:p>
    <w:p w14:paraId="515D61B4" w14:textId="77777777" w:rsidR="00E77410" w:rsidRDefault="00000000">
      <w:r>
        <w:t xml:space="preserve">Purpose: Linux security auditing. Official project: </w:t>
      </w:r>
      <w:hyperlink r:id="rId24">
        <w:r>
          <w:rPr>
            <w:color w:val="2E74B5"/>
            <w:u w:val="single"/>
          </w:rPr>
          <w:t>Lynis</w:t>
        </w:r>
      </w:hyperlink>
    </w:p>
    <w:p w14:paraId="067A1AB9" w14:textId="77777777" w:rsidR="00E77410" w:rsidRDefault="00000000">
      <w:r>
        <w:t>Safe quick start: Audit a lab host, review findings against scope and standards, assign actions, correct selected items, and rerun.</w:t>
      </w:r>
    </w:p>
    <w:p w14:paraId="155FE701" w14:textId="77777777" w:rsidR="00E77410" w:rsidRDefault="00000000">
      <w:r>
        <w:t>Evidence: approved scope, version, configuration, coverage, source data, results, human review, exception, remediation, and retest. Protect administrative access and collected data.</w:t>
      </w:r>
    </w:p>
    <w:p w14:paraId="1B2DC2E5" w14:textId="77777777" w:rsidR="00E77410" w:rsidRDefault="00000000">
      <w:pPr>
        <w:pStyle w:val="Heading2"/>
      </w:pPr>
      <w:bookmarkStart w:id="37" w:name="_Toc234932002"/>
      <w:r>
        <w:lastRenderedPageBreak/>
        <w:t>24.9 Nmap</w:t>
      </w:r>
      <w:bookmarkEnd w:id="37"/>
    </w:p>
    <w:p w14:paraId="459A8124" w14:textId="77777777" w:rsidR="00E77410" w:rsidRDefault="00000000">
      <w:r>
        <w:t xml:space="preserve">Purpose: Authorized asset and service discovery. Official project: </w:t>
      </w:r>
      <w:hyperlink r:id="rId25">
        <w:r>
          <w:rPr>
            <w:color w:val="2E74B5"/>
            <w:u w:val="single"/>
          </w:rPr>
          <w:t>Nmap</w:t>
        </w:r>
      </w:hyperlink>
    </w:p>
    <w:p w14:paraId="53591386" w14:textId="77777777" w:rsidR="00E77410" w:rsidRDefault="00000000">
      <w:r>
        <w:t>Safe quick start: Use a limited scan on written-authorized ranges, compare to inventory, investigate unknown services, and retain scope and command evidence.</w:t>
      </w:r>
    </w:p>
    <w:p w14:paraId="1B4EE688" w14:textId="77777777" w:rsidR="00E77410" w:rsidRDefault="00000000">
      <w:r>
        <w:t>Evidence: approved scope, version, configuration, coverage, source data, results, human review, exception, remediation, and retest. Protect administrative access and collected data.</w:t>
      </w:r>
    </w:p>
    <w:p w14:paraId="3CEEA3A2" w14:textId="77777777" w:rsidR="00E77410" w:rsidRDefault="00000000">
      <w:pPr>
        <w:pStyle w:val="Heading2"/>
      </w:pPr>
      <w:bookmarkStart w:id="38" w:name="_Toc234932003"/>
      <w:r>
        <w:t>24.10 Greenbone Community Edition</w:t>
      </w:r>
      <w:bookmarkEnd w:id="38"/>
    </w:p>
    <w:p w14:paraId="2A08487B" w14:textId="77777777" w:rsidR="00E77410" w:rsidRDefault="00000000">
      <w:r>
        <w:t xml:space="preserve">Purpose: Vulnerability assessment. Official project: </w:t>
      </w:r>
      <w:hyperlink r:id="rId26">
        <w:r>
          <w:rPr>
            <w:color w:val="2E74B5"/>
            <w:u w:val="single"/>
          </w:rPr>
          <w:t>Greenbone Community Edition</w:t>
        </w:r>
      </w:hyperlink>
    </w:p>
    <w:p w14:paraId="1AD16D3A" w14:textId="77777777" w:rsidR="00E77410" w:rsidRDefault="00000000">
      <w:r>
        <w:t>Safe quick start: Update feeds, use authorized targets and credentials, validate asset coverage, review findings, remediate, and rescan.</w:t>
      </w:r>
    </w:p>
    <w:p w14:paraId="6F581C0A" w14:textId="77777777" w:rsidR="00E77410" w:rsidRDefault="00000000">
      <w:r>
        <w:t>Evidence: approved scope, version, configuration, coverage, source data, results, human review, exception, remediation, and retest. Protect administrative access and collected data.</w:t>
      </w:r>
    </w:p>
    <w:p w14:paraId="2238A0E6" w14:textId="77777777" w:rsidR="00E77410" w:rsidRDefault="00000000">
      <w:pPr>
        <w:pStyle w:val="Heading2"/>
      </w:pPr>
      <w:bookmarkStart w:id="39" w:name="_Toc234932004"/>
      <w:r>
        <w:t>24.11 Trivy</w:t>
      </w:r>
      <w:bookmarkEnd w:id="39"/>
    </w:p>
    <w:p w14:paraId="7181555E" w14:textId="77777777" w:rsidR="00E77410" w:rsidRDefault="00000000">
      <w:r>
        <w:t xml:space="preserve">Purpose: Repositories, images, dependencies, secrets, and IaC. Official project: </w:t>
      </w:r>
      <w:hyperlink r:id="rId27">
        <w:r>
          <w:rPr>
            <w:color w:val="2E74B5"/>
            <w:u w:val="single"/>
          </w:rPr>
          <w:t>Trivy</w:t>
        </w:r>
      </w:hyperlink>
    </w:p>
    <w:p w14:paraId="09B4F1BC" w14:textId="77777777" w:rsidR="00E77410" w:rsidRDefault="00000000">
      <w:r>
        <w:t>Safe quick start: Scan a test repository or image, validate findings, document justified exceptions, fix, and rescan in the pipeline.</w:t>
      </w:r>
    </w:p>
    <w:p w14:paraId="7DAA7310" w14:textId="77777777" w:rsidR="00E77410" w:rsidRDefault="00000000">
      <w:r>
        <w:t>Evidence: approved scope, version, configuration, coverage, source data, results, human review, exception, remediation, and retest. Protect administrative access and collected data.</w:t>
      </w:r>
    </w:p>
    <w:p w14:paraId="0F0D2EBE" w14:textId="77777777" w:rsidR="00E77410" w:rsidRDefault="00000000">
      <w:pPr>
        <w:pStyle w:val="Heading2"/>
      </w:pPr>
      <w:bookmarkStart w:id="40" w:name="_Toc234932005"/>
      <w:r>
        <w:t>24.12 OWASP ZAP</w:t>
      </w:r>
      <w:bookmarkEnd w:id="40"/>
    </w:p>
    <w:p w14:paraId="07C6E14E" w14:textId="77777777" w:rsidR="00E77410" w:rsidRDefault="00000000">
      <w:r>
        <w:t xml:space="preserve">Purpose: Authorized web security testing. Official project: </w:t>
      </w:r>
      <w:hyperlink r:id="rId28">
        <w:r>
          <w:rPr>
            <w:color w:val="2E74B5"/>
            <w:u w:val="single"/>
          </w:rPr>
          <w:t>OWASP ZAP</w:t>
        </w:r>
      </w:hyperlink>
    </w:p>
    <w:p w14:paraId="73BE1C3D" w14:textId="77777777" w:rsidR="00E77410" w:rsidRDefault="00000000">
      <w:r>
        <w:t>Safe quick start: Proxy a training application, crawl passively, use active scanning only with approval, validate findings, correct, and retest.</w:t>
      </w:r>
    </w:p>
    <w:p w14:paraId="5F4E451F" w14:textId="77777777" w:rsidR="00E77410" w:rsidRDefault="00000000">
      <w:r>
        <w:t>Evidence: approved scope, version, configuration, coverage, source data, results, human review, exception, remediation, and retest. Protect administrative access and collected data.</w:t>
      </w:r>
    </w:p>
    <w:p w14:paraId="58BEA4EE" w14:textId="77777777" w:rsidR="00E77410" w:rsidRDefault="00000000">
      <w:pPr>
        <w:pStyle w:val="Heading2"/>
      </w:pPr>
      <w:bookmarkStart w:id="41" w:name="_Toc234932006"/>
      <w:r>
        <w:t>24.13 Suricata</w:t>
      </w:r>
      <w:bookmarkEnd w:id="41"/>
    </w:p>
    <w:p w14:paraId="24CA232B" w14:textId="77777777" w:rsidR="00E77410" w:rsidRDefault="00000000">
      <w:r>
        <w:t xml:space="preserve">Purpose: Network intrusion detection and traffic visibility. Official project: </w:t>
      </w:r>
      <w:hyperlink r:id="rId29">
        <w:r>
          <w:rPr>
            <w:color w:val="2E74B5"/>
            <w:u w:val="single"/>
          </w:rPr>
          <w:t>Suricata</w:t>
        </w:r>
      </w:hyperlink>
    </w:p>
    <w:p w14:paraId="79B3E0E4" w14:textId="77777777" w:rsidR="00E77410" w:rsidRDefault="00000000">
      <w:r>
        <w:t>Safe quick start: Use a lab sensor, confirm interface and rules, generate approved test traffic, validate alerts, tune carefully, and preserve change history.</w:t>
      </w:r>
    </w:p>
    <w:p w14:paraId="04C7747B" w14:textId="77777777" w:rsidR="00E77410" w:rsidRDefault="00000000">
      <w:r>
        <w:t>Evidence: approved scope, version, configuration, coverage, source data, results, human review, exception, remediation, and retest. Protect administrative access and collected data.</w:t>
      </w:r>
    </w:p>
    <w:p w14:paraId="72CC4AA7" w14:textId="77777777" w:rsidR="00E77410" w:rsidRDefault="00000000">
      <w:pPr>
        <w:pStyle w:val="Heading2"/>
      </w:pPr>
      <w:bookmarkStart w:id="42" w:name="_Toc234932007"/>
      <w:r>
        <w:t>24.14 Keycloak</w:t>
      </w:r>
      <w:bookmarkEnd w:id="42"/>
    </w:p>
    <w:p w14:paraId="2258DCCF" w14:textId="77777777" w:rsidR="00E77410" w:rsidRDefault="00000000">
      <w:r>
        <w:t xml:space="preserve">Purpose: Identity, roles, MFA, sessions, and events. Official project: </w:t>
      </w:r>
      <w:hyperlink r:id="rId30">
        <w:r>
          <w:rPr>
            <w:color w:val="2E74B5"/>
            <w:u w:val="single"/>
          </w:rPr>
          <w:t>Keycloak</w:t>
        </w:r>
      </w:hyperlink>
    </w:p>
    <w:p w14:paraId="461BB9A8" w14:textId="77777777" w:rsidR="00E77410" w:rsidRDefault="00000000">
      <w:r>
        <w:lastRenderedPageBreak/>
        <w:t>Safe quick start: Create a lab realm, roles and MFA, test joiner-mover-leaver cases, review events, and document configuration and results.</w:t>
      </w:r>
    </w:p>
    <w:p w14:paraId="30AE2E4F" w14:textId="77777777" w:rsidR="00E77410" w:rsidRDefault="00000000">
      <w:r>
        <w:t>Evidence: approved scope, version, configuration, coverage, source data, results, human review, exception, remediation, and retest. Protect administrative access and collected data.</w:t>
      </w:r>
    </w:p>
    <w:p w14:paraId="25336318" w14:textId="77777777" w:rsidR="00E77410" w:rsidRDefault="00000000">
      <w:pPr>
        <w:pStyle w:val="Heading2"/>
      </w:pPr>
      <w:bookmarkStart w:id="43" w:name="_Toc234932008"/>
      <w:r>
        <w:t>24.15 DefectDojo</w:t>
      </w:r>
      <w:bookmarkEnd w:id="43"/>
    </w:p>
    <w:p w14:paraId="3F6D53C1" w14:textId="77777777" w:rsidR="00E77410" w:rsidRDefault="00000000">
      <w:r>
        <w:t xml:space="preserve">Purpose: Finding intake, deduplication, remediation, and retest. Official project: </w:t>
      </w:r>
      <w:hyperlink r:id="rId31">
        <w:r>
          <w:rPr>
            <w:color w:val="2E74B5"/>
            <w:u w:val="single"/>
          </w:rPr>
          <w:t>DefectDojo</w:t>
        </w:r>
      </w:hyperlink>
    </w:p>
    <w:p w14:paraId="6032EA41" w14:textId="77777777" w:rsidR="00E77410" w:rsidRDefault="00000000">
      <w:r>
        <w:t>Safe quick start: Import safe results, validate deduplication, assign owners and dates, attach proof, and close only after verified retest.</w:t>
      </w:r>
    </w:p>
    <w:p w14:paraId="1C51A2F8" w14:textId="77777777" w:rsidR="00E77410" w:rsidRDefault="00000000">
      <w:r>
        <w:t>Evidence: approved scope, version, configuration, coverage, source data, results, human review, exception, remediation, and retest. Protect administrative access and collected data.</w:t>
      </w:r>
    </w:p>
    <w:p w14:paraId="02E5D864" w14:textId="77777777" w:rsidR="00E77410" w:rsidRDefault="00000000">
      <w:pPr>
        <w:pStyle w:val="Heading2"/>
      </w:pPr>
      <w:bookmarkStart w:id="44" w:name="_Toc234932009"/>
      <w:r>
        <w:t>24.16 Velociraptor</w:t>
      </w:r>
      <w:bookmarkEnd w:id="44"/>
    </w:p>
    <w:p w14:paraId="46AB3511" w14:textId="77777777" w:rsidR="00E77410" w:rsidRDefault="00000000">
      <w:r>
        <w:t xml:space="preserve">Purpose: Endpoint visibility and incident response. Official project: </w:t>
      </w:r>
      <w:hyperlink r:id="rId32">
        <w:r>
          <w:rPr>
            <w:color w:val="2E74B5"/>
            <w:u w:val="single"/>
          </w:rPr>
          <w:t>Velociraptor</w:t>
        </w:r>
      </w:hyperlink>
    </w:p>
    <w:p w14:paraId="311FA49F" w14:textId="77777777" w:rsidR="00E77410" w:rsidRDefault="00000000">
      <w:r>
        <w:t>Safe quick start: Deploy only in an isolated authorized lab, collect a narrow artifact, document scope and access, investigate results, and remove lab data safely.</w:t>
      </w:r>
    </w:p>
    <w:p w14:paraId="25FB3145" w14:textId="77777777" w:rsidR="00E77410" w:rsidRDefault="00000000">
      <w:r>
        <w:t>Evidence: approved scope, version, configuration, coverage, source data, results, human review, exception, remediation, and retest. Protect administrative access and collected data.</w:t>
      </w:r>
    </w:p>
    <w:p w14:paraId="309DDED0" w14:textId="77777777" w:rsidR="00E77410" w:rsidRDefault="00000000">
      <w:pPr>
        <w:pStyle w:val="Heading1"/>
        <w:pageBreakBefore/>
      </w:pPr>
      <w:bookmarkStart w:id="45" w:name="_Toc234932010"/>
      <w:r>
        <w:lastRenderedPageBreak/>
        <w:t>25. Manager’s CIS Controls Playbook</w:t>
      </w:r>
      <w:bookmarkEnd w:id="45"/>
    </w:p>
    <w:p w14:paraId="337994A0" w14:textId="77777777" w:rsidR="00E77410" w:rsidRDefault="00000000">
      <w:pPr>
        <w:spacing w:after="200"/>
      </w:pPr>
      <w:r>
        <w:rPr>
          <w:i/>
          <w:color w:val="5B6570"/>
          <w:sz w:val="22"/>
        </w:rPr>
        <w:t>Questions, dashboard, ownership, and decisions managers must control.</w:t>
      </w:r>
    </w:p>
    <w:p w14:paraId="5A478767" w14:textId="77777777" w:rsidR="00E77410" w:rsidRDefault="00000000" w:rsidP="00A8128A">
      <w:pPr>
        <w:pStyle w:val="ListBullet"/>
        <w:numPr>
          <w:ilvl w:val="0"/>
          <w:numId w:val="7"/>
        </w:numPr>
      </w:pPr>
      <w:r>
        <w:t>Is the chosen IG still appropriate for sensitive data, critical services, threat exposure, obligations, scale, and skills?</w:t>
      </w:r>
    </w:p>
    <w:p w14:paraId="05226CFD" w14:textId="77777777" w:rsidR="00E77410" w:rsidRDefault="00000000" w:rsidP="00A8128A">
      <w:pPr>
        <w:pStyle w:val="ListBullet"/>
        <w:numPr>
          <w:ilvl w:val="0"/>
          <w:numId w:val="7"/>
        </w:numPr>
      </w:pPr>
      <w:r>
        <w:t>Are the core populations complete, current, owned, and reconciled to independent discovery?</w:t>
      </w:r>
    </w:p>
    <w:p w14:paraId="14BBCEF9" w14:textId="77777777" w:rsidR="00E77410" w:rsidRDefault="00000000" w:rsidP="00A8128A">
      <w:pPr>
        <w:pStyle w:val="ListBullet"/>
        <w:numPr>
          <w:ilvl w:val="0"/>
          <w:numId w:val="7"/>
        </w:numPr>
      </w:pPr>
      <w:r>
        <w:t>Which IG1 Safeguards have incomplete coverage, overdue review, unreliable input data, or repeat exceptions?</w:t>
      </w:r>
    </w:p>
    <w:p w14:paraId="03FFEE9E" w14:textId="77777777" w:rsidR="00E77410" w:rsidRDefault="00000000" w:rsidP="00A8128A">
      <w:pPr>
        <w:pStyle w:val="ListBullet"/>
        <w:numPr>
          <w:ilvl w:val="0"/>
          <w:numId w:val="7"/>
        </w:numPr>
      </w:pPr>
      <w:r>
        <w:t>Are administrative access, externally exposed systems, unsupported software, critical vulnerabilities, and recovery failures escalated?</w:t>
      </w:r>
    </w:p>
    <w:p w14:paraId="0C71D3CE" w14:textId="77777777" w:rsidR="00E77410" w:rsidRDefault="00000000" w:rsidP="00A8128A">
      <w:pPr>
        <w:pStyle w:val="ListBullet"/>
        <w:numPr>
          <w:ilvl w:val="0"/>
          <w:numId w:val="7"/>
        </w:numPr>
      </w:pPr>
      <w:r>
        <w:t>Do alerts result in investigation and response, or only dashboard volume?</w:t>
      </w:r>
    </w:p>
    <w:p w14:paraId="05D7465A" w14:textId="77777777" w:rsidR="00E77410" w:rsidRDefault="00000000" w:rsidP="00A8128A">
      <w:pPr>
        <w:pStyle w:val="ListBullet"/>
        <w:numPr>
          <w:ilvl w:val="0"/>
          <w:numId w:val="7"/>
        </w:numPr>
      </w:pPr>
      <w:r>
        <w:t>Are service-provider responsibilities, evidence, incident obligations, subcontractors, and exit plans understood?</w:t>
      </w:r>
    </w:p>
    <w:p w14:paraId="2EB2AD3C" w14:textId="77777777" w:rsidR="00E77410" w:rsidRDefault="00000000" w:rsidP="00A8128A">
      <w:pPr>
        <w:pStyle w:val="ListBullet"/>
        <w:numPr>
          <w:ilvl w:val="0"/>
          <w:numId w:val="7"/>
        </w:numPr>
      </w:pPr>
      <w:r>
        <w:t>Are penetration tests and exercises safely authorized, appropriately scoped, independently performed where needed, and followed through retest?</w:t>
      </w:r>
    </w:p>
    <w:p w14:paraId="17AC95AA" w14:textId="77777777" w:rsidR="00E77410" w:rsidRDefault="00000000" w:rsidP="00A8128A">
      <w:pPr>
        <w:pStyle w:val="ListBullet"/>
        <w:numPr>
          <w:ilvl w:val="0"/>
          <w:numId w:val="7"/>
        </w:numPr>
      </w:pPr>
      <w:r>
        <w:t>What funding, staff, engineering time, or business decision is blocking correction?</w:t>
      </w:r>
    </w:p>
    <w:tbl>
      <w:tblPr>
        <w:tblStyle w:val="TableGrid"/>
        <w:tblW w:w="9360" w:type="dxa"/>
        <w:tblInd w:w="120" w:type="dxa"/>
        <w:tblLayout w:type="fixed"/>
        <w:tblLook w:val="04A0" w:firstRow="1" w:lastRow="0" w:firstColumn="1" w:lastColumn="0" w:noHBand="0" w:noVBand="1"/>
      </w:tblPr>
      <w:tblGrid>
        <w:gridCol w:w="1800"/>
        <w:gridCol w:w="5560"/>
        <w:gridCol w:w="2000"/>
      </w:tblGrid>
      <w:tr w:rsidR="00E77410" w14:paraId="4B133BEF" w14:textId="77777777">
        <w:trPr>
          <w:cantSplit/>
          <w:tblHeader/>
        </w:trPr>
        <w:tc>
          <w:tcPr>
            <w:tcW w:w="1800" w:type="dxa"/>
            <w:shd w:val="clear" w:color="auto" w:fill="18324A"/>
            <w:tcMar>
              <w:top w:w="90" w:type="dxa"/>
              <w:left w:w="120" w:type="dxa"/>
              <w:bottom w:w="90" w:type="dxa"/>
              <w:right w:w="120" w:type="dxa"/>
            </w:tcMar>
            <w:vAlign w:val="center"/>
          </w:tcPr>
          <w:p w14:paraId="52F65D71" w14:textId="77777777" w:rsidR="00E77410" w:rsidRDefault="00000000">
            <w:pPr>
              <w:spacing w:after="0"/>
            </w:pPr>
            <w:r>
              <w:rPr>
                <w:b/>
                <w:color w:val="FFFFFF"/>
                <w:sz w:val="16"/>
              </w:rPr>
              <w:t>Area</w:t>
            </w:r>
          </w:p>
        </w:tc>
        <w:tc>
          <w:tcPr>
            <w:tcW w:w="5560" w:type="dxa"/>
            <w:shd w:val="clear" w:color="auto" w:fill="18324A"/>
            <w:tcMar>
              <w:top w:w="90" w:type="dxa"/>
              <w:left w:w="120" w:type="dxa"/>
              <w:bottom w:w="90" w:type="dxa"/>
              <w:right w:w="120" w:type="dxa"/>
            </w:tcMar>
            <w:vAlign w:val="center"/>
          </w:tcPr>
          <w:p w14:paraId="506BAB37" w14:textId="77777777" w:rsidR="00E77410" w:rsidRDefault="00000000">
            <w:pPr>
              <w:spacing w:after="0"/>
            </w:pPr>
            <w:r>
              <w:rPr>
                <w:b/>
                <w:color w:val="FFFFFF"/>
                <w:sz w:val="16"/>
              </w:rPr>
              <w:t>Manager question</w:t>
            </w:r>
          </w:p>
        </w:tc>
        <w:tc>
          <w:tcPr>
            <w:tcW w:w="2000" w:type="dxa"/>
            <w:shd w:val="clear" w:color="auto" w:fill="18324A"/>
            <w:tcMar>
              <w:top w:w="90" w:type="dxa"/>
              <w:left w:w="120" w:type="dxa"/>
              <w:bottom w:w="90" w:type="dxa"/>
              <w:right w:w="120" w:type="dxa"/>
            </w:tcMar>
            <w:vAlign w:val="center"/>
          </w:tcPr>
          <w:p w14:paraId="4D943DCA" w14:textId="77777777" w:rsidR="00E77410" w:rsidRDefault="00000000">
            <w:pPr>
              <w:spacing w:after="0"/>
            </w:pPr>
            <w:r>
              <w:rPr>
                <w:b/>
                <w:color w:val="FFFFFF"/>
                <w:sz w:val="16"/>
              </w:rPr>
              <w:t>Status</w:t>
            </w:r>
          </w:p>
        </w:tc>
      </w:tr>
      <w:tr w:rsidR="00E77410" w14:paraId="69B73BB7" w14:textId="77777777">
        <w:trPr>
          <w:cantSplit/>
        </w:trPr>
        <w:tc>
          <w:tcPr>
            <w:tcW w:w="1800" w:type="dxa"/>
          </w:tcPr>
          <w:p w14:paraId="3BEF1997" w14:textId="77777777" w:rsidR="00E77410" w:rsidRDefault="00000000">
            <w:pPr>
              <w:spacing w:after="0" w:line="252" w:lineRule="auto"/>
            </w:pPr>
            <w:r>
              <w:rPr>
                <w:sz w:val="16"/>
              </w:rPr>
              <w:t>IG and scope</w:t>
            </w:r>
          </w:p>
        </w:tc>
        <w:tc>
          <w:tcPr>
            <w:tcW w:w="5560" w:type="dxa"/>
          </w:tcPr>
          <w:p w14:paraId="5EB5808F" w14:textId="77777777" w:rsidR="00E77410" w:rsidRDefault="00000000">
            <w:pPr>
              <w:spacing w:after="0" w:line="252" w:lineRule="auto"/>
            </w:pPr>
            <w:r>
              <w:rPr>
                <w:sz w:val="16"/>
              </w:rPr>
              <w:t>Are prioritization, additions, exclusions, and obligations documented?</w:t>
            </w:r>
          </w:p>
        </w:tc>
        <w:tc>
          <w:tcPr>
            <w:tcW w:w="2000" w:type="dxa"/>
          </w:tcPr>
          <w:p w14:paraId="7411CB75" w14:textId="77777777" w:rsidR="00E77410" w:rsidRDefault="00000000">
            <w:pPr>
              <w:spacing w:after="0" w:line="252" w:lineRule="auto"/>
            </w:pPr>
            <w:r>
              <w:rPr>
                <w:sz w:val="16"/>
              </w:rPr>
              <w:t>Green / Yellow / Red</w:t>
            </w:r>
          </w:p>
        </w:tc>
      </w:tr>
      <w:tr w:rsidR="00E77410" w14:paraId="54B561A1" w14:textId="77777777">
        <w:trPr>
          <w:cantSplit/>
        </w:trPr>
        <w:tc>
          <w:tcPr>
            <w:tcW w:w="1800" w:type="dxa"/>
            <w:shd w:val="clear" w:color="auto" w:fill="F7F9FB"/>
          </w:tcPr>
          <w:p w14:paraId="357AD132" w14:textId="77777777" w:rsidR="00E77410" w:rsidRDefault="00000000">
            <w:pPr>
              <w:spacing w:after="0" w:line="252" w:lineRule="auto"/>
            </w:pPr>
            <w:r>
              <w:rPr>
                <w:sz w:val="16"/>
              </w:rPr>
              <w:t>Inventories</w:t>
            </w:r>
          </w:p>
        </w:tc>
        <w:tc>
          <w:tcPr>
            <w:tcW w:w="5560" w:type="dxa"/>
            <w:shd w:val="clear" w:color="auto" w:fill="F7F9FB"/>
          </w:tcPr>
          <w:p w14:paraId="43B82C5A" w14:textId="77777777" w:rsidR="00E77410" w:rsidRDefault="00000000">
            <w:pPr>
              <w:spacing w:after="0" w:line="252" w:lineRule="auto"/>
            </w:pPr>
            <w:r>
              <w:rPr>
                <w:sz w:val="16"/>
              </w:rPr>
              <w:t>Are assets, software, data, accounts, suppliers, applications, and logs complete?</w:t>
            </w:r>
          </w:p>
        </w:tc>
        <w:tc>
          <w:tcPr>
            <w:tcW w:w="2000" w:type="dxa"/>
            <w:shd w:val="clear" w:color="auto" w:fill="F7F9FB"/>
          </w:tcPr>
          <w:p w14:paraId="0B8A5396" w14:textId="77777777" w:rsidR="00E77410" w:rsidRDefault="00000000">
            <w:pPr>
              <w:spacing w:after="0" w:line="252" w:lineRule="auto"/>
            </w:pPr>
            <w:r>
              <w:rPr>
                <w:sz w:val="16"/>
              </w:rPr>
              <w:t>Green / Yellow / Red</w:t>
            </w:r>
          </w:p>
        </w:tc>
      </w:tr>
      <w:tr w:rsidR="00E77410" w14:paraId="78BCA286" w14:textId="77777777">
        <w:trPr>
          <w:cantSplit/>
        </w:trPr>
        <w:tc>
          <w:tcPr>
            <w:tcW w:w="1800" w:type="dxa"/>
          </w:tcPr>
          <w:p w14:paraId="4D6F49E9" w14:textId="77777777" w:rsidR="00E77410" w:rsidRDefault="00000000">
            <w:pPr>
              <w:spacing w:after="0" w:line="252" w:lineRule="auto"/>
            </w:pPr>
            <w:r>
              <w:rPr>
                <w:sz w:val="16"/>
              </w:rPr>
              <w:t>Protection</w:t>
            </w:r>
          </w:p>
        </w:tc>
        <w:tc>
          <w:tcPr>
            <w:tcW w:w="5560" w:type="dxa"/>
          </w:tcPr>
          <w:p w14:paraId="4173431D" w14:textId="77777777" w:rsidR="00E77410" w:rsidRDefault="00000000">
            <w:pPr>
              <w:spacing w:after="0" w:line="252" w:lineRule="auto"/>
            </w:pPr>
            <w:r>
              <w:rPr>
                <w:sz w:val="16"/>
              </w:rPr>
              <w:t>Are configuration, access, patching, email, malware, and data controls operating?</w:t>
            </w:r>
          </w:p>
        </w:tc>
        <w:tc>
          <w:tcPr>
            <w:tcW w:w="2000" w:type="dxa"/>
          </w:tcPr>
          <w:p w14:paraId="7DE296B5" w14:textId="77777777" w:rsidR="00E77410" w:rsidRDefault="00000000">
            <w:pPr>
              <w:spacing w:after="0" w:line="252" w:lineRule="auto"/>
            </w:pPr>
            <w:r>
              <w:rPr>
                <w:sz w:val="16"/>
              </w:rPr>
              <w:t>Green / Yellow / Red</w:t>
            </w:r>
          </w:p>
        </w:tc>
      </w:tr>
      <w:tr w:rsidR="00E77410" w14:paraId="499B71FD" w14:textId="77777777">
        <w:trPr>
          <w:cantSplit/>
        </w:trPr>
        <w:tc>
          <w:tcPr>
            <w:tcW w:w="1800" w:type="dxa"/>
            <w:shd w:val="clear" w:color="auto" w:fill="F7F9FB"/>
          </w:tcPr>
          <w:p w14:paraId="77B3E9C9" w14:textId="77777777" w:rsidR="00E77410" w:rsidRDefault="00000000">
            <w:pPr>
              <w:spacing w:after="0" w:line="252" w:lineRule="auto"/>
            </w:pPr>
            <w:r>
              <w:rPr>
                <w:sz w:val="16"/>
              </w:rPr>
              <w:t>Detection</w:t>
            </w:r>
          </w:p>
        </w:tc>
        <w:tc>
          <w:tcPr>
            <w:tcW w:w="5560" w:type="dxa"/>
            <w:shd w:val="clear" w:color="auto" w:fill="F7F9FB"/>
          </w:tcPr>
          <w:p w14:paraId="4C1CAEA4" w14:textId="77777777" w:rsidR="00E77410" w:rsidRDefault="00000000">
            <w:pPr>
              <w:spacing w:after="0" w:line="252" w:lineRule="auto"/>
            </w:pPr>
            <w:r>
              <w:rPr>
                <w:sz w:val="16"/>
              </w:rPr>
              <w:t>Are log and network coverage complete and alerts reviewed?</w:t>
            </w:r>
          </w:p>
        </w:tc>
        <w:tc>
          <w:tcPr>
            <w:tcW w:w="2000" w:type="dxa"/>
            <w:shd w:val="clear" w:color="auto" w:fill="F7F9FB"/>
          </w:tcPr>
          <w:p w14:paraId="0364B5B4" w14:textId="77777777" w:rsidR="00E77410" w:rsidRDefault="00000000">
            <w:pPr>
              <w:spacing w:after="0" w:line="252" w:lineRule="auto"/>
            </w:pPr>
            <w:r>
              <w:rPr>
                <w:sz w:val="16"/>
              </w:rPr>
              <w:t>Green / Yellow / Red</w:t>
            </w:r>
          </w:p>
        </w:tc>
      </w:tr>
      <w:tr w:rsidR="00E77410" w14:paraId="28BB983D" w14:textId="77777777">
        <w:trPr>
          <w:cantSplit/>
        </w:trPr>
        <w:tc>
          <w:tcPr>
            <w:tcW w:w="1800" w:type="dxa"/>
          </w:tcPr>
          <w:p w14:paraId="6B70C834" w14:textId="77777777" w:rsidR="00E77410" w:rsidRDefault="00000000">
            <w:pPr>
              <w:spacing w:after="0" w:line="252" w:lineRule="auto"/>
            </w:pPr>
            <w:r>
              <w:rPr>
                <w:sz w:val="16"/>
              </w:rPr>
              <w:t>Recovery</w:t>
            </w:r>
          </w:p>
        </w:tc>
        <w:tc>
          <w:tcPr>
            <w:tcW w:w="5560" w:type="dxa"/>
          </w:tcPr>
          <w:p w14:paraId="60BD762A" w14:textId="77777777" w:rsidR="00E77410" w:rsidRDefault="00000000">
            <w:pPr>
              <w:spacing w:after="0" w:line="252" w:lineRule="auto"/>
            </w:pPr>
            <w:r>
              <w:rPr>
                <w:sz w:val="16"/>
              </w:rPr>
              <w:t>Are protected backups and restores tested against business needs?</w:t>
            </w:r>
          </w:p>
        </w:tc>
        <w:tc>
          <w:tcPr>
            <w:tcW w:w="2000" w:type="dxa"/>
          </w:tcPr>
          <w:p w14:paraId="5F6B0C16" w14:textId="77777777" w:rsidR="00E77410" w:rsidRDefault="00000000">
            <w:pPr>
              <w:spacing w:after="0" w:line="252" w:lineRule="auto"/>
            </w:pPr>
            <w:r>
              <w:rPr>
                <w:sz w:val="16"/>
              </w:rPr>
              <w:t>Green / Yellow / Red</w:t>
            </w:r>
          </w:p>
        </w:tc>
      </w:tr>
      <w:tr w:rsidR="00E77410" w14:paraId="2DA18BEC" w14:textId="77777777">
        <w:trPr>
          <w:cantSplit/>
        </w:trPr>
        <w:tc>
          <w:tcPr>
            <w:tcW w:w="1800" w:type="dxa"/>
            <w:shd w:val="clear" w:color="auto" w:fill="F7F9FB"/>
          </w:tcPr>
          <w:p w14:paraId="3FCC1362" w14:textId="77777777" w:rsidR="00E77410" w:rsidRDefault="00000000">
            <w:pPr>
              <w:spacing w:after="0" w:line="252" w:lineRule="auto"/>
            </w:pPr>
            <w:r>
              <w:rPr>
                <w:sz w:val="16"/>
              </w:rPr>
              <w:t>Response</w:t>
            </w:r>
          </w:p>
        </w:tc>
        <w:tc>
          <w:tcPr>
            <w:tcW w:w="5560" w:type="dxa"/>
            <w:shd w:val="clear" w:color="auto" w:fill="F7F9FB"/>
          </w:tcPr>
          <w:p w14:paraId="13106B6C" w14:textId="77777777" w:rsidR="00E77410" w:rsidRDefault="00000000">
            <w:pPr>
              <w:spacing w:after="0" w:line="252" w:lineRule="auto"/>
            </w:pPr>
            <w:r>
              <w:rPr>
                <w:sz w:val="16"/>
              </w:rPr>
              <w:t>Are roles, contacts, thresholds, exercises, and reviews current?</w:t>
            </w:r>
          </w:p>
        </w:tc>
        <w:tc>
          <w:tcPr>
            <w:tcW w:w="2000" w:type="dxa"/>
            <w:shd w:val="clear" w:color="auto" w:fill="F7F9FB"/>
          </w:tcPr>
          <w:p w14:paraId="77F5D962" w14:textId="77777777" w:rsidR="00E77410" w:rsidRDefault="00000000">
            <w:pPr>
              <w:spacing w:after="0" w:line="252" w:lineRule="auto"/>
            </w:pPr>
            <w:r>
              <w:rPr>
                <w:sz w:val="16"/>
              </w:rPr>
              <w:t>Green / Yellow / Red</w:t>
            </w:r>
          </w:p>
        </w:tc>
      </w:tr>
      <w:tr w:rsidR="00E77410" w14:paraId="2AA9296A" w14:textId="77777777">
        <w:trPr>
          <w:cantSplit/>
        </w:trPr>
        <w:tc>
          <w:tcPr>
            <w:tcW w:w="1800" w:type="dxa"/>
          </w:tcPr>
          <w:p w14:paraId="2981B860" w14:textId="77777777" w:rsidR="00E77410" w:rsidRDefault="00000000">
            <w:pPr>
              <w:spacing w:after="0" w:line="252" w:lineRule="auto"/>
            </w:pPr>
            <w:r>
              <w:rPr>
                <w:sz w:val="16"/>
              </w:rPr>
              <w:t>Measurement</w:t>
            </w:r>
          </w:p>
        </w:tc>
        <w:tc>
          <w:tcPr>
            <w:tcW w:w="5560" w:type="dxa"/>
          </w:tcPr>
          <w:p w14:paraId="708AF3F8" w14:textId="77777777" w:rsidR="00E77410" w:rsidRDefault="00000000">
            <w:pPr>
              <w:spacing w:after="0" w:line="252" w:lineRule="auto"/>
            </w:pPr>
            <w:r>
              <w:rPr>
                <w:sz w:val="16"/>
              </w:rPr>
              <w:t>Are inputs reliable and exception populations corrected?</w:t>
            </w:r>
          </w:p>
        </w:tc>
        <w:tc>
          <w:tcPr>
            <w:tcW w:w="2000" w:type="dxa"/>
          </w:tcPr>
          <w:p w14:paraId="1DBE5AAC" w14:textId="77777777" w:rsidR="00E77410" w:rsidRDefault="00000000">
            <w:pPr>
              <w:spacing w:after="0" w:line="252" w:lineRule="auto"/>
            </w:pPr>
            <w:r>
              <w:rPr>
                <w:sz w:val="16"/>
              </w:rPr>
              <w:t>Green / Yellow / Red</w:t>
            </w:r>
          </w:p>
        </w:tc>
      </w:tr>
      <w:tr w:rsidR="00E77410" w14:paraId="2D8491FD" w14:textId="77777777">
        <w:trPr>
          <w:cantSplit/>
        </w:trPr>
        <w:tc>
          <w:tcPr>
            <w:tcW w:w="1800" w:type="dxa"/>
            <w:shd w:val="clear" w:color="auto" w:fill="F7F9FB"/>
          </w:tcPr>
          <w:p w14:paraId="36A69270" w14:textId="77777777" w:rsidR="00E77410" w:rsidRDefault="00000000">
            <w:pPr>
              <w:spacing w:after="0" w:line="252" w:lineRule="auto"/>
            </w:pPr>
            <w:r>
              <w:rPr>
                <w:sz w:val="16"/>
              </w:rPr>
              <w:t>Assurance</w:t>
            </w:r>
          </w:p>
        </w:tc>
        <w:tc>
          <w:tcPr>
            <w:tcW w:w="5560" w:type="dxa"/>
            <w:shd w:val="clear" w:color="auto" w:fill="F7F9FB"/>
          </w:tcPr>
          <w:p w14:paraId="2F4C9EBE" w14:textId="77777777" w:rsidR="00E77410" w:rsidRDefault="00000000">
            <w:pPr>
              <w:spacing w:after="0" w:line="252" w:lineRule="auto"/>
            </w:pPr>
            <w:r>
              <w:rPr>
                <w:sz w:val="16"/>
              </w:rPr>
              <w:t>Are testing, limitations, findings, and retests supportable?</w:t>
            </w:r>
          </w:p>
        </w:tc>
        <w:tc>
          <w:tcPr>
            <w:tcW w:w="2000" w:type="dxa"/>
            <w:shd w:val="clear" w:color="auto" w:fill="F7F9FB"/>
          </w:tcPr>
          <w:p w14:paraId="2972A083" w14:textId="77777777" w:rsidR="00E77410" w:rsidRDefault="00000000">
            <w:pPr>
              <w:spacing w:after="0" w:line="252" w:lineRule="auto"/>
            </w:pPr>
            <w:r>
              <w:rPr>
                <w:sz w:val="16"/>
              </w:rPr>
              <w:t>Green / Yellow / Red</w:t>
            </w:r>
          </w:p>
        </w:tc>
      </w:tr>
    </w:tbl>
    <w:p w14:paraId="51E16CED" w14:textId="77777777" w:rsidR="00E77410" w:rsidRDefault="00E77410">
      <w:pPr>
        <w:spacing w:after="0"/>
      </w:pPr>
    </w:p>
    <w:p w14:paraId="501CAE04" w14:textId="77777777" w:rsidR="00E77410" w:rsidRDefault="00000000">
      <w:pPr>
        <w:pStyle w:val="Heading1"/>
        <w:pageBreakBefore/>
      </w:pPr>
      <w:bookmarkStart w:id="46" w:name="_Toc234932011"/>
      <w:r>
        <w:lastRenderedPageBreak/>
        <w:t>26. Junior Analyst Career Guide</w:t>
      </w:r>
      <w:bookmarkEnd w:id="46"/>
    </w:p>
    <w:p w14:paraId="774CBB32" w14:textId="77777777" w:rsidR="00E77410" w:rsidRDefault="00000000">
      <w:pPr>
        <w:spacing w:after="200"/>
      </w:pPr>
      <w:r>
        <w:rPr>
          <w:i/>
          <w:color w:val="5B6570"/>
          <w:sz w:val="22"/>
        </w:rPr>
        <w:t>A practical route into controls, vulnerability, assurance, GRC, and security operations work.</w:t>
      </w:r>
    </w:p>
    <w:p w14:paraId="55B67502" w14:textId="77777777" w:rsidR="00E77410" w:rsidRDefault="00000000">
      <w:pPr>
        <w:keepNext/>
        <w:jc w:val="center"/>
      </w:pPr>
      <w:r>
        <w:rPr>
          <w:noProof/>
        </w:rPr>
        <w:drawing>
          <wp:inline distT="0" distB="0" distL="0" distR="0" wp14:anchorId="161FA10C" wp14:editId="5672145D">
            <wp:extent cx="5623560" cy="2738455"/>
            <wp:effectExtent l="0" t="0" r="0" b="0"/>
            <wp:docPr id="10" name="Figure 10. Junior CIS Controls analyst pathway" descr="Learn the framework, map Safeguards, measure evidence, report gaps, and build an hones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png"/>
                    <pic:cNvPicPr/>
                  </pic:nvPicPr>
                  <pic:blipFill>
                    <a:blip r:embed="rId33"/>
                    <a:stretch>
                      <a:fillRect/>
                    </a:stretch>
                  </pic:blipFill>
                  <pic:spPr>
                    <a:xfrm>
                      <a:off x="0" y="0"/>
                      <a:ext cx="5623560" cy="2738455"/>
                    </a:xfrm>
                    <a:prstGeom prst="rect">
                      <a:avLst/>
                    </a:prstGeom>
                  </pic:spPr>
                </pic:pic>
              </a:graphicData>
            </a:graphic>
          </wp:inline>
        </w:drawing>
      </w:r>
    </w:p>
    <w:p w14:paraId="53B3B3B4" w14:textId="77777777" w:rsidR="00E77410" w:rsidRDefault="00000000">
      <w:pPr>
        <w:pStyle w:val="Caption"/>
        <w:spacing w:after="180"/>
        <w:jc w:val="center"/>
      </w:pPr>
      <w:r>
        <w:t>Figure 10. Junior CIS Controls analyst pathway</w:t>
      </w:r>
    </w:p>
    <w:p w14:paraId="3001E266" w14:textId="77777777" w:rsidR="00E77410" w:rsidRDefault="00000000">
      <w:pPr>
        <w:pStyle w:val="ListBullet"/>
      </w:pPr>
      <w:r>
        <w:t>Junior Security Controls Analyst</w:t>
      </w:r>
    </w:p>
    <w:p w14:paraId="53572D02" w14:textId="77777777" w:rsidR="00E77410" w:rsidRDefault="00000000">
      <w:pPr>
        <w:pStyle w:val="ListBullet"/>
      </w:pPr>
      <w:r>
        <w:t>GRC Analyst</w:t>
      </w:r>
    </w:p>
    <w:p w14:paraId="52668A48" w14:textId="77777777" w:rsidR="00E77410" w:rsidRDefault="00000000">
      <w:pPr>
        <w:pStyle w:val="ListBullet"/>
      </w:pPr>
      <w:r>
        <w:t>Vulnerability Management Analyst</w:t>
      </w:r>
    </w:p>
    <w:p w14:paraId="42D3BCDB" w14:textId="77777777" w:rsidR="00E77410" w:rsidRDefault="00000000">
      <w:pPr>
        <w:pStyle w:val="ListBullet"/>
      </w:pPr>
      <w:r>
        <w:t>Security Assurance Analyst</w:t>
      </w:r>
    </w:p>
    <w:p w14:paraId="5000E916" w14:textId="77777777" w:rsidR="00E77410" w:rsidRDefault="00000000">
      <w:pPr>
        <w:pStyle w:val="ListBullet"/>
      </w:pPr>
      <w:r>
        <w:t>Security Operations Analyst</w:t>
      </w:r>
    </w:p>
    <w:p w14:paraId="4DFACE6D" w14:textId="77777777" w:rsidR="00E77410" w:rsidRDefault="00000000">
      <w:pPr>
        <w:pStyle w:val="ListBullet"/>
      </w:pPr>
      <w:r>
        <w:t>IT Compliance Analyst</w:t>
      </w:r>
    </w:p>
    <w:p w14:paraId="29CE18D8" w14:textId="77777777" w:rsidR="00E77410" w:rsidRDefault="00000000">
      <w:pPr>
        <w:pStyle w:val="ListBullet"/>
      </w:pPr>
      <w:r>
        <w:t>Third-Party Risk Analyst</w:t>
      </w:r>
    </w:p>
    <w:p w14:paraId="629BE9DD" w14:textId="77777777" w:rsidR="00E77410" w:rsidRDefault="00000000">
      <w:pPr>
        <w:pStyle w:val="ListBullet"/>
      </w:pPr>
      <w:r>
        <w:t>Cybersecurity Program Analyst</w:t>
      </w:r>
    </w:p>
    <w:p w14:paraId="1267A37F" w14:textId="77777777" w:rsidR="00E77410" w:rsidRDefault="00000000">
      <w:pPr>
        <w:pStyle w:val="Heading2"/>
      </w:pPr>
      <w:bookmarkStart w:id="47" w:name="_Toc234932012"/>
      <w:r>
        <w:t>26.1 Typical junior work</w:t>
      </w:r>
      <w:bookmarkEnd w:id="47"/>
    </w:p>
    <w:p w14:paraId="2CF7FB4E" w14:textId="77777777" w:rsidR="00E77410" w:rsidRDefault="00000000" w:rsidP="00A8128A">
      <w:pPr>
        <w:pStyle w:val="ListParagraph"/>
        <w:numPr>
          <w:ilvl w:val="0"/>
          <w:numId w:val="10"/>
        </w:numPr>
        <w:spacing w:after="60"/>
      </w:pPr>
      <w:r>
        <w:t>Maintain inventories for assets, software, data, accounts, network systems, suppliers, applications, findings, and evidence.</w:t>
      </w:r>
    </w:p>
    <w:p w14:paraId="4070B3B5" w14:textId="77777777" w:rsidR="00E77410" w:rsidRDefault="00000000" w:rsidP="00A8128A">
      <w:pPr>
        <w:pStyle w:val="ListParagraph"/>
        <w:numPr>
          <w:ilvl w:val="0"/>
          <w:numId w:val="10"/>
        </w:numPr>
        <w:spacing w:after="60"/>
      </w:pPr>
      <w:r>
        <w:t>Gather evidence without changing source records and validate population completeness.</w:t>
      </w:r>
    </w:p>
    <w:p w14:paraId="3EAAEE76" w14:textId="77777777" w:rsidR="00E77410" w:rsidRDefault="00000000" w:rsidP="00A8128A">
      <w:pPr>
        <w:pStyle w:val="ListParagraph"/>
        <w:numPr>
          <w:ilvl w:val="0"/>
          <w:numId w:val="10"/>
        </w:numPr>
        <w:spacing w:after="60"/>
      </w:pPr>
      <w:r>
        <w:t>Map Safeguards to owners, systems, procedures, configuration, evidence, metrics, exceptions, and actions.</w:t>
      </w:r>
    </w:p>
    <w:p w14:paraId="3E8AF830" w14:textId="77777777" w:rsidR="00E77410" w:rsidRDefault="00000000" w:rsidP="00A8128A">
      <w:pPr>
        <w:pStyle w:val="ListParagraph"/>
        <w:numPr>
          <w:ilvl w:val="0"/>
          <w:numId w:val="10"/>
        </w:numPr>
        <w:spacing w:after="60"/>
      </w:pPr>
      <w:r>
        <w:t>Run authorized discovery, configuration, vulnerability, logging, or application-security tools under approved procedures.</w:t>
      </w:r>
    </w:p>
    <w:p w14:paraId="746022AD" w14:textId="77777777" w:rsidR="00E77410" w:rsidRDefault="00000000" w:rsidP="00A8128A">
      <w:pPr>
        <w:pStyle w:val="ListParagraph"/>
        <w:numPr>
          <w:ilvl w:val="0"/>
          <w:numId w:val="10"/>
        </w:numPr>
        <w:spacing w:after="60"/>
      </w:pPr>
      <w:r>
        <w:t>Calculate coverage and exception metrics using the official assessment structure.</w:t>
      </w:r>
    </w:p>
    <w:p w14:paraId="271F2D80" w14:textId="77777777" w:rsidR="00E77410" w:rsidRDefault="00000000" w:rsidP="00A8128A">
      <w:pPr>
        <w:pStyle w:val="ListParagraph"/>
        <w:numPr>
          <w:ilvl w:val="0"/>
          <w:numId w:val="10"/>
        </w:numPr>
        <w:spacing w:after="60"/>
      </w:pPr>
      <w:r>
        <w:t>Track unsupported software, unauthorized assets, access issues, vulnerabilities, failed backups, alert gaps, and supplier findings through retest.</w:t>
      </w:r>
    </w:p>
    <w:p w14:paraId="72215BA4" w14:textId="77777777" w:rsidR="00E77410" w:rsidRDefault="00000000" w:rsidP="00A8128A">
      <w:pPr>
        <w:pStyle w:val="ListParagraph"/>
        <w:numPr>
          <w:ilvl w:val="0"/>
          <w:numId w:val="10"/>
        </w:numPr>
        <w:spacing w:after="60"/>
      </w:pPr>
      <w:r>
        <w:t>Write clear conclusions without claiming authority or certainty beyond the evidence.</w:t>
      </w:r>
    </w:p>
    <w:tbl>
      <w:tblPr>
        <w:tblStyle w:val="TableGrid"/>
        <w:tblW w:w="9360" w:type="dxa"/>
        <w:tblInd w:w="120" w:type="dxa"/>
        <w:tblLayout w:type="fixed"/>
        <w:tblLook w:val="04A0" w:firstRow="1" w:lastRow="0" w:firstColumn="1" w:lastColumn="0" w:noHBand="0" w:noVBand="1"/>
      </w:tblPr>
      <w:tblGrid>
        <w:gridCol w:w="2700"/>
        <w:gridCol w:w="6660"/>
      </w:tblGrid>
      <w:tr w:rsidR="00E77410" w14:paraId="78F30AA1" w14:textId="77777777">
        <w:trPr>
          <w:cantSplit/>
          <w:tblHeader/>
        </w:trPr>
        <w:tc>
          <w:tcPr>
            <w:tcW w:w="2700" w:type="dxa"/>
            <w:shd w:val="clear" w:color="auto" w:fill="18324A"/>
            <w:tcMar>
              <w:top w:w="90" w:type="dxa"/>
              <w:left w:w="120" w:type="dxa"/>
              <w:bottom w:w="90" w:type="dxa"/>
              <w:right w:w="120" w:type="dxa"/>
            </w:tcMar>
            <w:vAlign w:val="center"/>
          </w:tcPr>
          <w:p w14:paraId="04C5A21C" w14:textId="77777777" w:rsidR="00E77410" w:rsidRDefault="00000000">
            <w:pPr>
              <w:spacing w:after="0"/>
            </w:pPr>
            <w:r>
              <w:rPr>
                <w:b/>
                <w:color w:val="FFFFFF"/>
                <w:sz w:val="16"/>
              </w:rPr>
              <w:t>Skill</w:t>
            </w:r>
          </w:p>
        </w:tc>
        <w:tc>
          <w:tcPr>
            <w:tcW w:w="6660" w:type="dxa"/>
            <w:shd w:val="clear" w:color="auto" w:fill="18324A"/>
            <w:tcMar>
              <w:top w:w="90" w:type="dxa"/>
              <w:left w:w="120" w:type="dxa"/>
              <w:bottom w:w="90" w:type="dxa"/>
              <w:right w:w="120" w:type="dxa"/>
            </w:tcMar>
            <w:vAlign w:val="center"/>
          </w:tcPr>
          <w:p w14:paraId="2CE8C5A5" w14:textId="77777777" w:rsidR="00E77410" w:rsidRDefault="00000000">
            <w:pPr>
              <w:spacing w:after="0"/>
            </w:pPr>
            <w:r>
              <w:rPr>
                <w:b/>
                <w:color w:val="FFFFFF"/>
                <w:sz w:val="16"/>
              </w:rPr>
              <w:t>Portfolio proof</w:t>
            </w:r>
          </w:p>
        </w:tc>
      </w:tr>
      <w:tr w:rsidR="00E77410" w14:paraId="597ABC9C" w14:textId="77777777">
        <w:trPr>
          <w:cantSplit/>
        </w:trPr>
        <w:tc>
          <w:tcPr>
            <w:tcW w:w="2700" w:type="dxa"/>
          </w:tcPr>
          <w:p w14:paraId="1EEBAB77" w14:textId="77777777" w:rsidR="00E77410" w:rsidRDefault="00000000">
            <w:pPr>
              <w:spacing w:after="0" w:line="252" w:lineRule="auto"/>
            </w:pPr>
            <w:r>
              <w:rPr>
                <w:sz w:val="16"/>
              </w:rPr>
              <w:lastRenderedPageBreak/>
              <w:t>Framework</w:t>
            </w:r>
          </w:p>
        </w:tc>
        <w:tc>
          <w:tcPr>
            <w:tcW w:w="6660" w:type="dxa"/>
          </w:tcPr>
          <w:p w14:paraId="521DBA23" w14:textId="77777777" w:rsidR="00E77410" w:rsidRDefault="00000000">
            <w:pPr>
              <w:spacing w:after="0" w:line="252" w:lineRule="auto"/>
            </w:pPr>
            <w:r>
              <w:rPr>
                <w:sz w:val="16"/>
              </w:rPr>
              <w:t>Explain the 18 Controls, IGs, asset classes, and functions</w:t>
            </w:r>
          </w:p>
        </w:tc>
      </w:tr>
      <w:tr w:rsidR="00E77410" w14:paraId="40B3013E" w14:textId="77777777">
        <w:trPr>
          <w:cantSplit/>
        </w:trPr>
        <w:tc>
          <w:tcPr>
            <w:tcW w:w="2700" w:type="dxa"/>
            <w:shd w:val="clear" w:color="auto" w:fill="F7F9FB"/>
          </w:tcPr>
          <w:p w14:paraId="54A29C17" w14:textId="77777777" w:rsidR="00E77410" w:rsidRDefault="00000000">
            <w:pPr>
              <w:spacing w:after="0" w:line="252" w:lineRule="auto"/>
            </w:pPr>
            <w:r>
              <w:rPr>
                <w:sz w:val="16"/>
              </w:rPr>
              <w:t>Inventory</w:t>
            </w:r>
          </w:p>
        </w:tc>
        <w:tc>
          <w:tcPr>
            <w:tcW w:w="6660" w:type="dxa"/>
            <w:shd w:val="clear" w:color="auto" w:fill="F7F9FB"/>
          </w:tcPr>
          <w:p w14:paraId="7D4AFC03" w14:textId="77777777" w:rsidR="00E77410" w:rsidRDefault="00000000">
            <w:pPr>
              <w:spacing w:after="0" w:line="252" w:lineRule="auto"/>
            </w:pPr>
            <w:r>
              <w:rPr>
                <w:sz w:val="16"/>
              </w:rPr>
              <w:t>Reconcile two independent sources and explain differences</w:t>
            </w:r>
          </w:p>
        </w:tc>
      </w:tr>
      <w:tr w:rsidR="00E77410" w14:paraId="23F65F3B" w14:textId="77777777">
        <w:trPr>
          <w:cantSplit/>
        </w:trPr>
        <w:tc>
          <w:tcPr>
            <w:tcW w:w="2700" w:type="dxa"/>
          </w:tcPr>
          <w:p w14:paraId="2E436EA2" w14:textId="77777777" w:rsidR="00E77410" w:rsidRDefault="00000000">
            <w:pPr>
              <w:spacing w:after="0" w:line="252" w:lineRule="auto"/>
            </w:pPr>
            <w:r>
              <w:rPr>
                <w:sz w:val="16"/>
              </w:rPr>
              <w:t>Measurement</w:t>
            </w:r>
          </w:p>
        </w:tc>
        <w:tc>
          <w:tcPr>
            <w:tcW w:w="6660" w:type="dxa"/>
          </w:tcPr>
          <w:p w14:paraId="6BF7FEC9" w14:textId="77777777" w:rsidR="00E77410" w:rsidRDefault="00000000">
            <w:pPr>
              <w:spacing w:after="0" w:line="252" w:lineRule="auto"/>
            </w:pPr>
            <w:r>
              <w:rPr>
                <w:sz w:val="16"/>
              </w:rPr>
              <w:t>Show inputs, operations, measures, metric, exception list, and conclusion</w:t>
            </w:r>
          </w:p>
        </w:tc>
      </w:tr>
      <w:tr w:rsidR="00E77410" w14:paraId="097A1763" w14:textId="77777777">
        <w:trPr>
          <w:cantSplit/>
        </w:trPr>
        <w:tc>
          <w:tcPr>
            <w:tcW w:w="2700" w:type="dxa"/>
            <w:shd w:val="clear" w:color="auto" w:fill="F7F9FB"/>
          </w:tcPr>
          <w:p w14:paraId="3DB017CD" w14:textId="77777777" w:rsidR="00E77410" w:rsidRDefault="00000000">
            <w:pPr>
              <w:spacing w:after="0" w:line="252" w:lineRule="auto"/>
            </w:pPr>
            <w:r>
              <w:rPr>
                <w:sz w:val="16"/>
              </w:rPr>
              <w:t>Technical literacy</w:t>
            </w:r>
          </w:p>
        </w:tc>
        <w:tc>
          <w:tcPr>
            <w:tcW w:w="6660" w:type="dxa"/>
            <w:shd w:val="clear" w:color="auto" w:fill="F7F9FB"/>
          </w:tcPr>
          <w:p w14:paraId="278DE43F" w14:textId="77777777" w:rsidR="00E77410" w:rsidRDefault="00000000">
            <w:pPr>
              <w:spacing w:after="0" w:line="252" w:lineRule="auto"/>
            </w:pPr>
            <w:r>
              <w:rPr>
                <w:sz w:val="16"/>
              </w:rPr>
              <w:t>Interpret configuration, identity, scan, log, recovery, and application evidence</w:t>
            </w:r>
          </w:p>
        </w:tc>
      </w:tr>
      <w:tr w:rsidR="00E77410" w14:paraId="35A8715D" w14:textId="77777777">
        <w:trPr>
          <w:cantSplit/>
        </w:trPr>
        <w:tc>
          <w:tcPr>
            <w:tcW w:w="2700" w:type="dxa"/>
          </w:tcPr>
          <w:p w14:paraId="2BDFE3EB" w14:textId="77777777" w:rsidR="00E77410" w:rsidRDefault="00000000">
            <w:pPr>
              <w:spacing w:after="0" w:line="252" w:lineRule="auto"/>
            </w:pPr>
            <w:r>
              <w:rPr>
                <w:sz w:val="16"/>
              </w:rPr>
              <w:t>Remediation</w:t>
            </w:r>
          </w:p>
        </w:tc>
        <w:tc>
          <w:tcPr>
            <w:tcW w:w="6660" w:type="dxa"/>
          </w:tcPr>
          <w:p w14:paraId="473775A1" w14:textId="77777777" w:rsidR="00E77410" w:rsidRDefault="00000000">
            <w:pPr>
              <w:spacing w:after="0" w:line="252" w:lineRule="auto"/>
            </w:pPr>
            <w:r>
              <w:rPr>
                <w:sz w:val="16"/>
              </w:rPr>
              <w:t>Trace finding to owner, due date, correction, and verified retest</w:t>
            </w:r>
          </w:p>
        </w:tc>
      </w:tr>
      <w:tr w:rsidR="00E77410" w14:paraId="62679945" w14:textId="77777777">
        <w:trPr>
          <w:cantSplit/>
        </w:trPr>
        <w:tc>
          <w:tcPr>
            <w:tcW w:w="2700" w:type="dxa"/>
            <w:shd w:val="clear" w:color="auto" w:fill="F7F9FB"/>
          </w:tcPr>
          <w:p w14:paraId="1A11C864" w14:textId="77777777" w:rsidR="00E77410" w:rsidRDefault="00000000">
            <w:pPr>
              <w:spacing w:after="0" w:line="252" w:lineRule="auto"/>
            </w:pPr>
            <w:r>
              <w:rPr>
                <w:sz w:val="16"/>
              </w:rPr>
              <w:t>Communication</w:t>
            </w:r>
          </w:p>
        </w:tc>
        <w:tc>
          <w:tcPr>
            <w:tcW w:w="6660" w:type="dxa"/>
            <w:shd w:val="clear" w:color="auto" w:fill="F7F9FB"/>
          </w:tcPr>
          <w:p w14:paraId="3741625F" w14:textId="77777777" w:rsidR="00E77410" w:rsidRDefault="00000000">
            <w:pPr>
              <w:spacing w:after="0" w:line="252" w:lineRule="auto"/>
            </w:pPr>
            <w:r>
              <w:rPr>
                <w:sz w:val="16"/>
              </w:rPr>
              <w:t>Write a one-page manager summary and a detailed workpaper</w:t>
            </w:r>
          </w:p>
        </w:tc>
      </w:tr>
      <w:tr w:rsidR="00E77410" w14:paraId="5E577EE8" w14:textId="77777777">
        <w:trPr>
          <w:cantSplit/>
        </w:trPr>
        <w:tc>
          <w:tcPr>
            <w:tcW w:w="2700" w:type="dxa"/>
          </w:tcPr>
          <w:p w14:paraId="3B6FE633" w14:textId="77777777" w:rsidR="00E77410" w:rsidRDefault="00000000">
            <w:pPr>
              <w:spacing w:after="0" w:line="252" w:lineRule="auto"/>
            </w:pPr>
            <w:r>
              <w:rPr>
                <w:sz w:val="16"/>
              </w:rPr>
              <w:t>Ethics</w:t>
            </w:r>
          </w:p>
        </w:tc>
        <w:tc>
          <w:tcPr>
            <w:tcW w:w="6660" w:type="dxa"/>
          </w:tcPr>
          <w:p w14:paraId="4EDF0F37" w14:textId="77777777" w:rsidR="00E77410" w:rsidRDefault="00000000">
            <w:pPr>
              <w:spacing w:after="0" w:line="252" w:lineRule="auto"/>
            </w:pPr>
            <w:r>
              <w:rPr>
                <w:sz w:val="16"/>
              </w:rPr>
              <w:t>Use synthetic data, authorization, scope limits, and honest claims</w:t>
            </w:r>
          </w:p>
        </w:tc>
      </w:tr>
    </w:tbl>
    <w:p w14:paraId="5DAC6086" w14:textId="77777777" w:rsidR="00E77410" w:rsidRDefault="00E77410">
      <w:pPr>
        <w:spacing w:after="0"/>
      </w:pPr>
    </w:p>
    <w:p w14:paraId="38FFD124" w14:textId="77777777" w:rsidR="00E77410" w:rsidRDefault="00000000">
      <w:pPr>
        <w:pStyle w:val="Heading1"/>
        <w:pageBreakBefore/>
      </w:pPr>
      <w:bookmarkStart w:id="48" w:name="_Toc234932013"/>
      <w:r>
        <w:lastRenderedPageBreak/>
        <w:t>27. Fictional Laboratory and Portfolio</w:t>
      </w:r>
      <w:bookmarkEnd w:id="48"/>
    </w:p>
    <w:p w14:paraId="49073176" w14:textId="77777777" w:rsidR="00E77410" w:rsidRDefault="00000000">
      <w:pPr>
        <w:spacing w:after="200"/>
      </w:pPr>
      <w:r>
        <w:rPr>
          <w:i/>
          <w:color w:val="5B6570"/>
          <w:sz w:val="22"/>
        </w:rPr>
        <w:t>A safe practice environment using synthetic data and authorized lab systems.</w:t>
      </w:r>
    </w:p>
    <w:tbl>
      <w:tblPr>
        <w:tblStyle w:val="TableGrid"/>
        <w:tblW w:w="9360" w:type="dxa"/>
        <w:tblInd w:w="120" w:type="dxa"/>
        <w:tblLayout w:type="fixed"/>
        <w:tblLook w:val="04A0" w:firstRow="1" w:lastRow="0" w:firstColumn="1" w:lastColumn="0" w:noHBand="0" w:noVBand="1"/>
      </w:tblPr>
      <w:tblGrid>
        <w:gridCol w:w="9360"/>
      </w:tblGrid>
      <w:tr w:rsidR="00E77410" w14:paraId="3392234C" w14:textId="77777777">
        <w:trPr>
          <w:cantSplit/>
        </w:trPr>
        <w:tc>
          <w:tcPr>
            <w:tcW w:w="9360" w:type="dxa"/>
            <w:shd w:val="clear" w:color="auto" w:fill="FFF7E6"/>
            <w:tcMar>
              <w:top w:w="90" w:type="dxa"/>
              <w:left w:w="120" w:type="dxa"/>
              <w:bottom w:w="90" w:type="dxa"/>
              <w:right w:w="120" w:type="dxa"/>
            </w:tcMar>
            <w:vAlign w:val="center"/>
          </w:tcPr>
          <w:p w14:paraId="34015E79" w14:textId="77777777" w:rsidR="00E77410" w:rsidRDefault="00000000">
            <w:pPr>
              <w:spacing w:after="0"/>
            </w:pPr>
            <w:r>
              <w:rPr>
                <w:b/>
                <w:color w:val="D69E2E"/>
              </w:rPr>
              <w:t xml:space="preserve">Lab rule: </w:t>
            </w:r>
            <w:r>
              <w:t>Use fictional organizations, synthetic data, isolated systems, and written authorization. Never attack public targets, use real credentials, or publish sensitive tool output.</w:t>
            </w:r>
          </w:p>
        </w:tc>
      </w:tr>
    </w:tbl>
    <w:p w14:paraId="0860DE33" w14:textId="77777777" w:rsidR="00E77410" w:rsidRDefault="00E77410">
      <w:pPr>
        <w:spacing w:after="0"/>
      </w:pPr>
    </w:p>
    <w:p w14:paraId="0738F7DD" w14:textId="77777777" w:rsidR="00E77410" w:rsidRDefault="00000000" w:rsidP="00A8128A">
      <w:pPr>
        <w:pStyle w:val="ListParagraph"/>
        <w:numPr>
          <w:ilvl w:val="0"/>
          <w:numId w:val="11"/>
        </w:numPr>
        <w:spacing w:after="60"/>
      </w:pPr>
      <w:r>
        <w:t>Create a fictional 50-person company with laptops, servers, cloud services, a web application, remote staff, and five suppliers.</w:t>
      </w:r>
    </w:p>
    <w:p w14:paraId="2F8988A4" w14:textId="77777777" w:rsidR="00E77410" w:rsidRDefault="00000000" w:rsidP="00A8128A">
      <w:pPr>
        <w:pStyle w:val="ListParagraph"/>
        <w:numPr>
          <w:ilvl w:val="0"/>
          <w:numId w:val="11"/>
        </w:numPr>
        <w:spacing w:after="60"/>
      </w:pPr>
      <w:r>
        <w:t>Select IG1 and document three risk-based additions from IG2 or IG3.</w:t>
      </w:r>
    </w:p>
    <w:p w14:paraId="4A4BCDA0" w14:textId="77777777" w:rsidR="00E77410" w:rsidRDefault="00000000" w:rsidP="00A8128A">
      <w:pPr>
        <w:pStyle w:val="ListParagraph"/>
        <w:numPr>
          <w:ilvl w:val="0"/>
          <w:numId w:val="11"/>
        </w:numPr>
        <w:spacing w:after="60"/>
      </w:pPr>
      <w:r>
        <w:t>Build enterprise-asset, software, data, account, authentication-system, network, supplier, application, and log-source inventories.</w:t>
      </w:r>
    </w:p>
    <w:p w14:paraId="591C48FE" w14:textId="77777777" w:rsidR="00E77410" w:rsidRDefault="00000000" w:rsidP="00A8128A">
      <w:pPr>
        <w:pStyle w:val="ListParagraph"/>
        <w:numPr>
          <w:ilvl w:val="0"/>
          <w:numId w:val="11"/>
        </w:numPr>
        <w:spacing w:after="60"/>
      </w:pPr>
      <w:r>
        <w:t>Use Nmap and osquery in an isolated lab to reconcile asset and software inventories.</w:t>
      </w:r>
    </w:p>
    <w:p w14:paraId="2D291842" w14:textId="77777777" w:rsidR="00E77410" w:rsidRDefault="00000000" w:rsidP="00A8128A">
      <w:pPr>
        <w:pStyle w:val="ListParagraph"/>
        <w:numPr>
          <w:ilvl w:val="0"/>
          <w:numId w:val="11"/>
        </w:numPr>
        <w:spacing w:after="60"/>
      </w:pPr>
      <w:r>
        <w:t>Use OpenSCAP or Lynis on a lab host; document configuration findings, exceptions, corrections, and reassessment.</w:t>
      </w:r>
    </w:p>
    <w:p w14:paraId="1C94699B" w14:textId="77777777" w:rsidR="00E77410" w:rsidRDefault="00000000" w:rsidP="00A8128A">
      <w:pPr>
        <w:pStyle w:val="ListParagraph"/>
        <w:numPr>
          <w:ilvl w:val="0"/>
          <w:numId w:val="11"/>
        </w:numPr>
        <w:spacing w:after="60"/>
      </w:pPr>
      <w:r>
        <w:t>Use Greenbone on approved lab targets; validate coverage, findings, remediation, and rescan.</w:t>
      </w:r>
    </w:p>
    <w:p w14:paraId="04A419AF" w14:textId="77777777" w:rsidR="00E77410" w:rsidRDefault="00000000" w:rsidP="00A8128A">
      <w:pPr>
        <w:pStyle w:val="ListParagraph"/>
        <w:numPr>
          <w:ilvl w:val="0"/>
          <w:numId w:val="11"/>
        </w:numPr>
        <w:spacing w:after="60"/>
      </w:pPr>
      <w:r>
        <w:t>Use Wazuh or Suricata to generate and investigate a safe test alert.</w:t>
      </w:r>
    </w:p>
    <w:p w14:paraId="2679EECC" w14:textId="77777777" w:rsidR="00E77410" w:rsidRDefault="00000000" w:rsidP="00A8128A">
      <w:pPr>
        <w:pStyle w:val="ListParagraph"/>
        <w:numPr>
          <w:ilvl w:val="0"/>
          <w:numId w:val="11"/>
        </w:numPr>
        <w:spacing w:after="60"/>
      </w:pPr>
      <w:r>
        <w:t>Use Trivy or ZAP on a training repository or application and record correction and retest.</w:t>
      </w:r>
    </w:p>
    <w:p w14:paraId="2ECABFA2" w14:textId="77777777" w:rsidR="00E77410" w:rsidRDefault="00000000" w:rsidP="00A8128A">
      <w:pPr>
        <w:pStyle w:val="ListParagraph"/>
        <w:numPr>
          <w:ilvl w:val="0"/>
          <w:numId w:val="11"/>
        </w:numPr>
        <w:spacing w:after="60"/>
      </w:pPr>
      <w:r>
        <w:t>Write a backup-restore test and incident tabletop record.</w:t>
      </w:r>
    </w:p>
    <w:p w14:paraId="3326742E" w14:textId="77777777" w:rsidR="00E77410" w:rsidRDefault="00000000" w:rsidP="00A8128A">
      <w:pPr>
        <w:pStyle w:val="ListParagraph"/>
        <w:numPr>
          <w:ilvl w:val="0"/>
          <w:numId w:val="11"/>
        </w:numPr>
        <w:spacing w:after="60"/>
      </w:pPr>
      <w:r>
        <w:t>Create five CIS Assessment Specification workpapers with inputs, operations, measures, metrics, exception lists, and conclusions.</w:t>
      </w:r>
    </w:p>
    <w:p w14:paraId="6543E9BE" w14:textId="77777777" w:rsidR="00E77410" w:rsidRDefault="00000000" w:rsidP="00A8128A">
      <w:pPr>
        <w:pStyle w:val="ListParagraph"/>
        <w:numPr>
          <w:ilvl w:val="0"/>
          <w:numId w:val="11"/>
        </w:numPr>
        <w:spacing w:after="60"/>
      </w:pPr>
      <w:r>
        <w:t>Publish only sanitized artifacts and state clearly that the project is fictional and not a formal CIS assessment.</w:t>
      </w:r>
    </w:p>
    <w:tbl>
      <w:tblPr>
        <w:tblStyle w:val="TableGrid"/>
        <w:tblW w:w="9360" w:type="dxa"/>
        <w:tblInd w:w="120" w:type="dxa"/>
        <w:tblLayout w:type="fixed"/>
        <w:tblLook w:val="04A0" w:firstRow="1" w:lastRow="0" w:firstColumn="1" w:lastColumn="0" w:noHBand="0" w:noVBand="1"/>
      </w:tblPr>
      <w:tblGrid>
        <w:gridCol w:w="3000"/>
        <w:gridCol w:w="6360"/>
      </w:tblGrid>
      <w:tr w:rsidR="00E77410" w14:paraId="6C53E3E4" w14:textId="77777777">
        <w:trPr>
          <w:cantSplit/>
          <w:tblHeader/>
        </w:trPr>
        <w:tc>
          <w:tcPr>
            <w:tcW w:w="3000" w:type="dxa"/>
            <w:shd w:val="clear" w:color="auto" w:fill="18324A"/>
            <w:tcMar>
              <w:top w:w="90" w:type="dxa"/>
              <w:left w:w="120" w:type="dxa"/>
              <w:bottom w:w="90" w:type="dxa"/>
              <w:right w:w="120" w:type="dxa"/>
            </w:tcMar>
            <w:vAlign w:val="center"/>
          </w:tcPr>
          <w:p w14:paraId="796B007A" w14:textId="77777777" w:rsidR="00E77410" w:rsidRDefault="00000000">
            <w:pPr>
              <w:spacing w:after="0"/>
            </w:pPr>
            <w:r>
              <w:rPr>
                <w:b/>
                <w:color w:val="FFFFFF"/>
                <w:sz w:val="16"/>
              </w:rPr>
              <w:t>Artifact</w:t>
            </w:r>
          </w:p>
        </w:tc>
        <w:tc>
          <w:tcPr>
            <w:tcW w:w="6360" w:type="dxa"/>
            <w:shd w:val="clear" w:color="auto" w:fill="18324A"/>
            <w:tcMar>
              <w:top w:w="90" w:type="dxa"/>
              <w:left w:w="120" w:type="dxa"/>
              <w:bottom w:w="90" w:type="dxa"/>
              <w:right w:w="120" w:type="dxa"/>
            </w:tcMar>
            <w:vAlign w:val="center"/>
          </w:tcPr>
          <w:p w14:paraId="18FE3C16" w14:textId="77777777" w:rsidR="00E77410" w:rsidRDefault="00000000">
            <w:pPr>
              <w:spacing w:after="0"/>
            </w:pPr>
            <w:r>
              <w:rPr>
                <w:b/>
                <w:color w:val="FFFFFF"/>
                <w:sz w:val="16"/>
              </w:rPr>
              <w:t>What it proves</w:t>
            </w:r>
          </w:p>
        </w:tc>
      </w:tr>
      <w:tr w:rsidR="00E77410" w14:paraId="71DC170B" w14:textId="77777777">
        <w:trPr>
          <w:cantSplit/>
        </w:trPr>
        <w:tc>
          <w:tcPr>
            <w:tcW w:w="3000" w:type="dxa"/>
          </w:tcPr>
          <w:p w14:paraId="695AA21A" w14:textId="77777777" w:rsidR="00E77410" w:rsidRDefault="00000000">
            <w:pPr>
              <w:spacing w:after="0" w:line="252" w:lineRule="auto"/>
            </w:pPr>
            <w:r>
              <w:rPr>
                <w:sz w:val="16"/>
              </w:rPr>
              <w:t>IG selection memo</w:t>
            </w:r>
          </w:p>
        </w:tc>
        <w:tc>
          <w:tcPr>
            <w:tcW w:w="6360" w:type="dxa"/>
          </w:tcPr>
          <w:p w14:paraId="5509BE73" w14:textId="77777777" w:rsidR="00E77410" w:rsidRDefault="00000000">
            <w:pPr>
              <w:spacing w:after="0" w:line="252" w:lineRule="auto"/>
            </w:pPr>
            <w:r>
              <w:rPr>
                <w:sz w:val="16"/>
              </w:rPr>
              <w:t>Prioritization and risk reasoning</w:t>
            </w:r>
          </w:p>
        </w:tc>
      </w:tr>
      <w:tr w:rsidR="00E77410" w14:paraId="671AF930" w14:textId="77777777">
        <w:trPr>
          <w:cantSplit/>
        </w:trPr>
        <w:tc>
          <w:tcPr>
            <w:tcW w:w="3000" w:type="dxa"/>
            <w:shd w:val="clear" w:color="auto" w:fill="F7F9FB"/>
          </w:tcPr>
          <w:p w14:paraId="236CF5F6" w14:textId="77777777" w:rsidR="00E77410" w:rsidRDefault="00000000">
            <w:pPr>
              <w:spacing w:after="0" w:line="252" w:lineRule="auto"/>
            </w:pPr>
            <w:r>
              <w:rPr>
                <w:sz w:val="16"/>
              </w:rPr>
              <w:t>Inventory reconciliation</w:t>
            </w:r>
          </w:p>
        </w:tc>
        <w:tc>
          <w:tcPr>
            <w:tcW w:w="6360" w:type="dxa"/>
            <w:shd w:val="clear" w:color="auto" w:fill="F7F9FB"/>
          </w:tcPr>
          <w:p w14:paraId="2624A6AD" w14:textId="77777777" w:rsidR="00E77410" w:rsidRDefault="00000000">
            <w:pPr>
              <w:spacing w:after="0" w:line="252" w:lineRule="auto"/>
            </w:pPr>
            <w:r>
              <w:rPr>
                <w:sz w:val="16"/>
              </w:rPr>
              <w:t>Population completeness and analytical skill</w:t>
            </w:r>
          </w:p>
        </w:tc>
      </w:tr>
      <w:tr w:rsidR="00E77410" w14:paraId="148728A0" w14:textId="77777777">
        <w:trPr>
          <w:cantSplit/>
        </w:trPr>
        <w:tc>
          <w:tcPr>
            <w:tcW w:w="3000" w:type="dxa"/>
          </w:tcPr>
          <w:p w14:paraId="10D68513" w14:textId="77777777" w:rsidR="00E77410" w:rsidRDefault="00000000">
            <w:pPr>
              <w:spacing w:after="0" w:line="252" w:lineRule="auto"/>
            </w:pPr>
            <w:r>
              <w:rPr>
                <w:sz w:val="16"/>
              </w:rPr>
              <w:t>Safeguard workpaper</w:t>
            </w:r>
          </w:p>
        </w:tc>
        <w:tc>
          <w:tcPr>
            <w:tcW w:w="6360" w:type="dxa"/>
          </w:tcPr>
          <w:p w14:paraId="10BBED31" w14:textId="77777777" w:rsidR="00E77410" w:rsidRDefault="00000000">
            <w:pPr>
              <w:spacing w:after="0" w:line="252" w:lineRule="auto"/>
            </w:pPr>
            <w:r>
              <w:rPr>
                <w:sz w:val="16"/>
              </w:rPr>
              <w:t>Official measurement structure and evidence</w:t>
            </w:r>
          </w:p>
        </w:tc>
      </w:tr>
      <w:tr w:rsidR="00E77410" w14:paraId="4AF794BF" w14:textId="77777777">
        <w:trPr>
          <w:cantSplit/>
        </w:trPr>
        <w:tc>
          <w:tcPr>
            <w:tcW w:w="3000" w:type="dxa"/>
            <w:shd w:val="clear" w:color="auto" w:fill="F7F9FB"/>
          </w:tcPr>
          <w:p w14:paraId="202E41F7" w14:textId="77777777" w:rsidR="00E77410" w:rsidRDefault="00000000">
            <w:pPr>
              <w:spacing w:after="0" w:line="252" w:lineRule="auto"/>
            </w:pPr>
            <w:r>
              <w:rPr>
                <w:sz w:val="16"/>
              </w:rPr>
              <w:t>Configuration reassessment</w:t>
            </w:r>
          </w:p>
        </w:tc>
        <w:tc>
          <w:tcPr>
            <w:tcW w:w="6360" w:type="dxa"/>
            <w:shd w:val="clear" w:color="auto" w:fill="F7F9FB"/>
          </w:tcPr>
          <w:p w14:paraId="29A57148" w14:textId="77777777" w:rsidR="00E77410" w:rsidRDefault="00000000">
            <w:pPr>
              <w:spacing w:after="0" w:line="252" w:lineRule="auto"/>
            </w:pPr>
            <w:r>
              <w:rPr>
                <w:sz w:val="16"/>
              </w:rPr>
              <w:t>Technical finding, correction, and retest</w:t>
            </w:r>
          </w:p>
        </w:tc>
      </w:tr>
      <w:tr w:rsidR="00E77410" w14:paraId="4A15CC23" w14:textId="77777777">
        <w:trPr>
          <w:cantSplit/>
        </w:trPr>
        <w:tc>
          <w:tcPr>
            <w:tcW w:w="3000" w:type="dxa"/>
          </w:tcPr>
          <w:p w14:paraId="17124911" w14:textId="77777777" w:rsidR="00E77410" w:rsidRDefault="00000000">
            <w:pPr>
              <w:spacing w:after="0" w:line="252" w:lineRule="auto"/>
            </w:pPr>
            <w:r>
              <w:rPr>
                <w:sz w:val="16"/>
              </w:rPr>
              <w:t>Vulnerability report</w:t>
            </w:r>
          </w:p>
        </w:tc>
        <w:tc>
          <w:tcPr>
            <w:tcW w:w="6360" w:type="dxa"/>
          </w:tcPr>
          <w:p w14:paraId="3389D74F" w14:textId="77777777" w:rsidR="00E77410" w:rsidRDefault="00000000">
            <w:pPr>
              <w:spacing w:after="0" w:line="252" w:lineRule="auto"/>
            </w:pPr>
            <w:r>
              <w:rPr>
                <w:sz w:val="16"/>
              </w:rPr>
              <w:t>Coverage, prioritization, exception, and remediation</w:t>
            </w:r>
          </w:p>
        </w:tc>
      </w:tr>
      <w:tr w:rsidR="00E77410" w14:paraId="24BE86EB" w14:textId="77777777">
        <w:trPr>
          <w:cantSplit/>
        </w:trPr>
        <w:tc>
          <w:tcPr>
            <w:tcW w:w="3000" w:type="dxa"/>
            <w:shd w:val="clear" w:color="auto" w:fill="F7F9FB"/>
          </w:tcPr>
          <w:p w14:paraId="41453DC5" w14:textId="77777777" w:rsidR="00E77410" w:rsidRDefault="00000000">
            <w:pPr>
              <w:spacing w:after="0" w:line="252" w:lineRule="auto"/>
            </w:pPr>
            <w:r>
              <w:rPr>
                <w:sz w:val="16"/>
              </w:rPr>
              <w:t>Detection case</w:t>
            </w:r>
          </w:p>
        </w:tc>
        <w:tc>
          <w:tcPr>
            <w:tcW w:w="6360" w:type="dxa"/>
            <w:shd w:val="clear" w:color="auto" w:fill="F7F9FB"/>
          </w:tcPr>
          <w:p w14:paraId="185F8D5A" w14:textId="77777777" w:rsidR="00E77410" w:rsidRDefault="00000000">
            <w:pPr>
              <w:spacing w:after="0" w:line="252" w:lineRule="auto"/>
            </w:pPr>
            <w:r>
              <w:rPr>
                <w:sz w:val="16"/>
              </w:rPr>
              <w:t>Alert validation, investigation, and response</w:t>
            </w:r>
          </w:p>
        </w:tc>
      </w:tr>
      <w:tr w:rsidR="00E77410" w14:paraId="2CAC09F6" w14:textId="77777777">
        <w:trPr>
          <w:cantSplit/>
        </w:trPr>
        <w:tc>
          <w:tcPr>
            <w:tcW w:w="3000" w:type="dxa"/>
          </w:tcPr>
          <w:p w14:paraId="3C4ABB50" w14:textId="77777777" w:rsidR="00E77410" w:rsidRDefault="00000000">
            <w:pPr>
              <w:spacing w:after="0" w:line="252" w:lineRule="auto"/>
            </w:pPr>
            <w:r>
              <w:rPr>
                <w:sz w:val="16"/>
              </w:rPr>
              <w:t>Restore test</w:t>
            </w:r>
          </w:p>
        </w:tc>
        <w:tc>
          <w:tcPr>
            <w:tcW w:w="6360" w:type="dxa"/>
          </w:tcPr>
          <w:p w14:paraId="1A00D304" w14:textId="77777777" w:rsidR="00E77410" w:rsidRDefault="00000000">
            <w:pPr>
              <w:spacing w:after="0" w:line="252" w:lineRule="auto"/>
            </w:pPr>
            <w:r>
              <w:rPr>
                <w:sz w:val="16"/>
              </w:rPr>
              <w:t>Availability and recovery evidence</w:t>
            </w:r>
          </w:p>
        </w:tc>
      </w:tr>
      <w:tr w:rsidR="00E77410" w14:paraId="0AE90ADE" w14:textId="77777777">
        <w:trPr>
          <w:cantSplit/>
        </w:trPr>
        <w:tc>
          <w:tcPr>
            <w:tcW w:w="3000" w:type="dxa"/>
            <w:shd w:val="clear" w:color="auto" w:fill="F7F9FB"/>
          </w:tcPr>
          <w:p w14:paraId="5F06DD1C" w14:textId="77777777" w:rsidR="00E77410" w:rsidRDefault="00000000">
            <w:pPr>
              <w:spacing w:after="0" w:line="252" w:lineRule="auto"/>
            </w:pPr>
            <w:r>
              <w:rPr>
                <w:sz w:val="16"/>
              </w:rPr>
              <w:t>Manager dashboard</w:t>
            </w:r>
          </w:p>
        </w:tc>
        <w:tc>
          <w:tcPr>
            <w:tcW w:w="6360" w:type="dxa"/>
            <w:shd w:val="clear" w:color="auto" w:fill="F7F9FB"/>
          </w:tcPr>
          <w:p w14:paraId="255D6499" w14:textId="77777777" w:rsidR="00E77410" w:rsidRDefault="00000000">
            <w:pPr>
              <w:spacing w:after="0" w:line="252" w:lineRule="auto"/>
            </w:pPr>
            <w:r>
              <w:rPr>
                <w:sz w:val="16"/>
              </w:rPr>
              <w:t>Clear risk and action communication</w:t>
            </w:r>
          </w:p>
        </w:tc>
      </w:tr>
    </w:tbl>
    <w:p w14:paraId="29528C7D" w14:textId="77777777" w:rsidR="00E77410" w:rsidRDefault="00E77410">
      <w:pPr>
        <w:spacing w:after="0"/>
      </w:pPr>
    </w:p>
    <w:p w14:paraId="5EE466D5" w14:textId="77777777" w:rsidR="00E77410" w:rsidRDefault="00000000">
      <w:pPr>
        <w:pStyle w:val="Heading1"/>
        <w:pageBreakBefore/>
      </w:pPr>
      <w:bookmarkStart w:id="49" w:name="_Toc234932014"/>
      <w:r>
        <w:lastRenderedPageBreak/>
        <w:t>28. Thirty-Day Learning Plan</w:t>
      </w:r>
      <w:bookmarkEnd w:id="49"/>
    </w:p>
    <w:p w14:paraId="7B49E7E5" w14:textId="77777777" w:rsidR="00E77410" w:rsidRDefault="00000000">
      <w:pPr>
        <w:spacing w:after="200"/>
      </w:pPr>
      <w:r>
        <w:rPr>
          <w:i/>
          <w:color w:val="5B6570"/>
          <w:sz w:val="22"/>
        </w:rPr>
        <w:t>A focused schedule for useful junior-level capability.</w:t>
      </w:r>
    </w:p>
    <w:tbl>
      <w:tblPr>
        <w:tblStyle w:val="TableGrid"/>
        <w:tblW w:w="9360" w:type="dxa"/>
        <w:tblInd w:w="120" w:type="dxa"/>
        <w:tblLayout w:type="fixed"/>
        <w:tblLook w:val="04A0" w:firstRow="1" w:lastRow="0" w:firstColumn="1" w:lastColumn="0" w:noHBand="0" w:noVBand="1"/>
      </w:tblPr>
      <w:tblGrid>
        <w:gridCol w:w="1500"/>
        <w:gridCol w:w="4000"/>
        <w:gridCol w:w="3860"/>
      </w:tblGrid>
      <w:tr w:rsidR="00E77410" w14:paraId="408A4D0A" w14:textId="77777777">
        <w:trPr>
          <w:cantSplit/>
          <w:tblHeader/>
        </w:trPr>
        <w:tc>
          <w:tcPr>
            <w:tcW w:w="1500" w:type="dxa"/>
            <w:shd w:val="clear" w:color="auto" w:fill="18324A"/>
            <w:tcMar>
              <w:top w:w="90" w:type="dxa"/>
              <w:left w:w="120" w:type="dxa"/>
              <w:bottom w:w="90" w:type="dxa"/>
              <w:right w:w="120" w:type="dxa"/>
            </w:tcMar>
            <w:vAlign w:val="center"/>
          </w:tcPr>
          <w:p w14:paraId="5D523952" w14:textId="77777777" w:rsidR="00E77410" w:rsidRDefault="00000000">
            <w:pPr>
              <w:spacing w:after="0"/>
            </w:pPr>
            <w:r>
              <w:rPr>
                <w:b/>
                <w:color w:val="FFFFFF"/>
                <w:sz w:val="16"/>
              </w:rPr>
              <w:t>Days</w:t>
            </w:r>
          </w:p>
        </w:tc>
        <w:tc>
          <w:tcPr>
            <w:tcW w:w="4000" w:type="dxa"/>
            <w:shd w:val="clear" w:color="auto" w:fill="18324A"/>
            <w:tcMar>
              <w:top w:w="90" w:type="dxa"/>
              <w:left w:w="120" w:type="dxa"/>
              <w:bottom w:w="90" w:type="dxa"/>
              <w:right w:w="120" w:type="dxa"/>
            </w:tcMar>
            <w:vAlign w:val="center"/>
          </w:tcPr>
          <w:p w14:paraId="366DE5D1" w14:textId="77777777" w:rsidR="00E77410" w:rsidRDefault="00000000">
            <w:pPr>
              <w:spacing w:after="0"/>
            </w:pPr>
            <w:r>
              <w:rPr>
                <w:b/>
                <w:color w:val="FFFFFF"/>
                <w:sz w:val="16"/>
              </w:rPr>
              <w:t>Focus</w:t>
            </w:r>
          </w:p>
        </w:tc>
        <w:tc>
          <w:tcPr>
            <w:tcW w:w="3860" w:type="dxa"/>
            <w:shd w:val="clear" w:color="auto" w:fill="18324A"/>
            <w:tcMar>
              <w:top w:w="90" w:type="dxa"/>
              <w:left w:w="120" w:type="dxa"/>
              <w:bottom w:w="90" w:type="dxa"/>
              <w:right w:w="120" w:type="dxa"/>
            </w:tcMar>
            <w:vAlign w:val="center"/>
          </w:tcPr>
          <w:p w14:paraId="31165366" w14:textId="77777777" w:rsidR="00E77410" w:rsidRDefault="00000000">
            <w:pPr>
              <w:spacing w:after="0"/>
            </w:pPr>
            <w:r>
              <w:rPr>
                <w:b/>
                <w:color w:val="FFFFFF"/>
                <w:sz w:val="16"/>
              </w:rPr>
              <w:t>Deliverable</w:t>
            </w:r>
          </w:p>
        </w:tc>
      </w:tr>
      <w:tr w:rsidR="00E77410" w14:paraId="32791B27" w14:textId="77777777">
        <w:trPr>
          <w:cantSplit/>
        </w:trPr>
        <w:tc>
          <w:tcPr>
            <w:tcW w:w="1500" w:type="dxa"/>
          </w:tcPr>
          <w:p w14:paraId="14BA626F" w14:textId="77777777" w:rsidR="00E77410" w:rsidRDefault="00000000">
            <w:pPr>
              <w:spacing w:after="0" w:line="252" w:lineRule="auto"/>
            </w:pPr>
            <w:r>
              <w:rPr>
                <w:sz w:val="16"/>
              </w:rPr>
              <w:t>1–4</w:t>
            </w:r>
          </w:p>
        </w:tc>
        <w:tc>
          <w:tcPr>
            <w:tcW w:w="4000" w:type="dxa"/>
          </w:tcPr>
          <w:p w14:paraId="4D5F0215" w14:textId="77777777" w:rsidR="00E77410" w:rsidRDefault="00000000">
            <w:pPr>
              <w:spacing w:after="0" w:line="252" w:lineRule="auto"/>
            </w:pPr>
            <w:r>
              <w:rPr>
                <w:sz w:val="16"/>
              </w:rPr>
              <w:t>Framework, 18 Controls, 153 Safeguards, IGs, asset classes, functions</w:t>
            </w:r>
          </w:p>
        </w:tc>
        <w:tc>
          <w:tcPr>
            <w:tcW w:w="3860" w:type="dxa"/>
          </w:tcPr>
          <w:p w14:paraId="50DFBD97" w14:textId="77777777" w:rsidR="00E77410" w:rsidRDefault="00000000">
            <w:pPr>
              <w:spacing w:after="0" w:line="252" w:lineRule="auto"/>
            </w:pPr>
            <w:r>
              <w:rPr>
                <w:sz w:val="16"/>
              </w:rPr>
              <w:t>Framework concept map and IG memo</w:t>
            </w:r>
          </w:p>
        </w:tc>
      </w:tr>
      <w:tr w:rsidR="00E77410" w14:paraId="1E3A08D3" w14:textId="77777777">
        <w:trPr>
          <w:cantSplit/>
        </w:trPr>
        <w:tc>
          <w:tcPr>
            <w:tcW w:w="1500" w:type="dxa"/>
            <w:shd w:val="clear" w:color="auto" w:fill="F7F9FB"/>
          </w:tcPr>
          <w:p w14:paraId="6B138414" w14:textId="77777777" w:rsidR="00E77410" w:rsidRDefault="00000000">
            <w:pPr>
              <w:spacing w:after="0" w:line="252" w:lineRule="auto"/>
            </w:pPr>
            <w:r>
              <w:rPr>
                <w:sz w:val="16"/>
              </w:rPr>
              <w:t>5–8</w:t>
            </w:r>
          </w:p>
        </w:tc>
        <w:tc>
          <w:tcPr>
            <w:tcW w:w="4000" w:type="dxa"/>
            <w:shd w:val="clear" w:color="auto" w:fill="F7F9FB"/>
          </w:tcPr>
          <w:p w14:paraId="66BED618" w14:textId="77777777" w:rsidR="00E77410" w:rsidRDefault="00000000">
            <w:pPr>
              <w:spacing w:after="0" w:line="252" w:lineRule="auto"/>
            </w:pPr>
            <w:r>
              <w:rPr>
                <w:sz w:val="16"/>
              </w:rPr>
              <w:t>Assets, software, data, accounts, access</w:t>
            </w:r>
          </w:p>
        </w:tc>
        <w:tc>
          <w:tcPr>
            <w:tcW w:w="3860" w:type="dxa"/>
            <w:shd w:val="clear" w:color="auto" w:fill="F7F9FB"/>
          </w:tcPr>
          <w:p w14:paraId="42284709" w14:textId="77777777" w:rsidR="00E77410" w:rsidRDefault="00000000">
            <w:pPr>
              <w:spacing w:after="0" w:line="252" w:lineRule="auto"/>
            </w:pPr>
            <w:r>
              <w:rPr>
                <w:sz w:val="16"/>
              </w:rPr>
              <w:t>Four reconciled inventories</w:t>
            </w:r>
          </w:p>
        </w:tc>
      </w:tr>
      <w:tr w:rsidR="00E77410" w14:paraId="48425553" w14:textId="77777777">
        <w:trPr>
          <w:cantSplit/>
        </w:trPr>
        <w:tc>
          <w:tcPr>
            <w:tcW w:w="1500" w:type="dxa"/>
          </w:tcPr>
          <w:p w14:paraId="3371575A" w14:textId="77777777" w:rsidR="00E77410" w:rsidRDefault="00000000">
            <w:pPr>
              <w:spacing w:after="0" w:line="252" w:lineRule="auto"/>
            </w:pPr>
            <w:r>
              <w:rPr>
                <w:sz w:val="16"/>
              </w:rPr>
              <w:t>9–12</w:t>
            </w:r>
          </w:p>
        </w:tc>
        <w:tc>
          <w:tcPr>
            <w:tcW w:w="4000" w:type="dxa"/>
          </w:tcPr>
          <w:p w14:paraId="1E30E33A" w14:textId="77777777" w:rsidR="00E77410" w:rsidRDefault="00000000">
            <w:pPr>
              <w:spacing w:after="0" w:line="252" w:lineRule="auto"/>
            </w:pPr>
            <w:r>
              <w:rPr>
                <w:sz w:val="16"/>
              </w:rPr>
              <w:t>Configuration, vulnerability, email, malware</w:t>
            </w:r>
          </w:p>
        </w:tc>
        <w:tc>
          <w:tcPr>
            <w:tcW w:w="3860" w:type="dxa"/>
          </w:tcPr>
          <w:p w14:paraId="5489DF24" w14:textId="77777777" w:rsidR="00E77410" w:rsidRDefault="00000000">
            <w:pPr>
              <w:spacing w:after="0" w:line="252" w:lineRule="auto"/>
            </w:pPr>
            <w:r>
              <w:rPr>
                <w:sz w:val="16"/>
              </w:rPr>
              <w:t>Lab configuration and vulnerability workpaper</w:t>
            </w:r>
          </w:p>
        </w:tc>
      </w:tr>
      <w:tr w:rsidR="00E77410" w14:paraId="368B9120" w14:textId="77777777">
        <w:trPr>
          <w:cantSplit/>
        </w:trPr>
        <w:tc>
          <w:tcPr>
            <w:tcW w:w="1500" w:type="dxa"/>
            <w:shd w:val="clear" w:color="auto" w:fill="F7F9FB"/>
          </w:tcPr>
          <w:p w14:paraId="33D0248C" w14:textId="77777777" w:rsidR="00E77410" w:rsidRDefault="00000000">
            <w:pPr>
              <w:spacing w:after="0" w:line="252" w:lineRule="auto"/>
            </w:pPr>
            <w:r>
              <w:rPr>
                <w:sz w:val="16"/>
              </w:rPr>
              <w:t>13–16</w:t>
            </w:r>
          </w:p>
        </w:tc>
        <w:tc>
          <w:tcPr>
            <w:tcW w:w="4000" w:type="dxa"/>
            <w:shd w:val="clear" w:color="auto" w:fill="F7F9FB"/>
          </w:tcPr>
          <w:p w14:paraId="5316EF11" w14:textId="77777777" w:rsidR="00E77410" w:rsidRDefault="00000000">
            <w:pPr>
              <w:spacing w:after="0" w:line="252" w:lineRule="auto"/>
            </w:pPr>
            <w:r>
              <w:rPr>
                <w:sz w:val="16"/>
              </w:rPr>
              <w:t>Logs, monitoring, network defense</w:t>
            </w:r>
          </w:p>
        </w:tc>
        <w:tc>
          <w:tcPr>
            <w:tcW w:w="3860" w:type="dxa"/>
            <w:shd w:val="clear" w:color="auto" w:fill="F7F9FB"/>
          </w:tcPr>
          <w:p w14:paraId="31DE41B5" w14:textId="77777777" w:rsidR="00E77410" w:rsidRDefault="00000000">
            <w:pPr>
              <w:spacing w:after="0" w:line="252" w:lineRule="auto"/>
            </w:pPr>
            <w:r>
              <w:rPr>
                <w:sz w:val="16"/>
              </w:rPr>
              <w:t>Log-source map and safe alert case</w:t>
            </w:r>
          </w:p>
        </w:tc>
      </w:tr>
      <w:tr w:rsidR="00E77410" w14:paraId="4D03FEDB" w14:textId="77777777">
        <w:trPr>
          <w:cantSplit/>
        </w:trPr>
        <w:tc>
          <w:tcPr>
            <w:tcW w:w="1500" w:type="dxa"/>
          </w:tcPr>
          <w:p w14:paraId="234B4055" w14:textId="77777777" w:rsidR="00E77410" w:rsidRDefault="00000000">
            <w:pPr>
              <w:spacing w:after="0" w:line="252" w:lineRule="auto"/>
            </w:pPr>
            <w:r>
              <w:rPr>
                <w:sz w:val="16"/>
              </w:rPr>
              <w:t>17–19</w:t>
            </w:r>
          </w:p>
        </w:tc>
        <w:tc>
          <w:tcPr>
            <w:tcW w:w="4000" w:type="dxa"/>
          </w:tcPr>
          <w:p w14:paraId="18EFD034" w14:textId="77777777" w:rsidR="00E77410" w:rsidRDefault="00000000">
            <w:pPr>
              <w:spacing w:after="0" w:line="252" w:lineRule="auto"/>
            </w:pPr>
            <w:r>
              <w:rPr>
                <w:sz w:val="16"/>
              </w:rPr>
              <w:t>Recovery and incident response</w:t>
            </w:r>
          </w:p>
        </w:tc>
        <w:tc>
          <w:tcPr>
            <w:tcW w:w="3860" w:type="dxa"/>
          </w:tcPr>
          <w:p w14:paraId="43130DC4" w14:textId="77777777" w:rsidR="00E77410" w:rsidRDefault="00000000">
            <w:pPr>
              <w:spacing w:after="0" w:line="252" w:lineRule="auto"/>
            </w:pPr>
            <w:r>
              <w:rPr>
                <w:sz w:val="16"/>
              </w:rPr>
              <w:t>Restore test and tabletop record</w:t>
            </w:r>
          </w:p>
        </w:tc>
      </w:tr>
      <w:tr w:rsidR="00E77410" w14:paraId="533F32C7" w14:textId="77777777">
        <w:trPr>
          <w:cantSplit/>
        </w:trPr>
        <w:tc>
          <w:tcPr>
            <w:tcW w:w="1500" w:type="dxa"/>
            <w:shd w:val="clear" w:color="auto" w:fill="F7F9FB"/>
          </w:tcPr>
          <w:p w14:paraId="2D54EB8E" w14:textId="77777777" w:rsidR="00E77410" w:rsidRDefault="00000000">
            <w:pPr>
              <w:spacing w:after="0" w:line="252" w:lineRule="auto"/>
            </w:pPr>
            <w:r>
              <w:rPr>
                <w:sz w:val="16"/>
              </w:rPr>
              <w:t>20–22</w:t>
            </w:r>
          </w:p>
        </w:tc>
        <w:tc>
          <w:tcPr>
            <w:tcW w:w="4000" w:type="dxa"/>
            <w:shd w:val="clear" w:color="auto" w:fill="F7F9FB"/>
          </w:tcPr>
          <w:p w14:paraId="2DDD71D1" w14:textId="77777777" w:rsidR="00E77410" w:rsidRDefault="00000000">
            <w:pPr>
              <w:spacing w:after="0" w:line="252" w:lineRule="auto"/>
            </w:pPr>
            <w:r>
              <w:rPr>
                <w:sz w:val="16"/>
              </w:rPr>
              <w:t>Suppliers and application security</w:t>
            </w:r>
          </w:p>
        </w:tc>
        <w:tc>
          <w:tcPr>
            <w:tcW w:w="3860" w:type="dxa"/>
            <w:shd w:val="clear" w:color="auto" w:fill="F7F9FB"/>
          </w:tcPr>
          <w:p w14:paraId="2364207D" w14:textId="77777777" w:rsidR="00E77410" w:rsidRDefault="00000000">
            <w:pPr>
              <w:spacing w:after="0" w:line="252" w:lineRule="auto"/>
            </w:pPr>
            <w:r>
              <w:rPr>
                <w:sz w:val="16"/>
              </w:rPr>
              <w:t>Provider assessment and secure-development checklist</w:t>
            </w:r>
          </w:p>
        </w:tc>
      </w:tr>
      <w:tr w:rsidR="00E77410" w14:paraId="729FC4C5" w14:textId="77777777">
        <w:trPr>
          <w:cantSplit/>
        </w:trPr>
        <w:tc>
          <w:tcPr>
            <w:tcW w:w="1500" w:type="dxa"/>
          </w:tcPr>
          <w:p w14:paraId="3A8BCE31" w14:textId="77777777" w:rsidR="00E77410" w:rsidRDefault="00000000">
            <w:pPr>
              <w:spacing w:after="0" w:line="252" w:lineRule="auto"/>
            </w:pPr>
            <w:r>
              <w:rPr>
                <w:sz w:val="16"/>
              </w:rPr>
              <w:t>23–25</w:t>
            </w:r>
          </w:p>
        </w:tc>
        <w:tc>
          <w:tcPr>
            <w:tcW w:w="4000" w:type="dxa"/>
          </w:tcPr>
          <w:p w14:paraId="2071F5BC" w14:textId="77777777" w:rsidR="00E77410" w:rsidRDefault="00000000">
            <w:pPr>
              <w:spacing w:after="0" w:line="252" w:lineRule="auto"/>
            </w:pPr>
            <w:r>
              <w:rPr>
                <w:sz w:val="16"/>
              </w:rPr>
              <w:t>Assessment Specification</w:t>
            </w:r>
          </w:p>
        </w:tc>
        <w:tc>
          <w:tcPr>
            <w:tcW w:w="3860" w:type="dxa"/>
          </w:tcPr>
          <w:p w14:paraId="4EECEF29" w14:textId="77777777" w:rsidR="00E77410" w:rsidRDefault="00000000">
            <w:pPr>
              <w:spacing w:after="0" w:line="252" w:lineRule="auto"/>
            </w:pPr>
            <w:r>
              <w:rPr>
                <w:sz w:val="16"/>
              </w:rPr>
              <w:t>Five complete Safeguard measurements</w:t>
            </w:r>
          </w:p>
        </w:tc>
      </w:tr>
      <w:tr w:rsidR="00E77410" w14:paraId="2B48EC2F" w14:textId="77777777">
        <w:trPr>
          <w:cantSplit/>
        </w:trPr>
        <w:tc>
          <w:tcPr>
            <w:tcW w:w="1500" w:type="dxa"/>
            <w:shd w:val="clear" w:color="auto" w:fill="F7F9FB"/>
          </w:tcPr>
          <w:p w14:paraId="764CA157" w14:textId="77777777" w:rsidR="00E77410" w:rsidRDefault="00000000">
            <w:pPr>
              <w:spacing w:after="0" w:line="252" w:lineRule="auto"/>
            </w:pPr>
            <w:r>
              <w:rPr>
                <w:sz w:val="16"/>
              </w:rPr>
              <w:t>26–28</w:t>
            </w:r>
          </w:p>
        </w:tc>
        <w:tc>
          <w:tcPr>
            <w:tcW w:w="4000" w:type="dxa"/>
            <w:shd w:val="clear" w:color="auto" w:fill="F7F9FB"/>
          </w:tcPr>
          <w:p w14:paraId="74D67678" w14:textId="77777777" w:rsidR="00E77410" w:rsidRDefault="00000000">
            <w:pPr>
              <w:spacing w:after="0" w:line="252" w:lineRule="auto"/>
            </w:pPr>
            <w:r>
              <w:rPr>
                <w:sz w:val="16"/>
              </w:rPr>
              <w:t>Authorized tool labs and remediation</w:t>
            </w:r>
          </w:p>
        </w:tc>
        <w:tc>
          <w:tcPr>
            <w:tcW w:w="3860" w:type="dxa"/>
            <w:shd w:val="clear" w:color="auto" w:fill="F7F9FB"/>
          </w:tcPr>
          <w:p w14:paraId="628BE123" w14:textId="77777777" w:rsidR="00E77410" w:rsidRDefault="00000000">
            <w:pPr>
              <w:spacing w:after="0" w:line="252" w:lineRule="auto"/>
            </w:pPr>
            <w:r>
              <w:rPr>
                <w:sz w:val="16"/>
              </w:rPr>
              <w:t>Two correction and retest memos</w:t>
            </w:r>
          </w:p>
        </w:tc>
      </w:tr>
      <w:tr w:rsidR="00E77410" w14:paraId="5F34DB10" w14:textId="77777777">
        <w:trPr>
          <w:cantSplit/>
        </w:trPr>
        <w:tc>
          <w:tcPr>
            <w:tcW w:w="1500" w:type="dxa"/>
          </w:tcPr>
          <w:p w14:paraId="27999334" w14:textId="77777777" w:rsidR="00E77410" w:rsidRDefault="00000000">
            <w:pPr>
              <w:spacing w:after="0" w:line="252" w:lineRule="auto"/>
            </w:pPr>
            <w:r>
              <w:rPr>
                <w:sz w:val="16"/>
              </w:rPr>
              <w:t>29–30</w:t>
            </w:r>
          </w:p>
        </w:tc>
        <w:tc>
          <w:tcPr>
            <w:tcW w:w="4000" w:type="dxa"/>
          </w:tcPr>
          <w:p w14:paraId="49B0FA59" w14:textId="77777777" w:rsidR="00E77410" w:rsidRDefault="00000000">
            <w:pPr>
              <w:spacing w:after="0" w:line="252" w:lineRule="auto"/>
            </w:pPr>
            <w:r>
              <w:rPr>
                <w:sz w:val="16"/>
              </w:rPr>
              <w:t>Portfolio and interviews</w:t>
            </w:r>
          </w:p>
        </w:tc>
        <w:tc>
          <w:tcPr>
            <w:tcW w:w="3860" w:type="dxa"/>
          </w:tcPr>
          <w:p w14:paraId="2580F49C" w14:textId="77777777" w:rsidR="00E77410" w:rsidRDefault="00000000">
            <w:pPr>
              <w:spacing w:after="0" w:line="252" w:lineRule="auto"/>
            </w:pPr>
            <w:r>
              <w:rPr>
                <w:sz w:val="16"/>
              </w:rPr>
              <w:t>Sanitized portfolio and five STAR stories</w:t>
            </w:r>
          </w:p>
        </w:tc>
      </w:tr>
    </w:tbl>
    <w:p w14:paraId="09C4DF37" w14:textId="77777777" w:rsidR="00E77410" w:rsidRDefault="00E77410">
      <w:pPr>
        <w:spacing w:after="0"/>
      </w:pPr>
    </w:p>
    <w:p w14:paraId="60B3F1C2" w14:textId="77777777" w:rsidR="00E77410" w:rsidRDefault="00000000">
      <w:pPr>
        <w:pStyle w:val="Heading1"/>
        <w:pageBreakBefore/>
      </w:pPr>
      <w:bookmarkStart w:id="50" w:name="_Toc234932015"/>
      <w:r>
        <w:lastRenderedPageBreak/>
        <w:t>29. Interview Preparation</w:t>
      </w:r>
      <w:bookmarkEnd w:id="50"/>
    </w:p>
    <w:p w14:paraId="724E82D4" w14:textId="77777777" w:rsidR="00E77410" w:rsidRDefault="00000000">
      <w:pPr>
        <w:spacing w:after="200"/>
      </w:pPr>
      <w:r>
        <w:rPr>
          <w:i/>
          <w:color w:val="5B6570"/>
          <w:sz w:val="22"/>
        </w:rPr>
        <w:t>Clear answers, practical scenarios, and questions for the employer.</w:t>
      </w:r>
    </w:p>
    <w:p w14:paraId="48FDF9AC" w14:textId="77777777" w:rsidR="00E77410" w:rsidRDefault="00000000">
      <w:pPr>
        <w:pStyle w:val="Heading2"/>
      </w:pPr>
      <w:bookmarkStart w:id="51" w:name="_Toc234932016"/>
      <w:r>
        <w:t>29.1 What are the CIS Controls?</w:t>
      </w:r>
      <w:bookmarkEnd w:id="51"/>
    </w:p>
    <w:p w14:paraId="526022A9" w14:textId="77777777" w:rsidR="00E77410" w:rsidRDefault="00000000">
      <w:r>
        <w:t>A prioritized set of defensive best practices organized into 18 Controls and 153 focused Safeguards.</w:t>
      </w:r>
    </w:p>
    <w:p w14:paraId="4D1E8BCE" w14:textId="77777777" w:rsidR="00E77410" w:rsidRDefault="00000000">
      <w:pPr>
        <w:pStyle w:val="Heading2"/>
      </w:pPr>
      <w:bookmarkStart w:id="52" w:name="_Toc234932017"/>
      <w:r>
        <w:t>29.2 What is IG1?</w:t>
      </w:r>
      <w:bookmarkEnd w:id="52"/>
    </w:p>
    <w:p w14:paraId="27E63295" w14:textId="77777777" w:rsidR="00E77410" w:rsidRDefault="00000000">
      <w:r>
        <w:t>The 56-Safeguard essential cyber hygiene starting point that CIS recommends every enterprise begin with.</w:t>
      </w:r>
    </w:p>
    <w:p w14:paraId="452F4250" w14:textId="77777777" w:rsidR="00E77410" w:rsidRDefault="00000000">
      <w:pPr>
        <w:pStyle w:val="Heading2"/>
      </w:pPr>
      <w:bookmarkStart w:id="53" w:name="_Toc234932018"/>
      <w:r>
        <w:t>29.3 Does IG1 fit every requirement?</w:t>
      </w:r>
      <w:bookmarkEnd w:id="53"/>
    </w:p>
    <w:p w14:paraId="410FDC24" w14:textId="77777777" w:rsidR="00E77410" w:rsidRDefault="00000000">
      <w:r>
        <w:t>It is a prioritization baseline. Material risk, contracts, laws, customers, or critical services may require additional Safeguards.</w:t>
      </w:r>
    </w:p>
    <w:p w14:paraId="187D2C32" w14:textId="77777777" w:rsidR="00E77410" w:rsidRDefault="00000000">
      <w:pPr>
        <w:pStyle w:val="Heading2"/>
      </w:pPr>
      <w:bookmarkStart w:id="54" w:name="_Toc234932019"/>
      <w:r>
        <w:t>29.4 How do you measure a Safeguard?</w:t>
      </w:r>
      <w:bookmarkEnd w:id="54"/>
    </w:p>
    <w:p w14:paraId="151528D9" w14:textId="77777777" w:rsidR="00E77410" w:rsidRDefault="00000000">
      <w:r>
        <w:t>Use official criteria, dependencies, assumptions, complete inputs, defined operations, measures, metrics, procedure review, exceptions, and retesting.</w:t>
      </w:r>
    </w:p>
    <w:p w14:paraId="67CCC686" w14:textId="77777777" w:rsidR="00E77410" w:rsidRDefault="00000000">
      <w:pPr>
        <w:pStyle w:val="Heading2"/>
      </w:pPr>
      <w:bookmarkStart w:id="55" w:name="_Toc234932020"/>
      <w:r>
        <w:t>29.5 Why are inventories important?</w:t>
      </w:r>
      <w:bookmarkEnd w:id="55"/>
    </w:p>
    <w:p w14:paraId="35E8FDA3" w14:textId="77777777" w:rsidR="00E77410" w:rsidRDefault="00000000">
      <w:r>
        <w:t>They define the populations that configuration, vulnerability, logging, recovery, and response controls must cover.</w:t>
      </w:r>
    </w:p>
    <w:p w14:paraId="465732D3" w14:textId="77777777" w:rsidR="00E77410" w:rsidRDefault="00000000">
      <w:pPr>
        <w:pStyle w:val="Heading2"/>
      </w:pPr>
      <w:bookmarkStart w:id="56" w:name="_Toc234932021"/>
      <w:r>
        <w:t>29.6 Vulnerability scan versus penetration test?</w:t>
      </w:r>
      <w:bookmarkEnd w:id="56"/>
    </w:p>
    <w:p w14:paraId="1A45B5FA" w14:textId="77777777" w:rsidR="00E77410" w:rsidRDefault="00000000">
      <w:r>
        <w:t>A scan mainly identifies known weaknesses; penetration testing uses skilled human analysis and controlled exploitation to evaluate impact and resilience.</w:t>
      </w:r>
    </w:p>
    <w:p w14:paraId="7F62EBD1" w14:textId="77777777" w:rsidR="00E77410" w:rsidRDefault="00000000">
      <w:pPr>
        <w:pStyle w:val="Heading2"/>
      </w:pPr>
      <w:bookmarkStart w:id="57" w:name="_Toc234932022"/>
      <w:r>
        <w:t>29.7 Does a framework mapping prove compliance?</w:t>
      </w:r>
      <w:bookmarkEnd w:id="57"/>
    </w:p>
    <w:p w14:paraId="10FDB361" w14:textId="77777777" w:rsidR="00E77410" w:rsidRDefault="00000000">
      <w:r>
        <w:t>No. It identifies relationships, but the organization must test the exact applicable requirement and evidence.</w:t>
      </w:r>
    </w:p>
    <w:p w14:paraId="6FD74CDA" w14:textId="77777777" w:rsidR="00E77410" w:rsidRDefault="00000000">
      <w:pPr>
        <w:pStyle w:val="Heading2"/>
      </w:pPr>
      <w:bookmarkStart w:id="58" w:name="_Toc234932023"/>
      <w:r>
        <w:t>29.8 What can a junior analyst conclude?</w:t>
      </w:r>
      <w:bookmarkEnd w:id="58"/>
    </w:p>
    <w:p w14:paraId="31AC4560" w14:textId="77777777" w:rsidR="00E77410" w:rsidRDefault="00000000">
      <w:r>
        <w:t>Only what the defined scope and reliable evidence support, with sampling and limitations clearly disclosed.</w:t>
      </w:r>
    </w:p>
    <w:p w14:paraId="38EE4938" w14:textId="77777777" w:rsidR="00E77410" w:rsidRDefault="00000000">
      <w:pPr>
        <w:pStyle w:val="Heading2"/>
      </w:pPr>
      <w:bookmarkStart w:id="59" w:name="_Toc234932024"/>
      <w:r>
        <w:t>29.9 Questions to ask the employer</w:t>
      </w:r>
      <w:bookmarkEnd w:id="59"/>
    </w:p>
    <w:p w14:paraId="287BBEEA" w14:textId="77777777" w:rsidR="00E77410" w:rsidRDefault="00000000">
      <w:pPr>
        <w:pStyle w:val="ListBullet"/>
      </w:pPr>
      <w:r>
        <w:t>Which Implementation Group and additions are in scope?</w:t>
      </w:r>
    </w:p>
    <w:p w14:paraId="2E57DB1E" w14:textId="77777777" w:rsidR="00E77410" w:rsidRDefault="00000000">
      <w:pPr>
        <w:pStyle w:val="ListBullet"/>
      </w:pPr>
      <w:r>
        <w:t>How are inventory populations created and reconciled?</w:t>
      </w:r>
    </w:p>
    <w:p w14:paraId="7B7DEC01" w14:textId="77777777" w:rsidR="00E77410" w:rsidRDefault="00000000">
      <w:pPr>
        <w:pStyle w:val="ListBullet"/>
      </w:pPr>
      <w:r>
        <w:t>Which Safeguards have the most incomplete coverage?</w:t>
      </w:r>
    </w:p>
    <w:p w14:paraId="28D3E7F6" w14:textId="77777777" w:rsidR="00E77410" w:rsidRDefault="00000000">
      <w:pPr>
        <w:pStyle w:val="ListBullet"/>
      </w:pPr>
      <w:r>
        <w:lastRenderedPageBreak/>
        <w:t>How are measurement data and exceptions reviewed?</w:t>
      </w:r>
    </w:p>
    <w:p w14:paraId="64769D1C" w14:textId="77777777" w:rsidR="00E77410" w:rsidRDefault="00000000">
      <w:pPr>
        <w:pStyle w:val="ListBullet"/>
      </w:pPr>
      <w:r>
        <w:t>Which open-source and commercial tools are approved?</w:t>
      </w:r>
    </w:p>
    <w:p w14:paraId="357625B9" w14:textId="77777777" w:rsidR="00E77410" w:rsidRDefault="00000000">
      <w:pPr>
        <w:pStyle w:val="ListBullet"/>
      </w:pPr>
      <w:r>
        <w:t>How are findings prioritized, funded, and retested?</w:t>
      </w:r>
    </w:p>
    <w:p w14:paraId="1091E8ED" w14:textId="77777777" w:rsidR="00E77410" w:rsidRDefault="00000000">
      <w:pPr>
        <w:pStyle w:val="ListBullet"/>
      </w:pPr>
      <w:r>
        <w:t>How will senior staff review junior work?</w:t>
      </w:r>
    </w:p>
    <w:p w14:paraId="48A180D9" w14:textId="77777777" w:rsidR="00E77410" w:rsidRDefault="00000000">
      <w:pPr>
        <w:pStyle w:val="Heading1"/>
        <w:pageBreakBefore/>
      </w:pPr>
      <w:bookmarkStart w:id="60" w:name="_Toc234932025"/>
      <w:r>
        <w:lastRenderedPageBreak/>
        <w:t>30. Templates, Glossary, Index, and References</w:t>
      </w:r>
      <w:bookmarkEnd w:id="60"/>
    </w:p>
    <w:p w14:paraId="76D8D9DF" w14:textId="77777777" w:rsidR="00E77410" w:rsidRDefault="00000000">
      <w:pPr>
        <w:spacing w:after="200"/>
      </w:pPr>
      <w:r>
        <w:rPr>
          <w:i/>
          <w:color w:val="5B6570"/>
          <w:sz w:val="22"/>
        </w:rPr>
        <w:t>Reusable work structures, important terms, and authoritative starting points.</w:t>
      </w:r>
    </w:p>
    <w:p w14:paraId="782B466E" w14:textId="77777777" w:rsidR="00E77410" w:rsidRDefault="00000000">
      <w:pPr>
        <w:pStyle w:val="Heading2"/>
      </w:pPr>
      <w:bookmarkStart w:id="61" w:name="_Toc234932026"/>
      <w:r>
        <w:t>30.1 Safeguard measurement workpaper</w:t>
      </w:r>
      <w:bookmarkEnd w:id="61"/>
    </w:p>
    <w:tbl>
      <w:tblPr>
        <w:tblStyle w:val="TableGrid"/>
        <w:tblW w:w="9360" w:type="dxa"/>
        <w:tblInd w:w="120" w:type="dxa"/>
        <w:tblLayout w:type="fixed"/>
        <w:tblLook w:val="04A0" w:firstRow="1" w:lastRow="0" w:firstColumn="1" w:lastColumn="0" w:noHBand="0" w:noVBand="1"/>
      </w:tblPr>
      <w:tblGrid>
        <w:gridCol w:w="3500"/>
        <w:gridCol w:w="5860"/>
      </w:tblGrid>
      <w:tr w:rsidR="00E77410" w14:paraId="68D32927" w14:textId="77777777">
        <w:trPr>
          <w:cantSplit/>
          <w:tblHeader/>
        </w:trPr>
        <w:tc>
          <w:tcPr>
            <w:tcW w:w="3500" w:type="dxa"/>
            <w:shd w:val="clear" w:color="auto" w:fill="18324A"/>
            <w:tcMar>
              <w:top w:w="90" w:type="dxa"/>
              <w:left w:w="120" w:type="dxa"/>
              <w:bottom w:w="90" w:type="dxa"/>
              <w:right w:w="120" w:type="dxa"/>
            </w:tcMar>
            <w:vAlign w:val="center"/>
          </w:tcPr>
          <w:p w14:paraId="2F39E512" w14:textId="77777777" w:rsidR="00E77410" w:rsidRDefault="00000000">
            <w:pPr>
              <w:spacing w:after="0"/>
            </w:pPr>
            <w:r>
              <w:rPr>
                <w:b/>
                <w:color w:val="FFFFFF"/>
                <w:sz w:val="16"/>
              </w:rPr>
              <w:t>Field</w:t>
            </w:r>
          </w:p>
        </w:tc>
        <w:tc>
          <w:tcPr>
            <w:tcW w:w="5860" w:type="dxa"/>
            <w:shd w:val="clear" w:color="auto" w:fill="18324A"/>
            <w:tcMar>
              <w:top w:w="90" w:type="dxa"/>
              <w:left w:w="120" w:type="dxa"/>
              <w:bottom w:w="90" w:type="dxa"/>
              <w:right w:w="120" w:type="dxa"/>
            </w:tcMar>
            <w:vAlign w:val="center"/>
          </w:tcPr>
          <w:p w14:paraId="5B15A7CC" w14:textId="77777777" w:rsidR="00E77410" w:rsidRDefault="00000000">
            <w:pPr>
              <w:spacing w:after="0"/>
            </w:pPr>
            <w:r>
              <w:rPr>
                <w:b/>
                <w:color w:val="FFFFFF"/>
                <w:sz w:val="16"/>
              </w:rPr>
              <w:t>Entry</w:t>
            </w:r>
          </w:p>
        </w:tc>
      </w:tr>
      <w:tr w:rsidR="00E77410" w14:paraId="3BF3A79E" w14:textId="77777777">
        <w:trPr>
          <w:cantSplit/>
        </w:trPr>
        <w:tc>
          <w:tcPr>
            <w:tcW w:w="3500" w:type="dxa"/>
          </w:tcPr>
          <w:p w14:paraId="07DEBA87" w14:textId="77777777" w:rsidR="00E77410" w:rsidRDefault="00000000">
            <w:pPr>
              <w:spacing w:after="0" w:line="252" w:lineRule="auto"/>
            </w:pPr>
            <w:r>
              <w:rPr>
                <w:sz w:val="16"/>
              </w:rPr>
              <w:t>Safeguard and IG</w:t>
            </w:r>
          </w:p>
        </w:tc>
        <w:tc>
          <w:tcPr>
            <w:tcW w:w="5860" w:type="dxa"/>
          </w:tcPr>
          <w:p w14:paraId="06A67C1A" w14:textId="77777777" w:rsidR="00E77410" w:rsidRDefault="00000000">
            <w:pPr>
              <w:spacing w:after="0" w:line="252" w:lineRule="auto"/>
            </w:pPr>
            <w:r>
              <w:rPr>
                <w:sz w:val="16"/>
              </w:rPr>
              <w:t>____________________________</w:t>
            </w:r>
          </w:p>
        </w:tc>
      </w:tr>
      <w:tr w:rsidR="00E77410" w14:paraId="50071B82" w14:textId="77777777">
        <w:trPr>
          <w:cantSplit/>
        </w:trPr>
        <w:tc>
          <w:tcPr>
            <w:tcW w:w="3500" w:type="dxa"/>
            <w:shd w:val="clear" w:color="auto" w:fill="F7F9FB"/>
          </w:tcPr>
          <w:p w14:paraId="0D723EC1" w14:textId="77777777" w:rsidR="00E77410" w:rsidRDefault="00000000">
            <w:pPr>
              <w:spacing w:after="0" w:line="252" w:lineRule="auto"/>
            </w:pPr>
            <w:r>
              <w:rPr>
                <w:sz w:val="16"/>
              </w:rPr>
              <w:t>Scope and asset class</w:t>
            </w:r>
          </w:p>
        </w:tc>
        <w:tc>
          <w:tcPr>
            <w:tcW w:w="5860" w:type="dxa"/>
            <w:shd w:val="clear" w:color="auto" w:fill="F7F9FB"/>
          </w:tcPr>
          <w:p w14:paraId="72DE2A3B" w14:textId="77777777" w:rsidR="00E77410" w:rsidRDefault="00000000">
            <w:pPr>
              <w:spacing w:after="0" w:line="252" w:lineRule="auto"/>
            </w:pPr>
            <w:r>
              <w:rPr>
                <w:sz w:val="16"/>
              </w:rPr>
              <w:t>____________________________</w:t>
            </w:r>
          </w:p>
        </w:tc>
      </w:tr>
      <w:tr w:rsidR="00E77410" w14:paraId="0A24E8DB" w14:textId="77777777">
        <w:trPr>
          <w:cantSplit/>
        </w:trPr>
        <w:tc>
          <w:tcPr>
            <w:tcW w:w="3500" w:type="dxa"/>
          </w:tcPr>
          <w:p w14:paraId="3BB730A7" w14:textId="77777777" w:rsidR="00E77410" w:rsidRDefault="00000000">
            <w:pPr>
              <w:spacing w:after="0" w:line="252" w:lineRule="auto"/>
            </w:pPr>
            <w:r>
              <w:rPr>
                <w:sz w:val="16"/>
              </w:rPr>
              <w:t>Owner and systems</w:t>
            </w:r>
          </w:p>
        </w:tc>
        <w:tc>
          <w:tcPr>
            <w:tcW w:w="5860" w:type="dxa"/>
          </w:tcPr>
          <w:p w14:paraId="7DD25C1E" w14:textId="77777777" w:rsidR="00E77410" w:rsidRDefault="00000000">
            <w:pPr>
              <w:spacing w:after="0" w:line="252" w:lineRule="auto"/>
            </w:pPr>
            <w:r>
              <w:rPr>
                <w:sz w:val="16"/>
              </w:rPr>
              <w:t>____________________________</w:t>
            </w:r>
          </w:p>
        </w:tc>
      </w:tr>
      <w:tr w:rsidR="00E77410" w14:paraId="6A5526EA" w14:textId="77777777">
        <w:trPr>
          <w:cantSplit/>
        </w:trPr>
        <w:tc>
          <w:tcPr>
            <w:tcW w:w="3500" w:type="dxa"/>
            <w:shd w:val="clear" w:color="auto" w:fill="F7F9FB"/>
          </w:tcPr>
          <w:p w14:paraId="4505DA12" w14:textId="77777777" w:rsidR="00E77410" w:rsidRDefault="00000000">
            <w:pPr>
              <w:spacing w:after="0" w:line="252" w:lineRule="auto"/>
            </w:pPr>
            <w:r>
              <w:rPr>
                <w:sz w:val="16"/>
              </w:rPr>
              <w:t>Dependencies and assumptions</w:t>
            </w:r>
          </w:p>
        </w:tc>
        <w:tc>
          <w:tcPr>
            <w:tcW w:w="5860" w:type="dxa"/>
            <w:shd w:val="clear" w:color="auto" w:fill="F7F9FB"/>
          </w:tcPr>
          <w:p w14:paraId="0C8BCD71" w14:textId="77777777" w:rsidR="00E77410" w:rsidRDefault="00000000">
            <w:pPr>
              <w:spacing w:after="0" w:line="252" w:lineRule="auto"/>
            </w:pPr>
            <w:r>
              <w:rPr>
                <w:sz w:val="16"/>
              </w:rPr>
              <w:t>____________________________</w:t>
            </w:r>
          </w:p>
        </w:tc>
      </w:tr>
      <w:tr w:rsidR="00E77410" w14:paraId="60ECDC0E" w14:textId="77777777">
        <w:trPr>
          <w:cantSplit/>
        </w:trPr>
        <w:tc>
          <w:tcPr>
            <w:tcW w:w="3500" w:type="dxa"/>
          </w:tcPr>
          <w:p w14:paraId="5FC2C80E" w14:textId="77777777" w:rsidR="00E77410" w:rsidRDefault="00000000">
            <w:pPr>
              <w:spacing w:after="0" w:line="252" w:lineRule="auto"/>
            </w:pPr>
            <w:r>
              <w:rPr>
                <w:sz w:val="16"/>
              </w:rPr>
              <w:t>Inputs and validation</w:t>
            </w:r>
          </w:p>
        </w:tc>
        <w:tc>
          <w:tcPr>
            <w:tcW w:w="5860" w:type="dxa"/>
          </w:tcPr>
          <w:p w14:paraId="4E81B440" w14:textId="77777777" w:rsidR="00E77410" w:rsidRDefault="00000000">
            <w:pPr>
              <w:spacing w:after="0" w:line="252" w:lineRule="auto"/>
            </w:pPr>
            <w:r>
              <w:rPr>
                <w:sz w:val="16"/>
              </w:rPr>
              <w:t>____________________________</w:t>
            </w:r>
          </w:p>
        </w:tc>
      </w:tr>
      <w:tr w:rsidR="00E77410" w14:paraId="29F5800F" w14:textId="77777777">
        <w:trPr>
          <w:cantSplit/>
        </w:trPr>
        <w:tc>
          <w:tcPr>
            <w:tcW w:w="3500" w:type="dxa"/>
            <w:shd w:val="clear" w:color="auto" w:fill="F7F9FB"/>
          </w:tcPr>
          <w:p w14:paraId="79C2F8FF" w14:textId="77777777" w:rsidR="00E77410" w:rsidRDefault="00000000">
            <w:pPr>
              <w:spacing w:after="0" w:line="252" w:lineRule="auto"/>
            </w:pPr>
            <w:r>
              <w:rPr>
                <w:sz w:val="16"/>
              </w:rPr>
              <w:t>Operations performed</w:t>
            </w:r>
          </w:p>
        </w:tc>
        <w:tc>
          <w:tcPr>
            <w:tcW w:w="5860" w:type="dxa"/>
            <w:shd w:val="clear" w:color="auto" w:fill="F7F9FB"/>
          </w:tcPr>
          <w:p w14:paraId="47D74EC4" w14:textId="77777777" w:rsidR="00E77410" w:rsidRDefault="00000000">
            <w:pPr>
              <w:spacing w:after="0" w:line="252" w:lineRule="auto"/>
            </w:pPr>
            <w:r>
              <w:rPr>
                <w:sz w:val="16"/>
              </w:rPr>
              <w:t>____________________________</w:t>
            </w:r>
          </w:p>
        </w:tc>
      </w:tr>
      <w:tr w:rsidR="00E77410" w14:paraId="562BF643" w14:textId="77777777">
        <w:trPr>
          <w:cantSplit/>
        </w:trPr>
        <w:tc>
          <w:tcPr>
            <w:tcW w:w="3500" w:type="dxa"/>
          </w:tcPr>
          <w:p w14:paraId="4A3E8488" w14:textId="77777777" w:rsidR="00E77410" w:rsidRDefault="00000000">
            <w:pPr>
              <w:spacing w:after="0" w:line="252" w:lineRule="auto"/>
            </w:pPr>
            <w:r>
              <w:rPr>
                <w:sz w:val="16"/>
              </w:rPr>
              <w:t>Measures</w:t>
            </w:r>
          </w:p>
        </w:tc>
        <w:tc>
          <w:tcPr>
            <w:tcW w:w="5860" w:type="dxa"/>
          </w:tcPr>
          <w:p w14:paraId="5B6F4160" w14:textId="77777777" w:rsidR="00E77410" w:rsidRDefault="00000000">
            <w:pPr>
              <w:spacing w:after="0" w:line="252" w:lineRule="auto"/>
            </w:pPr>
            <w:r>
              <w:rPr>
                <w:sz w:val="16"/>
              </w:rPr>
              <w:t>____________________________</w:t>
            </w:r>
          </w:p>
        </w:tc>
      </w:tr>
      <w:tr w:rsidR="00E77410" w14:paraId="3587D194" w14:textId="77777777">
        <w:trPr>
          <w:cantSplit/>
        </w:trPr>
        <w:tc>
          <w:tcPr>
            <w:tcW w:w="3500" w:type="dxa"/>
            <w:shd w:val="clear" w:color="auto" w:fill="F7F9FB"/>
          </w:tcPr>
          <w:p w14:paraId="6F9341E0" w14:textId="77777777" w:rsidR="00E77410" w:rsidRDefault="00000000">
            <w:pPr>
              <w:spacing w:after="0" w:line="252" w:lineRule="auto"/>
            </w:pPr>
            <w:r>
              <w:rPr>
                <w:sz w:val="16"/>
              </w:rPr>
              <w:t>Metric and interpretation</w:t>
            </w:r>
          </w:p>
        </w:tc>
        <w:tc>
          <w:tcPr>
            <w:tcW w:w="5860" w:type="dxa"/>
            <w:shd w:val="clear" w:color="auto" w:fill="F7F9FB"/>
          </w:tcPr>
          <w:p w14:paraId="7F5330E6" w14:textId="77777777" w:rsidR="00E77410" w:rsidRDefault="00000000">
            <w:pPr>
              <w:spacing w:after="0" w:line="252" w:lineRule="auto"/>
            </w:pPr>
            <w:r>
              <w:rPr>
                <w:sz w:val="16"/>
              </w:rPr>
              <w:t>____________________________</w:t>
            </w:r>
          </w:p>
        </w:tc>
      </w:tr>
      <w:tr w:rsidR="00E77410" w14:paraId="49D40043" w14:textId="77777777">
        <w:trPr>
          <w:cantSplit/>
        </w:trPr>
        <w:tc>
          <w:tcPr>
            <w:tcW w:w="3500" w:type="dxa"/>
          </w:tcPr>
          <w:p w14:paraId="367FF581" w14:textId="77777777" w:rsidR="00E77410" w:rsidRDefault="00000000">
            <w:pPr>
              <w:spacing w:after="0" w:line="252" w:lineRule="auto"/>
            </w:pPr>
            <w:r>
              <w:rPr>
                <w:sz w:val="16"/>
              </w:rPr>
              <w:t>Exceptions and limitation</w:t>
            </w:r>
          </w:p>
        </w:tc>
        <w:tc>
          <w:tcPr>
            <w:tcW w:w="5860" w:type="dxa"/>
          </w:tcPr>
          <w:p w14:paraId="65FA2E6D" w14:textId="77777777" w:rsidR="00E77410" w:rsidRDefault="00000000">
            <w:pPr>
              <w:spacing w:after="0" w:line="252" w:lineRule="auto"/>
            </w:pPr>
            <w:r>
              <w:rPr>
                <w:sz w:val="16"/>
              </w:rPr>
              <w:t>____________________________</w:t>
            </w:r>
          </w:p>
        </w:tc>
      </w:tr>
      <w:tr w:rsidR="00E77410" w14:paraId="4A985F61" w14:textId="77777777">
        <w:trPr>
          <w:cantSplit/>
        </w:trPr>
        <w:tc>
          <w:tcPr>
            <w:tcW w:w="3500" w:type="dxa"/>
            <w:shd w:val="clear" w:color="auto" w:fill="F7F9FB"/>
          </w:tcPr>
          <w:p w14:paraId="651ADD0F" w14:textId="77777777" w:rsidR="00E77410" w:rsidRDefault="00000000">
            <w:pPr>
              <w:spacing w:after="0" w:line="252" w:lineRule="auto"/>
            </w:pPr>
            <w:r>
              <w:rPr>
                <w:sz w:val="16"/>
              </w:rPr>
              <w:t>Action, owner, date, and retest</w:t>
            </w:r>
          </w:p>
        </w:tc>
        <w:tc>
          <w:tcPr>
            <w:tcW w:w="5860" w:type="dxa"/>
            <w:shd w:val="clear" w:color="auto" w:fill="F7F9FB"/>
          </w:tcPr>
          <w:p w14:paraId="529F76AB" w14:textId="77777777" w:rsidR="00E77410" w:rsidRDefault="00000000">
            <w:pPr>
              <w:spacing w:after="0" w:line="252" w:lineRule="auto"/>
            </w:pPr>
            <w:r>
              <w:rPr>
                <w:sz w:val="16"/>
              </w:rPr>
              <w:t>____________________________</w:t>
            </w:r>
          </w:p>
        </w:tc>
      </w:tr>
    </w:tbl>
    <w:p w14:paraId="528FDD3C" w14:textId="77777777" w:rsidR="00E77410" w:rsidRDefault="00E77410">
      <w:pPr>
        <w:spacing w:after="0"/>
      </w:pPr>
    </w:p>
    <w:p w14:paraId="74272E32" w14:textId="77777777" w:rsidR="00E77410" w:rsidRDefault="00000000">
      <w:pPr>
        <w:pStyle w:val="Heading2"/>
      </w:pPr>
      <w:bookmarkStart w:id="62" w:name="_Toc234932027"/>
      <w:r>
        <w:t>30.2 Finding and retest record</w:t>
      </w:r>
      <w:bookmarkEnd w:id="62"/>
    </w:p>
    <w:tbl>
      <w:tblPr>
        <w:tblStyle w:val="TableGrid"/>
        <w:tblW w:w="9360" w:type="dxa"/>
        <w:tblInd w:w="120" w:type="dxa"/>
        <w:tblLayout w:type="fixed"/>
        <w:tblLook w:val="04A0" w:firstRow="1" w:lastRow="0" w:firstColumn="1" w:lastColumn="0" w:noHBand="0" w:noVBand="1"/>
      </w:tblPr>
      <w:tblGrid>
        <w:gridCol w:w="3500"/>
        <w:gridCol w:w="5860"/>
      </w:tblGrid>
      <w:tr w:rsidR="00E77410" w14:paraId="0BC0CB5C" w14:textId="77777777">
        <w:trPr>
          <w:cantSplit/>
          <w:tblHeader/>
        </w:trPr>
        <w:tc>
          <w:tcPr>
            <w:tcW w:w="3500" w:type="dxa"/>
            <w:shd w:val="clear" w:color="auto" w:fill="18324A"/>
            <w:tcMar>
              <w:top w:w="90" w:type="dxa"/>
              <w:left w:w="120" w:type="dxa"/>
              <w:bottom w:w="90" w:type="dxa"/>
              <w:right w:w="120" w:type="dxa"/>
            </w:tcMar>
            <w:vAlign w:val="center"/>
          </w:tcPr>
          <w:p w14:paraId="1E24277B" w14:textId="77777777" w:rsidR="00E77410" w:rsidRDefault="00000000">
            <w:pPr>
              <w:spacing w:after="0"/>
            </w:pPr>
            <w:r>
              <w:rPr>
                <w:b/>
                <w:color w:val="FFFFFF"/>
                <w:sz w:val="16"/>
              </w:rPr>
              <w:t>Field</w:t>
            </w:r>
          </w:p>
        </w:tc>
        <w:tc>
          <w:tcPr>
            <w:tcW w:w="5860" w:type="dxa"/>
            <w:shd w:val="clear" w:color="auto" w:fill="18324A"/>
            <w:tcMar>
              <w:top w:w="90" w:type="dxa"/>
              <w:left w:w="120" w:type="dxa"/>
              <w:bottom w:w="90" w:type="dxa"/>
              <w:right w:w="120" w:type="dxa"/>
            </w:tcMar>
            <w:vAlign w:val="center"/>
          </w:tcPr>
          <w:p w14:paraId="6C0B6223" w14:textId="77777777" w:rsidR="00E77410" w:rsidRDefault="00000000">
            <w:pPr>
              <w:spacing w:after="0"/>
            </w:pPr>
            <w:r>
              <w:rPr>
                <w:b/>
                <w:color w:val="FFFFFF"/>
                <w:sz w:val="16"/>
              </w:rPr>
              <w:t>Entry</w:t>
            </w:r>
          </w:p>
        </w:tc>
      </w:tr>
      <w:tr w:rsidR="00E77410" w14:paraId="0FB22F6C" w14:textId="77777777">
        <w:trPr>
          <w:cantSplit/>
        </w:trPr>
        <w:tc>
          <w:tcPr>
            <w:tcW w:w="3500" w:type="dxa"/>
          </w:tcPr>
          <w:p w14:paraId="7E463899" w14:textId="77777777" w:rsidR="00E77410" w:rsidRDefault="00000000">
            <w:pPr>
              <w:spacing w:after="0" w:line="252" w:lineRule="auto"/>
            </w:pPr>
            <w:r>
              <w:rPr>
                <w:sz w:val="16"/>
              </w:rPr>
              <w:t>Criteria</w:t>
            </w:r>
          </w:p>
        </w:tc>
        <w:tc>
          <w:tcPr>
            <w:tcW w:w="5860" w:type="dxa"/>
          </w:tcPr>
          <w:p w14:paraId="66F63DEA" w14:textId="77777777" w:rsidR="00E77410" w:rsidRDefault="00000000">
            <w:pPr>
              <w:spacing w:after="0" w:line="252" w:lineRule="auto"/>
            </w:pPr>
            <w:r>
              <w:rPr>
                <w:sz w:val="16"/>
              </w:rPr>
              <w:t>____________________________</w:t>
            </w:r>
          </w:p>
        </w:tc>
      </w:tr>
      <w:tr w:rsidR="00E77410" w14:paraId="09B77176" w14:textId="77777777">
        <w:trPr>
          <w:cantSplit/>
        </w:trPr>
        <w:tc>
          <w:tcPr>
            <w:tcW w:w="3500" w:type="dxa"/>
            <w:shd w:val="clear" w:color="auto" w:fill="F7F9FB"/>
          </w:tcPr>
          <w:p w14:paraId="41D20DEA" w14:textId="77777777" w:rsidR="00E77410" w:rsidRDefault="00000000">
            <w:pPr>
              <w:spacing w:after="0" w:line="252" w:lineRule="auto"/>
            </w:pPr>
            <w:r>
              <w:rPr>
                <w:sz w:val="16"/>
              </w:rPr>
              <w:t>Condition and evidence</w:t>
            </w:r>
          </w:p>
        </w:tc>
        <w:tc>
          <w:tcPr>
            <w:tcW w:w="5860" w:type="dxa"/>
            <w:shd w:val="clear" w:color="auto" w:fill="F7F9FB"/>
          </w:tcPr>
          <w:p w14:paraId="326C8F05" w14:textId="77777777" w:rsidR="00E77410" w:rsidRDefault="00000000">
            <w:pPr>
              <w:spacing w:after="0" w:line="252" w:lineRule="auto"/>
            </w:pPr>
            <w:r>
              <w:rPr>
                <w:sz w:val="16"/>
              </w:rPr>
              <w:t>____________________________</w:t>
            </w:r>
          </w:p>
        </w:tc>
      </w:tr>
      <w:tr w:rsidR="00E77410" w14:paraId="0DE88148" w14:textId="77777777">
        <w:trPr>
          <w:cantSplit/>
        </w:trPr>
        <w:tc>
          <w:tcPr>
            <w:tcW w:w="3500" w:type="dxa"/>
          </w:tcPr>
          <w:p w14:paraId="5D8869A6" w14:textId="77777777" w:rsidR="00E77410" w:rsidRDefault="00000000">
            <w:pPr>
              <w:spacing w:after="0" w:line="252" w:lineRule="auto"/>
            </w:pPr>
            <w:r>
              <w:rPr>
                <w:sz w:val="16"/>
              </w:rPr>
              <w:t>Affected population</w:t>
            </w:r>
          </w:p>
        </w:tc>
        <w:tc>
          <w:tcPr>
            <w:tcW w:w="5860" w:type="dxa"/>
          </w:tcPr>
          <w:p w14:paraId="5549DE78" w14:textId="77777777" w:rsidR="00E77410" w:rsidRDefault="00000000">
            <w:pPr>
              <w:spacing w:after="0" w:line="252" w:lineRule="auto"/>
            </w:pPr>
            <w:r>
              <w:rPr>
                <w:sz w:val="16"/>
              </w:rPr>
              <w:t>____________________________</w:t>
            </w:r>
          </w:p>
        </w:tc>
      </w:tr>
      <w:tr w:rsidR="00E77410" w14:paraId="2DE3CC96" w14:textId="77777777">
        <w:trPr>
          <w:cantSplit/>
        </w:trPr>
        <w:tc>
          <w:tcPr>
            <w:tcW w:w="3500" w:type="dxa"/>
            <w:shd w:val="clear" w:color="auto" w:fill="F7F9FB"/>
          </w:tcPr>
          <w:p w14:paraId="2BB458E9" w14:textId="77777777" w:rsidR="00E77410" w:rsidRDefault="00000000">
            <w:pPr>
              <w:spacing w:after="0" w:line="252" w:lineRule="auto"/>
            </w:pPr>
            <w:r>
              <w:rPr>
                <w:sz w:val="16"/>
              </w:rPr>
              <w:t>Risk and impact</w:t>
            </w:r>
          </w:p>
        </w:tc>
        <w:tc>
          <w:tcPr>
            <w:tcW w:w="5860" w:type="dxa"/>
            <w:shd w:val="clear" w:color="auto" w:fill="F7F9FB"/>
          </w:tcPr>
          <w:p w14:paraId="40C3AD80" w14:textId="77777777" w:rsidR="00E77410" w:rsidRDefault="00000000">
            <w:pPr>
              <w:spacing w:after="0" w:line="252" w:lineRule="auto"/>
            </w:pPr>
            <w:r>
              <w:rPr>
                <w:sz w:val="16"/>
              </w:rPr>
              <w:t>____________________________</w:t>
            </w:r>
          </w:p>
        </w:tc>
      </w:tr>
      <w:tr w:rsidR="00E77410" w14:paraId="00CED223" w14:textId="77777777">
        <w:trPr>
          <w:cantSplit/>
        </w:trPr>
        <w:tc>
          <w:tcPr>
            <w:tcW w:w="3500" w:type="dxa"/>
          </w:tcPr>
          <w:p w14:paraId="172C5C1A" w14:textId="77777777" w:rsidR="00E77410" w:rsidRDefault="00000000">
            <w:pPr>
              <w:spacing w:after="0" w:line="252" w:lineRule="auto"/>
            </w:pPr>
            <w:r>
              <w:rPr>
                <w:sz w:val="16"/>
              </w:rPr>
              <w:t>Cause</w:t>
            </w:r>
          </w:p>
        </w:tc>
        <w:tc>
          <w:tcPr>
            <w:tcW w:w="5860" w:type="dxa"/>
          </w:tcPr>
          <w:p w14:paraId="1BD62179" w14:textId="77777777" w:rsidR="00E77410" w:rsidRDefault="00000000">
            <w:pPr>
              <w:spacing w:after="0" w:line="252" w:lineRule="auto"/>
            </w:pPr>
            <w:r>
              <w:rPr>
                <w:sz w:val="16"/>
              </w:rPr>
              <w:t>____________________________</w:t>
            </w:r>
          </w:p>
        </w:tc>
      </w:tr>
      <w:tr w:rsidR="00E77410" w14:paraId="06E9DA76" w14:textId="77777777">
        <w:trPr>
          <w:cantSplit/>
        </w:trPr>
        <w:tc>
          <w:tcPr>
            <w:tcW w:w="3500" w:type="dxa"/>
            <w:shd w:val="clear" w:color="auto" w:fill="F7F9FB"/>
          </w:tcPr>
          <w:p w14:paraId="19603E84" w14:textId="77777777" w:rsidR="00E77410" w:rsidRDefault="00000000">
            <w:pPr>
              <w:spacing w:after="0" w:line="252" w:lineRule="auto"/>
            </w:pPr>
            <w:r>
              <w:rPr>
                <w:sz w:val="16"/>
              </w:rPr>
              <w:t>Interim protection</w:t>
            </w:r>
          </w:p>
        </w:tc>
        <w:tc>
          <w:tcPr>
            <w:tcW w:w="5860" w:type="dxa"/>
            <w:shd w:val="clear" w:color="auto" w:fill="F7F9FB"/>
          </w:tcPr>
          <w:p w14:paraId="1C4B1178" w14:textId="77777777" w:rsidR="00E77410" w:rsidRDefault="00000000">
            <w:pPr>
              <w:spacing w:after="0" w:line="252" w:lineRule="auto"/>
            </w:pPr>
            <w:r>
              <w:rPr>
                <w:sz w:val="16"/>
              </w:rPr>
              <w:t>____________________________</w:t>
            </w:r>
          </w:p>
        </w:tc>
      </w:tr>
      <w:tr w:rsidR="00E77410" w14:paraId="6099DB8E" w14:textId="77777777">
        <w:trPr>
          <w:cantSplit/>
        </w:trPr>
        <w:tc>
          <w:tcPr>
            <w:tcW w:w="3500" w:type="dxa"/>
          </w:tcPr>
          <w:p w14:paraId="546EA2FE" w14:textId="77777777" w:rsidR="00E77410" w:rsidRDefault="00000000">
            <w:pPr>
              <w:spacing w:after="0" w:line="252" w:lineRule="auto"/>
            </w:pPr>
            <w:r>
              <w:rPr>
                <w:sz w:val="16"/>
              </w:rPr>
              <w:t>Correction and owner</w:t>
            </w:r>
          </w:p>
        </w:tc>
        <w:tc>
          <w:tcPr>
            <w:tcW w:w="5860" w:type="dxa"/>
          </w:tcPr>
          <w:p w14:paraId="336FBC5C" w14:textId="77777777" w:rsidR="00E77410" w:rsidRDefault="00000000">
            <w:pPr>
              <w:spacing w:after="0" w:line="252" w:lineRule="auto"/>
            </w:pPr>
            <w:r>
              <w:rPr>
                <w:sz w:val="16"/>
              </w:rPr>
              <w:t>____________________________</w:t>
            </w:r>
          </w:p>
        </w:tc>
      </w:tr>
      <w:tr w:rsidR="00E77410" w14:paraId="70EDDA94" w14:textId="77777777">
        <w:trPr>
          <w:cantSplit/>
        </w:trPr>
        <w:tc>
          <w:tcPr>
            <w:tcW w:w="3500" w:type="dxa"/>
            <w:shd w:val="clear" w:color="auto" w:fill="F7F9FB"/>
          </w:tcPr>
          <w:p w14:paraId="0988B107" w14:textId="77777777" w:rsidR="00E77410" w:rsidRDefault="00000000">
            <w:pPr>
              <w:spacing w:after="0" w:line="252" w:lineRule="auto"/>
            </w:pPr>
            <w:r>
              <w:rPr>
                <w:sz w:val="16"/>
              </w:rPr>
              <w:t>Due date</w:t>
            </w:r>
          </w:p>
        </w:tc>
        <w:tc>
          <w:tcPr>
            <w:tcW w:w="5860" w:type="dxa"/>
            <w:shd w:val="clear" w:color="auto" w:fill="F7F9FB"/>
          </w:tcPr>
          <w:p w14:paraId="5BFC163C" w14:textId="77777777" w:rsidR="00E77410" w:rsidRDefault="00000000">
            <w:pPr>
              <w:spacing w:after="0" w:line="252" w:lineRule="auto"/>
            </w:pPr>
            <w:r>
              <w:rPr>
                <w:sz w:val="16"/>
              </w:rPr>
              <w:t>____________________________</w:t>
            </w:r>
          </w:p>
        </w:tc>
      </w:tr>
      <w:tr w:rsidR="00E77410" w14:paraId="6CBF6D3D" w14:textId="77777777">
        <w:trPr>
          <w:cantSplit/>
        </w:trPr>
        <w:tc>
          <w:tcPr>
            <w:tcW w:w="3500" w:type="dxa"/>
          </w:tcPr>
          <w:p w14:paraId="6FE75759" w14:textId="77777777" w:rsidR="00E77410" w:rsidRDefault="00000000">
            <w:pPr>
              <w:spacing w:after="0" w:line="252" w:lineRule="auto"/>
            </w:pPr>
            <w:r>
              <w:rPr>
                <w:sz w:val="16"/>
              </w:rPr>
              <w:t>Retest procedure</w:t>
            </w:r>
          </w:p>
        </w:tc>
        <w:tc>
          <w:tcPr>
            <w:tcW w:w="5860" w:type="dxa"/>
          </w:tcPr>
          <w:p w14:paraId="190EEDA4" w14:textId="77777777" w:rsidR="00E77410" w:rsidRDefault="00000000">
            <w:pPr>
              <w:spacing w:after="0" w:line="252" w:lineRule="auto"/>
            </w:pPr>
            <w:r>
              <w:rPr>
                <w:sz w:val="16"/>
              </w:rPr>
              <w:t>____________________________</w:t>
            </w:r>
          </w:p>
        </w:tc>
      </w:tr>
      <w:tr w:rsidR="00E77410" w14:paraId="10FBEF4E" w14:textId="77777777">
        <w:trPr>
          <w:cantSplit/>
        </w:trPr>
        <w:tc>
          <w:tcPr>
            <w:tcW w:w="3500" w:type="dxa"/>
            <w:shd w:val="clear" w:color="auto" w:fill="F7F9FB"/>
          </w:tcPr>
          <w:p w14:paraId="06CEB400" w14:textId="77777777" w:rsidR="00E77410" w:rsidRDefault="00000000">
            <w:pPr>
              <w:spacing w:after="0" w:line="252" w:lineRule="auto"/>
            </w:pPr>
            <w:r>
              <w:rPr>
                <w:sz w:val="16"/>
              </w:rPr>
              <w:t>Final result</w:t>
            </w:r>
          </w:p>
        </w:tc>
        <w:tc>
          <w:tcPr>
            <w:tcW w:w="5860" w:type="dxa"/>
            <w:shd w:val="clear" w:color="auto" w:fill="F7F9FB"/>
          </w:tcPr>
          <w:p w14:paraId="42DC1AC6" w14:textId="77777777" w:rsidR="00E77410" w:rsidRDefault="00000000">
            <w:pPr>
              <w:spacing w:after="0" w:line="252" w:lineRule="auto"/>
            </w:pPr>
            <w:r>
              <w:rPr>
                <w:sz w:val="16"/>
              </w:rPr>
              <w:t>____________________________</w:t>
            </w:r>
          </w:p>
        </w:tc>
      </w:tr>
    </w:tbl>
    <w:p w14:paraId="2C1840DB" w14:textId="77777777" w:rsidR="00E77410" w:rsidRDefault="00E77410">
      <w:pPr>
        <w:spacing w:after="0"/>
      </w:pPr>
    </w:p>
    <w:p w14:paraId="397CC9E8" w14:textId="77777777" w:rsidR="00E77410" w:rsidRDefault="00000000">
      <w:pPr>
        <w:pStyle w:val="Heading2"/>
      </w:pPr>
      <w:bookmarkStart w:id="63" w:name="_Toc234932028"/>
      <w:r>
        <w:t>30.3 Glossary</w:t>
      </w:r>
      <w:bookmarkEnd w:id="63"/>
    </w:p>
    <w:tbl>
      <w:tblPr>
        <w:tblStyle w:val="TableGrid"/>
        <w:tblW w:w="9360" w:type="dxa"/>
        <w:tblInd w:w="120" w:type="dxa"/>
        <w:tblLayout w:type="fixed"/>
        <w:tblLook w:val="04A0" w:firstRow="1" w:lastRow="0" w:firstColumn="1" w:lastColumn="0" w:noHBand="0" w:noVBand="1"/>
      </w:tblPr>
      <w:tblGrid>
        <w:gridCol w:w="2300"/>
        <w:gridCol w:w="7060"/>
      </w:tblGrid>
      <w:tr w:rsidR="00E77410" w14:paraId="185779F5" w14:textId="77777777">
        <w:trPr>
          <w:cantSplit/>
          <w:tblHeader/>
        </w:trPr>
        <w:tc>
          <w:tcPr>
            <w:tcW w:w="2300" w:type="dxa"/>
            <w:shd w:val="clear" w:color="auto" w:fill="18324A"/>
            <w:tcMar>
              <w:top w:w="90" w:type="dxa"/>
              <w:left w:w="120" w:type="dxa"/>
              <w:bottom w:w="90" w:type="dxa"/>
              <w:right w:w="120" w:type="dxa"/>
            </w:tcMar>
            <w:vAlign w:val="center"/>
          </w:tcPr>
          <w:p w14:paraId="035A938A" w14:textId="77777777" w:rsidR="00E77410" w:rsidRDefault="00000000">
            <w:pPr>
              <w:spacing w:after="0"/>
            </w:pPr>
            <w:r>
              <w:rPr>
                <w:b/>
                <w:color w:val="FFFFFF"/>
                <w:sz w:val="16"/>
              </w:rPr>
              <w:t>Term</w:t>
            </w:r>
          </w:p>
        </w:tc>
        <w:tc>
          <w:tcPr>
            <w:tcW w:w="7060" w:type="dxa"/>
            <w:shd w:val="clear" w:color="auto" w:fill="18324A"/>
            <w:tcMar>
              <w:top w:w="90" w:type="dxa"/>
              <w:left w:w="120" w:type="dxa"/>
              <w:bottom w:w="90" w:type="dxa"/>
              <w:right w:w="120" w:type="dxa"/>
            </w:tcMar>
            <w:vAlign w:val="center"/>
          </w:tcPr>
          <w:p w14:paraId="44DAC8D5" w14:textId="77777777" w:rsidR="00E77410" w:rsidRDefault="00000000">
            <w:pPr>
              <w:spacing w:after="0"/>
            </w:pPr>
            <w:r>
              <w:rPr>
                <w:b/>
                <w:color w:val="FFFFFF"/>
                <w:sz w:val="16"/>
              </w:rPr>
              <w:t>Meaning</w:t>
            </w:r>
          </w:p>
        </w:tc>
      </w:tr>
      <w:tr w:rsidR="00E77410" w14:paraId="730B603C" w14:textId="77777777">
        <w:trPr>
          <w:cantSplit/>
        </w:trPr>
        <w:tc>
          <w:tcPr>
            <w:tcW w:w="2300" w:type="dxa"/>
          </w:tcPr>
          <w:p w14:paraId="6EEE7907" w14:textId="77777777" w:rsidR="00E77410" w:rsidRDefault="00000000">
            <w:pPr>
              <w:spacing w:after="0" w:line="252" w:lineRule="auto"/>
            </w:pPr>
            <w:r>
              <w:rPr>
                <w:sz w:val="16"/>
              </w:rPr>
              <w:t>Asset class</w:t>
            </w:r>
          </w:p>
        </w:tc>
        <w:tc>
          <w:tcPr>
            <w:tcW w:w="7060" w:type="dxa"/>
          </w:tcPr>
          <w:p w14:paraId="4DA5F741" w14:textId="77777777" w:rsidR="00E77410" w:rsidRDefault="00000000">
            <w:pPr>
              <w:spacing w:after="0" w:line="252" w:lineRule="auto"/>
            </w:pPr>
            <w:r>
              <w:rPr>
                <w:sz w:val="16"/>
              </w:rPr>
              <w:t>Category affected by a Safeguard, such as devices, software, data, network, users, or documentation.</w:t>
            </w:r>
          </w:p>
        </w:tc>
      </w:tr>
      <w:tr w:rsidR="00E77410" w14:paraId="324BDCEB" w14:textId="77777777">
        <w:trPr>
          <w:cantSplit/>
        </w:trPr>
        <w:tc>
          <w:tcPr>
            <w:tcW w:w="2300" w:type="dxa"/>
            <w:shd w:val="clear" w:color="auto" w:fill="F7F9FB"/>
          </w:tcPr>
          <w:p w14:paraId="1677E605" w14:textId="77777777" w:rsidR="00E77410" w:rsidRDefault="00000000">
            <w:pPr>
              <w:spacing w:after="0" w:line="252" w:lineRule="auto"/>
            </w:pPr>
            <w:r>
              <w:rPr>
                <w:sz w:val="16"/>
              </w:rPr>
              <w:t>CIS Benchmark</w:t>
            </w:r>
          </w:p>
        </w:tc>
        <w:tc>
          <w:tcPr>
            <w:tcW w:w="7060" w:type="dxa"/>
            <w:shd w:val="clear" w:color="auto" w:fill="F7F9FB"/>
          </w:tcPr>
          <w:p w14:paraId="10C009FD" w14:textId="77777777" w:rsidR="00E77410" w:rsidRDefault="00000000">
            <w:pPr>
              <w:spacing w:after="0" w:line="252" w:lineRule="auto"/>
            </w:pPr>
            <w:r>
              <w:rPr>
                <w:sz w:val="16"/>
              </w:rPr>
              <w:t>Secure-configuration recommendations for a specific technology.</w:t>
            </w:r>
          </w:p>
        </w:tc>
      </w:tr>
      <w:tr w:rsidR="00E77410" w14:paraId="655C20BB" w14:textId="77777777">
        <w:trPr>
          <w:cantSplit/>
        </w:trPr>
        <w:tc>
          <w:tcPr>
            <w:tcW w:w="2300" w:type="dxa"/>
          </w:tcPr>
          <w:p w14:paraId="2366EB14" w14:textId="77777777" w:rsidR="00E77410" w:rsidRDefault="00000000">
            <w:pPr>
              <w:spacing w:after="0" w:line="252" w:lineRule="auto"/>
            </w:pPr>
            <w:r>
              <w:rPr>
                <w:sz w:val="16"/>
              </w:rPr>
              <w:t>CIS Control</w:t>
            </w:r>
          </w:p>
        </w:tc>
        <w:tc>
          <w:tcPr>
            <w:tcW w:w="7060" w:type="dxa"/>
          </w:tcPr>
          <w:p w14:paraId="3E553196" w14:textId="77777777" w:rsidR="00E77410" w:rsidRDefault="00000000">
            <w:pPr>
              <w:spacing w:after="0" w:line="252" w:lineRule="auto"/>
            </w:pPr>
            <w:r>
              <w:rPr>
                <w:sz w:val="16"/>
              </w:rPr>
              <w:t>One of 18 broad defensive areas.</w:t>
            </w:r>
          </w:p>
        </w:tc>
      </w:tr>
      <w:tr w:rsidR="00E77410" w14:paraId="25B0C8A4" w14:textId="77777777">
        <w:trPr>
          <w:cantSplit/>
        </w:trPr>
        <w:tc>
          <w:tcPr>
            <w:tcW w:w="2300" w:type="dxa"/>
            <w:shd w:val="clear" w:color="auto" w:fill="F7F9FB"/>
          </w:tcPr>
          <w:p w14:paraId="1A608C97" w14:textId="77777777" w:rsidR="00E77410" w:rsidRDefault="00000000">
            <w:pPr>
              <w:spacing w:after="0" w:line="252" w:lineRule="auto"/>
            </w:pPr>
            <w:r>
              <w:rPr>
                <w:sz w:val="16"/>
              </w:rPr>
              <w:t>CIS Safeguard</w:t>
            </w:r>
          </w:p>
        </w:tc>
        <w:tc>
          <w:tcPr>
            <w:tcW w:w="7060" w:type="dxa"/>
            <w:shd w:val="clear" w:color="auto" w:fill="F7F9FB"/>
          </w:tcPr>
          <w:p w14:paraId="04FE2A7E" w14:textId="77777777" w:rsidR="00E77410" w:rsidRDefault="00000000">
            <w:pPr>
              <w:spacing w:after="0" w:line="252" w:lineRule="auto"/>
            </w:pPr>
            <w:r>
              <w:rPr>
                <w:sz w:val="16"/>
              </w:rPr>
              <w:t>A focused, implementable action within a Control.</w:t>
            </w:r>
          </w:p>
        </w:tc>
      </w:tr>
      <w:tr w:rsidR="00E77410" w14:paraId="216A5850" w14:textId="77777777">
        <w:trPr>
          <w:cantSplit/>
        </w:trPr>
        <w:tc>
          <w:tcPr>
            <w:tcW w:w="2300" w:type="dxa"/>
          </w:tcPr>
          <w:p w14:paraId="0A0DFD25" w14:textId="77777777" w:rsidR="00E77410" w:rsidRDefault="00000000">
            <w:pPr>
              <w:spacing w:after="0" w:line="252" w:lineRule="auto"/>
            </w:pPr>
            <w:r>
              <w:rPr>
                <w:sz w:val="16"/>
              </w:rPr>
              <w:t>Coverage</w:t>
            </w:r>
          </w:p>
        </w:tc>
        <w:tc>
          <w:tcPr>
            <w:tcW w:w="7060" w:type="dxa"/>
          </w:tcPr>
          <w:p w14:paraId="55B52572" w14:textId="77777777" w:rsidR="00E77410" w:rsidRDefault="00000000">
            <w:pPr>
              <w:spacing w:after="0" w:line="252" w:lineRule="auto"/>
            </w:pPr>
            <w:r>
              <w:rPr>
                <w:sz w:val="16"/>
              </w:rPr>
              <w:t>Share of the applicable population on which the Safeguard is properly implemented.</w:t>
            </w:r>
          </w:p>
        </w:tc>
      </w:tr>
      <w:tr w:rsidR="00E77410" w14:paraId="1C6DAF61" w14:textId="77777777">
        <w:trPr>
          <w:cantSplit/>
        </w:trPr>
        <w:tc>
          <w:tcPr>
            <w:tcW w:w="2300" w:type="dxa"/>
            <w:shd w:val="clear" w:color="auto" w:fill="F7F9FB"/>
          </w:tcPr>
          <w:p w14:paraId="07CABCFF" w14:textId="77777777" w:rsidR="00E77410" w:rsidRDefault="00000000">
            <w:pPr>
              <w:spacing w:after="0" w:line="252" w:lineRule="auto"/>
            </w:pPr>
            <w:r>
              <w:rPr>
                <w:sz w:val="16"/>
              </w:rPr>
              <w:t>IG1</w:t>
            </w:r>
          </w:p>
        </w:tc>
        <w:tc>
          <w:tcPr>
            <w:tcW w:w="7060" w:type="dxa"/>
            <w:shd w:val="clear" w:color="auto" w:fill="F7F9FB"/>
          </w:tcPr>
          <w:p w14:paraId="07C14481" w14:textId="77777777" w:rsidR="00E77410" w:rsidRDefault="00000000">
            <w:pPr>
              <w:spacing w:after="0" w:line="252" w:lineRule="auto"/>
            </w:pPr>
            <w:r>
              <w:rPr>
                <w:sz w:val="16"/>
              </w:rPr>
              <w:t>56 essential cyber hygiene Safeguards.</w:t>
            </w:r>
          </w:p>
        </w:tc>
      </w:tr>
      <w:tr w:rsidR="00E77410" w14:paraId="3498AE39" w14:textId="77777777">
        <w:trPr>
          <w:cantSplit/>
        </w:trPr>
        <w:tc>
          <w:tcPr>
            <w:tcW w:w="2300" w:type="dxa"/>
          </w:tcPr>
          <w:p w14:paraId="36EDDDA7" w14:textId="77777777" w:rsidR="00E77410" w:rsidRDefault="00000000">
            <w:pPr>
              <w:spacing w:after="0" w:line="252" w:lineRule="auto"/>
            </w:pPr>
            <w:r>
              <w:rPr>
                <w:sz w:val="16"/>
              </w:rPr>
              <w:t>IG2</w:t>
            </w:r>
          </w:p>
        </w:tc>
        <w:tc>
          <w:tcPr>
            <w:tcW w:w="7060" w:type="dxa"/>
          </w:tcPr>
          <w:p w14:paraId="5E5D1919" w14:textId="77777777" w:rsidR="00E77410" w:rsidRDefault="00000000">
            <w:pPr>
              <w:spacing w:after="0" w:line="252" w:lineRule="auto"/>
            </w:pPr>
            <w:r>
              <w:rPr>
                <w:sz w:val="16"/>
              </w:rPr>
              <w:t>IG1 plus 74 additional Safeguards.</w:t>
            </w:r>
          </w:p>
        </w:tc>
      </w:tr>
      <w:tr w:rsidR="00E77410" w14:paraId="1BBE4206" w14:textId="77777777">
        <w:trPr>
          <w:cantSplit/>
        </w:trPr>
        <w:tc>
          <w:tcPr>
            <w:tcW w:w="2300" w:type="dxa"/>
            <w:shd w:val="clear" w:color="auto" w:fill="F7F9FB"/>
          </w:tcPr>
          <w:p w14:paraId="606087E3" w14:textId="77777777" w:rsidR="00E77410" w:rsidRDefault="00000000">
            <w:pPr>
              <w:spacing w:after="0" w:line="252" w:lineRule="auto"/>
            </w:pPr>
            <w:r>
              <w:rPr>
                <w:sz w:val="16"/>
              </w:rPr>
              <w:t>IG3</w:t>
            </w:r>
          </w:p>
        </w:tc>
        <w:tc>
          <w:tcPr>
            <w:tcW w:w="7060" w:type="dxa"/>
            <w:shd w:val="clear" w:color="auto" w:fill="F7F9FB"/>
          </w:tcPr>
          <w:p w14:paraId="7249FEBB" w14:textId="77777777" w:rsidR="00E77410" w:rsidRDefault="00000000">
            <w:pPr>
              <w:spacing w:after="0" w:line="252" w:lineRule="auto"/>
            </w:pPr>
            <w:r>
              <w:rPr>
                <w:sz w:val="16"/>
              </w:rPr>
              <w:t>IG1 and IG2 plus 23 additional Safeguards; all 153.</w:t>
            </w:r>
          </w:p>
        </w:tc>
      </w:tr>
      <w:tr w:rsidR="00E77410" w14:paraId="33FAC510" w14:textId="77777777">
        <w:trPr>
          <w:cantSplit/>
        </w:trPr>
        <w:tc>
          <w:tcPr>
            <w:tcW w:w="2300" w:type="dxa"/>
          </w:tcPr>
          <w:p w14:paraId="6CF79DD8" w14:textId="77777777" w:rsidR="00E77410" w:rsidRDefault="00000000">
            <w:pPr>
              <w:spacing w:after="0" w:line="252" w:lineRule="auto"/>
            </w:pPr>
            <w:r>
              <w:rPr>
                <w:sz w:val="16"/>
              </w:rPr>
              <w:t>Measure</w:t>
            </w:r>
          </w:p>
        </w:tc>
        <w:tc>
          <w:tcPr>
            <w:tcW w:w="7060" w:type="dxa"/>
          </w:tcPr>
          <w:p w14:paraId="726F541D" w14:textId="77777777" w:rsidR="00E77410" w:rsidRDefault="00000000">
            <w:pPr>
              <w:spacing w:after="0" w:line="252" w:lineRule="auto"/>
            </w:pPr>
            <w:r>
              <w:rPr>
                <w:sz w:val="16"/>
              </w:rPr>
              <w:t>A count, list, date, setting, or result produced by assessment operations.</w:t>
            </w:r>
          </w:p>
        </w:tc>
      </w:tr>
      <w:tr w:rsidR="00E77410" w14:paraId="7E619D1B" w14:textId="77777777">
        <w:trPr>
          <w:cantSplit/>
        </w:trPr>
        <w:tc>
          <w:tcPr>
            <w:tcW w:w="2300" w:type="dxa"/>
            <w:shd w:val="clear" w:color="auto" w:fill="F7F9FB"/>
          </w:tcPr>
          <w:p w14:paraId="3666B946" w14:textId="77777777" w:rsidR="00E77410" w:rsidRDefault="00000000">
            <w:pPr>
              <w:spacing w:after="0" w:line="252" w:lineRule="auto"/>
            </w:pPr>
            <w:r>
              <w:rPr>
                <w:sz w:val="16"/>
              </w:rPr>
              <w:t>Metric</w:t>
            </w:r>
          </w:p>
        </w:tc>
        <w:tc>
          <w:tcPr>
            <w:tcW w:w="7060" w:type="dxa"/>
            <w:shd w:val="clear" w:color="auto" w:fill="F7F9FB"/>
          </w:tcPr>
          <w:p w14:paraId="1DDE90B1" w14:textId="77777777" w:rsidR="00E77410" w:rsidRDefault="00000000">
            <w:pPr>
              <w:spacing w:after="0" w:line="252" w:lineRule="auto"/>
            </w:pPr>
            <w:r>
              <w:rPr>
                <w:sz w:val="16"/>
              </w:rPr>
              <w:t>Calculation or interpretation built from measures.</w:t>
            </w:r>
          </w:p>
        </w:tc>
      </w:tr>
      <w:tr w:rsidR="00E77410" w14:paraId="37A638CE" w14:textId="77777777">
        <w:trPr>
          <w:cantSplit/>
        </w:trPr>
        <w:tc>
          <w:tcPr>
            <w:tcW w:w="2300" w:type="dxa"/>
          </w:tcPr>
          <w:p w14:paraId="01D5079A" w14:textId="77777777" w:rsidR="00E77410" w:rsidRDefault="00000000">
            <w:pPr>
              <w:spacing w:after="0" w:line="252" w:lineRule="auto"/>
            </w:pPr>
            <w:r>
              <w:rPr>
                <w:sz w:val="16"/>
              </w:rPr>
              <w:t>Population</w:t>
            </w:r>
          </w:p>
        </w:tc>
        <w:tc>
          <w:tcPr>
            <w:tcW w:w="7060" w:type="dxa"/>
          </w:tcPr>
          <w:p w14:paraId="64915CE9" w14:textId="77777777" w:rsidR="00E77410" w:rsidRDefault="00000000">
            <w:pPr>
              <w:spacing w:after="0" w:line="252" w:lineRule="auto"/>
            </w:pPr>
            <w:r>
              <w:rPr>
                <w:sz w:val="16"/>
              </w:rPr>
              <w:t>Complete set of applicable records, assets, people, systems, or events.</w:t>
            </w:r>
          </w:p>
        </w:tc>
      </w:tr>
      <w:tr w:rsidR="00E77410" w14:paraId="3508D10A" w14:textId="77777777">
        <w:trPr>
          <w:cantSplit/>
        </w:trPr>
        <w:tc>
          <w:tcPr>
            <w:tcW w:w="2300" w:type="dxa"/>
            <w:shd w:val="clear" w:color="auto" w:fill="F7F9FB"/>
          </w:tcPr>
          <w:p w14:paraId="7EDDFF5D" w14:textId="77777777" w:rsidR="00E77410" w:rsidRDefault="00000000">
            <w:pPr>
              <w:spacing w:after="0" w:line="252" w:lineRule="auto"/>
            </w:pPr>
            <w:r>
              <w:rPr>
                <w:sz w:val="16"/>
              </w:rPr>
              <w:t>Procedure review</w:t>
            </w:r>
          </w:p>
        </w:tc>
        <w:tc>
          <w:tcPr>
            <w:tcW w:w="7060" w:type="dxa"/>
            <w:shd w:val="clear" w:color="auto" w:fill="F7F9FB"/>
          </w:tcPr>
          <w:p w14:paraId="259A8C65" w14:textId="77777777" w:rsidR="00E77410" w:rsidRDefault="00000000">
            <w:pPr>
              <w:spacing w:after="0" w:line="252" w:lineRule="auto"/>
            </w:pPr>
            <w:r>
              <w:rPr>
                <w:sz w:val="16"/>
              </w:rPr>
              <w:t>Manual evaluation of whether a required process exists and contains needed elements.</w:t>
            </w:r>
          </w:p>
        </w:tc>
      </w:tr>
      <w:tr w:rsidR="00E77410" w14:paraId="56CC61FB" w14:textId="77777777">
        <w:trPr>
          <w:cantSplit/>
        </w:trPr>
        <w:tc>
          <w:tcPr>
            <w:tcW w:w="2300" w:type="dxa"/>
          </w:tcPr>
          <w:p w14:paraId="2E483803" w14:textId="77777777" w:rsidR="00E77410" w:rsidRDefault="00000000">
            <w:pPr>
              <w:spacing w:after="0" w:line="252" w:lineRule="auto"/>
            </w:pPr>
            <w:r>
              <w:rPr>
                <w:sz w:val="16"/>
              </w:rPr>
              <w:t>Security function</w:t>
            </w:r>
          </w:p>
        </w:tc>
        <w:tc>
          <w:tcPr>
            <w:tcW w:w="7060" w:type="dxa"/>
          </w:tcPr>
          <w:p w14:paraId="23999A97" w14:textId="77777777" w:rsidR="00E77410" w:rsidRDefault="00000000">
            <w:pPr>
              <w:spacing w:after="0" w:line="252" w:lineRule="auto"/>
            </w:pPr>
            <w:r>
              <w:rPr>
                <w:sz w:val="16"/>
              </w:rPr>
              <w:t>Govern, Identify, Protect, Detect, Respond, or Recover mapping.</w:t>
            </w:r>
          </w:p>
        </w:tc>
      </w:tr>
    </w:tbl>
    <w:p w14:paraId="79D7ACD4" w14:textId="77777777" w:rsidR="00E77410" w:rsidRDefault="00E77410">
      <w:pPr>
        <w:spacing w:after="0"/>
      </w:pPr>
    </w:p>
    <w:p w14:paraId="620E2844" w14:textId="77777777" w:rsidR="00E77410" w:rsidRDefault="00000000">
      <w:pPr>
        <w:pStyle w:val="Heading2"/>
      </w:pPr>
      <w:bookmarkStart w:id="64" w:name="_Toc234932029"/>
      <w:r>
        <w:lastRenderedPageBreak/>
        <w:t>30.4 Subject index</w:t>
      </w:r>
      <w:bookmarkEnd w:id="64"/>
    </w:p>
    <w:tbl>
      <w:tblPr>
        <w:tblStyle w:val="TableGrid"/>
        <w:tblW w:w="9360" w:type="dxa"/>
        <w:tblInd w:w="120" w:type="dxa"/>
        <w:tblLayout w:type="fixed"/>
        <w:tblLook w:val="04A0" w:firstRow="1" w:lastRow="0" w:firstColumn="1" w:lastColumn="0" w:noHBand="0" w:noVBand="1"/>
      </w:tblPr>
      <w:tblGrid>
        <w:gridCol w:w="5700"/>
        <w:gridCol w:w="3660"/>
      </w:tblGrid>
      <w:tr w:rsidR="00E77410" w14:paraId="56D8C1F4" w14:textId="77777777">
        <w:trPr>
          <w:cantSplit/>
          <w:tblHeader/>
        </w:trPr>
        <w:tc>
          <w:tcPr>
            <w:tcW w:w="5700" w:type="dxa"/>
            <w:shd w:val="clear" w:color="auto" w:fill="18324A"/>
            <w:tcMar>
              <w:top w:w="90" w:type="dxa"/>
              <w:left w:w="120" w:type="dxa"/>
              <w:bottom w:w="90" w:type="dxa"/>
              <w:right w:w="120" w:type="dxa"/>
            </w:tcMar>
            <w:vAlign w:val="center"/>
          </w:tcPr>
          <w:p w14:paraId="542B9E3B" w14:textId="77777777" w:rsidR="00E77410" w:rsidRDefault="00000000">
            <w:pPr>
              <w:spacing w:after="0"/>
            </w:pPr>
            <w:r>
              <w:rPr>
                <w:b/>
                <w:color w:val="FFFFFF"/>
                <w:sz w:val="16"/>
              </w:rPr>
              <w:t>Subject</w:t>
            </w:r>
          </w:p>
        </w:tc>
        <w:tc>
          <w:tcPr>
            <w:tcW w:w="3660" w:type="dxa"/>
            <w:shd w:val="clear" w:color="auto" w:fill="18324A"/>
            <w:tcMar>
              <w:top w:w="90" w:type="dxa"/>
              <w:left w:w="120" w:type="dxa"/>
              <w:bottom w:w="90" w:type="dxa"/>
              <w:right w:w="120" w:type="dxa"/>
            </w:tcMar>
            <w:vAlign w:val="center"/>
          </w:tcPr>
          <w:p w14:paraId="28621BFF" w14:textId="77777777" w:rsidR="00E77410" w:rsidRDefault="00000000">
            <w:pPr>
              <w:spacing w:after="0"/>
            </w:pPr>
            <w:r>
              <w:rPr>
                <w:b/>
                <w:color w:val="FFFFFF"/>
                <w:sz w:val="16"/>
              </w:rPr>
              <w:t>Chapter</w:t>
            </w:r>
          </w:p>
        </w:tc>
      </w:tr>
      <w:tr w:rsidR="00E77410" w14:paraId="4D1B7918" w14:textId="77777777">
        <w:trPr>
          <w:cantSplit/>
        </w:trPr>
        <w:tc>
          <w:tcPr>
            <w:tcW w:w="5700" w:type="dxa"/>
          </w:tcPr>
          <w:p w14:paraId="54958FF2" w14:textId="77777777" w:rsidR="00E77410" w:rsidRDefault="00000000">
            <w:pPr>
              <w:spacing w:after="0" w:line="252" w:lineRule="auto"/>
            </w:pPr>
            <w:r>
              <w:rPr>
                <w:sz w:val="16"/>
              </w:rPr>
              <w:t>Accounts</w:t>
            </w:r>
          </w:p>
        </w:tc>
        <w:tc>
          <w:tcPr>
            <w:tcW w:w="3660" w:type="dxa"/>
          </w:tcPr>
          <w:p w14:paraId="08C01CBF" w14:textId="77777777" w:rsidR="00E77410" w:rsidRDefault="00000000">
            <w:pPr>
              <w:spacing w:after="0" w:line="252" w:lineRule="auto"/>
            </w:pPr>
            <w:r>
              <w:rPr>
                <w:sz w:val="16"/>
              </w:rPr>
              <w:t>9–10</w:t>
            </w:r>
          </w:p>
        </w:tc>
      </w:tr>
      <w:tr w:rsidR="00E77410" w14:paraId="41063E4E" w14:textId="77777777">
        <w:trPr>
          <w:cantSplit/>
        </w:trPr>
        <w:tc>
          <w:tcPr>
            <w:tcW w:w="5700" w:type="dxa"/>
            <w:shd w:val="clear" w:color="auto" w:fill="F7F9FB"/>
          </w:tcPr>
          <w:p w14:paraId="32015FEB" w14:textId="77777777" w:rsidR="00E77410" w:rsidRDefault="00000000">
            <w:pPr>
              <w:spacing w:after="0" w:line="252" w:lineRule="auto"/>
            </w:pPr>
            <w:r>
              <w:rPr>
                <w:sz w:val="16"/>
              </w:rPr>
              <w:t>Application security</w:t>
            </w:r>
          </w:p>
        </w:tc>
        <w:tc>
          <w:tcPr>
            <w:tcW w:w="3660" w:type="dxa"/>
            <w:shd w:val="clear" w:color="auto" w:fill="F7F9FB"/>
          </w:tcPr>
          <w:p w14:paraId="79C977CF" w14:textId="77777777" w:rsidR="00E77410" w:rsidRDefault="00000000">
            <w:pPr>
              <w:spacing w:after="0" w:line="252" w:lineRule="auto"/>
            </w:pPr>
            <w:r>
              <w:rPr>
                <w:sz w:val="16"/>
              </w:rPr>
              <w:t>21</w:t>
            </w:r>
          </w:p>
        </w:tc>
      </w:tr>
      <w:tr w:rsidR="00E77410" w14:paraId="786F99D2" w14:textId="77777777">
        <w:trPr>
          <w:cantSplit/>
        </w:trPr>
        <w:tc>
          <w:tcPr>
            <w:tcW w:w="5700" w:type="dxa"/>
          </w:tcPr>
          <w:p w14:paraId="279104CA" w14:textId="77777777" w:rsidR="00E77410" w:rsidRDefault="00000000">
            <w:pPr>
              <w:spacing w:after="0" w:line="252" w:lineRule="auto"/>
            </w:pPr>
            <w:r>
              <w:rPr>
                <w:sz w:val="16"/>
              </w:rPr>
              <w:t>Asset inventory</w:t>
            </w:r>
          </w:p>
        </w:tc>
        <w:tc>
          <w:tcPr>
            <w:tcW w:w="3660" w:type="dxa"/>
          </w:tcPr>
          <w:p w14:paraId="017173AE" w14:textId="77777777" w:rsidR="00E77410" w:rsidRDefault="00000000">
            <w:pPr>
              <w:spacing w:after="0" w:line="252" w:lineRule="auto"/>
            </w:pPr>
            <w:r>
              <w:rPr>
                <w:sz w:val="16"/>
              </w:rPr>
              <w:t>6</w:t>
            </w:r>
          </w:p>
        </w:tc>
      </w:tr>
      <w:tr w:rsidR="00E77410" w14:paraId="7721ED0B" w14:textId="77777777">
        <w:trPr>
          <w:cantSplit/>
        </w:trPr>
        <w:tc>
          <w:tcPr>
            <w:tcW w:w="5700" w:type="dxa"/>
            <w:shd w:val="clear" w:color="auto" w:fill="F7F9FB"/>
          </w:tcPr>
          <w:p w14:paraId="6C6D15A8" w14:textId="77777777" w:rsidR="00E77410" w:rsidRDefault="00000000">
            <w:pPr>
              <w:spacing w:after="0" w:line="252" w:lineRule="auto"/>
            </w:pPr>
            <w:r>
              <w:rPr>
                <w:sz w:val="16"/>
              </w:rPr>
              <w:t>Audit logs</w:t>
            </w:r>
          </w:p>
        </w:tc>
        <w:tc>
          <w:tcPr>
            <w:tcW w:w="3660" w:type="dxa"/>
            <w:shd w:val="clear" w:color="auto" w:fill="F7F9FB"/>
          </w:tcPr>
          <w:p w14:paraId="2FE4C9E4" w14:textId="77777777" w:rsidR="00E77410" w:rsidRDefault="00000000">
            <w:pPr>
              <w:spacing w:after="0" w:line="252" w:lineRule="auto"/>
            </w:pPr>
            <w:r>
              <w:rPr>
                <w:sz w:val="16"/>
              </w:rPr>
              <w:t>13</w:t>
            </w:r>
          </w:p>
        </w:tc>
      </w:tr>
      <w:tr w:rsidR="00E77410" w14:paraId="5176568F" w14:textId="77777777">
        <w:trPr>
          <w:cantSplit/>
        </w:trPr>
        <w:tc>
          <w:tcPr>
            <w:tcW w:w="5700" w:type="dxa"/>
          </w:tcPr>
          <w:p w14:paraId="6B8FA831" w14:textId="77777777" w:rsidR="00E77410" w:rsidRDefault="00000000">
            <w:pPr>
              <w:spacing w:after="0" w:line="252" w:lineRule="auto"/>
            </w:pPr>
            <w:r>
              <w:rPr>
                <w:sz w:val="16"/>
              </w:rPr>
              <w:t>Data protection</w:t>
            </w:r>
          </w:p>
        </w:tc>
        <w:tc>
          <w:tcPr>
            <w:tcW w:w="3660" w:type="dxa"/>
          </w:tcPr>
          <w:p w14:paraId="013460E8" w14:textId="77777777" w:rsidR="00E77410" w:rsidRDefault="00000000">
            <w:pPr>
              <w:spacing w:after="0" w:line="252" w:lineRule="auto"/>
            </w:pPr>
            <w:r>
              <w:rPr>
                <w:sz w:val="16"/>
              </w:rPr>
              <w:t>8</w:t>
            </w:r>
          </w:p>
        </w:tc>
      </w:tr>
      <w:tr w:rsidR="00E77410" w14:paraId="1BE54B5C" w14:textId="77777777">
        <w:trPr>
          <w:cantSplit/>
        </w:trPr>
        <w:tc>
          <w:tcPr>
            <w:tcW w:w="5700" w:type="dxa"/>
            <w:shd w:val="clear" w:color="auto" w:fill="F7F9FB"/>
          </w:tcPr>
          <w:p w14:paraId="43E38138" w14:textId="77777777" w:rsidR="00E77410" w:rsidRDefault="00000000">
            <w:pPr>
              <w:spacing w:after="0" w:line="252" w:lineRule="auto"/>
            </w:pPr>
            <w:r>
              <w:rPr>
                <w:sz w:val="16"/>
              </w:rPr>
              <w:t>Evidence and measurement</w:t>
            </w:r>
          </w:p>
        </w:tc>
        <w:tc>
          <w:tcPr>
            <w:tcW w:w="3660" w:type="dxa"/>
            <w:shd w:val="clear" w:color="auto" w:fill="F7F9FB"/>
          </w:tcPr>
          <w:p w14:paraId="09E11B69" w14:textId="77777777" w:rsidR="00E77410" w:rsidRDefault="00000000">
            <w:pPr>
              <w:spacing w:after="0" w:line="252" w:lineRule="auto"/>
            </w:pPr>
            <w:r>
              <w:rPr>
                <w:sz w:val="16"/>
              </w:rPr>
              <w:t>4</w:t>
            </w:r>
          </w:p>
        </w:tc>
      </w:tr>
      <w:tr w:rsidR="00E77410" w14:paraId="3C4DEF2D" w14:textId="77777777">
        <w:trPr>
          <w:cantSplit/>
        </w:trPr>
        <w:tc>
          <w:tcPr>
            <w:tcW w:w="5700" w:type="dxa"/>
          </w:tcPr>
          <w:p w14:paraId="4688D573" w14:textId="77777777" w:rsidR="00E77410" w:rsidRDefault="00000000">
            <w:pPr>
              <w:spacing w:after="0" w:line="252" w:lineRule="auto"/>
            </w:pPr>
            <w:r>
              <w:rPr>
                <w:sz w:val="16"/>
              </w:rPr>
              <w:t>Implementation Groups</w:t>
            </w:r>
          </w:p>
        </w:tc>
        <w:tc>
          <w:tcPr>
            <w:tcW w:w="3660" w:type="dxa"/>
          </w:tcPr>
          <w:p w14:paraId="0A716C21" w14:textId="77777777" w:rsidR="00E77410" w:rsidRDefault="00000000">
            <w:pPr>
              <w:spacing w:after="0" w:line="252" w:lineRule="auto"/>
            </w:pPr>
            <w:r>
              <w:rPr>
                <w:sz w:val="16"/>
              </w:rPr>
              <w:t>2</w:t>
            </w:r>
          </w:p>
        </w:tc>
      </w:tr>
      <w:tr w:rsidR="00E77410" w14:paraId="2079F008" w14:textId="77777777">
        <w:trPr>
          <w:cantSplit/>
        </w:trPr>
        <w:tc>
          <w:tcPr>
            <w:tcW w:w="5700" w:type="dxa"/>
            <w:shd w:val="clear" w:color="auto" w:fill="F7F9FB"/>
          </w:tcPr>
          <w:p w14:paraId="14DD6C3D" w14:textId="77777777" w:rsidR="00E77410" w:rsidRDefault="00000000">
            <w:pPr>
              <w:spacing w:after="0" w:line="252" w:lineRule="auto"/>
            </w:pPr>
            <w:r>
              <w:rPr>
                <w:sz w:val="16"/>
              </w:rPr>
              <w:t>Incident response</w:t>
            </w:r>
          </w:p>
        </w:tc>
        <w:tc>
          <w:tcPr>
            <w:tcW w:w="3660" w:type="dxa"/>
            <w:shd w:val="clear" w:color="auto" w:fill="F7F9FB"/>
          </w:tcPr>
          <w:p w14:paraId="0D8E204D" w14:textId="77777777" w:rsidR="00E77410" w:rsidRDefault="00000000">
            <w:pPr>
              <w:spacing w:after="0" w:line="252" w:lineRule="auto"/>
            </w:pPr>
            <w:r>
              <w:rPr>
                <w:sz w:val="16"/>
              </w:rPr>
              <w:t>22</w:t>
            </w:r>
          </w:p>
        </w:tc>
      </w:tr>
      <w:tr w:rsidR="00E77410" w14:paraId="49471922" w14:textId="77777777">
        <w:trPr>
          <w:cantSplit/>
        </w:trPr>
        <w:tc>
          <w:tcPr>
            <w:tcW w:w="5700" w:type="dxa"/>
          </w:tcPr>
          <w:p w14:paraId="00FA3661" w14:textId="77777777" w:rsidR="00E77410" w:rsidRDefault="00000000">
            <w:pPr>
              <w:spacing w:after="0" w:line="252" w:lineRule="auto"/>
            </w:pPr>
            <w:r>
              <w:rPr>
                <w:sz w:val="16"/>
              </w:rPr>
              <w:t>Junior analyst</w:t>
            </w:r>
          </w:p>
        </w:tc>
        <w:tc>
          <w:tcPr>
            <w:tcW w:w="3660" w:type="dxa"/>
          </w:tcPr>
          <w:p w14:paraId="1A04E80E" w14:textId="77777777" w:rsidR="00E77410" w:rsidRDefault="00000000">
            <w:pPr>
              <w:spacing w:after="0" w:line="252" w:lineRule="auto"/>
            </w:pPr>
            <w:r>
              <w:rPr>
                <w:sz w:val="16"/>
              </w:rPr>
              <w:t>26–29</w:t>
            </w:r>
          </w:p>
        </w:tc>
      </w:tr>
      <w:tr w:rsidR="00E77410" w14:paraId="67BA2CEE" w14:textId="77777777">
        <w:trPr>
          <w:cantSplit/>
        </w:trPr>
        <w:tc>
          <w:tcPr>
            <w:tcW w:w="5700" w:type="dxa"/>
            <w:shd w:val="clear" w:color="auto" w:fill="F7F9FB"/>
          </w:tcPr>
          <w:p w14:paraId="479C0D99" w14:textId="77777777" w:rsidR="00E77410" w:rsidRDefault="00000000">
            <w:pPr>
              <w:spacing w:after="0" w:line="252" w:lineRule="auto"/>
            </w:pPr>
            <w:r>
              <w:rPr>
                <w:sz w:val="16"/>
              </w:rPr>
              <w:t>Malware</w:t>
            </w:r>
          </w:p>
        </w:tc>
        <w:tc>
          <w:tcPr>
            <w:tcW w:w="3660" w:type="dxa"/>
            <w:shd w:val="clear" w:color="auto" w:fill="F7F9FB"/>
          </w:tcPr>
          <w:p w14:paraId="48C27974" w14:textId="77777777" w:rsidR="00E77410" w:rsidRDefault="00000000">
            <w:pPr>
              <w:spacing w:after="0" w:line="252" w:lineRule="auto"/>
            </w:pPr>
            <w:r>
              <w:rPr>
                <w:sz w:val="16"/>
              </w:rPr>
              <w:t>15</w:t>
            </w:r>
          </w:p>
        </w:tc>
      </w:tr>
      <w:tr w:rsidR="00E77410" w14:paraId="43DC5DA1" w14:textId="77777777">
        <w:trPr>
          <w:cantSplit/>
        </w:trPr>
        <w:tc>
          <w:tcPr>
            <w:tcW w:w="5700" w:type="dxa"/>
          </w:tcPr>
          <w:p w14:paraId="6C5AA5D6" w14:textId="77777777" w:rsidR="00E77410" w:rsidRDefault="00000000">
            <w:pPr>
              <w:spacing w:after="0" w:line="252" w:lineRule="auto"/>
            </w:pPr>
            <w:r>
              <w:rPr>
                <w:sz w:val="16"/>
              </w:rPr>
              <w:t>Manager</w:t>
            </w:r>
          </w:p>
        </w:tc>
        <w:tc>
          <w:tcPr>
            <w:tcW w:w="3660" w:type="dxa"/>
          </w:tcPr>
          <w:p w14:paraId="6C98FADA" w14:textId="77777777" w:rsidR="00E77410" w:rsidRDefault="00000000">
            <w:pPr>
              <w:spacing w:after="0" w:line="252" w:lineRule="auto"/>
            </w:pPr>
            <w:r>
              <w:rPr>
                <w:sz w:val="16"/>
              </w:rPr>
              <w:t>25</w:t>
            </w:r>
          </w:p>
        </w:tc>
      </w:tr>
      <w:tr w:rsidR="00E77410" w14:paraId="0666F2AA" w14:textId="77777777">
        <w:trPr>
          <w:cantSplit/>
        </w:trPr>
        <w:tc>
          <w:tcPr>
            <w:tcW w:w="5700" w:type="dxa"/>
            <w:shd w:val="clear" w:color="auto" w:fill="F7F9FB"/>
          </w:tcPr>
          <w:p w14:paraId="7800BAA2" w14:textId="77777777" w:rsidR="00E77410" w:rsidRDefault="00000000">
            <w:pPr>
              <w:spacing w:after="0" w:line="252" w:lineRule="auto"/>
            </w:pPr>
            <w:r>
              <w:rPr>
                <w:sz w:val="16"/>
              </w:rPr>
              <w:t>Network</w:t>
            </w:r>
          </w:p>
        </w:tc>
        <w:tc>
          <w:tcPr>
            <w:tcW w:w="3660" w:type="dxa"/>
            <w:shd w:val="clear" w:color="auto" w:fill="F7F9FB"/>
          </w:tcPr>
          <w:p w14:paraId="4F04CE30" w14:textId="77777777" w:rsidR="00E77410" w:rsidRDefault="00000000">
            <w:pPr>
              <w:spacing w:after="0" w:line="252" w:lineRule="auto"/>
            </w:pPr>
            <w:r>
              <w:rPr>
                <w:sz w:val="16"/>
              </w:rPr>
              <w:t>17–18</w:t>
            </w:r>
          </w:p>
        </w:tc>
      </w:tr>
      <w:tr w:rsidR="00E77410" w14:paraId="54DCC907" w14:textId="77777777">
        <w:trPr>
          <w:cantSplit/>
        </w:trPr>
        <w:tc>
          <w:tcPr>
            <w:tcW w:w="5700" w:type="dxa"/>
          </w:tcPr>
          <w:p w14:paraId="36781476" w14:textId="77777777" w:rsidR="00E77410" w:rsidRDefault="00000000">
            <w:pPr>
              <w:spacing w:after="0" w:line="252" w:lineRule="auto"/>
            </w:pPr>
            <w:r>
              <w:rPr>
                <w:sz w:val="16"/>
              </w:rPr>
              <w:t>Open-source tools</w:t>
            </w:r>
          </w:p>
        </w:tc>
        <w:tc>
          <w:tcPr>
            <w:tcW w:w="3660" w:type="dxa"/>
          </w:tcPr>
          <w:p w14:paraId="37B5CF41" w14:textId="77777777" w:rsidR="00E77410" w:rsidRDefault="00000000">
            <w:pPr>
              <w:spacing w:after="0" w:line="252" w:lineRule="auto"/>
            </w:pPr>
            <w:r>
              <w:rPr>
                <w:sz w:val="16"/>
              </w:rPr>
              <w:t>24</w:t>
            </w:r>
          </w:p>
        </w:tc>
      </w:tr>
      <w:tr w:rsidR="00E77410" w14:paraId="0B99DC04" w14:textId="77777777">
        <w:trPr>
          <w:cantSplit/>
        </w:trPr>
        <w:tc>
          <w:tcPr>
            <w:tcW w:w="5700" w:type="dxa"/>
            <w:shd w:val="clear" w:color="auto" w:fill="F7F9FB"/>
          </w:tcPr>
          <w:p w14:paraId="3518F845" w14:textId="77777777" w:rsidR="00E77410" w:rsidRDefault="00000000">
            <w:pPr>
              <w:spacing w:after="0" w:line="252" w:lineRule="auto"/>
            </w:pPr>
            <w:r>
              <w:rPr>
                <w:sz w:val="16"/>
              </w:rPr>
              <w:t>Penetration testing</w:t>
            </w:r>
          </w:p>
        </w:tc>
        <w:tc>
          <w:tcPr>
            <w:tcW w:w="3660" w:type="dxa"/>
            <w:shd w:val="clear" w:color="auto" w:fill="F7F9FB"/>
          </w:tcPr>
          <w:p w14:paraId="19F94A08" w14:textId="77777777" w:rsidR="00E77410" w:rsidRDefault="00000000">
            <w:pPr>
              <w:spacing w:after="0" w:line="252" w:lineRule="auto"/>
            </w:pPr>
            <w:r>
              <w:rPr>
                <w:sz w:val="16"/>
              </w:rPr>
              <w:t>23</w:t>
            </w:r>
          </w:p>
        </w:tc>
      </w:tr>
      <w:tr w:rsidR="00E77410" w14:paraId="559ACAA3" w14:textId="77777777">
        <w:trPr>
          <w:cantSplit/>
        </w:trPr>
        <w:tc>
          <w:tcPr>
            <w:tcW w:w="5700" w:type="dxa"/>
          </w:tcPr>
          <w:p w14:paraId="289A4764" w14:textId="77777777" w:rsidR="00E77410" w:rsidRDefault="00000000">
            <w:pPr>
              <w:spacing w:after="0" w:line="252" w:lineRule="auto"/>
            </w:pPr>
            <w:r>
              <w:rPr>
                <w:sz w:val="16"/>
              </w:rPr>
              <w:t>Recovery</w:t>
            </w:r>
          </w:p>
        </w:tc>
        <w:tc>
          <w:tcPr>
            <w:tcW w:w="3660" w:type="dxa"/>
          </w:tcPr>
          <w:p w14:paraId="41B19B2C" w14:textId="77777777" w:rsidR="00E77410" w:rsidRDefault="00000000">
            <w:pPr>
              <w:spacing w:after="0" w:line="252" w:lineRule="auto"/>
            </w:pPr>
            <w:r>
              <w:rPr>
                <w:sz w:val="16"/>
              </w:rPr>
              <w:t>16</w:t>
            </w:r>
          </w:p>
        </w:tc>
      </w:tr>
      <w:tr w:rsidR="00E77410" w14:paraId="6ACDE248" w14:textId="77777777">
        <w:trPr>
          <w:cantSplit/>
        </w:trPr>
        <w:tc>
          <w:tcPr>
            <w:tcW w:w="5700" w:type="dxa"/>
            <w:shd w:val="clear" w:color="auto" w:fill="F7F9FB"/>
          </w:tcPr>
          <w:p w14:paraId="2E5CBF62" w14:textId="77777777" w:rsidR="00E77410" w:rsidRDefault="00000000">
            <w:pPr>
              <w:spacing w:after="0" w:line="252" w:lineRule="auto"/>
            </w:pPr>
            <w:r>
              <w:rPr>
                <w:sz w:val="16"/>
              </w:rPr>
              <w:t>Service providers</w:t>
            </w:r>
          </w:p>
        </w:tc>
        <w:tc>
          <w:tcPr>
            <w:tcW w:w="3660" w:type="dxa"/>
            <w:shd w:val="clear" w:color="auto" w:fill="F7F9FB"/>
          </w:tcPr>
          <w:p w14:paraId="3726E938" w14:textId="77777777" w:rsidR="00E77410" w:rsidRDefault="00000000">
            <w:pPr>
              <w:spacing w:after="0" w:line="252" w:lineRule="auto"/>
            </w:pPr>
            <w:r>
              <w:rPr>
                <w:sz w:val="16"/>
              </w:rPr>
              <w:t>20</w:t>
            </w:r>
          </w:p>
        </w:tc>
      </w:tr>
      <w:tr w:rsidR="00E77410" w14:paraId="11DE60E8" w14:textId="77777777">
        <w:trPr>
          <w:cantSplit/>
        </w:trPr>
        <w:tc>
          <w:tcPr>
            <w:tcW w:w="5700" w:type="dxa"/>
          </w:tcPr>
          <w:p w14:paraId="776ED54C" w14:textId="77777777" w:rsidR="00E77410" w:rsidRDefault="00000000">
            <w:pPr>
              <w:spacing w:after="0" w:line="252" w:lineRule="auto"/>
            </w:pPr>
            <w:r>
              <w:rPr>
                <w:sz w:val="16"/>
              </w:rPr>
              <w:t>Software inventory</w:t>
            </w:r>
          </w:p>
        </w:tc>
        <w:tc>
          <w:tcPr>
            <w:tcW w:w="3660" w:type="dxa"/>
          </w:tcPr>
          <w:p w14:paraId="71F9A93C" w14:textId="77777777" w:rsidR="00E77410" w:rsidRDefault="00000000">
            <w:pPr>
              <w:spacing w:after="0" w:line="252" w:lineRule="auto"/>
            </w:pPr>
            <w:r>
              <w:rPr>
                <w:sz w:val="16"/>
              </w:rPr>
              <w:t>7</w:t>
            </w:r>
          </w:p>
        </w:tc>
      </w:tr>
      <w:tr w:rsidR="00E77410" w14:paraId="17CACED1" w14:textId="77777777">
        <w:trPr>
          <w:cantSplit/>
        </w:trPr>
        <w:tc>
          <w:tcPr>
            <w:tcW w:w="5700" w:type="dxa"/>
            <w:shd w:val="clear" w:color="auto" w:fill="F7F9FB"/>
          </w:tcPr>
          <w:p w14:paraId="1B384C5F" w14:textId="77777777" w:rsidR="00E77410" w:rsidRDefault="00000000">
            <w:pPr>
              <w:spacing w:after="0" w:line="252" w:lineRule="auto"/>
            </w:pPr>
            <w:r>
              <w:rPr>
                <w:sz w:val="16"/>
              </w:rPr>
              <w:t>Training</w:t>
            </w:r>
          </w:p>
        </w:tc>
        <w:tc>
          <w:tcPr>
            <w:tcW w:w="3660" w:type="dxa"/>
            <w:shd w:val="clear" w:color="auto" w:fill="F7F9FB"/>
          </w:tcPr>
          <w:p w14:paraId="59D692CE" w14:textId="77777777" w:rsidR="00E77410" w:rsidRDefault="00000000">
            <w:pPr>
              <w:spacing w:after="0" w:line="252" w:lineRule="auto"/>
            </w:pPr>
            <w:r>
              <w:rPr>
                <w:sz w:val="16"/>
              </w:rPr>
              <w:t>19</w:t>
            </w:r>
          </w:p>
        </w:tc>
      </w:tr>
      <w:tr w:rsidR="00E77410" w14:paraId="5C1BF1D3" w14:textId="77777777">
        <w:trPr>
          <w:cantSplit/>
        </w:trPr>
        <w:tc>
          <w:tcPr>
            <w:tcW w:w="5700" w:type="dxa"/>
          </w:tcPr>
          <w:p w14:paraId="5A6CE391" w14:textId="77777777" w:rsidR="00E77410" w:rsidRDefault="00000000">
            <w:pPr>
              <w:spacing w:after="0" w:line="252" w:lineRule="auto"/>
            </w:pPr>
            <w:r>
              <w:rPr>
                <w:sz w:val="16"/>
              </w:rPr>
              <w:t>Vulnerability management</w:t>
            </w:r>
          </w:p>
        </w:tc>
        <w:tc>
          <w:tcPr>
            <w:tcW w:w="3660" w:type="dxa"/>
          </w:tcPr>
          <w:p w14:paraId="1E6321FF" w14:textId="77777777" w:rsidR="00E77410" w:rsidRDefault="00000000">
            <w:pPr>
              <w:spacing w:after="0" w:line="252" w:lineRule="auto"/>
            </w:pPr>
            <w:r>
              <w:rPr>
                <w:sz w:val="16"/>
              </w:rPr>
              <w:t>12</w:t>
            </w:r>
          </w:p>
        </w:tc>
      </w:tr>
    </w:tbl>
    <w:p w14:paraId="371922B7" w14:textId="77777777" w:rsidR="00E77410" w:rsidRDefault="00E77410">
      <w:pPr>
        <w:spacing w:after="0"/>
      </w:pPr>
    </w:p>
    <w:p w14:paraId="5A559202" w14:textId="77777777" w:rsidR="00E77410" w:rsidRDefault="00000000">
      <w:pPr>
        <w:pStyle w:val="Heading2"/>
      </w:pPr>
      <w:bookmarkStart w:id="65" w:name="_Toc234932030"/>
      <w:r>
        <w:t>30.5 Official references</w:t>
      </w:r>
      <w:bookmarkEnd w:id="65"/>
    </w:p>
    <w:p w14:paraId="1FCF342A" w14:textId="77777777" w:rsidR="00E77410" w:rsidRDefault="00000000">
      <w:pPr>
        <w:pStyle w:val="ListBullet"/>
      </w:pPr>
      <w:hyperlink r:id="rId34">
        <w:r>
          <w:rPr>
            <w:color w:val="2E74B5"/>
            <w:u w:val="single"/>
          </w:rPr>
          <w:t>CIS Controls v8.1</w:t>
        </w:r>
      </w:hyperlink>
    </w:p>
    <w:p w14:paraId="6B10F623" w14:textId="77777777" w:rsidR="00E77410" w:rsidRDefault="00000000">
      <w:pPr>
        <w:pStyle w:val="ListBullet"/>
      </w:pPr>
      <w:hyperlink r:id="rId35">
        <w:r>
          <w:rPr>
            <w:color w:val="2E74B5"/>
            <w:u w:val="single"/>
          </w:rPr>
          <w:t>18 CIS Controls list</w:t>
        </w:r>
      </w:hyperlink>
    </w:p>
    <w:p w14:paraId="04BF967A" w14:textId="77777777" w:rsidR="00E77410" w:rsidRDefault="00000000">
      <w:pPr>
        <w:pStyle w:val="ListBullet"/>
      </w:pPr>
      <w:hyperlink r:id="rId36">
        <w:r>
          <w:rPr>
            <w:color w:val="2E74B5"/>
            <w:u w:val="single"/>
          </w:rPr>
          <w:t>Implementation Groups</w:t>
        </w:r>
      </w:hyperlink>
    </w:p>
    <w:p w14:paraId="44FC803D" w14:textId="77777777" w:rsidR="00E77410" w:rsidRDefault="00000000">
      <w:pPr>
        <w:pStyle w:val="ListBullet"/>
      </w:pPr>
      <w:hyperlink r:id="rId37">
        <w:r>
          <w:rPr>
            <w:color w:val="2E74B5"/>
            <w:u w:val="single"/>
          </w:rPr>
          <w:t>Controls Assessment Specification</w:t>
        </w:r>
      </w:hyperlink>
    </w:p>
    <w:p w14:paraId="25D08DA9" w14:textId="77777777" w:rsidR="00E77410" w:rsidRDefault="00000000">
      <w:pPr>
        <w:pStyle w:val="ListBullet"/>
      </w:pPr>
      <w:hyperlink r:id="rId38">
        <w:r>
          <w:rPr>
            <w:color w:val="2E74B5"/>
            <w:u w:val="single"/>
          </w:rPr>
          <w:t>Assessment Specification documentation</w:t>
        </w:r>
      </w:hyperlink>
    </w:p>
    <w:p w14:paraId="4CD75CA4" w14:textId="77777777" w:rsidR="00E77410" w:rsidRDefault="00000000">
      <w:pPr>
        <w:pStyle w:val="ListBullet"/>
      </w:pPr>
      <w:hyperlink r:id="rId39">
        <w:r>
          <w:rPr>
            <w:color w:val="2E74B5"/>
            <w:u w:val="single"/>
          </w:rPr>
          <w:t>CIS Controls Navigator</w:t>
        </w:r>
      </w:hyperlink>
    </w:p>
    <w:p w14:paraId="7D09EE05" w14:textId="77777777" w:rsidR="00E77410" w:rsidRDefault="00000000">
      <w:pPr>
        <w:pStyle w:val="ListBullet"/>
      </w:pPr>
      <w:hyperlink r:id="rId40">
        <w:r>
          <w:rPr>
            <w:color w:val="2E74B5"/>
            <w:u w:val="single"/>
          </w:rPr>
          <w:t>CIS Controls mappings and compliance</w:t>
        </w:r>
      </w:hyperlink>
    </w:p>
    <w:tbl>
      <w:tblPr>
        <w:tblStyle w:val="TableGrid"/>
        <w:tblW w:w="9360" w:type="dxa"/>
        <w:tblInd w:w="120" w:type="dxa"/>
        <w:tblLayout w:type="fixed"/>
        <w:tblLook w:val="04A0" w:firstRow="1" w:lastRow="0" w:firstColumn="1" w:lastColumn="0" w:noHBand="0" w:noVBand="1"/>
      </w:tblPr>
      <w:tblGrid>
        <w:gridCol w:w="9360"/>
      </w:tblGrid>
      <w:tr w:rsidR="00E77410" w14:paraId="0B8D00E5" w14:textId="77777777">
        <w:trPr>
          <w:cantSplit/>
        </w:trPr>
        <w:tc>
          <w:tcPr>
            <w:tcW w:w="9360" w:type="dxa"/>
            <w:shd w:val="clear" w:color="auto" w:fill="FFF7E6"/>
            <w:tcMar>
              <w:top w:w="90" w:type="dxa"/>
              <w:left w:w="120" w:type="dxa"/>
              <w:bottom w:w="90" w:type="dxa"/>
              <w:right w:w="120" w:type="dxa"/>
            </w:tcMar>
            <w:vAlign w:val="center"/>
          </w:tcPr>
          <w:p w14:paraId="00FD2BFC" w14:textId="77777777" w:rsidR="00E77410" w:rsidRDefault="00000000">
            <w:pPr>
              <w:spacing w:after="0"/>
            </w:pPr>
            <w:r>
              <w:rPr>
                <w:b/>
                <w:color w:val="D69E2E"/>
              </w:rPr>
              <w:t xml:space="preserve">Final reminder: </w:t>
            </w:r>
            <w:r>
              <w:t>Frameworks, mappings, tools, products, threats, laws, contracts, and organizational risks change. Confirm official current resources and applicable obligations before a real implementation or assessment.</w:t>
            </w:r>
          </w:p>
        </w:tc>
      </w:tr>
    </w:tbl>
    <w:p w14:paraId="3B681A53" w14:textId="77777777" w:rsidR="00E77410" w:rsidRDefault="00E77410">
      <w:pPr>
        <w:spacing w:after="0"/>
      </w:pPr>
    </w:p>
    <w:sectPr w:rsidR="00E77410" w:rsidSect="00034616">
      <w:headerReference w:type="default" r:id="rId41"/>
      <w:footerReference w:type="default" r:id="rId42"/>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439B1A" w14:textId="77777777" w:rsidR="00BA3D62" w:rsidRDefault="00BA3D62">
      <w:pPr>
        <w:spacing w:after="0" w:line="240" w:lineRule="auto"/>
      </w:pPr>
      <w:r>
        <w:separator/>
      </w:r>
    </w:p>
  </w:endnote>
  <w:endnote w:type="continuationSeparator" w:id="0">
    <w:p w14:paraId="5A7179FC" w14:textId="77777777" w:rsidR="00BA3D62" w:rsidRDefault="00BA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F699B" w14:textId="77777777" w:rsidR="00E77410"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808754" w14:textId="77777777" w:rsidR="00BA3D62" w:rsidRDefault="00BA3D62">
      <w:pPr>
        <w:spacing w:after="0" w:line="240" w:lineRule="auto"/>
      </w:pPr>
      <w:r>
        <w:separator/>
      </w:r>
    </w:p>
  </w:footnote>
  <w:footnote w:type="continuationSeparator" w:id="0">
    <w:p w14:paraId="23D2A329" w14:textId="77777777" w:rsidR="00BA3D62" w:rsidRDefault="00BA3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2B9C3" w14:textId="77777777" w:rsidR="00E77410" w:rsidRDefault="00000000">
    <w:pPr>
      <w:pStyle w:val="Header"/>
      <w:jc w:val="center"/>
    </w:pPr>
    <w:r>
      <w:rPr>
        <w:b/>
        <w:color w:val="5B6570"/>
        <w:sz w:val="17"/>
      </w:rPr>
      <w:t>CIS CONTROLS v8.1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A52A4D"/>
    <w:multiLevelType w:val="hybridMultilevel"/>
    <w:tmpl w:val="223C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8C7F72"/>
    <w:multiLevelType w:val="singleLevel"/>
    <w:tmpl w:val="0409000F"/>
    <w:lvl w:ilvl="0">
      <w:start w:val="1"/>
      <w:numFmt w:val="decimal"/>
      <w:lvlText w:val="%1."/>
      <w:lvlJc w:val="left"/>
      <w:pPr>
        <w:ind w:left="720" w:hanging="360"/>
      </w:pPr>
    </w:lvl>
  </w:abstractNum>
  <w:abstractNum w:abstractNumId="11" w15:restartNumberingAfterBreak="0">
    <w:nsid w:val="0FF60F78"/>
    <w:multiLevelType w:val="hybridMultilevel"/>
    <w:tmpl w:val="2C7C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29223C"/>
    <w:multiLevelType w:val="singleLevel"/>
    <w:tmpl w:val="0409000F"/>
    <w:lvl w:ilvl="0">
      <w:start w:val="1"/>
      <w:numFmt w:val="decimal"/>
      <w:lvlText w:val="%1."/>
      <w:lvlJc w:val="left"/>
      <w:pPr>
        <w:tabs>
          <w:tab w:val="num" w:pos="720"/>
        </w:tabs>
        <w:ind w:left="720" w:hanging="360"/>
      </w:pPr>
    </w:lvl>
  </w:abstractNum>
  <w:abstractNum w:abstractNumId="13" w15:restartNumberingAfterBreak="0">
    <w:nsid w:val="21C00A35"/>
    <w:multiLevelType w:val="hybridMultilevel"/>
    <w:tmpl w:val="792A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7911C4"/>
    <w:multiLevelType w:val="hybridMultilevel"/>
    <w:tmpl w:val="5926A28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19C6BE9"/>
    <w:multiLevelType w:val="hybridMultilevel"/>
    <w:tmpl w:val="22DA4B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B74996"/>
    <w:multiLevelType w:val="singleLevel"/>
    <w:tmpl w:val="0409000F"/>
    <w:lvl w:ilvl="0">
      <w:start w:val="1"/>
      <w:numFmt w:val="decimal"/>
      <w:lvlText w:val="%1."/>
      <w:lvlJc w:val="left"/>
      <w:pPr>
        <w:tabs>
          <w:tab w:val="num" w:pos="720"/>
        </w:tabs>
        <w:ind w:left="720" w:hanging="360"/>
      </w:pPr>
    </w:lvl>
  </w:abstractNum>
  <w:abstractNum w:abstractNumId="17" w15:restartNumberingAfterBreak="0">
    <w:nsid w:val="39AC39F5"/>
    <w:multiLevelType w:val="hybridMultilevel"/>
    <w:tmpl w:val="790E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DA6668"/>
    <w:multiLevelType w:val="singleLevel"/>
    <w:tmpl w:val="0409000F"/>
    <w:lvl w:ilvl="0">
      <w:start w:val="1"/>
      <w:numFmt w:val="decimal"/>
      <w:lvlText w:val="%1."/>
      <w:lvlJc w:val="left"/>
      <w:pPr>
        <w:tabs>
          <w:tab w:val="num" w:pos="720"/>
        </w:tabs>
        <w:ind w:left="720" w:hanging="360"/>
      </w:pPr>
    </w:lvl>
  </w:abstractNum>
  <w:abstractNum w:abstractNumId="19" w15:restartNumberingAfterBreak="0">
    <w:nsid w:val="44442384"/>
    <w:multiLevelType w:val="hybridMultilevel"/>
    <w:tmpl w:val="697C1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755E09"/>
    <w:multiLevelType w:val="hybridMultilevel"/>
    <w:tmpl w:val="93D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E14BCD"/>
    <w:multiLevelType w:val="singleLevel"/>
    <w:tmpl w:val="0409000F"/>
    <w:lvl w:ilvl="0">
      <w:start w:val="1"/>
      <w:numFmt w:val="decimal"/>
      <w:lvlText w:val="%1."/>
      <w:lvlJc w:val="left"/>
      <w:pPr>
        <w:tabs>
          <w:tab w:val="num" w:pos="720"/>
        </w:tabs>
        <w:ind w:left="720" w:hanging="360"/>
      </w:pPr>
    </w:lvl>
  </w:abstractNum>
  <w:abstractNum w:abstractNumId="22" w15:restartNumberingAfterBreak="0">
    <w:nsid w:val="692D2A2F"/>
    <w:multiLevelType w:val="hybridMultilevel"/>
    <w:tmpl w:val="0F3E41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5B7092"/>
    <w:multiLevelType w:val="hybridMultilevel"/>
    <w:tmpl w:val="D7569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961765">
    <w:abstractNumId w:val="10"/>
  </w:num>
  <w:num w:numId="2" w16cid:durableId="1371998341">
    <w:abstractNumId w:val="23"/>
  </w:num>
  <w:num w:numId="3" w16cid:durableId="637883801">
    <w:abstractNumId w:val="9"/>
  </w:num>
  <w:num w:numId="4" w16cid:durableId="579288496">
    <w:abstractNumId w:val="17"/>
  </w:num>
  <w:num w:numId="5" w16cid:durableId="579094820">
    <w:abstractNumId w:val="13"/>
  </w:num>
  <w:num w:numId="6" w16cid:durableId="1556307295">
    <w:abstractNumId w:val="20"/>
  </w:num>
  <w:num w:numId="7" w16cid:durableId="847210466">
    <w:abstractNumId w:val="11"/>
  </w:num>
  <w:num w:numId="8" w16cid:durableId="1922250936">
    <w:abstractNumId w:val="15"/>
  </w:num>
  <w:num w:numId="9" w16cid:durableId="1138650910">
    <w:abstractNumId w:val="14"/>
  </w:num>
  <w:num w:numId="10" w16cid:durableId="1924799060">
    <w:abstractNumId w:val="19"/>
  </w:num>
  <w:num w:numId="11" w16cid:durableId="15954360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D06"/>
    <w:rsid w:val="007F117D"/>
    <w:rsid w:val="009866C0"/>
    <w:rsid w:val="00A8128A"/>
    <w:rsid w:val="00AA1D8D"/>
    <w:rsid w:val="00B47730"/>
    <w:rsid w:val="00BA354E"/>
    <w:rsid w:val="00BA3D62"/>
    <w:rsid w:val="00CB0664"/>
    <w:rsid w:val="00E774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E1D90"/>
  <w14:defaultImageDpi w14:val="300"/>
  <w15:docId w15:val="{41DB8CC4-301C-4933-AC0F-EEA7F1E17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3D06"/>
    <w:pPr>
      <w:spacing w:after="100"/>
    </w:pPr>
  </w:style>
  <w:style w:type="paragraph" w:styleId="TOC2">
    <w:name w:val="toc 2"/>
    <w:basedOn w:val="Normal"/>
    <w:next w:val="Normal"/>
    <w:autoRedefine/>
    <w:uiPriority w:val="39"/>
    <w:unhideWhenUsed/>
    <w:rsid w:val="00453D06"/>
    <w:pPr>
      <w:spacing w:after="100"/>
      <w:ind w:left="210"/>
    </w:pPr>
  </w:style>
  <w:style w:type="character" w:styleId="Hyperlink">
    <w:name w:val="Hyperlink"/>
    <w:basedOn w:val="DefaultParagraphFont"/>
    <w:uiPriority w:val="99"/>
    <w:unhideWhenUsed/>
    <w:rsid w:val="00453D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as.docs.cisecurity.org/en/latest/" TargetMode="External"/><Relationship Id="rId26" Type="http://schemas.openxmlformats.org/officeDocument/2006/relationships/hyperlink" Target="https://greenbone.github.io/docs/latest/" TargetMode="External"/><Relationship Id="rId39" Type="http://schemas.openxmlformats.org/officeDocument/2006/relationships/hyperlink" Target="https://www.cisecurity.org/controls/cis-controls-navigator" TargetMode="External"/><Relationship Id="rId21" Type="http://schemas.openxmlformats.org/officeDocument/2006/relationships/hyperlink" Target="https://wazuh.com/" TargetMode="External"/><Relationship Id="rId34" Type="http://schemas.openxmlformats.org/officeDocument/2006/relationships/hyperlink" Target="https://www.cisecurity.org/controls/v8-1"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ntuitem.github.io/ciso-assistant-community/" TargetMode="External"/><Relationship Id="rId29" Type="http://schemas.openxmlformats.org/officeDocument/2006/relationships/hyperlink" Target="https://suricata.io/"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isofy.com/lynis/" TargetMode="External"/><Relationship Id="rId32" Type="http://schemas.openxmlformats.org/officeDocument/2006/relationships/hyperlink" Target="https://docs.velociraptor.app/" TargetMode="External"/><Relationship Id="rId37" Type="http://schemas.openxmlformats.org/officeDocument/2006/relationships/hyperlink" Target="https://www.cisecurity.org/controls/cis-controls-assessment-specification" TargetMode="External"/><Relationship Id="rId40" Type="http://schemas.openxmlformats.org/officeDocument/2006/relationships/hyperlink" Target="https://www.cisecurity.org/cybersecurity-tools/mapping-compliance/mapping-and-compliance-with-the-cis-control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open-scap.org/" TargetMode="External"/><Relationship Id="rId28" Type="http://schemas.openxmlformats.org/officeDocument/2006/relationships/hyperlink" Target="https://www.zaproxy.org/" TargetMode="External"/><Relationship Id="rId36" Type="http://schemas.openxmlformats.org/officeDocument/2006/relationships/hyperlink" Target="https://www.cisecurity.org/controls/implementation-groups" TargetMode="External"/><Relationship Id="rId10" Type="http://schemas.openxmlformats.org/officeDocument/2006/relationships/image" Target="media/image3.png"/><Relationship Id="rId19" Type="http://schemas.openxmlformats.org/officeDocument/2006/relationships/hyperlink" Target="https://learn.cisecurity.org/cis-cat-lite" TargetMode="External"/><Relationship Id="rId31" Type="http://schemas.openxmlformats.org/officeDocument/2006/relationships/hyperlink" Target="https://www.defectdojo.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osquery.io/" TargetMode="External"/><Relationship Id="rId27" Type="http://schemas.openxmlformats.org/officeDocument/2006/relationships/hyperlink" Target="https://trivy.dev/" TargetMode="External"/><Relationship Id="rId30" Type="http://schemas.openxmlformats.org/officeDocument/2006/relationships/hyperlink" Target="https://www.keycloak.org/" TargetMode="External"/><Relationship Id="rId35" Type="http://schemas.openxmlformats.org/officeDocument/2006/relationships/hyperlink" Target="https://www.cisecurity.org/controls/cis-controls-list"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cisecurity.org/controls/cis-controls-navigator" TargetMode="External"/><Relationship Id="rId25" Type="http://schemas.openxmlformats.org/officeDocument/2006/relationships/hyperlink" Target="https://nmap.org/" TargetMode="External"/><Relationship Id="rId33" Type="http://schemas.openxmlformats.org/officeDocument/2006/relationships/image" Target="media/image10.png"/><Relationship Id="rId38" Type="http://schemas.openxmlformats.org/officeDocument/2006/relationships/hyperlink" Target="https://cas.docs.cisecurity.org/en/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16921</Words>
  <Characters>96451</Characters>
  <Application>Microsoft Office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CIS Critical Security Controls v8.1 Practical Manager and Junior Analyst Manual</vt:lpstr>
    </vt:vector>
  </TitlesOfParts>
  <Manager/>
  <Company/>
  <LinksUpToDate>false</LinksUpToDate>
  <CharactersWithSpaces>113146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Critical Security Controls v8.1 Practical Manager and Junior Analyst Manual</dc:title>
  <dc:subject/>
  <dc:creator>Alberto (Al) Leiva</dc:creator>
  <cp:keywords/>
  <dc:description>generated by python-docx</dc:description>
  <cp:lastModifiedBy>Al Leiva</cp:lastModifiedBy>
  <cp:revision>6</cp:revision>
  <cp:lastPrinted>2026-07-14T19:57:00Z</cp:lastPrinted>
  <dcterms:created xsi:type="dcterms:W3CDTF">2013-12-23T23:15:00Z</dcterms:created>
  <dcterms:modified xsi:type="dcterms:W3CDTF">2026-07-14T19:57:00Z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4e9d9385-be2f-4b25-95e9-02abcb2e2f04</vt:lpwstr>
  </property>
</Properties>
</file>