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EN INGENIERÍA CIVIL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en ingeniería civil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en ingeniería civil apoyan el diseño, la construcción, la inspección, las pruebas y el mantenimiento de carreteras, puentes, agua, drenaje, estructuras y otras obras civiles bajo dirección profesional.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Revisar planos, especificaciones, cantidades y submittals.</w:t>
      </w:r>
    </w:p>
    <w:p>
      <w:pPr>
        <w:pStyle w:val="ListBullet"/>
      </w:pPr>
      <w:r>
        <w:t>Realizar mediciones, pruebas de materiales e inspecciones autorizadas.</w:t>
      </w:r>
    </w:p>
    <w:p>
      <w:pPr>
        <w:pStyle w:val="ListBullet"/>
      </w:pPr>
      <w:r>
        <w:t>Preparar cálculos, dibujos, estimaciones y reportes.</w:t>
      </w:r>
    </w:p>
    <w:p>
      <w:pPr>
        <w:pStyle w:val="ListBullet"/>
      </w:pPr>
      <w:r>
        <w:t>Dar seguimiento a avances, no conformidades y acciones correctivas.</w:t>
      </w:r>
    </w:p>
    <w:p>
      <w:pPr>
        <w:pStyle w:val="ListBullet"/>
      </w:pPr>
      <w:r>
        <w:t>Coordinar muestras, fotografías, registros diarios y documentación contractual.</w:t>
      </w:r>
    </w:p>
    <w:p>
      <w:pPr>
        <w:pStyle w:val="ListBullet"/>
      </w:pPr>
      <w:r>
        <w:t>Escalar diferencias entre campo, planos y requisitos.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CAD, hojas de cálculo y software de gestión de construcción.</w:t>
      </w:r>
    </w:p>
    <w:p>
      <w:pPr>
        <w:pStyle w:val="ListBullet"/>
      </w:pPr>
      <w:r>
        <w:t>Equipos de medición, pruebas de suelo, concreto y pavimento.</w:t>
      </w:r>
    </w:p>
    <w:p>
      <w:pPr>
        <w:pStyle w:val="ListBullet"/>
      </w:pPr>
      <w:r>
        <w:t>Planos, especificaciones, códigos y registros de inspección.</w:t>
      </w:r>
    </w:p>
    <w:p>
      <w:pPr>
        <w:pStyle w:val="ListBullet"/>
      </w:pPr>
      <w:r>
        <w:t>Equipo de protección personal y control de tránsito.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aprobar cambios de ingeniería ni firmar diseños reservados a un profesional licenciado.</w:t>
      </w:r>
    </w:p>
    <w:p>
      <w:pPr>
        <w:pStyle w:val="ListBullet"/>
      </w:pPr>
      <w:r>
        <w:t>No ignorar resultados de pruebas o condiciones fuera de tolerancia.</w:t>
      </w:r>
    </w:p>
    <w:p>
      <w:pPr>
        <w:pStyle w:val="ListBullet"/>
      </w:pPr>
      <w:r>
        <w:t>No ingresar a excavaciones, tráfico o estructuras sin controles.</w:t>
      </w:r>
    </w:p>
    <w:p>
      <w:pPr>
        <w:pStyle w:val="ListBullet"/>
      </w:pPr>
      <w:r>
        <w:t>Escalar riesgos estructurales, servicios públicos, contaminación y desviaciones contractuales.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informó para mayo de 2024 un salario mediano anual de USD 64.200 para tecnólogos y técnicos de ingeniería civil y proyecta crecimiento de 2 % entre 2024 y 2034.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La vía típica es un título asociado o certificado técnico en ingeniería civil, dibujo, construcción o tecnología. Verifique acreditación, laboratorios, prácticas y transferencia de créditos.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Auxiliar de laboratorio, dibujo o inspección.</w:t>
      </w:r>
    </w:p>
    <w:p>
      <w:pPr>
        <w:pStyle w:val="ListBullet"/>
      </w:pPr>
      <w:r>
        <w:t>Técnico en ingeniería civil.</w:t>
      </w:r>
    </w:p>
    <w:p>
      <w:pPr>
        <w:pStyle w:val="ListBullet"/>
      </w:pPr>
      <w:r>
        <w:t>Técnico sénior, inspector o coordinador de construcción.</w:t>
      </w:r>
    </w:p>
    <w:p>
      <w:pPr>
        <w:pStyle w:val="ListBullet"/>
      </w:pPr>
      <w:r>
        <w:t>Ingeniero civil, estimador o gerente de proyecto con educación y licencia adicionales.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https://www.bls.gov/ooh/architecture-and-engineering/civil-engineering-technicians.htm</w:t>
      </w:r>
    </w:p>
    <w:p>
      <w:pPr>
        <w:pStyle w:val="ListBullet"/>
      </w:pPr>
      <w:r>
        <w:t>https://www.abet.org/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en ingeniería civil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