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TÉCNICO DE MANUTENÇÃO DE TURBINAS EÓLICAS</w:t>
      </w:r>
    </w:p>
    <w:p>
      <w:pPr>
        <w:jc w:val="center"/>
      </w:pPr>
      <w:r>
        <w:t>Guia de carreira acessível, ética e orientada por evidências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a compreender o trabalho de técnico de manutenção de turbinas eólicas, verificar requisitos e comparar caminhos educacionais. Não promete emprego, salário, promoção, licença, turno ou trabalho remoto.</w:t>
      </w:r>
    </w:p>
    <w:p>
      <w:pPr>
        <w:pStyle w:val="Heading1"/>
      </w:pPr>
      <w:r>
        <w:t>Por que criei este guia</w:t>
      </w:r>
    </w:p>
    <w:p>
      <w:r>
        <w:t>Criei estes guias para ampliar oportunidades de aprendizagem e reinvenção em todas as idades. Vivo com disgrafia e estou no espectro autista; iniciei este projeto aos 70 anos. Isso reforçou meu compromisso com linguagem clara, acessibilidade, dignidade e decisões éticas.</w:t>
      </w:r>
    </w:p>
    <w:p>
      <w:r>
        <w:t>Inspeciona, mantém e repara turbinas eólicas em altura, seguindo procedimentos técnicos, resgate, bloqueio de energia e controle de condições climáticas.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responsabilidade por este guia. Usei o ChatGPT, da OpenAI, para apoiar pesquisa, organização, edição e preparação do documento. A IA não substitui fontes oficiais, profissionais qualificados nem julgamento humano.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Verifique requisitos locais antes de pagar ou trabalhar.</w:t>
      </w:r>
    </w:p>
    <w:p>
      <w:pPr>
        <w:pStyle w:val="ListBullet"/>
      </w:pPr>
      <w:r>
        <w:t>Atue somente dentro de treinamento, autorização, licença e supervisão.</w:t>
      </w:r>
    </w:p>
    <w:p>
      <w:pPr>
        <w:pStyle w:val="ListBullet"/>
      </w:pPr>
      <w:r>
        <w:t>Não trate marketing, recrutamento ou certificação como garantia.</w:t>
      </w:r>
    </w:p>
    <w:p>
      <w:pPr>
        <w:pStyle w:val="ListBullet"/>
      </w:pPr>
      <w:r>
        <w:t>Não coloque informações confidenciais em ferramentas públicas de IA.</w:t>
      </w:r>
    </w:p>
    <w:p>
      <w:pPr>
        <w:pStyle w:val="ListBullet"/>
      </w:pPr>
      <w:r>
        <w:t>Este material é educacional e não constitui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4. Compatibilidade, acessibilidade e condições reais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Adaptações e acesso linguístico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5. Ética, segurança, limites e escalonamento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Limites do escopo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Saúde e segurança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6. Remuneração, benefícios e 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Referência salarial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7. Educação, instituições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Caminho educacional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Assistência educacional 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Aprendizagem e 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9. Direitos trabalhistas,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Proteções trabalhistas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Uso responsável da tecnologia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10. Criar evidências e candidatar-se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Portfólio ético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11. Avanço, portabilidade e planejamento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Opções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12. Antes de matricular-se ou assinar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13. Plano de ação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Compatibilidade profissional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Custos e acordo do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Fontes oficiais iniciais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Política de publicação e correção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códigos, licenças, requisitos e preferências locais.</w:t>
      </w:r>
    </w:p>
    <w:p>
      <w:pPr>
        <w:pStyle w:val="ListBullet"/>
      </w:pPr>
      <w:r>
        <w:t>Teste o interesse com atividades seguras e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diante de dúvida importante sobre segurança, dívida, legalidade ou acessibilidade.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Inspeciona, mantém e repara turbinas eólicas em altura, seguindo procedimentos técnicos, resgate, bloqueio de energia e controle de condições climáticas.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Realizar inspeções programadas e diagnóstico.</w:t>
      </w:r>
    </w:p>
    <w:p>
      <w:pPr>
        <w:pStyle w:val="ListBullet"/>
      </w:pPr>
      <w:r>
        <w:t>Subir torres e acessar naceles com proteção contra quedas.</w:t>
      </w:r>
    </w:p>
    <w:p>
      <w:pPr>
        <w:pStyle w:val="ListBullet"/>
      </w:pPr>
      <w:r>
        <w:t>Manter componentes mecânicos, elétricos e hidráulicos.</w:t>
      </w:r>
    </w:p>
    <w:p>
      <w:pPr>
        <w:pStyle w:val="ListBullet"/>
      </w:pPr>
      <w:r>
        <w:t>Aplicar bloqueio, etiquetagem e verificação de energia zero.</w:t>
      </w:r>
    </w:p>
    <w:p>
      <w:pPr>
        <w:pStyle w:val="ListBullet"/>
      </w:pPr>
      <w:r>
        <w:t>Executar testes e registrar condições e reparos.</w:t>
      </w:r>
    </w:p>
    <w:p>
      <w:pPr>
        <w:pStyle w:val="ListBullet"/>
      </w:pPr>
      <w:r>
        <w:t>Participar de resgate, comunicação e resposta a emergência.</w:t>
      </w:r>
    </w:p>
    <w:p>
      <w:r>
        <w:t>Ciclo diário: preparação, verificação, execução, controle de qualidade, documentação e entrega. Ciclo semanal: planejamento, materiais, manutenção, treinamento, revisão de incidentes e melhoria do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Realizar inspeções programadas e diagnóstico.</w:t>
      </w:r>
    </w:p>
    <w:p>
      <w:pPr>
        <w:pStyle w:val="ListBullet"/>
      </w:pPr>
      <w:r>
        <w:t>Subir torres e acessar naceles com proteção contra quedas.</w:t>
      </w:r>
    </w:p>
    <w:p>
      <w:pPr>
        <w:pStyle w:val="ListBullet"/>
      </w:pPr>
      <w:r>
        <w:t>Manter componentes mecânicos, elétricos e hidráulicos.</w:t>
      </w:r>
    </w:p>
    <w:p>
      <w:pPr>
        <w:pStyle w:val="ListBullet"/>
      </w:pPr>
      <w:r>
        <w:t>Aplicar bloqueio, etiquetagem e verificação de energia zero.</w:t>
      </w:r>
    </w:p>
    <w:p>
      <w:pPr>
        <w:pStyle w:val="ListBullet"/>
      </w:pPr>
      <w:r>
        <w:t>Executar testes e registrar condições e reparos.</w:t>
      </w:r>
    </w:p>
    <w:p>
      <w:pPr>
        <w:pStyle w:val="ListBullet"/>
      </w:pPr>
      <w:r>
        <w:t>Participar de resgate, comunicação e resposta a emergência.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acesso por escada e elevador de serviço.</w:t>
      </w:r>
    </w:p>
    <w:p>
      <w:pPr>
        <w:pStyle w:val="ListBullet"/>
      </w:pPr>
      <w:r>
        <w:t>Ferramentas mecânicas, elétricas e instrumentos de diagnóstico.</w:t>
      </w:r>
    </w:p>
    <w:p>
      <w:pPr>
        <w:pStyle w:val="ListBullet"/>
      </w:pPr>
      <w:r>
        <w:t>Equipamentos de proteção contra quedas e resgate.</w:t>
      </w:r>
    </w:p>
    <w:p>
      <w:pPr>
        <w:pStyle w:val="ListBullet"/>
      </w:pPr>
      <w:r>
        <w:t>Sistemas de monitoramento, ordens de serviço e manuais.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Escopo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Tarefas autorizadas pela formação, política, licença e supervisão.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Comunicar a situação a quem possui autoridade ou competência.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Rastreabilidade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Capacidade de ligar material, trabalho, medição e decisão a registros confiáveis.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Não conformidade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Condição que não atende desenho, código, especificação ou requisito.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ruído, calor, clima, poeira, ritmo, turnos e esforço físico?</w:t>
      </w:r>
    </w:p>
    <w:p>
      <w:pPr>
        <w:pStyle w:val="ListBullet"/>
      </w:pPr>
      <w:r>
        <w:t>Consigo atender transporte, presença e responsabilidades familiares?</w:t>
      </w:r>
    </w:p>
    <w:p>
      <w:pPr>
        <w:pStyle w:val="ListBullet"/>
      </w:pPr>
      <w:r>
        <w:t>A remuneração provável justifica treinamento, ferramentas e renovação?</w:t>
      </w:r>
    </w:p>
    <w:p>
      <w:pPr>
        <w:pStyle w:val="ListBullet"/>
      </w:pPr>
      <w:r>
        <w:t>Preciso de adaptação para mobilidade, audição, visão, comunicação ou aprendizagem?</w:t>
      </w:r>
    </w:p>
    <w:p>
      <w:pPr>
        <w:pStyle w:val="Heading2"/>
      </w:pPr>
      <w:r>
        <w:t>Adaptações e acesso linguístico</w:t>
      </w:r>
    </w:p>
    <w:p>
      <w:r>
        <w:t>Verifique adaptações separadamente com escola, empregador, estágio e órgão examinador. Exemplos incluem tecnologia acessível, instruções visuais, intérprete, proteção auditiva compatível, ergonomia, tempo adicional e métodos alternativos que não eliminem funções essenciais.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Limites do escopo</w:t>
      </w:r>
    </w:p>
    <w:p>
      <w:pPr>
        <w:pStyle w:val="ListBullet"/>
      </w:pPr>
      <w:r>
        <w:t>Não subir durante clima, vento ou condição médica insegura.</w:t>
      </w:r>
    </w:p>
    <w:p>
      <w:pPr>
        <w:pStyle w:val="ListBullet"/>
      </w:pPr>
      <w:r>
        <w:t>Não trabalhar sozinho quando o procedimento exige equipe e resgate.</w:t>
      </w:r>
    </w:p>
    <w:p>
      <w:pPr>
        <w:pStyle w:val="ListBullet"/>
      </w:pPr>
      <w:r>
        <w:t>Não contornar bloqueio, intertravamento ou controle remoto.</w:t>
      </w:r>
    </w:p>
    <w:p>
      <w:pPr>
        <w:pStyle w:val="ListBullet"/>
      </w:pPr>
      <w:r>
        <w:t>Escalonar dano estrutural, incêndio, falha de freio e comunicação perdida.</w:t>
      </w:r>
    </w:p>
    <w:p>
      <w:pPr>
        <w:pStyle w:val="Heading2"/>
      </w:pPr>
      <w:r>
        <w:t>Saúde e segurança</w:t>
      </w:r>
    </w:p>
    <w:p>
      <w:r>
        <w:t>Considere quedas, máquinas, eletricidade, calor, produtos químicos, poeiras, ruído, ergonomia, fadiga, tráfego interno e violência. Use análise de risco, equipamento de proteção, isolamento, inspeção e autoridade para interromper trabalho inseguro.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Referência salarial</w:t>
      </w:r>
    </w:p>
    <w:p>
      <w:r>
        <w:t>Use o perfil ocupacional mais próximo do Bureau of Labor Statistics dos Estados Unidos e dados estaduais ou locais atuais. Títulos combinados podem abranger ocupações diferentes; compare funções reais, não apenas o nome do cargo.</w:t>
      </w:r>
    </w:p>
    <w:p>
      <w:pPr>
        <w:pStyle w:val="Heading2"/>
      </w:pPr>
      <w:r>
        <w:t>Pesquisa local</w:t>
      </w:r>
    </w:p>
    <w:p>
      <w:pPr>
        <w:pStyle w:val="ListBullet"/>
      </w:pPr>
      <w:r>
        <w:t>Analise pelo menos 25 vagas recentes.</w:t>
      </w:r>
    </w:p>
    <w:p>
      <w:pPr>
        <w:pStyle w:val="ListBullet"/>
      </w:pPr>
      <w:r>
        <w:t>Compare salário, horas extras, turnos, benefícios e estabilidade.</w:t>
      </w:r>
    </w:p>
    <w:p>
      <w:pPr>
        <w:pStyle w:val="ListBullet"/>
      </w:pPr>
      <w:r>
        <w:t>Inclua ferramentas, uniforme, transporte, licenças e tempo não pago.</w:t>
      </w:r>
    </w:p>
    <w:p>
      <w:pPr>
        <w:pStyle w:val="ListBullet"/>
      </w:pPr>
      <w:r>
        <w:t>Diferencie empregado, temporário, contratado e autônomo.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escola técnica pública, faculdade comunitária, aprendizagem registrada, sindicato e treinamento pago pelo empregador. Alguns cargos exigem licença, certificado, exame, horas supervisionadas ou treinamento de segurança; outros valorizam competência demonstrada.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Acreditação e aprovação regulatória.</w:t>
      </w:r>
    </w:p>
    <w:p>
      <w:pPr>
        <w:pStyle w:val="ListBullet"/>
      </w:pPr>
      <w:r>
        <w:t>Elegibilidade para licença ou exame.</w:t>
      </w:r>
    </w:p>
    <w:p>
      <w:pPr>
        <w:pStyle w:val="ListBullet"/>
      </w:pPr>
      <w:r>
        <w:t>Transferência de créditos e portabilidade.</w:t>
      </w:r>
    </w:p>
    <w:p>
      <w:pPr>
        <w:pStyle w:val="ListBullet"/>
      </w:pPr>
      <w:r>
        <w:t>Conclusão, colocação, dívida, reembolso e fechamento.</w:t>
      </w:r>
    </w:p>
    <w:p>
      <w:pPr>
        <w:pStyle w:val="ListBullet"/>
      </w:pPr>
      <w:r>
        <w:t>Custo total, incluindo ferramentas, exames, viagem e renda perdida.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Exija aprovação, valores e condições por escrito.</w:t>
      </w:r>
    </w:p>
    <w:p>
      <w:pPr>
        <w:pStyle w:val="ListBullet"/>
      </w:pPr>
      <w:r>
        <w:t>O compromisso de permanência pode chegar a dois anos.</w:t>
      </w:r>
    </w:p>
    <w:p>
      <w:pPr>
        <w:pStyle w:val="ListBullet"/>
      </w:pPr>
      <w:r>
        <w:t>Defina reembolso total ou proporcional e datas.</w:t>
      </w:r>
    </w:p>
    <w:p>
      <w:pPr>
        <w:pStyle w:val="ListBullet"/>
      </w:pPr>
      <w:r>
        <w:t>Inclua dispensa para redução, eliminação do cargo, fechamento ou reestruturação quando negociada.</w:t>
      </w:r>
    </w:p>
    <w:p>
      <w:pPr>
        <w:pStyle w:val="ListBullet"/>
      </w:pPr>
      <w:r>
        <w:t>A lei local controla deduções e cobrança.</w:t>
      </w:r>
    </w:p>
    <w:p>
      <w:pPr>
        <w:pStyle w:val="Heading2"/>
      </w:pPr>
      <w:r>
        <w:t>Aprendizagem e progressão</w:t>
      </w:r>
    </w:p>
    <w:p>
      <w:r>
        <w:t>Verifique salário, benefícios, supervisão, horas reconhecidas, credencial, segurança, compensação por acidente e portabilidade. Mentoria e observação não substituem treinamento obrigatório.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salário mínimo, horas extras, intervalos, classificação, segurança, antecedentes, autorização de trabalho, não discriminação, retaliação, seguro e canais de reclamação.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Use somente dispositivos, contas e sistemas aprovados.</w:t>
      </w:r>
    </w:p>
    <w:p>
      <w:pPr>
        <w:pStyle w:val="ListBullet"/>
      </w:pPr>
      <w:r>
        <w:t>Proteja desenhos, dados de clientes, localização, produção e credenciais.</w:t>
      </w:r>
    </w:p>
    <w:p>
      <w:pPr>
        <w:pStyle w:val="ListBullet"/>
      </w:pPr>
      <w:r>
        <w:t>Não envie informações confidenciais a IA pública.</w:t>
      </w:r>
    </w:p>
    <w:p>
      <w:pPr>
        <w:pStyle w:val="ListBullet"/>
      </w:pPr>
      <w:r>
        <w:t>Verifique resultados de IA com normas, desenhos e fontes oficiais.</w:t>
      </w:r>
    </w:p>
    <w:p>
      <w:pPr>
        <w:pStyle w:val="ListBullet"/>
      </w:pPr>
      <w:r>
        <w:t>Não invente experiência, certificado, inspeção ou registro.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anonimizados.</w:t>
      </w:r>
    </w:p>
    <w:p>
      <w:pPr>
        <w:pStyle w:val="ListBullet"/>
      </w:pPr>
      <w:r>
        <w:t>Crie lista de inspeção, plano de trabalho, desenho simples, registro de qualidade ou fluxo de processo.</w:t>
      </w:r>
    </w:p>
    <w:p>
      <w:pPr>
        <w:pStyle w:val="ListBullet"/>
      </w:pPr>
      <w:r>
        <w:t>Mostre como identifica risco, mede, documenta e escalona.</w:t>
      </w:r>
    </w:p>
    <w:p>
      <w:pPr>
        <w:pStyle w:val="ListBullet"/>
      </w:pPr>
      <w:r>
        <w:t>Nunca copie material proprietário ou registro real sem autorização.</w:t>
      </w:r>
    </w:p>
    <w:p>
      <w:pPr>
        <w:pStyle w:val="Heading2"/>
      </w:pPr>
      <w:r>
        <w:t>Currículo e entrevista</w:t>
      </w:r>
    </w:p>
    <w:p>
      <w:r>
        <w:t>No currículo, descreva tarefa, ferramenta, controle de segurança ou qualidade e resultado. Na entrevista, prepare exemplos sobre erro detectado, trabalho sob pressão, comunicação de risco, proteção de informação e aprendizado de um procedimento novo.</w:t>
      </w:r>
    </w:p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Operador, técnico ou profissional qualificado.</w:t>
      </w:r>
    </w:p>
    <w:p>
      <w:pPr>
        <w:pStyle w:val="ListBullet"/>
      </w:pPr>
      <w:r>
        <w:t>Líder, inspetor, planejador ou especialista.</w:t>
      </w:r>
    </w:p>
    <w:p>
      <w:pPr>
        <w:pStyle w:val="ListBullet"/>
      </w:pPr>
      <w:r>
        <w:t>Supervisor, instrutor, estimador ou gerente com experiência adicional.</w:t>
      </w:r>
    </w:p>
    <w:p>
      <w:pPr>
        <w:pStyle w:val="Heading2"/>
      </w:pPr>
      <w:r>
        <w:t>Opções de saída</w:t>
      </w:r>
    </w:p>
    <w:p>
      <w:r>
        <w:t>Mantenha cópias de certificados, horas, avaliações, licenças, amostras autorizadas e acordos. Identifique funções adjacentes em qualidade, planejamento, segurança, manutenção, treinamento, estoque ou atendimento técnico.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Licença, exame e portabilidade foram confirmados.</w:t>
      </w:r>
    </w:p>
    <w:p>
      <w:pPr>
        <w:pStyle w:val="ListBullet"/>
      </w:pPr>
      <w:r>
        <w:t>Custo total e condições de reembolso estão escritos.</w:t>
      </w:r>
    </w:p>
    <w:p>
      <w:pPr>
        <w:pStyle w:val="ListBullet"/>
      </w:pPr>
      <w:r>
        <w:t>Acessibilidade foi verificada em todo o caminho.</w:t>
      </w:r>
    </w:p>
    <w:p>
      <w:pPr>
        <w:pStyle w:val="ListBullet"/>
      </w:pPr>
      <w:r>
        <w:t>Estágio ou aprendizagem possui supervisão e segurança adequadas.</w:t>
      </w:r>
    </w:p>
    <w:p>
      <w:pPr>
        <w:pStyle w:val="ListBullet"/>
      </w:pPr>
      <w:r>
        <w:t>Existe plano de saída se saúde, família ou mercado mudar.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capacidades, restrições e condições inegociáveis.</w:t>
      </w:r>
    </w:p>
    <w:p>
      <w:pPr>
        <w:pStyle w:val="ListNumber"/>
      </w:pPr>
      <w:r>
        <w:t>Semanas 3-4: Estude tarefas, ferramentas, riscos e limites.</w:t>
      </w:r>
    </w:p>
    <w:p>
      <w:pPr>
        <w:pStyle w:val="ListNumber"/>
      </w:pPr>
      <w:r>
        <w:t>Semanas 5-6: Analise vagas, salários e requisitos locais.</w:t>
      </w:r>
    </w:p>
    <w:p>
      <w:pPr>
        <w:pStyle w:val="ListNumber"/>
      </w:pPr>
      <w:r>
        <w:t>Semanas 7-8: Compare programas públicos, aprendizagem e treinamento do empregador.</w:t>
      </w:r>
    </w:p>
    <w:p>
      <w:pPr>
        <w:pStyle w:val="ListNumber"/>
      </w:pPr>
      <w:r>
        <w:t>Semanas 9-10: Verifique custos, acordos, adaptações e licenças.</w:t>
      </w:r>
    </w:p>
    <w:p>
      <w:pPr>
        <w:pStyle w:val="ListNumber"/>
      </w:pPr>
      <w:r>
        <w:t>Semanas 11-12: Prepare amostra ética, currículo, entrevista e decisão final.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Tarefas compatíveis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Riscos a evitar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Horário e transporte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Adaptações necessárias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Ferramentas e exames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Viagem e renda perdida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Apoio do empregador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Permanência e reembolso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Plano de saída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https://www.osha.gov/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 1.0, julho de 2026.</w:t>
      </w:r>
    </w:p>
    <w:p>
      <w:pPr>
        <w:pStyle w:val="ListBullet"/>
      </w:pPr>
      <w:r>
        <w:t>Salários, perspectivas, licenças, impostos e credenciais exigem revisão anual.</w:t>
      </w:r>
    </w:p>
    <w:p>
      <w:pPr>
        <w:pStyle w:val="ListBullet"/>
      </w:pPr>
      <w:r>
        <w:t>Correções materiais devem ser registradas no repositório.</w:t>
      </w:r>
    </w:p>
    <w:p>
      <w:pPr>
        <w:pStyle w:val="ListBullet"/>
      </w:pPr>
      <w:r>
        <w:t>Licença: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44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