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OPERADOR DE PLANTA DE TRATAMIENTO DE AGUA Y AGUAS RESIDUALES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opera, monitorea, ajusta y mantiene procesos que producen agua potable o tratan aguas residuales, siguiendo permisos, métodos de laboratorio, requisitos de salud pública y límites de licencia.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Opera, monitorea, ajusta y mantiene procesos que producen agua potable o tratan aguas residuales, siguiendo permisos, métodos de laboratorio, requisitos de salud pública y límites de licencia.</w:t>
      </w:r>
    </w:p>
    <w:p>
      <w:pPr>
        <w:pStyle w:val="ListBullet"/>
      </w:pPr>
      <w:r>
        <w:t>Operador de tratamiento de agua</w:t>
      </w:r>
    </w:p>
    <w:p>
      <w:pPr>
        <w:pStyle w:val="ListBullet"/>
      </w:pPr>
      <w:r>
        <w:t>Operador de aguas residuales</w:t>
      </w:r>
    </w:p>
    <w:p>
      <w:pPr>
        <w:pStyle w:val="ListBullet"/>
      </w:pPr>
      <w:r>
        <w:t>Operador de planta</w:t>
      </w:r>
    </w:p>
    <w:p>
      <w:pPr>
        <w:pStyle w:val="ListBullet"/>
      </w:pPr>
      <w:r>
        <w:t>Técnico de procesos de agua</w:t>
      </w:r>
    </w:p>
    <w:p>
      <w:pPr>
        <w:pStyle w:val="ListBullet"/>
      </w:pPr>
      <w:r>
        <w:t>Operador en formación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Plantas municipales de agua potable</w:t>
      </w:r>
    </w:p>
    <w:p>
      <w:pPr>
        <w:pStyle w:val="ListBullet"/>
      </w:pPr>
      <w:r>
        <w:t>Plantas de aguas residuales</w:t>
      </w:r>
    </w:p>
    <w:p>
      <w:pPr>
        <w:pStyle w:val="ListBullet"/>
      </w:pPr>
      <w:r>
        <w:t>Servicios públicos</w:t>
      </w:r>
    </w:p>
    <w:p>
      <w:pPr>
        <w:pStyle w:val="ListBullet"/>
      </w:pPr>
      <w:r>
        <w:t>Instalaciones industriales</w:t>
      </w:r>
    </w:p>
    <w:p>
      <w:pPr>
        <w:pStyle w:val="ListBullet"/>
      </w:pPr>
      <w:r>
        <w:t>Laboratorios de proceso</w:t>
      </w:r>
    </w:p>
    <w:p>
      <w:pPr>
        <w:pStyle w:val="ListBullet"/>
      </w:pPr>
      <w:r>
        <w:t>Sistemas rurales o regionales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Monitorear caudal, nivel, presión, químicos, bombas, sopladores y controles.</w:t>
      </w:r>
    </w:p>
    <w:p>
      <w:pPr>
        <w:pStyle w:val="ListBullet"/>
      </w:pPr>
      <w:r>
        <w:t>Recolectar muestras y realizar pruebas autorizadas con control de calidad.</w:t>
      </w:r>
    </w:p>
    <w:p>
      <w:pPr>
        <w:pStyle w:val="ListBullet"/>
      </w:pPr>
      <w:r>
        <w:t>Ajustar procesos dentro de procedimientos, permisos y autoridad.</w:t>
      </w:r>
    </w:p>
    <w:p>
      <w:pPr>
        <w:pStyle w:val="ListBullet"/>
      </w:pPr>
      <w:r>
        <w:t>Responder a alarmas, derrames, fallas, desviaciones y condiciones climáticas.</w:t>
      </w:r>
    </w:p>
    <w:p>
      <w:pPr>
        <w:pStyle w:val="ListBullet"/>
      </w:pPr>
      <w:r>
        <w:t>Realizar rondas, mantenimiento básico y coordinación con personal calificado.</w:t>
      </w:r>
    </w:p>
    <w:p>
      <w:pPr>
        <w:pStyle w:val="ListBullet"/>
      </w:pPr>
      <w:r>
        <w:t>Registrar lecturas, dosis, resultados, eventos, acciones y notificaciones regulatorias.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Químicos, gases tóxicos, patógenos, espacios confinados, electricidad, equipos giratorios y trabajo por turnos.</w:t>
      </w:r>
    </w:p>
    <w:p>
      <w:pPr>
        <w:pStyle w:val="ListBullet"/>
      </w:pPr>
      <w:r>
        <w:t>Entrar en espacios confinados o manipular químicos sin permiso y protección.</w:t>
      </w:r>
    </w:p>
    <w:p>
      <w:pPr>
        <w:pStyle w:val="ListBullet"/>
      </w:pPr>
      <w:r>
        <w:t>Alterar resultados, omitir excedencias o ajustar procesos fuera de la autoridad.</w:t>
      </w:r>
    </w:p>
    <w:p>
      <w:pPr>
        <w:pStyle w:val="ListBullet"/>
      </w:pPr>
      <w:r>
        <w:t>Continuar cuando fallan alarmas, ventilación, desinfección o sistemas críticos.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referencia nacional de la guía en inglés es Water and Wastewater Treatment Plant and System Operators. BLS informó una mediana anual cercana a USD 58,260 en mayo de 2024; la demanda varía por infraestructura y reemplazo de personal.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entrada suele requerir educación secundaria, capacitación en el trabajo y licencia estatal o local por niveles. Las horas de experiencia, exámenes y educación continua varían por jurisdicción.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Operador de Planta de Tratamiento de Agua y Aguas Residuales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20" w:after="3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