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DE FARMÁCIA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técnico de farmácia,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Apoia o recebimento, preparação, rotulagem, distribuição e registro de medicamentos sob supervisão farmacêutica e requisitos de licença.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4. Compatibilidade, acessibilidade e condições reais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Adaptações e acesso linguístico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5. Ética, segurança, limites e escalonamento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Limites do escopo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Saúde e segurança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6. Remuneração, benefícios e 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Referência salarial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7. Educação, instituições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Caminho educacional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Assistência educacional 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Aprendizagem e 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9. Direitos trabalhistas,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Proteções trabalhistas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Uso responsável da tecnologia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10. Criar evidências e candidatar-se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Portfólio ético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11. Avanço, portabilidade e planejamento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Opções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12. Antes de matricular-se ou assinar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13. Plano de ação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Compatibilidade profissional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Custos e acordo do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Fontes oficiais iniciais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Política de publicação e correção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Apoia o recebimento, preparação, rotulagem, distribuição e registro de medicamentos sob supervisão farmacêutica e requisitos de licença.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Receber e processar prescrições ou pedidos.</w:t>
      </w:r>
    </w:p>
    <w:p>
      <w:pPr>
        <w:pStyle w:val="ListBullet"/>
      </w:pPr>
      <w:r>
        <w:t>Inserir dados, selecionar produto e calcular quantidades autorizadas.</w:t>
      </w:r>
    </w:p>
    <w:p>
      <w:pPr>
        <w:pStyle w:val="ListBullet"/>
      </w:pPr>
      <w:r>
        <w:t>Preparar, rotular e organizar medicamentos para verificação.</w:t>
      </w:r>
    </w:p>
    <w:p>
      <w:pPr>
        <w:pStyle w:val="ListBullet"/>
      </w:pPr>
      <w:r>
        <w:t>Gerenciar estoque, validade, armazenamento e devoluções.</w:t>
      </w:r>
    </w:p>
    <w:p>
      <w:pPr>
        <w:pStyle w:val="ListBullet"/>
      </w:pPr>
      <w:r>
        <w:t>Atender pacientes dentro do escopo e encaminhar perguntas clínicas.</w:t>
      </w:r>
    </w:p>
    <w:p>
      <w:pPr>
        <w:pStyle w:val="ListBullet"/>
      </w:pPr>
      <w:r>
        <w:t>Manter privacidade, segurança e registros de substâncias controladas.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 e processar prescrições ou pedidos.</w:t>
      </w:r>
    </w:p>
    <w:p>
      <w:pPr>
        <w:pStyle w:val="ListBullet"/>
      </w:pPr>
      <w:r>
        <w:t>Inserir dados, selecionar produto e calcular quantidades autorizadas.</w:t>
      </w:r>
    </w:p>
    <w:p>
      <w:pPr>
        <w:pStyle w:val="ListBullet"/>
      </w:pPr>
      <w:r>
        <w:t>Preparar, rotular e organizar medicamentos para verificação.</w:t>
      </w:r>
    </w:p>
    <w:p>
      <w:pPr>
        <w:pStyle w:val="ListBullet"/>
      </w:pPr>
      <w:r>
        <w:t>Gerenciar estoque, validade, armazenamento e devoluções.</w:t>
      </w:r>
    </w:p>
    <w:p>
      <w:pPr>
        <w:pStyle w:val="ListBullet"/>
      </w:pPr>
      <w:r>
        <w:t>Atender pacientes dentro do escopo e encaminhar perguntas clínicas.</w:t>
      </w:r>
    </w:p>
    <w:p>
      <w:pPr>
        <w:pStyle w:val="ListBullet"/>
      </w:pPr>
      <w:r>
        <w:t>Manter privacidade, segurança e registros de substâncias controladas.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farmácia e prontuário.</w:t>
      </w:r>
    </w:p>
    <w:p>
      <w:pPr>
        <w:pStyle w:val="ListBullet"/>
      </w:pPr>
      <w:r>
        <w:t>Contadores, balanças e equipamentos de preparação autorizados.</w:t>
      </w:r>
    </w:p>
    <w:p>
      <w:pPr>
        <w:pStyle w:val="ListBullet"/>
      </w:pPr>
      <w:r>
        <w:t>Armários, refrigeradores e controles de estoque.</w:t>
      </w:r>
    </w:p>
    <w:p>
      <w:pPr>
        <w:pStyle w:val="ListBullet"/>
      </w:pPr>
      <w:r>
        <w:t>Registros de prescrição, validade, controle e auditoria.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aconselhar clinicamente, substituir medicamento ou liberar sem verificação exigida.</w:t>
      </w:r>
    </w:p>
    <w:p>
      <w:pPr>
        <w:pStyle w:val="ListBullet"/>
      </w:pPr>
      <w:r>
        <w:t>Não compartilhar credenciais nem ignorar alerta de alergia ou interação.</w:t>
      </w:r>
    </w:p>
    <w:p>
      <w:pPr>
        <w:pStyle w:val="ListBullet"/>
      </w:pPr>
      <w:r>
        <w:t>Não alterar quantidade, data, prescriptor ou registro.</w:t>
      </w:r>
    </w:p>
    <w:p>
      <w:pPr>
        <w:pStyle w:val="ListBullet"/>
      </w:pPr>
      <w:r>
        <w:t>Escalonar erro de medicação, desvio, falsificação e falha de temperatura.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47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