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Guia de Oportunidades ao Longo da Vida 56</w:t>
      </w:r>
    </w:p>
    <w:p>
      <w:pPr>
        <w:jc w:val="center"/>
      </w:pPr>
      <w:r>
        <w:rPr>
          <w:b/>
          <w:sz w:val="36"/>
        </w:rPr>
        <w:t>Auxiliar de Enfermagem e Técnico de Cuidados ao Paciente</w:t>
      </w:r>
    </w:p>
    <w:p>
      <w:pPr>
        <w:jc w:val="center"/>
      </w:pPr>
      <w:r>
        <w:t>Edição em português brasileiro | Versão 1.0 | Julho de 2026</w:t>
      </w:r>
    </w:p>
    <w:p>
      <w:pPr>
        <w:jc w:val="center"/>
      </w:pPr>
      <w:r>
        <w:t>Criado e dirigido por Alberto “Al” Leiva</w:t>
      </w:r>
    </w:p>
    <w:p>
      <w:pPr>
        <w:pStyle w:val="Heading1"/>
      </w:pPr>
      <w:r>
        <w:t>Aviso importante</w:t>
      </w:r>
    </w:p>
    <w:p>
      <w:r>
        <w:t>Este guia apresenta informações educacionais gerais para explorar uma carreira. Não garante emprego, renda, admissão, certificação, financiamento, promoção ou qualquer outro resultado. Os nomes dos cargos, requisitos de formação, registro profissional, supervisão, escopo de prática e normas de segurança variam por país, estado, município, instituição e empregador. No Brasil, funções de enfermagem são regulamentadas e podem exigir formação e registro profissional específicos. Nunca realize procedimentos para os quais não tenha treinamento, autorização, supervisão e competência demonstrada.</w:t>
      </w:r>
    </w:p>
    <w:p>
      <w:pPr>
        <w:pStyle w:val="Heading1"/>
      </w:pPr>
      <w:r>
        <w:t>1. O que esse profissional faz?</w:t>
      </w:r>
    </w:p>
    <w:p>
      <w:r>
        <w:t>Auxiliares de enfermagem e técnicos de cuidados ao paciente apoiam a equipe de saúde no atendimento direto, conforto, mobilidade, observação e documentação de pacientes. Trabalham sob supervisão e dentro de um escopo definido, seguindo protocolos clínicos, controle de infecção, privacidade e segurança.</w:t>
      </w:r>
    </w:p>
    <w:p>
      <w:pPr>
        <w:pStyle w:val="ListBullet"/>
      </w:pPr>
      <w:r>
        <w:t>Ajudar pacientes com higiene, alimentação, vestuário, posicionamento e mobilidade.</w:t>
      </w:r>
    </w:p>
    <w:p>
      <w:pPr>
        <w:pStyle w:val="ListBullet"/>
      </w:pPr>
      <w:r>
        <w:t>Medir e registrar sinais vitais e outras observações autorizadas.</w:t>
      </w:r>
    </w:p>
    <w:p>
      <w:pPr>
        <w:pStyle w:val="ListBullet"/>
      </w:pPr>
      <w:r>
        <w:t>Preparar quartos, leitos, equipamentos e materiais.</w:t>
      </w:r>
    </w:p>
    <w:p>
      <w:pPr>
        <w:pStyle w:val="ListBullet"/>
      </w:pPr>
      <w:r>
        <w:t>Apoiar transferências, transporte e prevenção de quedas.</w:t>
      </w:r>
    </w:p>
    <w:p>
      <w:pPr>
        <w:pStyle w:val="ListBullet"/>
      </w:pPr>
      <w:r>
        <w:t>Observar mudanças no estado, comportamento, dor, pele ou respiração e informar imediatamente.</w:t>
      </w:r>
    </w:p>
    <w:p>
      <w:pPr>
        <w:pStyle w:val="ListBullet"/>
      </w:pPr>
      <w:r>
        <w:t>Ajudar na coleta de amostras ou em procedimentos permitidos pelo escopo local.</w:t>
      </w:r>
    </w:p>
    <w:p>
      <w:pPr>
        <w:pStyle w:val="ListBullet"/>
      </w:pPr>
      <w:r>
        <w:t>Documentar cuidados, horários, respostas e intercorrências com precisão.</w:t>
      </w:r>
    </w:p>
    <w:p>
      <w:pPr>
        <w:pStyle w:val="ListBullet"/>
      </w:pPr>
      <w:r>
        <w:t>Respeitar dignidade, consentimento, privacidade e preferências do paciente.</w:t>
      </w:r>
    </w:p>
    <w:p>
      <w:pPr>
        <w:pStyle w:val="Heading1"/>
      </w:pPr>
      <w:r>
        <w:t>2. Títulos e ambientes relacionados</w:t>
      </w:r>
    </w:p>
    <w:p>
      <w:pPr>
        <w:pStyle w:val="ListBullet"/>
      </w:pPr>
      <w:r>
        <w:t>Auxiliar de enfermagem</w:t>
      </w:r>
    </w:p>
    <w:p>
      <w:pPr>
        <w:pStyle w:val="ListBullet"/>
      </w:pPr>
      <w:r>
        <w:t>Técnico de enfermagem</w:t>
      </w:r>
    </w:p>
    <w:p>
      <w:pPr>
        <w:pStyle w:val="ListBullet"/>
      </w:pPr>
      <w:r>
        <w:t>Técnico de cuidados ao paciente</w:t>
      </w:r>
    </w:p>
    <w:p>
      <w:pPr>
        <w:pStyle w:val="ListBullet"/>
      </w:pPr>
      <w:r>
        <w:t>Assistente de cuidados ao paciente</w:t>
      </w:r>
    </w:p>
    <w:p>
      <w:pPr>
        <w:pStyle w:val="ListBullet"/>
      </w:pPr>
      <w:r>
        <w:t>Cuidador hospitalar, quando permitido</w:t>
      </w:r>
    </w:p>
    <w:p>
      <w:pPr>
        <w:pStyle w:val="ListBullet"/>
      </w:pPr>
      <w:r>
        <w:t>Assistente de unidade</w:t>
      </w:r>
    </w:p>
    <w:p>
      <w:pPr>
        <w:pStyle w:val="ListBullet"/>
      </w:pPr>
      <w:r>
        <w:t>Técnico de apoio clínico</w:t>
      </w:r>
    </w:p>
    <w:p>
      <w:pPr>
        <w:pStyle w:val="ListBullet"/>
      </w:pPr>
      <w:r>
        <w:t>Auxiliar de saúde</w:t>
      </w:r>
    </w:p>
    <w:p>
      <w:pPr>
        <w:pStyle w:val="ListBullet"/>
      </w:pPr>
      <w:r>
        <w:t>Técnico de atendimento ao paciente</w:t>
      </w:r>
    </w:p>
    <w:p>
      <w:r>
        <w:t>Há oportunidades em hospitais, clínicas, pronto atendimento, reabilitação, cuidados de longa permanência, saúde domiciliar, saúde mental, diálise, centros cirúrgicos, laboratórios e instituições de apoio. A maior parte das funções é presencial e pode incluir turnos noturnos, fins de semana, feriados e esforço físico.</w:t>
      </w:r>
    </w:p>
    <w:p>
      <w:pPr>
        <w:pStyle w:val="Heading1"/>
      </w:pPr>
      <w:r>
        <w:t>3. Competências essenciais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Competência</w:t>
            </w:r>
          </w:p>
        </w:tc>
        <w:tc>
          <w:tcPr>
            <w:tcW w:type="dxa" w:w="3312"/>
          </w:tcPr>
          <w:p>
            <w:r>
              <w:t>Aplicação prática</w:t>
            </w:r>
          </w:p>
        </w:tc>
        <w:tc>
          <w:tcPr>
            <w:tcW w:type="dxa" w:w="3312"/>
          </w:tcPr>
          <w:p>
            <w:r>
              <w:t>Evidência ética</w:t>
            </w:r>
          </w:p>
        </w:tc>
        <w:trPr>
          <w:tblHeader/>
        </w:trPr>
      </w:tr>
      <w:tr>
        <w:tc>
          <w:tcPr>
            <w:tcW w:type="dxa" w:w="3312"/>
          </w:tcPr>
          <w:p>
            <w:r>
              <w:t>Segurança do paciente</w:t>
            </w:r>
          </w:p>
        </w:tc>
        <w:tc>
          <w:tcPr>
            <w:tcW w:type="dxa" w:w="3312"/>
          </w:tcPr>
          <w:p>
            <w:r>
              <w:t>Aplicar identificação, prevenção de quedas e limites de escopo.</w:t>
            </w:r>
          </w:p>
        </w:tc>
        <w:tc>
          <w:tcPr>
            <w:tcW w:type="dxa" w:w="3312"/>
          </w:tcPr>
          <w:p>
            <w:r>
              <w:t>Checklist fictício de segurança.</w:t>
            </w:r>
          </w:p>
        </w:tc>
      </w:tr>
      <w:tr>
        <w:tc>
          <w:tcPr>
            <w:tcW w:type="dxa" w:w="3312"/>
          </w:tcPr>
          <w:p>
            <w:r>
              <w:t>Observação</w:t>
            </w:r>
          </w:p>
        </w:tc>
        <w:tc>
          <w:tcPr>
            <w:tcW w:type="dxa" w:w="3312"/>
          </w:tcPr>
          <w:p>
            <w:r>
              <w:t>Perceber mudanças e comunicar rapidamente.</w:t>
            </w:r>
          </w:p>
        </w:tc>
        <w:tc>
          <w:tcPr>
            <w:tcW w:type="dxa" w:w="3312"/>
          </w:tcPr>
          <w:p>
            <w:r>
              <w:t>Registro simulado de observações.</w:t>
            </w:r>
          </w:p>
        </w:tc>
      </w:tr>
      <w:tr>
        <w:tc>
          <w:tcPr>
            <w:tcW w:type="dxa" w:w="3312"/>
          </w:tcPr>
          <w:p>
            <w:r>
              <w:t>Empatia com limites</w:t>
            </w:r>
          </w:p>
        </w:tc>
        <w:tc>
          <w:tcPr>
            <w:tcW w:type="dxa" w:w="3312"/>
          </w:tcPr>
          <w:p>
            <w:r>
              <w:t>Apoiar com respeito sem prometer resultados.</w:t>
            </w:r>
          </w:p>
        </w:tc>
        <w:tc>
          <w:tcPr>
            <w:tcW w:type="dxa" w:w="3312"/>
          </w:tcPr>
          <w:p>
            <w:r>
              <w:t>Roteiro fictício de atendimento.</w:t>
            </w:r>
          </w:p>
        </w:tc>
      </w:tr>
      <w:tr>
        <w:tc>
          <w:tcPr>
            <w:tcW w:type="dxa" w:w="3312"/>
          </w:tcPr>
          <w:p>
            <w:r>
              <w:t>Controle de infecção</w:t>
            </w:r>
          </w:p>
        </w:tc>
        <w:tc>
          <w:tcPr>
            <w:tcW w:type="dxa" w:w="3312"/>
          </w:tcPr>
          <w:p>
            <w:r>
              <w:t>Executar higiene das mãos, EPI e descarte correto.</w:t>
            </w:r>
          </w:p>
        </w:tc>
        <w:tc>
          <w:tcPr>
            <w:tcW w:type="dxa" w:w="3312"/>
          </w:tcPr>
          <w:p>
            <w:r>
              <w:t>Checklist simulado.</w:t>
            </w:r>
          </w:p>
        </w:tc>
      </w:tr>
      <w:tr>
        <w:tc>
          <w:tcPr>
            <w:tcW w:type="dxa" w:w="3312"/>
          </w:tcPr>
          <w:p>
            <w:r>
              <w:t>Documentação</w:t>
            </w:r>
          </w:p>
        </w:tc>
        <w:tc>
          <w:tcPr>
            <w:tcW w:type="dxa" w:w="3312"/>
          </w:tcPr>
          <w:p>
            <w:r>
              <w:t>Registrar fatos, horários e respostas sem alterar dados.</w:t>
            </w:r>
          </w:p>
        </w:tc>
        <w:tc>
          <w:tcPr>
            <w:tcW w:type="dxa" w:w="3312"/>
          </w:tcPr>
          <w:p>
            <w:r>
              <w:t>Exemplo fictício de anotação.</w:t>
            </w:r>
          </w:p>
        </w:tc>
      </w:tr>
      <w:tr>
        <w:tc>
          <w:tcPr>
            <w:tcW w:type="dxa" w:w="3312"/>
          </w:tcPr>
          <w:p>
            <w:r>
              <w:t>Trabalho em equipe</w:t>
            </w:r>
          </w:p>
        </w:tc>
        <w:tc>
          <w:tcPr>
            <w:tcW w:type="dxa" w:w="3312"/>
          </w:tcPr>
          <w:p>
            <w:r>
              <w:t>Coordenar com enfermagem e outras áreas.</w:t>
            </w:r>
          </w:p>
        </w:tc>
        <w:tc>
          <w:tcPr>
            <w:tcW w:type="dxa" w:w="3312"/>
          </w:tcPr>
          <w:p>
            <w:r>
              <w:t>Fluxo simulado de escalonamento.</w:t>
            </w:r>
          </w:p>
        </w:tc>
      </w:tr>
      <w:tr>
        <w:tc>
          <w:tcPr>
            <w:tcW w:type="dxa" w:w="3312"/>
          </w:tcPr>
          <w:p>
            <w:r>
              <w:t>Resistência física e ergonomia</w:t>
            </w:r>
          </w:p>
        </w:tc>
        <w:tc>
          <w:tcPr>
            <w:tcW w:type="dxa" w:w="3312"/>
          </w:tcPr>
          <w:p>
            <w:r>
              <w:t>Movimentar pessoas com técnicas e equipamentos adequados.</w:t>
            </w:r>
          </w:p>
        </w:tc>
        <w:tc>
          <w:tcPr>
            <w:tcW w:type="dxa" w:w="3312"/>
          </w:tcPr>
          <w:p>
            <w:r>
              <w:t>Plano fictício de transferência.</w:t>
            </w:r>
          </w:p>
        </w:tc>
      </w:tr>
    </w:tbl>
    <w:p>
      <w:pPr>
        <w:pStyle w:val="Heading1"/>
      </w:pPr>
      <w:r>
        <w:t>4. Educação, registro e formas de entrada</w:t>
      </w:r>
    </w:p>
    <w:p>
      <w:r>
        <w:t>Os requisitos variam amplamente. No Brasil, auxiliar e técnico de enfermagem são categorias profissionais regulamentadas e normalmente exigem curso reconhecido, registro no conselho competente e atuação conforme supervisão e escopo. Em outros países, cargos semelhantes podem usar nomes e credenciais diferentes.</w:t>
      </w:r>
    </w:p>
    <w:p>
      <w:pPr>
        <w:pStyle w:val="ListNumber"/>
      </w:pPr>
      <w:r>
        <w:t>Verificar primeiro o título oficial e o requisito legal da localidade.</w:t>
      </w:r>
    </w:p>
    <w:p>
      <w:pPr>
        <w:pStyle w:val="ListNumber"/>
      </w:pPr>
      <w:r>
        <w:t>Concluir formação reconhecida antes de realizar procedimentos clínicos.</w:t>
      </w:r>
    </w:p>
    <w:p>
      <w:pPr>
        <w:pStyle w:val="ListNumber"/>
      </w:pPr>
      <w:r>
        <w:t>Obter registro, licença, certificação ou exame quando exigido.</w:t>
      </w:r>
    </w:p>
    <w:p>
      <w:pPr>
        <w:pStyle w:val="ListNumber"/>
      </w:pPr>
      <w:r>
        <w:t>Manter capacitação em primeiros socorros, suporte básico de vida e controle de infecção quando aplicável.</w:t>
      </w:r>
    </w:p>
    <w:p>
      <w:pPr>
        <w:pStyle w:val="ListNumber"/>
      </w:pPr>
      <w:r>
        <w:t>Buscar prática supervisionada e documentar competências reais.</w:t>
      </w:r>
    </w:p>
    <w:p>
      <w:pPr>
        <w:pStyle w:val="ListNumber"/>
      </w:pPr>
      <w:r>
        <w:t>Especializar-se depois em emergência, geriatria, diálise, centro cirúrgico, saúde mental ou cuidados domiciliares.</w:t>
      </w:r>
    </w:p>
    <w:p>
      <w:pPr>
        <w:pStyle w:val="Heading1"/>
      </w:pPr>
      <w:r>
        <w:t>5. Ferramentas, equipamentos e documentos comuns</w:t>
      </w:r>
    </w:p>
    <w:p>
      <w:pPr>
        <w:pStyle w:val="ListBullet"/>
      </w:pPr>
      <w:r>
        <w:t>Esfigmomanômetro, termômetro, oxímetro e equipamentos autorizados</w:t>
      </w:r>
    </w:p>
    <w:p>
      <w:pPr>
        <w:pStyle w:val="ListBullet"/>
      </w:pPr>
      <w:r>
        <w:t>Luvas, máscaras, aventais, proteção ocular e outros EPIs</w:t>
      </w:r>
    </w:p>
    <w:p>
      <w:pPr>
        <w:pStyle w:val="ListBullet"/>
      </w:pPr>
      <w:r>
        <w:t>Camas, cadeiras de rodas, macas, elevadores e cintos de transferência</w:t>
      </w:r>
    </w:p>
    <w:p>
      <w:pPr>
        <w:pStyle w:val="ListBullet"/>
      </w:pPr>
      <w:r>
        <w:t>Prontuário eletrônico, listas de trabalho e formulários clínicos</w:t>
      </w:r>
    </w:p>
    <w:p>
      <w:pPr>
        <w:pStyle w:val="ListBullet"/>
      </w:pPr>
      <w:r>
        <w:t>Materiais de higiene, curativos e coleta, conforme autorização</w:t>
      </w:r>
    </w:p>
    <w:p>
      <w:pPr>
        <w:pStyle w:val="ListBullet"/>
      </w:pPr>
      <w:r>
        <w:t>Sistemas de chamada, comunicação e identificação do paciente</w:t>
      </w:r>
    </w:p>
    <w:p>
      <w:pPr>
        <w:pStyle w:val="ListBullet"/>
      </w:pPr>
      <w:r>
        <w:t>Protocolos de emergência, isolamento, descarte e exposição ocupacional</w:t>
      </w:r>
    </w:p>
    <w:p>
      <w:pPr>
        <w:pStyle w:val="Heading1"/>
      </w:pPr>
      <w:r>
        <w:t>6. Segurança do paciente, privacidade e controle de infecção</w:t>
      </w:r>
    </w:p>
    <w:p>
      <w:pPr>
        <w:pStyle w:val="ListBullet"/>
      </w:pPr>
      <w:r>
        <w:t>Confirme a identidade usando os identificadores exigidos antes de qualquer cuidado.</w:t>
      </w:r>
    </w:p>
    <w:p>
      <w:pPr>
        <w:pStyle w:val="ListBullet"/>
      </w:pPr>
      <w:r>
        <w:t>Realize higiene das mãos nos momentos indicados.</w:t>
      </w:r>
    </w:p>
    <w:p>
      <w:pPr>
        <w:pStyle w:val="ListBullet"/>
      </w:pPr>
      <w:r>
        <w:t>Use EPI correto e siga isolamento e descarte de resíduos.</w:t>
      </w:r>
    </w:p>
    <w:p>
      <w:pPr>
        <w:pStyle w:val="ListBullet"/>
      </w:pPr>
      <w:r>
        <w:t>Não reutilize, improvise ou modifique materiais sem autorização.</w:t>
      </w:r>
    </w:p>
    <w:p>
      <w:pPr>
        <w:pStyle w:val="ListBullet"/>
      </w:pPr>
      <w:r>
        <w:t>Não administre medicamentos nem execute procedimentos fora do escopo.</w:t>
      </w:r>
    </w:p>
    <w:p>
      <w:pPr>
        <w:pStyle w:val="ListBullet"/>
      </w:pPr>
      <w:r>
        <w:t>Proteja informações de saúde e evite conversas em áreas públicas.</w:t>
      </w:r>
    </w:p>
    <w:p>
      <w:pPr>
        <w:pStyle w:val="ListBullet"/>
      </w:pPr>
      <w:r>
        <w:t>Informe imediatamente quedas, erros, exposição, deterioração ou risco.</w:t>
      </w:r>
    </w:p>
    <w:p>
      <w:pPr>
        <w:pStyle w:val="ListBullet"/>
      </w:pPr>
      <w:r>
        <w:t>Não altere registros para esconder atrasos, omissões ou incidentes.</w:t>
      </w:r>
    </w:p>
    <w:p>
      <w:pPr>
        <w:pStyle w:val="Heading1"/>
      </w:pPr>
      <w:r>
        <w:t>7. Limites clínicos e uso responsável de inteligência artificial</w:t>
      </w:r>
    </w:p>
    <w:p>
      <w:r>
        <w:t>A IA pode apoiar educação, organização e documentação autorizada, mas não substitui avaliação clínica, protocolos, supervisão nem julgamento profissional.</w:t>
      </w:r>
    </w:p>
    <w:p>
      <w:pPr>
        <w:pStyle w:val="ListBullet"/>
      </w:pPr>
      <w:r>
        <w:t>Não carregue informações identificáveis de pacientes em IA pública sem autorização.</w:t>
      </w:r>
    </w:p>
    <w:p>
      <w:pPr>
        <w:pStyle w:val="ListBullet"/>
      </w:pPr>
      <w:r>
        <w:t>Não use IA para diagnosticar, priorizar emergência ou recomendar tratamento.</w:t>
      </w:r>
    </w:p>
    <w:p>
      <w:pPr>
        <w:pStyle w:val="ListBullet"/>
      </w:pPr>
      <w:r>
        <w:t>Verifique nomes, horários, medidas, unidades e instruções.</w:t>
      </w:r>
    </w:p>
    <w:p>
      <w:pPr>
        <w:pStyle w:val="ListBullet"/>
      </w:pPr>
      <w:r>
        <w:t>Não permita que a IA invente observações, cuidados ou respostas.</w:t>
      </w:r>
    </w:p>
    <w:p>
      <w:pPr>
        <w:pStyle w:val="ListBullet"/>
      </w:pPr>
      <w:r>
        <w:t>Mantenha a fonte original e a revisão humana autorizada.</w:t>
      </w:r>
    </w:p>
    <w:p>
      <w:pPr>
        <w:pStyle w:val="ListBullet"/>
      </w:pPr>
      <w:r>
        <w:t>Encaminhe qualquer mudança clínica à equipe responsável.</w:t>
      </w:r>
    </w:p>
    <w:p>
      <w:pPr>
        <w:pStyle w:val="Heading1"/>
      </w:pPr>
      <w:r>
        <w:t>8. Acessibilidade e adaptações</w:t>
      </w:r>
    </w:p>
    <w:p>
      <w:pPr>
        <w:pStyle w:val="ListBullet"/>
      </w:pPr>
      <w:r>
        <w:t>Instruções escritas, visuais e por etapas.</w:t>
      </w:r>
    </w:p>
    <w:p>
      <w:pPr>
        <w:pStyle w:val="ListBullet"/>
      </w:pPr>
      <w:r>
        <w:t>Ditado ou tecnologia assistiva para documentação.</w:t>
      </w:r>
    </w:p>
    <w:p>
      <w:pPr>
        <w:pStyle w:val="ListBullet"/>
      </w:pPr>
      <w:r>
        <w:t>Equipamentos de transferência e redução de esforço físico.</w:t>
      </w:r>
    </w:p>
    <w:p>
      <w:pPr>
        <w:pStyle w:val="ListBullet"/>
      </w:pPr>
      <w:r>
        <w:t>Estação de trabalho ajustável e organização ergonômica.</w:t>
      </w:r>
    </w:p>
    <w:p>
      <w:pPr>
        <w:pStyle w:val="ListBullet"/>
      </w:pPr>
      <w:r>
        <w:t>Legendas, transcrições e recursos de comunicação.</w:t>
      </w:r>
    </w:p>
    <w:p>
      <w:pPr>
        <w:pStyle w:val="ListBullet"/>
      </w:pPr>
      <w:r>
        <w:t>Horários estruturados e treinamento adicional.</w:t>
      </w:r>
    </w:p>
    <w:p>
      <w:pPr>
        <w:pStyle w:val="ListBullet"/>
      </w:pPr>
      <w:r>
        <w:t>Distribuição de tarefas compatível com restrições médicas e segurança do paciente.</w:t>
      </w:r>
    </w:p>
    <w:p>
      <w:pPr>
        <w:pStyle w:val="Heading1"/>
      </w:pPr>
      <w:r>
        <w:t>9. Plano de aprendizagem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Foco</w:t>
            </w:r>
          </w:p>
        </w:tc>
        <w:tc>
          <w:tcPr>
            <w:tcW w:type="dxa" w:w="3312"/>
          </w:tcPr>
          <w:p>
            <w:r>
              <w:t>Resultado</w:t>
            </w:r>
          </w:p>
        </w:tc>
        <w:trPr>
          <w:tblHeader/>
        </w:trPr>
      </w:tr>
      <w:tr>
        <w:tc>
          <w:tcPr>
            <w:tcW w:type="dxa" w:w="3312"/>
          </w:tcPr>
          <w:p>
            <w:r>
              <w:t>1-2</w:t>
            </w:r>
          </w:p>
        </w:tc>
        <w:tc>
          <w:tcPr>
            <w:tcW w:type="dxa" w:w="3312"/>
          </w:tcPr>
          <w:p>
            <w:r>
              <w:t>Função e ética</w:t>
            </w:r>
          </w:p>
        </w:tc>
        <w:tc>
          <w:tcPr>
            <w:tcW w:type="dxa" w:w="3312"/>
          </w:tcPr>
          <w:p>
            <w:r>
              <w:t>Compreender escopo, supervisão, privacidade e dignidade.</w:t>
            </w:r>
          </w:p>
        </w:tc>
      </w:tr>
      <w:tr>
        <w:tc>
          <w:tcPr>
            <w:tcW w:type="dxa" w:w="3312"/>
          </w:tcPr>
          <w:p>
            <w:r>
              <w:t>3-4</w:t>
            </w:r>
          </w:p>
        </w:tc>
        <w:tc>
          <w:tcPr>
            <w:tcW w:type="dxa" w:w="3312"/>
          </w:tcPr>
          <w:p>
            <w:r>
              <w:t>Segurança</w:t>
            </w:r>
          </w:p>
        </w:tc>
        <w:tc>
          <w:tcPr>
            <w:tcW w:type="dxa" w:w="3312"/>
          </w:tcPr>
          <w:p>
            <w:r>
              <w:t>Estudar identificação, quedas, ergonomia e emergências.</w:t>
            </w:r>
          </w:p>
        </w:tc>
      </w:tr>
      <w:tr>
        <w:tc>
          <w:tcPr>
            <w:tcW w:type="dxa" w:w="3312"/>
          </w:tcPr>
          <w:p>
            <w:r>
              <w:t>5-6</w:t>
            </w:r>
          </w:p>
        </w:tc>
        <w:tc>
          <w:tcPr>
            <w:tcW w:type="dxa" w:w="3312"/>
          </w:tcPr>
          <w:p>
            <w:r>
              <w:t>Controle de infecção</w:t>
            </w:r>
          </w:p>
        </w:tc>
        <w:tc>
          <w:tcPr>
            <w:tcW w:type="dxa" w:w="3312"/>
          </w:tcPr>
          <w:p>
            <w:r>
              <w:t>Praticar higiene das mãos, EPI e descarte.</w:t>
            </w:r>
          </w:p>
        </w:tc>
      </w:tr>
      <w:tr>
        <w:tc>
          <w:tcPr>
            <w:tcW w:type="dxa" w:w="3312"/>
          </w:tcPr>
          <w:p>
            <w:r>
              <w:t>7-8</w:t>
            </w:r>
          </w:p>
        </w:tc>
        <w:tc>
          <w:tcPr>
            <w:tcW w:type="dxa" w:w="3312"/>
          </w:tcPr>
          <w:p>
            <w:r>
              <w:t>Cuidados básicos</w:t>
            </w:r>
          </w:p>
        </w:tc>
        <w:tc>
          <w:tcPr>
            <w:tcW w:type="dxa" w:w="3312"/>
          </w:tcPr>
          <w:p>
            <w:r>
              <w:t>Treinar apenas em ambiente autorizado e supervisionado.</w:t>
            </w:r>
          </w:p>
        </w:tc>
      </w:tr>
      <w:tr>
        <w:tc>
          <w:tcPr>
            <w:tcW w:type="dxa" w:w="3312"/>
          </w:tcPr>
          <w:p>
            <w:r>
              <w:t>9-10</w:t>
            </w:r>
          </w:p>
        </w:tc>
        <w:tc>
          <w:tcPr>
            <w:tcW w:type="dxa" w:w="3312"/>
          </w:tcPr>
          <w:p>
            <w:r>
              <w:t>Documentação</w:t>
            </w:r>
          </w:p>
        </w:tc>
        <w:tc>
          <w:tcPr>
            <w:tcW w:type="dxa" w:w="3312"/>
          </w:tcPr>
          <w:p>
            <w:r>
              <w:t>Praticar observação, comunicação e registros fictícios.</w:t>
            </w:r>
          </w:p>
        </w:tc>
      </w:tr>
      <w:tr>
        <w:tc>
          <w:tcPr>
            <w:tcW w:type="dxa" w:w="3312"/>
          </w:tcPr>
          <w:p>
            <w:r>
              <w:t>11-12</w:t>
            </w:r>
          </w:p>
        </w:tc>
        <w:tc>
          <w:tcPr>
            <w:tcW w:type="dxa" w:w="3312"/>
          </w:tcPr>
          <w:p>
            <w:r>
              <w:t>Emprego</w:t>
            </w:r>
          </w:p>
        </w:tc>
        <w:tc>
          <w:tcPr>
            <w:tcW w:type="dxa" w:w="3312"/>
          </w:tcPr>
          <w:p>
            <w:r>
              <w:t>Atualizar currículo, analisar vagas e praticar entrevistas.</w:t>
            </w:r>
          </w:p>
        </w:tc>
      </w:tr>
    </w:tbl>
    <w:p>
      <w:pPr>
        <w:pStyle w:val="Heading1"/>
      </w:pPr>
      <w:r>
        <w:t>10. Portfólio ético</w:t>
      </w:r>
    </w:p>
    <w:p>
      <w:r>
        <w:t>Use pacientes, diagnósticos, instituições, prontuários, sinais vitais e documentos totalmente fictícios. Nunca publique dados reais de saúde.</w:t>
      </w:r>
    </w:p>
    <w:p>
      <w:pPr>
        <w:pStyle w:val="ListBullet"/>
      </w:pPr>
      <w:r>
        <w:t>Checklist fictício de segurança do paciente.</w:t>
      </w:r>
    </w:p>
    <w:p>
      <w:pPr>
        <w:pStyle w:val="ListBullet"/>
      </w:pPr>
      <w:r>
        <w:t>Plano simulado de prevenção de quedas.</w:t>
      </w:r>
    </w:p>
    <w:p>
      <w:pPr>
        <w:pStyle w:val="ListBullet"/>
      </w:pPr>
      <w:r>
        <w:t>Registro fictício de sinais vitais e observações.</w:t>
      </w:r>
    </w:p>
    <w:p>
      <w:pPr>
        <w:pStyle w:val="ListBullet"/>
      </w:pPr>
      <w:r>
        <w:t>Fluxo de escalonamento de mudança clínica.</w:t>
      </w:r>
    </w:p>
    <w:p>
      <w:pPr>
        <w:pStyle w:val="ListBullet"/>
      </w:pPr>
      <w:r>
        <w:t>Checklist de controle de infecção.</w:t>
      </w:r>
    </w:p>
    <w:p>
      <w:pPr>
        <w:pStyle w:val="ListBullet"/>
      </w:pPr>
      <w:r>
        <w:t>Plano fictício de transferência segura.</w:t>
      </w:r>
    </w:p>
    <w:p>
      <w:pPr>
        <w:pStyle w:val="ListBullet"/>
      </w:pPr>
      <w:r>
        <w:t>Resumo educacional sobre limites de escopo.</w:t>
      </w:r>
    </w:p>
    <w:p>
      <w:pPr>
        <w:pStyle w:val="Heading1"/>
      </w:pPr>
      <w:r>
        <w:t>11. Currículo e entrevista</w:t>
      </w:r>
    </w:p>
    <w:p>
      <w:r>
        <w:t>Descreva somente experiência e competências que possa comprovar.</w:t>
      </w:r>
    </w:p>
    <w:p>
      <w:pPr>
        <w:pStyle w:val="ListBullet"/>
      </w:pPr>
      <w:r>
        <w:t>Apoiei higiene, conforto, mobilidade ou alimentação de pacientes.</w:t>
      </w:r>
    </w:p>
    <w:p>
      <w:pPr>
        <w:pStyle w:val="ListBullet"/>
      </w:pPr>
      <w:r>
        <w:t>Medi e registrei sinais vitais dentro do escopo autorizado.</w:t>
      </w:r>
    </w:p>
    <w:p>
      <w:pPr>
        <w:pStyle w:val="ListBullet"/>
      </w:pPr>
      <w:r>
        <w:t>Identifiquei mudanças e comuniquei prontamente.</w:t>
      </w:r>
    </w:p>
    <w:p>
      <w:pPr>
        <w:pStyle w:val="ListBullet"/>
      </w:pPr>
      <w:r>
        <w:t>Apliquei higiene das mãos, EPI e protocolos de segurança.</w:t>
      </w:r>
    </w:p>
    <w:p>
      <w:pPr>
        <w:pStyle w:val="ListBullet"/>
      </w:pPr>
      <w:r>
        <w:t>Protegi informações confidenciais.</w:t>
      </w:r>
    </w:p>
    <w:p>
      <w:pPr>
        <w:pStyle w:val="ListBullet"/>
      </w:pPr>
      <w:r>
        <w:t>Trabalhei com respeito, empatia e limites profissionais.</w:t>
      </w:r>
    </w:p>
    <w:p>
      <w:r>
        <w:t>Perguntas comuns de entrevista:</w:t>
      </w:r>
    </w:p>
    <w:p>
      <w:pPr>
        <w:pStyle w:val="ListBullet"/>
      </w:pPr>
      <w:r>
        <w:t>O que você faz ao observar uma mudança súbita no paciente?</w:t>
      </w:r>
    </w:p>
    <w:p>
      <w:pPr>
        <w:pStyle w:val="ListBullet"/>
      </w:pPr>
      <w:r>
        <w:t>Como confirma a identidade antes de um cuidado?</w:t>
      </w:r>
    </w:p>
    <w:p>
      <w:pPr>
        <w:pStyle w:val="ListBullet"/>
      </w:pPr>
      <w:r>
        <w:t>Como previne quedas e lesões durante transferências?</w:t>
      </w:r>
    </w:p>
    <w:p>
      <w:pPr>
        <w:pStyle w:val="ListBullet"/>
      </w:pPr>
      <w:r>
        <w:t>O que faria se pedissem um procedimento fora do seu escopo?</w:t>
      </w:r>
    </w:p>
    <w:p>
      <w:pPr>
        <w:pStyle w:val="ListBullet"/>
      </w:pPr>
      <w:r>
        <w:t>Como protege informações de saúde?</w:t>
      </w:r>
    </w:p>
    <w:p>
      <w:pPr>
        <w:pStyle w:val="ListBullet"/>
      </w:pPr>
      <w:r>
        <w:t>Como usaria IA sem comprometer segurança ou privacidade?</w:t>
      </w:r>
    </w:p>
    <w:p>
      <w:pPr>
        <w:pStyle w:val="Heading1"/>
      </w:pPr>
      <w:r>
        <w:t>12. Como avaliar uma vaga</w:t>
      </w:r>
    </w:p>
    <w:p>
      <w:pPr>
        <w:pStyle w:val="ListBullet"/>
      </w:pPr>
      <w:r>
        <w:t>Confirme salário, benefícios, contrato, turnos e local.</w:t>
      </w:r>
    </w:p>
    <w:p>
      <w:pPr>
        <w:pStyle w:val="ListBullet"/>
      </w:pPr>
      <w:r>
        <w:t>Pergunte sobre número de pacientes, unidade, supervisão e tarefas.</w:t>
      </w:r>
    </w:p>
    <w:p>
      <w:pPr>
        <w:pStyle w:val="ListBullet"/>
      </w:pPr>
      <w:r>
        <w:t>Esclareça formação, registro e competências obrigatórias.</w:t>
      </w:r>
    </w:p>
    <w:p>
      <w:pPr>
        <w:pStyle w:val="ListBullet"/>
      </w:pPr>
      <w:r>
        <w:t>Verifique equipamentos de transferência, EPI e protocolos.</w:t>
      </w:r>
    </w:p>
    <w:p>
      <w:pPr>
        <w:pStyle w:val="ListBullet"/>
      </w:pPr>
      <w:r>
        <w:t>Entenda exposição a riscos, apoio de emergência e treinamento.</w:t>
      </w:r>
    </w:p>
    <w:p>
      <w:pPr>
        <w:pStyle w:val="ListBullet"/>
      </w:pPr>
      <w:r>
        <w:t>Desconfie de empregadores que exijam procedimentos fora do escopo ou sem supervisão.</w:t>
      </w:r>
    </w:p>
    <w:p>
      <w:pPr>
        <w:pStyle w:val="Heading1"/>
      </w:pPr>
      <w:r>
        <w:t>13. Caminhos de crescimento</w:t>
      </w:r>
    </w:p>
    <w:p>
      <w:pPr>
        <w:pStyle w:val="ListBullet"/>
      </w:pPr>
      <w:r>
        <w:t>Técnico de enfermagem sênior</w:t>
      </w:r>
    </w:p>
    <w:p>
      <w:pPr>
        <w:pStyle w:val="ListBullet"/>
      </w:pPr>
      <w:r>
        <w:t>Técnico de unidade especializada</w:t>
      </w:r>
    </w:p>
    <w:p>
      <w:pPr>
        <w:pStyle w:val="ListBullet"/>
      </w:pPr>
      <w:r>
        <w:t>Técnico de emergência ou cuidados intensivos, com formação exigida</w:t>
      </w:r>
    </w:p>
    <w:p>
      <w:pPr>
        <w:pStyle w:val="ListBullet"/>
      </w:pPr>
      <w:r>
        <w:t>Técnico de diálise, centro cirúrgico ou saúde mental</w:t>
      </w:r>
    </w:p>
    <w:p>
      <w:pPr>
        <w:pStyle w:val="ListBullet"/>
      </w:pPr>
      <w:r>
        <w:t>Preceptor ou instrutor de apoio clínico</w:t>
      </w:r>
    </w:p>
    <w:p>
      <w:pPr>
        <w:pStyle w:val="ListBullet"/>
      </w:pPr>
      <w:r>
        <w:t>Coordenador de equipe de apoio</w:t>
      </w:r>
    </w:p>
    <w:p>
      <w:pPr>
        <w:pStyle w:val="ListBullet"/>
      </w:pPr>
      <w:r>
        <w:t>Enfermeiro, mediante graduação e registro profissional</w:t>
      </w:r>
    </w:p>
    <w:p>
      <w:pPr>
        <w:pStyle w:val="ListBullet"/>
      </w:pPr>
      <w:r>
        <w:t>Gestão de serviços de saúde, com formação adicional</w:t>
      </w:r>
    </w:p>
    <w:p>
      <w:pPr>
        <w:pStyle w:val="Heading1"/>
      </w:pPr>
      <w:r>
        <w:t>14. Fontes oficiais e verificação</w:t>
      </w:r>
    </w:p>
    <w:p>
      <w:pPr>
        <w:pStyle w:val="ListBullet"/>
      </w:pPr>
      <w:hyperlink r:id="rId9">
        <w:r>
          <w:rPr>
            <w:color w:val="0563C1"/>
            <w:u w:val="single"/>
          </w:rPr>
          <w:t>Conselho Federal de Enfermagem - COFEN</w:t>
        </w:r>
      </w:hyperlink>
    </w:p>
    <w:p>
      <w:pPr>
        <w:pStyle w:val="ListBullet"/>
      </w:pPr>
      <w:hyperlink r:id="rId10">
        <w:r>
          <w:rPr>
            <w:color w:val="0563C1"/>
            <w:u w:val="single"/>
          </w:rPr>
          <w:t>Ministério da Saúde do Brasil</w:t>
        </w:r>
      </w:hyperlink>
    </w:p>
    <w:p>
      <w:pPr>
        <w:pStyle w:val="ListBullet"/>
      </w:pPr>
      <w:hyperlink r:id="rId11">
        <w:r>
          <w:rPr>
            <w:color w:val="0563C1"/>
            <w:u w:val="single"/>
          </w:rPr>
          <w:t>O*NET OnLine - Nursing Assistants</w:t>
        </w:r>
      </w:hyperlink>
    </w:p>
    <w:p>
      <w:pPr>
        <w:pStyle w:val="ListBullet"/>
      </w:pPr>
      <w:hyperlink r:id="rId12">
        <w:r>
          <w:rPr>
            <w:color w:val="0563C1"/>
            <w:u w:val="single"/>
          </w:rPr>
          <w:t>U.S. Bureau of Labor Statistics - Nursing Assistants and Orderlies</w:t>
        </w:r>
      </w:hyperlink>
    </w:p>
    <w:p>
      <w:pPr>
        <w:pStyle w:val="ListBullet"/>
      </w:pPr>
      <w:r>
        <w:t>Secretaria de saúde, conselho regional e autoridade trabalhista da localidade de interesse.</w:t>
      </w:r>
    </w:p>
    <w:p>
      <w:pPr>
        <w:pStyle w:val="ListBullet"/>
      </w:pPr>
      <w:r>
        <w:t>Protocolos oficiais da instituição e manuais de equipamentos.</w:t>
      </w:r>
    </w:p>
    <w:p>
      <w:pPr>
        <w:pStyle w:val="Heading1"/>
      </w:pPr>
      <w:r>
        <w:t>15. Lista de ação</w:t>
      </w:r>
    </w:p>
    <w:p>
      <w:pPr>
        <w:pStyle w:val="ListBullet"/>
      </w:pPr>
      <w:r>
        <w:t>Confirmar o título profissional e os requisitos legais da localidade.</w:t>
      </w:r>
    </w:p>
    <w:p>
      <w:pPr>
        <w:pStyle w:val="ListBullet"/>
      </w:pPr>
      <w:r>
        <w:t>Analisar pelo menos 20 vagas reais.</w:t>
      </w:r>
    </w:p>
    <w:p>
      <w:pPr>
        <w:pStyle w:val="ListBullet"/>
      </w:pPr>
      <w:r>
        <w:t>Identificar registro, formação, turnos e tarefas recorrentes.</w:t>
      </w:r>
    </w:p>
    <w:p>
      <w:pPr>
        <w:pStyle w:val="ListBullet"/>
      </w:pPr>
      <w:r>
        <w:t>Concluir formação reconhecida antes de praticar procedimentos.</w:t>
      </w:r>
    </w:p>
    <w:p>
      <w:pPr>
        <w:pStyle w:val="ListBullet"/>
      </w:pPr>
      <w:r>
        <w:t>Criar três amostras fictícias de portfólio.</w:t>
      </w:r>
    </w:p>
    <w:p>
      <w:pPr>
        <w:pStyle w:val="ListBullet"/>
      </w:pPr>
      <w:r>
        <w:t>Atualizar currículo sem exagerar competências clínicas.</w:t>
      </w:r>
    </w:p>
    <w:p>
      <w:pPr>
        <w:pStyle w:val="ListBullet"/>
      </w:pPr>
      <w:r>
        <w:t>Praticar entrevistas e cenários de segurança.</w:t>
      </w:r>
    </w:p>
    <w:p>
      <w:pPr>
        <w:pStyle w:val="ListBullet"/>
      </w:pPr>
      <w:r>
        <w:t>Verificar empregadores, supervisão e condições de trabalho.</w:t>
      </w:r>
    </w:p>
    <w:p>
      <w:pPr>
        <w:pStyle w:val="Heading1"/>
      </w:pPr>
      <w:r>
        <w:t>Reconhecimento</w:t>
      </w:r>
    </w:p>
    <w:p>
      <w:r>
        <w:t>O ChatGPT apoiou pesquisa, organização, edição, tradução e preparação documental sob a direção de Alberto “Al” Leiva. O autor permanece responsável pelas decisões editoriais e de publicação.</w:t>
      </w:r>
    </w:p>
    <w:p>
      <w:pPr>
        <w:pStyle w:val="Heading1"/>
      </w:pPr>
      <w:r>
        <w:t>Licença</w:t>
      </w:r>
    </w:p>
    <w:p>
      <w:r>
        <w:t>Salvo indicação em contrário, este material está licenciado sob Creative Commons Atribuição-NãoComercial-CompartilhaIgual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fen.gov.br/" TargetMode="External"/><Relationship Id="rId10" Type="http://schemas.openxmlformats.org/officeDocument/2006/relationships/hyperlink" Target="https://www.gov.br/saude/" TargetMode="External"/><Relationship Id="rId11" Type="http://schemas.openxmlformats.org/officeDocument/2006/relationships/hyperlink" Target="https://www.onetonline.org/link/details/31-1131.00" TargetMode="External"/><Relationship Id="rId12" Type="http://schemas.openxmlformats.org/officeDocument/2006/relationships/hyperlink" Target="https://www.bls.gov/ooh/healthcare/nursing-assistan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