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F7529" w14:textId="77777777" w:rsidR="003A0CBC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008E7A31" w14:textId="77777777" w:rsidR="003A0CBC" w:rsidRDefault="00000000">
      <w:pPr>
        <w:pStyle w:val="Title"/>
        <w:keepNext/>
        <w:keepLines/>
        <w:jc w:val="center"/>
      </w:pPr>
      <w:r>
        <w:t>CARPENTER AND CABINETMAKING TECHNICIAN</w:t>
      </w:r>
    </w:p>
    <w:p w14:paraId="74F26A89" w14:textId="77777777" w:rsidR="003A0CBC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12EE0794" w14:textId="77777777" w:rsidR="003A0CBC" w:rsidRDefault="00000000">
      <w:pPr>
        <w:jc w:val="center"/>
      </w:pPr>
      <w:r>
        <w:t>For people of all ages, abilities, backgrounds, and income levels</w:t>
      </w:r>
    </w:p>
    <w:p w14:paraId="50A576E1" w14:textId="77777777" w:rsidR="003A0CBC" w:rsidRDefault="00000000">
      <w:pPr>
        <w:jc w:val="center"/>
      </w:pPr>
      <w:r>
        <w:t>Alberto (Al) Leiva</w:t>
      </w:r>
    </w:p>
    <w:p w14:paraId="76CE85D4" w14:textId="77777777" w:rsidR="003A0CBC" w:rsidRDefault="00000000">
      <w:pPr>
        <w:jc w:val="center"/>
      </w:pPr>
      <w:r>
        <w:t>Created and directed by Alberto (Al) Leiva</w:t>
      </w:r>
    </w:p>
    <w:p w14:paraId="6BF10C06" w14:textId="77777777" w:rsidR="003A0CBC" w:rsidRDefault="00000000">
      <w:pPr>
        <w:jc w:val="center"/>
      </w:pPr>
      <w:r>
        <w:t>Research, organization, editing, and document preparation assisted by ChatGPT, OpenAI</w:t>
      </w:r>
    </w:p>
    <w:p w14:paraId="196745AE" w14:textId="77777777" w:rsidR="003A0CBC" w:rsidRDefault="00000000">
      <w:pPr>
        <w:jc w:val="center"/>
      </w:pPr>
      <w:r>
        <w:t>English Edition • Version 1.0 • July 2026</w:t>
      </w:r>
    </w:p>
    <w:p w14:paraId="29E8F5A9" w14:textId="77777777" w:rsidR="003A0CBC" w:rsidRDefault="00000000">
      <w:pPr>
        <w:jc w:val="center"/>
      </w:pPr>
      <w:r>
        <w:rPr>
          <w:b/>
        </w:rPr>
        <w:t>The promise of this guide</w:t>
      </w:r>
    </w:p>
    <w:p w14:paraId="692518E0" w14:textId="77777777" w:rsidR="003A0CBC" w:rsidRDefault="00000000">
      <w:pPr>
        <w:jc w:val="center"/>
      </w:pPr>
      <w:r>
        <w:t>This guide does not promise that Carpenter and Cabinetmaking Technician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4F384A53" w14:textId="77777777" w:rsidR="003A0CBC" w:rsidRDefault="003A0CBC">
      <w:pPr>
        <w:spacing w:after="0"/>
      </w:pPr>
    </w:p>
    <w:p w14:paraId="3D884325" w14:textId="77777777" w:rsidR="003A0CBC" w:rsidRDefault="00000000">
      <w:pPr>
        <w:pStyle w:val="Heading1"/>
      </w:pPr>
      <w:bookmarkStart w:id="0" w:name="_Toc235542642"/>
      <w:r>
        <w:t>Why I Created This Guide</w:t>
      </w:r>
      <w:bookmarkEnd w:id="0"/>
    </w:p>
    <w:p w14:paraId="2F84B8FC" w14:textId="77777777" w:rsidR="003A0CBC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11B96D86" w14:textId="77777777" w:rsidR="003A0CBC" w:rsidRDefault="00000000">
      <w:pPr>
        <w:pStyle w:val="Heading1"/>
      </w:pPr>
      <w:bookmarkStart w:id="1" w:name="_Toc235542643"/>
      <w:r>
        <w:t>Acknowledgment of AI Assistance</w:t>
      </w:r>
      <w:bookmarkEnd w:id="1"/>
    </w:p>
    <w:p w14:paraId="11AB5638" w14:textId="77777777" w:rsidR="003A0CBC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75176015" w14:textId="77777777" w:rsidR="003A0CBC" w:rsidRDefault="00000000">
      <w:pPr>
        <w:pStyle w:val="Heading1"/>
      </w:pPr>
      <w:bookmarkStart w:id="2" w:name="_Toc235542644"/>
      <w:r>
        <w:t>Ethical and Practical Limits</w:t>
      </w:r>
      <w:bookmarkEnd w:id="2"/>
    </w:p>
    <w:p w14:paraId="1CCDF93F" w14:textId="77777777" w:rsidR="003A0CBC" w:rsidRDefault="00000000">
      <w:pPr>
        <w:pStyle w:val="ListBullet"/>
        <w:spacing w:after="40"/>
        <w:ind w:left="403" w:hanging="259"/>
      </w:pPr>
      <w:r>
        <w:t>No career assessment can guarantee that you will enjoy Carpenter and Cabinetmaking Technician work.</w:t>
      </w:r>
    </w:p>
    <w:p w14:paraId="24DFA3DB" w14:textId="77777777" w:rsidR="003A0CBC" w:rsidRDefault="00000000">
      <w:pPr>
        <w:pStyle w:val="ListBullet"/>
        <w:spacing w:after="4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329DC45A" w14:textId="77777777" w:rsidR="003A0CBC" w:rsidRDefault="00000000">
      <w:pPr>
        <w:pStyle w:val="ListBullet"/>
        <w:spacing w:after="40"/>
        <w:ind w:left="403" w:hanging="259"/>
      </w:pPr>
      <w:r>
        <w:t>Requirements vary by employer, state, country, work setting, and specialty.</w:t>
      </w:r>
    </w:p>
    <w:p w14:paraId="69828896" w14:textId="77777777" w:rsidR="003A0CBC" w:rsidRDefault="00000000">
      <w:pPr>
        <w:pStyle w:val="ListBullet"/>
        <w:spacing w:after="40"/>
        <w:ind w:left="403" w:hanging="259"/>
      </w:pPr>
      <w:r>
        <w:t>Work only within your training, authorization, license, supervision, and employer policy.</w:t>
      </w:r>
    </w:p>
    <w:p w14:paraId="4FBEBECE" w14:textId="77777777" w:rsidR="003A0CBC" w:rsidRDefault="00000000">
      <w:pPr>
        <w:pStyle w:val="ListBullet"/>
        <w:spacing w:after="40"/>
        <w:ind w:left="403" w:hanging="259"/>
      </w:pPr>
      <w:r>
        <w:t>Verify important facts with current official sources before making a financial, educational, legal, or career commitment.</w:t>
      </w:r>
    </w:p>
    <w:p w14:paraId="63AAB648" w14:textId="77777777" w:rsidR="003A0CBC" w:rsidRDefault="00000000">
      <w:pPr>
        <w:pStyle w:val="ListBullet"/>
        <w:spacing w:after="4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271FD301" w14:textId="77777777" w:rsidR="003A0CBC" w:rsidRDefault="003A0CBC">
      <w:pPr>
        <w:spacing w:after="0"/>
      </w:pPr>
    </w:p>
    <w:p w14:paraId="0DA32F71" w14:textId="77777777" w:rsidR="00541CF9" w:rsidRDefault="00000000" w:rsidP="00541CF9">
      <w:pPr>
        <w:pStyle w:val="Title"/>
        <w:keepLines/>
        <w:spacing w:before="480" w:after="0"/>
        <w:rPr>
          <w:noProof/>
        </w:rPr>
      </w:pPr>
      <w:r>
        <w:rPr>
          <w:rFonts w:ascii="Aptos Display" w:hAnsi="Aptos Display"/>
          <w:sz w:val="29"/>
        </w:rPr>
        <w:t>Table of Contents</w:t>
      </w:r>
      <w:r w:rsidR="00541CF9">
        <w:rPr>
          <w:rFonts w:ascii="Aptos Display" w:hAnsi="Aptos Display"/>
          <w:sz w:val="29"/>
        </w:rPr>
        <w:br/>
      </w:r>
      <w:r w:rsidR="00541CF9">
        <w:fldChar w:fldCharType="begin"/>
      </w:r>
      <w:r w:rsidR="00541CF9">
        <w:instrText xml:space="preserve"> TOC \o "1-2" \h \z \u </w:instrText>
      </w:r>
      <w:r w:rsidR="00541CF9">
        <w:fldChar w:fldCharType="separate"/>
      </w:r>
    </w:p>
    <w:p w14:paraId="485FC21D" w14:textId="2E5DF53B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42" w:history="1">
        <w:r w:rsidR="00541CF9" w:rsidRPr="00A253BC">
          <w:rPr>
            <w:rStyle w:val="Hyperlink"/>
            <w:noProof/>
          </w:rPr>
          <w:t>Why I Created This Guide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_Toc235542642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1</w:t>
        </w:r>
        <w:r w:rsidR="00541CF9">
          <w:rPr>
            <w:noProof/>
            <w:webHidden/>
          </w:rPr>
          <w:fldChar w:fldCharType="end"/>
        </w:r>
      </w:hyperlink>
    </w:p>
    <w:p w14:paraId="1CA6B7FE" w14:textId="385289B5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43" w:history="1">
        <w:r w:rsidR="00541CF9" w:rsidRPr="00A253BC">
          <w:rPr>
            <w:rStyle w:val="Hyperlink"/>
            <w:noProof/>
          </w:rPr>
          <w:t>Acknowledgment of AI Assistance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_Toc235542643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1</w:t>
        </w:r>
        <w:r w:rsidR="00541CF9">
          <w:rPr>
            <w:noProof/>
            <w:webHidden/>
          </w:rPr>
          <w:fldChar w:fldCharType="end"/>
        </w:r>
      </w:hyperlink>
    </w:p>
    <w:p w14:paraId="42ED3C80" w14:textId="45CB47D0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44" w:history="1">
        <w:r w:rsidR="00541CF9" w:rsidRPr="00A253BC">
          <w:rPr>
            <w:rStyle w:val="Hyperlink"/>
            <w:noProof/>
          </w:rPr>
          <w:t>Ethical and Practical Limits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_Toc235542644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1</w:t>
        </w:r>
        <w:r w:rsidR="00541CF9">
          <w:rPr>
            <w:noProof/>
            <w:webHidden/>
          </w:rPr>
          <w:fldChar w:fldCharType="end"/>
        </w:r>
      </w:hyperlink>
    </w:p>
    <w:p w14:paraId="2236E14E" w14:textId="5E2B1694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45" w:history="1">
        <w:r w:rsidR="00541CF9" w:rsidRPr="00A253BC">
          <w:rPr>
            <w:rStyle w:val="Hyperlink"/>
            <w:noProof/>
          </w:rPr>
          <w:t>1. Career Overview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_Toc235542645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2E6E28E8" w14:textId="52C8FF2E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46" w:history="1">
        <w:r w:rsidR="00541CF9" w:rsidRPr="00A253BC">
          <w:rPr>
            <w:rStyle w:val="Hyperlink"/>
            <w:noProof/>
          </w:rPr>
          <w:t>What the occupation does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_Toc235542646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53240F44" w14:textId="03841C2F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47" w:history="1">
        <w:r w:rsidR="00541CF9" w:rsidRPr="00A253BC">
          <w:rPr>
            <w:rStyle w:val="Hyperlink"/>
            <w:noProof/>
          </w:rPr>
          <w:t>Common titles and work settings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_Toc235542647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296A8C61" w14:textId="10048818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48" w:history="1">
        <w:r w:rsidR="00541CF9" w:rsidRPr="00A253BC">
          <w:rPr>
            <w:rStyle w:val="Hyperlink"/>
            <w:noProof/>
          </w:rPr>
          <w:t>2. Career Fit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_Toc235542648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7798358F" w14:textId="4149DC4D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49" w:history="1">
        <w:r w:rsidR="00541CF9" w:rsidRPr="00A253BC">
          <w:rPr>
            <w:rStyle w:val="Hyperlink"/>
            <w:noProof/>
          </w:rPr>
          <w:t>Strengths and conditions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_Toc235542649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254BA45D" w14:textId="7CE7D57A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0" w:history="1">
        <w:r w:rsidR="00541CF9" w:rsidRPr="00A253BC">
          <w:rPr>
            <w:rStyle w:val="Hyperlink"/>
            <w:noProof/>
          </w:rPr>
          <w:t>Reasons to pause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_Toc235542650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61ED4F89" w14:textId="3F081057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51" w:history="1">
        <w:r w:rsidR="00541CF9" w:rsidRPr="00A253BC">
          <w:rPr>
            <w:rStyle w:val="Hyperlink"/>
            <w:noProof/>
          </w:rPr>
          <w:t>3. Real Work and Work Cycles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_Toc235542651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68112D1C" w14:textId="2DCEBD68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2" w:history="1">
        <w:r w:rsidR="00541CF9" w:rsidRPr="00A253BC">
          <w:rPr>
            <w:rStyle w:val="Hyperlink"/>
            <w:noProof/>
          </w:rPr>
          <w:t>Core duties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_Toc235542652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75FC6C0D" w14:textId="43CF36FC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3" w:history="1">
        <w:r w:rsidR="00541CF9" w:rsidRPr="00A253BC">
          <w:rPr>
            <w:rStyle w:val="Hyperlink"/>
            <w:noProof/>
          </w:rPr>
          <w:t>Two realistic work cycles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_Toc235542653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3</w:t>
        </w:r>
        <w:r w:rsidR="00541CF9">
          <w:rPr>
            <w:noProof/>
            <w:webHidden/>
          </w:rPr>
          <w:fldChar w:fldCharType="end"/>
        </w:r>
      </w:hyperlink>
    </w:p>
    <w:p w14:paraId="6FCA299A" w14:textId="012B6459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54" w:history="1">
        <w:r w:rsidR="00541CF9" w:rsidRPr="00A253BC">
          <w:rPr>
            <w:rStyle w:val="Hyperlink"/>
            <w:noProof/>
          </w:rPr>
          <w:t>4. Safety, Ethics, and Boundaries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_Toc235542654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39AAF4F4" w14:textId="6304870A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5" w:history="1">
        <w:r w:rsidR="00541CF9" w:rsidRPr="00A253BC">
          <w:rPr>
            <w:rStyle w:val="Hyperlink"/>
            <w:noProof/>
          </w:rPr>
          <w:t>Hazards and stop-work conditions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_Toc235542655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6E83FFCB" w14:textId="63959BA8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6" w:history="1">
        <w:r w:rsidR="00541CF9" w:rsidRPr="00A253BC">
          <w:rPr>
            <w:rStyle w:val="Hyperlink"/>
            <w:noProof/>
          </w:rPr>
          <w:t>Escalation and documentation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_Toc235542656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58F8EFB4" w14:textId="68743EE7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57" w:history="1">
        <w:r w:rsidR="00541CF9" w:rsidRPr="00A253BC">
          <w:rPr>
            <w:rStyle w:val="Hyperlink"/>
            <w:noProof/>
          </w:rPr>
          <w:t>5. Pay, Benefits, and Outlook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_Toc235542657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6110A807" w14:textId="2089B137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8" w:history="1">
        <w:r w:rsidR="00541CF9" w:rsidRPr="00A253BC">
          <w:rPr>
            <w:rStyle w:val="Hyperlink"/>
            <w:noProof/>
          </w:rPr>
          <w:t>National starting point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_Toc235542658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570AF400" w14:textId="54CC6C30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59" w:history="1">
        <w:r w:rsidR="00541CF9" w:rsidRPr="00A253BC">
          <w:rPr>
            <w:rStyle w:val="Hyperlink"/>
            <w:noProof/>
          </w:rPr>
          <w:t>Local research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_Toc235542659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5A3F8D93" w14:textId="7E1ECD65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60" w:history="1">
        <w:r w:rsidR="00541CF9" w:rsidRPr="00A253BC">
          <w:rPr>
            <w:rStyle w:val="Hyperlink"/>
            <w:noProof/>
          </w:rPr>
          <w:t>6. Education and Credentials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_Toc235542660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5327179E" w14:textId="566EC3C9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61" w:history="1">
        <w:r w:rsidR="00541CF9" w:rsidRPr="00A253BC">
          <w:rPr>
            <w:rStyle w:val="Hyperlink"/>
            <w:noProof/>
          </w:rPr>
          <w:t>Entry pathways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_Toc235542661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1DC1F2B9" w14:textId="7A823CD9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62" w:history="1">
        <w:r w:rsidR="00541CF9" w:rsidRPr="00A253BC">
          <w:rPr>
            <w:rStyle w:val="Hyperlink"/>
            <w:noProof/>
          </w:rPr>
          <w:t>School and program verification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_Toc235542662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34897362" w14:textId="580D8A91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63" w:history="1">
        <w:r w:rsidR="00541CF9" w:rsidRPr="00A253BC">
          <w:rPr>
            <w:rStyle w:val="Hyperlink"/>
            <w:noProof/>
          </w:rPr>
          <w:t>7. Employer-Supported Learning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_Toc235542663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181C37B8" w14:textId="302BB7A0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64" w:history="1">
        <w:r w:rsidR="00541CF9" w:rsidRPr="00A253BC">
          <w:rPr>
            <w:rStyle w:val="Hyperlink"/>
            <w:noProof/>
          </w:rPr>
          <w:t>Tuition support and repayment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_Toc235542664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4</w:t>
        </w:r>
        <w:r w:rsidR="00541CF9">
          <w:rPr>
            <w:noProof/>
            <w:webHidden/>
          </w:rPr>
          <w:fldChar w:fldCharType="end"/>
        </w:r>
      </w:hyperlink>
    </w:p>
    <w:p w14:paraId="0D923B67" w14:textId="1040EC2E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65" w:history="1">
        <w:r w:rsidR="00541CF9" w:rsidRPr="00A253BC">
          <w:rPr>
            <w:rStyle w:val="Hyperlink"/>
            <w:noProof/>
          </w:rPr>
          <w:t>Apprenticeships, internships, and career ladders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_Toc235542665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3DFDA2AE" w14:textId="229ADD36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66" w:history="1">
        <w:r w:rsidR="00541CF9" w:rsidRPr="00A253BC">
          <w:rPr>
            <w:rStyle w:val="Hyperlink"/>
            <w:noProof/>
          </w:rPr>
          <w:t>8. Accessibility and Inclusion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_Toc235542666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4656B2E5" w14:textId="6C8EE23B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67" w:history="1">
        <w:r w:rsidR="00541CF9" w:rsidRPr="00A253BC">
          <w:rPr>
            <w:rStyle w:val="Hyperlink"/>
            <w:noProof/>
          </w:rPr>
          <w:t>Accommodations across the pathway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_Toc235542667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0719D230" w14:textId="0666D335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68" w:history="1">
        <w:r w:rsidR="00541CF9" w:rsidRPr="00A253BC">
          <w:rPr>
            <w:rStyle w:val="Hyperlink"/>
            <w:noProof/>
          </w:rPr>
          <w:t>Language access and nondiscrimination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_Toc235542668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04A12A7F" w14:textId="60942A51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69" w:history="1">
        <w:r w:rsidR="00541CF9" w:rsidRPr="00A253BC">
          <w:rPr>
            <w:rStyle w:val="Hyperlink"/>
            <w:noProof/>
          </w:rPr>
          <w:t>9. Privacy, Cybersecurity, and Ethical AI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_Toc235542669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35E80050" w14:textId="3A909184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0" w:history="1">
        <w:r w:rsidR="00541CF9" w:rsidRPr="00A253BC">
          <w:rPr>
            <w:rStyle w:val="Hyperlink"/>
            <w:noProof/>
          </w:rPr>
          <w:t>Data protection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_Toc235542670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2060BD0E" w14:textId="32F9393D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1" w:history="1">
        <w:r w:rsidR="00541CF9" w:rsidRPr="00A253BC">
          <w:rPr>
            <w:rStyle w:val="Hyperlink"/>
            <w:noProof/>
          </w:rPr>
          <w:t>Responsible technology use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_Toc235542671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3A417A35" w14:textId="407B4471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72" w:history="1">
        <w:r w:rsidR="00541CF9" w:rsidRPr="00A253BC">
          <w:rPr>
            <w:rStyle w:val="Hyperlink"/>
            <w:noProof/>
          </w:rPr>
          <w:t>10. Job Readiness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_Toc235542672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7CFA1EF6" w14:textId="3D513826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3" w:history="1">
        <w:r w:rsidR="00541CF9" w:rsidRPr="00A253BC">
          <w:rPr>
            <w:rStyle w:val="Hyperlink"/>
            <w:noProof/>
          </w:rPr>
          <w:t>Portfolio evidence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_Toc235542673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5</w:t>
        </w:r>
        <w:r w:rsidR="00541CF9">
          <w:rPr>
            <w:noProof/>
            <w:webHidden/>
          </w:rPr>
          <w:fldChar w:fldCharType="end"/>
        </w:r>
      </w:hyperlink>
    </w:p>
    <w:p w14:paraId="2282D029" w14:textId="148CE386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4" w:history="1">
        <w:r w:rsidR="00541CF9" w:rsidRPr="00A253BC">
          <w:rPr>
            <w:rStyle w:val="Hyperlink"/>
            <w:noProof/>
          </w:rPr>
          <w:t>Résumé and interview preparation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_Toc235542674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0F787410" w14:textId="55654446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75" w:history="1">
        <w:r w:rsidR="00541CF9" w:rsidRPr="00A253BC">
          <w:rPr>
            <w:rStyle w:val="Hyperlink"/>
            <w:noProof/>
          </w:rPr>
          <w:t>11. Advancement and Exit Planning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_Toc235542675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1B094203" w14:textId="762F1C5B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6" w:history="1">
        <w:r w:rsidR="00541CF9" w:rsidRPr="00A253BC">
          <w:rPr>
            <w:rStyle w:val="Hyperlink"/>
            <w:noProof/>
          </w:rPr>
          <w:t>Career ladders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_Toc235542676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4D362968" w14:textId="5BF2EDDD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7" w:history="1">
        <w:r w:rsidR="00541CF9" w:rsidRPr="00A253BC">
          <w:rPr>
            <w:rStyle w:val="Hyperlink"/>
            <w:noProof/>
          </w:rPr>
          <w:t>Transferable skills and exit options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_Toc235542677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31DF5D17" w14:textId="2F85798B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78" w:history="1">
        <w:r w:rsidR="00541CF9" w:rsidRPr="00A253BC">
          <w:rPr>
            <w:rStyle w:val="Hyperlink"/>
            <w:noProof/>
          </w:rPr>
          <w:t>12. Before You Enroll or Sign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_Toc235542678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6102FAD1" w14:textId="145CADAC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79" w:history="1">
        <w:r w:rsidR="00541CF9" w:rsidRPr="00A253BC">
          <w:rPr>
            <w:rStyle w:val="Hyperlink"/>
            <w:noProof/>
          </w:rPr>
          <w:t>Verification checklist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_Toc235542679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4A5D1E5C" w14:textId="29C3D75C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80" w:history="1">
        <w:r w:rsidR="00541CF9" w:rsidRPr="00A253BC">
          <w:rPr>
            <w:rStyle w:val="Hyperlink"/>
            <w:noProof/>
          </w:rPr>
          <w:t>13. Twelve-Week Action Plan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_Toc235542680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7162819E" w14:textId="2F1C1D0B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81" w:history="1">
        <w:r w:rsidR="00541CF9" w:rsidRPr="00A253BC">
          <w:rPr>
            <w:rStyle w:val="Hyperlink"/>
            <w:noProof/>
          </w:rPr>
          <w:t>Sequential plan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_Toc235542681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6B136E33" w14:textId="748DD087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82" w:history="1">
        <w:r w:rsidR="00541CF9" w:rsidRPr="00A253BC">
          <w:rPr>
            <w:rStyle w:val="Hyperlink"/>
            <w:noProof/>
          </w:rPr>
          <w:t>14. Worksheets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_Toc235542682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637798A1" w14:textId="49C7ADBC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83" w:history="1">
        <w:r w:rsidR="00541CF9" w:rsidRPr="00A253BC">
          <w:rPr>
            <w:rStyle w:val="Hyperlink"/>
            <w:noProof/>
          </w:rPr>
          <w:t>Career-fit and cost worksheets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_Toc235542683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6</w:t>
        </w:r>
        <w:r w:rsidR="00541CF9">
          <w:rPr>
            <w:noProof/>
            <w:webHidden/>
          </w:rPr>
          <w:fldChar w:fldCharType="end"/>
        </w:r>
      </w:hyperlink>
    </w:p>
    <w:p w14:paraId="7E274D4C" w14:textId="7D56FC9F" w:rsidR="00541CF9" w:rsidRDefault="00000000">
      <w:pPr>
        <w:pStyle w:val="TOC1"/>
        <w:tabs>
          <w:tab w:val="right" w:leader="dot" w:pos="10156"/>
        </w:tabs>
        <w:rPr>
          <w:noProof/>
        </w:rPr>
      </w:pPr>
      <w:hyperlink w:anchor="_Toc235542684" w:history="1">
        <w:r w:rsidR="00541CF9" w:rsidRPr="00A253BC">
          <w:rPr>
            <w:rStyle w:val="Hyperlink"/>
            <w:noProof/>
          </w:rPr>
          <w:t>15. Sources and Maintenance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_Toc235542684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7</w:t>
        </w:r>
        <w:r w:rsidR="00541CF9">
          <w:rPr>
            <w:noProof/>
            <w:webHidden/>
          </w:rPr>
          <w:fldChar w:fldCharType="end"/>
        </w:r>
      </w:hyperlink>
    </w:p>
    <w:p w14:paraId="44CD63A1" w14:textId="14B5130C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85" w:history="1">
        <w:r w:rsidR="00541CF9" w:rsidRPr="00A253BC">
          <w:rPr>
            <w:rStyle w:val="Hyperlink"/>
            <w:noProof/>
          </w:rPr>
          <w:t>Official starting sources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_Toc235542685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7</w:t>
        </w:r>
        <w:r w:rsidR="00541CF9">
          <w:rPr>
            <w:noProof/>
            <w:webHidden/>
          </w:rPr>
          <w:fldChar w:fldCharType="end"/>
        </w:r>
      </w:hyperlink>
    </w:p>
    <w:p w14:paraId="1673FD9E" w14:textId="3846A5D5" w:rsidR="00541CF9" w:rsidRDefault="00000000">
      <w:pPr>
        <w:pStyle w:val="TOC2"/>
        <w:tabs>
          <w:tab w:val="right" w:leader="dot" w:pos="10156"/>
        </w:tabs>
        <w:rPr>
          <w:noProof/>
        </w:rPr>
      </w:pPr>
      <w:hyperlink w:anchor="_Toc235542686" w:history="1">
        <w:r w:rsidR="00541CF9" w:rsidRPr="00A253BC">
          <w:rPr>
            <w:rStyle w:val="Hyperlink"/>
            <w:noProof/>
          </w:rPr>
          <w:t>Version and correction policy</w:t>
        </w:r>
        <w:r w:rsidR="00541CF9">
          <w:rPr>
            <w:noProof/>
            <w:webHidden/>
          </w:rPr>
          <w:tab/>
        </w:r>
        <w:r w:rsidR="00541CF9">
          <w:rPr>
            <w:noProof/>
            <w:webHidden/>
          </w:rPr>
          <w:fldChar w:fldCharType="begin"/>
        </w:r>
        <w:r w:rsidR="00541CF9">
          <w:rPr>
            <w:noProof/>
            <w:webHidden/>
          </w:rPr>
          <w:instrText xml:space="preserve"> PAGEREF _Toc235542686 \h </w:instrText>
        </w:r>
        <w:r w:rsidR="00541CF9">
          <w:rPr>
            <w:noProof/>
            <w:webHidden/>
          </w:rPr>
        </w:r>
        <w:r w:rsidR="00541CF9">
          <w:rPr>
            <w:noProof/>
            <w:webHidden/>
          </w:rPr>
          <w:fldChar w:fldCharType="separate"/>
        </w:r>
        <w:r w:rsidR="00146854">
          <w:rPr>
            <w:noProof/>
            <w:webHidden/>
          </w:rPr>
          <w:t>7</w:t>
        </w:r>
        <w:r w:rsidR="00541CF9">
          <w:rPr>
            <w:noProof/>
            <w:webHidden/>
          </w:rPr>
          <w:fldChar w:fldCharType="end"/>
        </w:r>
      </w:hyperlink>
    </w:p>
    <w:p w14:paraId="27CC45E0" w14:textId="4755BAEB" w:rsidR="003A0CBC" w:rsidRDefault="00541CF9" w:rsidP="00541CF9">
      <w:pPr>
        <w:pStyle w:val="Title"/>
        <w:keepLines/>
        <w:spacing w:before="480" w:after="0"/>
      </w:pPr>
      <w:r>
        <w:lastRenderedPageBreak/>
        <w:fldChar w:fldCharType="end"/>
      </w:r>
    </w:p>
    <w:p w14:paraId="62A15DF1" w14:textId="77777777" w:rsidR="003A0CBC" w:rsidRDefault="00000000">
      <w:pPr>
        <w:pStyle w:val="Heading1"/>
      </w:pPr>
      <w:bookmarkStart w:id="3" w:name="_Toc235542645"/>
      <w:r>
        <w:t>1. Career Overview</w:t>
      </w:r>
      <w:bookmarkEnd w:id="3"/>
    </w:p>
    <w:p w14:paraId="639DCFE6" w14:textId="77777777" w:rsidR="003A0CBC" w:rsidRDefault="00000000">
      <w:pPr>
        <w:pStyle w:val="Heading2"/>
      </w:pPr>
      <w:bookmarkStart w:id="4" w:name="_Toc235542646"/>
      <w:r>
        <w:t>What the occupation does</w:t>
      </w:r>
      <w:bookmarkEnd w:id="4"/>
    </w:p>
    <w:p w14:paraId="383D933B" w14:textId="77777777" w:rsidR="003A0CBC" w:rsidRDefault="00000000">
      <w:r>
        <w:t>Carpenters construct, install, repair, and modify building components. Cabinetmaking technicians produce and install cabinets, furniture, millwork, and related wood products using drawings, measurements, hand tools, power tools, and machinery.</w:t>
      </w:r>
    </w:p>
    <w:p w14:paraId="2D460EC2" w14:textId="77777777" w:rsidR="003A0CBC" w:rsidRDefault="00000000">
      <w:pPr>
        <w:pStyle w:val="ListBullet"/>
        <w:spacing w:after="40"/>
        <w:ind w:left="403" w:hanging="259"/>
      </w:pPr>
      <w:r>
        <w:t>Read plans, specifications, and building codes.</w:t>
      </w:r>
    </w:p>
    <w:p w14:paraId="73B0F786" w14:textId="77777777" w:rsidR="003A0CBC" w:rsidRDefault="00000000">
      <w:pPr>
        <w:pStyle w:val="ListBullet"/>
        <w:spacing w:after="40"/>
        <w:ind w:left="403" w:hanging="259"/>
      </w:pPr>
      <w:r>
        <w:t>Measure, cut, shape, assemble, install, and repair wood and related materials.</w:t>
      </w:r>
    </w:p>
    <w:p w14:paraId="6714C1B8" w14:textId="77777777" w:rsidR="003A0CBC" w:rsidRDefault="00000000">
      <w:pPr>
        <w:pStyle w:val="ListBullet"/>
        <w:spacing w:after="40"/>
        <w:ind w:left="403" w:hanging="259"/>
      </w:pPr>
      <w:r>
        <w:t>Set up forms, framing, doors, cabinets, trim, and finish components.</w:t>
      </w:r>
    </w:p>
    <w:p w14:paraId="22589B5E" w14:textId="77777777" w:rsidR="003A0CBC" w:rsidRDefault="00000000">
      <w:pPr>
        <w:pStyle w:val="ListBullet"/>
        <w:spacing w:after="40"/>
        <w:ind w:left="403" w:hanging="259"/>
      </w:pPr>
      <w:r>
        <w:t>Inspect alignment, fastening, fit, and finish before handoff.</w:t>
      </w:r>
    </w:p>
    <w:p w14:paraId="3C4D31BA" w14:textId="77777777" w:rsidR="003A0CBC" w:rsidRDefault="00000000">
      <w:pPr>
        <w:pStyle w:val="Heading2"/>
      </w:pPr>
      <w:bookmarkStart w:id="5" w:name="_Toc235542647"/>
      <w:r>
        <w:t>Common titles and work settings</w:t>
      </w:r>
      <w:bookmarkEnd w:id="5"/>
    </w:p>
    <w:p w14:paraId="78797878" w14:textId="77777777" w:rsidR="003A0CBC" w:rsidRDefault="00000000">
      <w:pPr>
        <w:pStyle w:val="ListBullet"/>
        <w:spacing w:after="40"/>
        <w:ind w:left="403" w:hanging="259"/>
      </w:pPr>
      <w:r>
        <w:t>Common job titles include carpenter, finish carpenter, rough carpenter, cabinetmaker, cabinet installer, millwork technician, woodworking technician, or carpenter apprentice.</w:t>
      </w:r>
    </w:p>
    <w:p w14:paraId="670F93DE" w14:textId="77777777" w:rsidR="003A0CBC" w:rsidRDefault="00000000">
      <w:pPr>
        <w:pStyle w:val="ListBullet"/>
        <w:spacing w:after="40"/>
        <w:ind w:left="403" w:hanging="259"/>
      </w:pPr>
      <w:r>
        <w:t>Common work settings include residential and commercial construction sites; remodeling projects; cabinet, furniture, and millwork shops; manufacturing facilities; and self-employment or specialty contracting.</w:t>
      </w:r>
    </w:p>
    <w:p w14:paraId="5BA8AAA7" w14:textId="77777777" w:rsidR="003A0CBC" w:rsidRDefault="00000000">
      <w:pPr>
        <w:pStyle w:val="ListBullet"/>
        <w:spacing w:after="40"/>
        <w:ind w:left="403" w:hanging="259"/>
      </w:pPr>
      <w:r>
        <w:t>Readers should compare actual duties rather than relying on job titles alone.</w:t>
      </w:r>
    </w:p>
    <w:p w14:paraId="70A79DEF" w14:textId="77777777" w:rsidR="003A0CBC" w:rsidRDefault="00000000">
      <w:pPr>
        <w:pStyle w:val="Heading1"/>
      </w:pPr>
      <w:bookmarkStart w:id="6" w:name="_Toc235542648"/>
      <w:r>
        <w:t>2. Career Fit</w:t>
      </w:r>
      <w:bookmarkEnd w:id="6"/>
    </w:p>
    <w:p w14:paraId="6962CEC9" w14:textId="77777777" w:rsidR="003A0CBC" w:rsidRDefault="00000000">
      <w:pPr>
        <w:pStyle w:val="Heading2"/>
      </w:pPr>
      <w:bookmarkStart w:id="7" w:name="_Toc235542649"/>
      <w:r>
        <w:t>Strengths and conditions</w:t>
      </w:r>
      <w:bookmarkEnd w:id="7"/>
    </w:p>
    <w:p w14:paraId="0EA3E3B1" w14:textId="77777777" w:rsidR="003A0CBC" w:rsidRDefault="00000000">
      <w:pPr>
        <w:pStyle w:val="ListBullet"/>
        <w:spacing w:after="40"/>
        <w:ind w:left="403" w:hanging="259"/>
      </w:pPr>
      <w:r>
        <w:t>Attention to detail and willingness to follow procedures.</w:t>
      </w:r>
    </w:p>
    <w:p w14:paraId="4062BBA4" w14:textId="77777777" w:rsidR="003A0CBC" w:rsidRDefault="00000000">
      <w:pPr>
        <w:pStyle w:val="ListBullet"/>
        <w:spacing w:after="40"/>
        <w:ind w:left="403" w:hanging="259"/>
      </w:pPr>
      <w:r>
        <w:t>Ability to communicate concerns clearly and escalate when limits are reached.</w:t>
      </w:r>
    </w:p>
    <w:p w14:paraId="26C56137" w14:textId="77777777" w:rsidR="003A0CBC" w:rsidRDefault="00000000">
      <w:pPr>
        <w:pStyle w:val="ListBullet"/>
        <w:spacing w:after="40"/>
        <w:ind w:left="403" w:hanging="259"/>
      </w:pPr>
      <w:r>
        <w:t>Comfort learning tools, records, technology, and safety requirements.</w:t>
      </w:r>
    </w:p>
    <w:p w14:paraId="7D2F3E43" w14:textId="77777777" w:rsidR="003A0CBC" w:rsidRDefault="00000000">
      <w:pPr>
        <w:pStyle w:val="ListBullet"/>
        <w:spacing w:after="40"/>
        <w:ind w:left="403" w:hanging="259"/>
      </w:pPr>
      <w:r>
        <w:t>Reliability, ethical judgment, and respect for confidential or regulated information.</w:t>
      </w:r>
    </w:p>
    <w:p w14:paraId="187494E4" w14:textId="77777777" w:rsidR="003A0CBC" w:rsidRDefault="00000000">
      <w:pPr>
        <w:pStyle w:val="ListBullet"/>
        <w:spacing w:after="40"/>
        <w:ind w:left="403" w:hanging="259"/>
      </w:pPr>
      <w:r>
        <w:t>Physical, sensory, schedule, travel, and emotional demands that match the reader’s circumstances.</w:t>
      </w:r>
    </w:p>
    <w:p w14:paraId="4B80AEBE" w14:textId="77777777" w:rsidR="003A0CBC" w:rsidRDefault="00000000">
      <w:pPr>
        <w:pStyle w:val="Heading2"/>
      </w:pPr>
      <w:bookmarkStart w:id="8" w:name="_Toc235542650"/>
      <w:r>
        <w:t>Reasons to pause</w:t>
      </w:r>
      <w:bookmarkEnd w:id="8"/>
    </w:p>
    <w:p w14:paraId="22BC868B" w14:textId="77777777" w:rsidR="003A0CBC" w:rsidRDefault="00000000">
      <w:pPr>
        <w:pStyle w:val="ListBullet"/>
        <w:spacing w:after="40"/>
        <w:ind w:left="403" w:hanging="259"/>
      </w:pPr>
      <w:r>
        <w:t>A licensing, background, health, transportation, or physical requirement has not been verified.</w:t>
      </w:r>
    </w:p>
    <w:p w14:paraId="35823BF8" w14:textId="77777777" w:rsidR="003A0CBC" w:rsidRDefault="00000000">
      <w:pPr>
        <w:pStyle w:val="ListBullet"/>
        <w:spacing w:after="40"/>
        <w:ind w:left="403" w:hanging="259"/>
      </w:pPr>
      <w:r>
        <w:t>The training requires debt that cannot be repaid under conservative wage assumptions.</w:t>
      </w:r>
    </w:p>
    <w:p w14:paraId="604358C8" w14:textId="77777777" w:rsidR="003A0CBC" w:rsidRDefault="00000000">
      <w:pPr>
        <w:pStyle w:val="ListBullet"/>
        <w:spacing w:after="40"/>
        <w:ind w:left="403" w:hanging="259"/>
      </w:pPr>
      <w:r>
        <w:t>The school or employer will not provide written terms, total cost, outcomes, or repayment conditions.</w:t>
      </w:r>
    </w:p>
    <w:p w14:paraId="12B1D9A2" w14:textId="77777777" w:rsidR="003A0CBC" w:rsidRDefault="00000000">
      <w:pPr>
        <w:pStyle w:val="ListBullet"/>
        <w:spacing w:after="40"/>
        <w:ind w:left="403" w:hanging="259"/>
      </w:pPr>
      <w:r>
        <w:t>The daily work conflicts with a major health, disability, caregiving, or safety constraint.</w:t>
      </w:r>
    </w:p>
    <w:p w14:paraId="4BF6E1AF" w14:textId="77777777" w:rsidR="003A0CBC" w:rsidRDefault="00000000">
      <w:pPr>
        <w:pStyle w:val="Heading1"/>
      </w:pPr>
      <w:bookmarkStart w:id="9" w:name="_Toc235542651"/>
      <w:r>
        <w:t>3. Real Work and Work Cycles</w:t>
      </w:r>
      <w:bookmarkEnd w:id="9"/>
    </w:p>
    <w:p w14:paraId="593CDB80" w14:textId="77777777" w:rsidR="003A0CBC" w:rsidRDefault="00000000">
      <w:pPr>
        <w:pStyle w:val="Heading2"/>
      </w:pPr>
      <w:bookmarkStart w:id="10" w:name="_Toc235542652"/>
      <w:r>
        <w:t>Core duties</w:t>
      </w:r>
      <w:bookmarkEnd w:id="10"/>
    </w:p>
    <w:p w14:paraId="0EBDB10B" w14:textId="77777777" w:rsidR="003A0CBC" w:rsidRDefault="00000000">
      <w:pPr>
        <w:pStyle w:val="ListBullet"/>
        <w:spacing w:after="40"/>
        <w:ind w:left="403" w:hanging="259"/>
      </w:pPr>
      <w:r>
        <w:t>Read plans, specifications, and building codes.</w:t>
      </w:r>
    </w:p>
    <w:p w14:paraId="1E3DA9EC" w14:textId="77777777" w:rsidR="003A0CBC" w:rsidRDefault="00000000">
      <w:pPr>
        <w:pStyle w:val="ListBullet"/>
        <w:spacing w:after="40"/>
        <w:ind w:left="403" w:hanging="259"/>
      </w:pPr>
      <w:r>
        <w:t>Measure, cut, shape, assemble, install, and repair wood and related materials.</w:t>
      </w:r>
    </w:p>
    <w:p w14:paraId="3EAC7BAE" w14:textId="77777777" w:rsidR="003A0CBC" w:rsidRDefault="00000000">
      <w:pPr>
        <w:pStyle w:val="ListBullet"/>
        <w:spacing w:after="40"/>
        <w:ind w:left="403" w:hanging="259"/>
      </w:pPr>
      <w:r>
        <w:t>Set up forms, framing, doors, cabinets, trim, and finish components.</w:t>
      </w:r>
    </w:p>
    <w:p w14:paraId="7A119DD8" w14:textId="77777777" w:rsidR="003A0CBC" w:rsidRDefault="00000000">
      <w:pPr>
        <w:pStyle w:val="ListBullet"/>
        <w:spacing w:after="40"/>
        <w:ind w:left="403" w:hanging="259"/>
      </w:pPr>
      <w:r>
        <w:t>Inspect alignment, fastening, fit, and finish before handoff.</w:t>
      </w:r>
    </w:p>
    <w:p w14:paraId="10E16D4B" w14:textId="77777777" w:rsidR="003A0CBC" w:rsidRDefault="00000000">
      <w:pPr>
        <w:pStyle w:val="Heading2"/>
      </w:pPr>
      <w:bookmarkStart w:id="11" w:name="_Toc235542653"/>
      <w:r>
        <w:t>Two realistic work cycles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A0CBC" w14:paraId="1A3EF4F3" w14:textId="77777777">
        <w:trPr>
          <w:tblHeader/>
          <w:jc w:val="center"/>
        </w:trPr>
        <w:tc>
          <w:tcPr>
            <w:tcW w:w="5083" w:type="dxa"/>
          </w:tcPr>
          <w:p w14:paraId="332A999C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0453B477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3A0CBC" w14:paraId="024EB985" w14:textId="77777777">
        <w:trPr>
          <w:jc w:val="center"/>
        </w:trPr>
        <w:tc>
          <w:tcPr>
            <w:tcW w:w="5083" w:type="dxa"/>
          </w:tcPr>
          <w:p w14:paraId="7C47DF32" w14:textId="77777777" w:rsidR="003A0CBC" w:rsidRDefault="00000000">
            <w:pPr>
              <w:spacing w:after="2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6C4A87F5" w14:textId="77777777" w:rsidR="003A0CBC" w:rsidRDefault="00000000">
            <w:pPr>
              <w:spacing w:after="2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3A0CBC" w14:paraId="66D19802" w14:textId="77777777">
        <w:trPr>
          <w:jc w:val="center"/>
        </w:trPr>
        <w:tc>
          <w:tcPr>
            <w:tcW w:w="5083" w:type="dxa"/>
          </w:tcPr>
          <w:p w14:paraId="212FCC01" w14:textId="77777777" w:rsidR="003A0CBC" w:rsidRDefault="00000000">
            <w:pPr>
              <w:spacing w:after="2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41B20E0B" w14:textId="77777777" w:rsidR="003A0CBC" w:rsidRDefault="00000000">
            <w:pPr>
              <w:spacing w:after="2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11C160AB" w14:textId="77777777" w:rsidR="003A0CBC" w:rsidRDefault="00000000">
      <w:pPr>
        <w:pStyle w:val="Heading1"/>
      </w:pPr>
      <w:bookmarkStart w:id="12" w:name="_Toc235542654"/>
      <w:r>
        <w:lastRenderedPageBreak/>
        <w:t>4. Safety, Ethics, and Boundaries</w:t>
      </w:r>
      <w:bookmarkEnd w:id="12"/>
    </w:p>
    <w:p w14:paraId="42A62EBA" w14:textId="77777777" w:rsidR="003A0CBC" w:rsidRDefault="00000000">
      <w:pPr>
        <w:pStyle w:val="Heading2"/>
      </w:pPr>
      <w:bookmarkStart w:id="13" w:name="_Toc235542655"/>
      <w:r>
        <w:t>Hazards and stop-work conditions</w:t>
      </w:r>
      <w:bookmarkEnd w:id="13"/>
    </w:p>
    <w:p w14:paraId="7C5B6EA8" w14:textId="77777777" w:rsidR="003A0CBC" w:rsidRDefault="00000000">
      <w:pPr>
        <w:pStyle w:val="ListBullet"/>
        <w:spacing w:after="40"/>
        <w:ind w:left="403" w:hanging="259"/>
      </w:pPr>
      <w:r>
        <w:t>Falls, struck-by hazards, saw and nail-gun injuries, silica and wood dust, noise, lifting, and repetitive motion.</w:t>
      </w:r>
    </w:p>
    <w:p w14:paraId="5AB1221C" w14:textId="77777777" w:rsidR="003A0CBC" w:rsidRDefault="00000000">
      <w:pPr>
        <w:pStyle w:val="ListBullet"/>
        <w:spacing w:after="40"/>
        <w:ind w:left="403" w:hanging="259"/>
      </w:pPr>
      <w:r>
        <w:t>Stop work when fall protection, machine guards, structural information, or safe access is missing.</w:t>
      </w:r>
    </w:p>
    <w:p w14:paraId="58766868" w14:textId="77777777" w:rsidR="003A0CBC" w:rsidRDefault="00000000">
      <w:pPr>
        <w:pStyle w:val="Heading2"/>
      </w:pPr>
      <w:bookmarkStart w:id="14" w:name="_Toc235542656"/>
      <w:r>
        <w:t>Escalation and documentation</w:t>
      </w:r>
      <w:bookmarkEnd w:id="14"/>
    </w:p>
    <w:p w14:paraId="51904E9F" w14:textId="77777777" w:rsidR="003A0CBC" w:rsidRDefault="00000000">
      <w:pPr>
        <w:pStyle w:val="ListBullet"/>
        <w:spacing w:after="40"/>
        <w:ind w:left="403" w:hanging="259"/>
      </w:pPr>
      <w:r>
        <w:t>Record observations, measurements, actions, and approvals accurately and promptly.</w:t>
      </w:r>
    </w:p>
    <w:p w14:paraId="282518BB" w14:textId="77777777" w:rsidR="003A0CBC" w:rsidRDefault="00000000">
      <w:pPr>
        <w:pStyle w:val="ListBullet"/>
        <w:spacing w:after="40"/>
        <w:ind w:left="403" w:hanging="259"/>
      </w:pPr>
      <w:r>
        <w:t>Do not backdate, fabricate, conceal, or alter records to make work appear complete or compliant.</w:t>
      </w:r>
    </w:p>
    <w:p w14:paraId="32329826" w14:textId="77777777" w:rsidR="003A0CBC" w:rsidRDefault="00000000">
      <w:pPr>
        <w:pStyle w:val="ListBullet"/>
        <w:spacing w:after="40"/>
        <w:ind w:left="403" w:hanging="259"/>
      </w:pPr>
      <w:r>
        <w:t>Escalate structural concerns, unsafe scaffolds or guards, damaged tools, possible asbestos or lead hazards, incorrect drawings, and work that requires a licensed trade or engineering decision.</w:t>
      </w:r>
    </w:p>
    <w:p w14:paraId="5A03B7F4" w14:textId="77777777" w:rsidR="003A0CBC" w:rsidRDefault="00000000">
      <w:pPr>
        <w:pStyle w:val="ListBullet"/>
        <w:spacing w:after="40"/>
        <w:ind w:left="403" w:hanging="259"/>
      </w:pPr>
      <w:r>
        <w:t>Use emergency services when immediate danger cannot be controlled through normal supervision.</w:t>
      </w:r>
    </w:p>
    <w:p w14:paraId="5BB4F6C9" w14:textId="77777777" w:rsidR="003A0CBC" w:rsidRDefault="00000000">
      <w:pPr>
        <w:pStyle w:val="Heading1"/>
      </w:pPr>
      <w:bookmarkStart w:id="15" w:name="_Toc235542657"/>
      <w:r>
        <w:t>5. Pay, Benefits, and Outlook</w:t>
      </w:r>
      <w:bookmarkEnd w:id="15"/>
    </w:p>
    <w:p w14:paraId="486C737B" w14:textId="77777777" w:rsidR="003A0CBC" w:rsidRDefault="00000000">
      <w:pPr>
        <w:pStyle w:val="Heading2"/>
      </w:pPr>
      <w:bookmarkStart w:id="16" w:name="_Toc235542658"/>
      <w:r>
        <w:t>National starting point</w:t>
      </w:r>
      <w:bookmarkEnd w:id="16"/>
    </w:p>
    <w:p w14:paraId="03971632" w14:textId="77777777" w:rsidR="003A0CBC" w:rsidRDefault="00000000">
      <w:r>
        <w:t>The U.S. Bureau of Labor Statistics reported a May 2024 median annual wage of approximately $59,310 for carpenters. The 2024–2034 employment projection is 4%. This is a national starting point, not a promise of local pay or hiring.</w:t>
      </w:r>
    </w:p>
    <w:p w14:paraId="563B2DD7" w14:textId="77777777" w:rsidR="003A0CBC" w:rsidRDefault="00000000">
      <w:pPr>
        <w:pStyle w:val="ListBullet"/>
        <w:spacing w:after="40"/>
        <w:ind w:left="403" w:hanging="259"/>
      </w:pPr>
      <w:r>
        <w:t>Compare hourly and annual pay, overtime, differentials, bonuses, union scales, and unpaid costs.</w:t>
      </w:r>
    </w:p>
    <w:p w14:paraId="375A7B5B" w14:textId="77777777" w:rsidR="003A0CBC" w:rsidRDefault="00000000">
      <w:pPr>
        <w:pStyle w:val="ListBullet"/>
        <w:spacing w:after="40"/>
        <w:ind w:left="403" w:hanging="259"/>
      </w:pPr>
      <w:r>
        <w:t>Estimate health insurance, retirement, paid leave, tuition support, tools, uniforms, travel, licensing, and professional insurance.</w:t>
      </w:r>
    </w:p>
    <w:p w14:paraId="253B1B44" w14:textId="77777777" w:rsidR="003A0CBC" w:rsidRDefault="00000000">
      <w:pPr>
        <w:pStyle w:val="ListBullet"/>
        <w:spacing w:after="40"/>
        <w:ind w:left="403" w:hanging="259"/>
      </w:pPr>
      <w:r>
        <w:t>Review at least 25 current local job postings and record repeated requirements.</w:t>
      </w:r>
    </w:p>
    <w:p w14:paraId="6791C4EF" w14:textId="77777777" w:rsidR="003A0CBC" w:rsidRDefault="00000000">
      <w:pPr>
        <w:pStyle w:val="Heading2"/>
      </w:pPr>
      <w:bookmarkStart w:id="17" w:name="_Toc235542659"/>
      <w:r>
        <w:t>Local research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A0CBC" w14:paraId="1491EB8F" w14:textId="77777777">
        <w:trPr>
          <w:tblHeader/>
          <w:jc w:val="center"/>
        </w:trPr>
        <w:tc>
          <w:tcPr>
            <w:tcW w:w="5083" w:type="dxa"/>
          </w:tcPr>
          <w:p w14:paraId="5E3CFEBB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65053A14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3A0CBC" w14:paraId="5BBECC58" w14:textId="77777777">
        <w:trPr>
          <w:jc w:val="center"/>
        </w:trPr>
        <w:tc>
          <w:tcPr>
            <w:tcW w:w="5083" w:type="dxa"/>
          </w:tcPr>
          <w:p w14:paraId="3D067BB4" w14:textId="77777777" w:rsidR="003A0CBC" w:rsidRDefault="00000000">
            <w:pPr>
              <w:spacing w:after="2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3CC48F6B" w14:textId="77777777" w:rsidR="003A0CBC" w:rsidRDefault="00000000">
            <w:pPr>
              <w:spacing w:after="2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3A0CBC" w14:paraId="489C6ECF" w14:textId="77777777">
        <w:trPr>
          <w:jc w:val="center"/>
        </w:trPr>
        <w:tc>
          <w:tcPr>
            <w:tcW w:w="5083" w:type="dxa"/>
          </w:tcPr>
          <w:p w14:paraId="41B228F4" w14:textId="77777777" w:rsidR="003A0CBC" w:rsidRDefault="00000000">
            <w:pPr>
              <w:spacing w:after="2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6ADA0270" w14:textId="77777777" w:rsidR="003A0CBC" w:rsidRDefault="00000000">
            <w:pPr>
              <w:spacing w:after="2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3A0CBC" w14:paraId="13CC5D9B" w14:textId="77777777">
        <w:trPr>
          <w:jc w:val="center"/>
        </w:trPr>
        <w:tc>
          <w:tcPr>
            <w:tcW w:w="5083" w:type="dxa"/>
          </w:tcPr>
          <w:p w14:paraId="3453D93C" w14:textId="77777777" w:rsidR="003A0CBC" w:rsidRDefault="00000000">
            <w:pPr>
              <w:spacing w:after="2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0FC1AB11" w14:textId="77777777" w:rsidR="003A0CBC" w:rsidRDefault="00000000">
            <w:pPr>
              <w:spacing w:after="2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222FC027" w14:textId="77777777" w:rsidR="003A0CBC" w:rsidRDefault="00000000">
      <w:pPr>
        <w:pStyle w:val="Heading1"/>
      </w:pPr>
      <w:bookmarkStart w:id="18" w:name="_Toc235542660"/>
      <w:r>
        <w:t>6. Education and Credentials</w:t>
      </w:r>
      <w:bookmarkEnd w:id="18"/>
    </w:p>
    <w:p w14:paraId="1CEB5E87" w14:textId="77777777" w:rsidR="003A0CBC" w:rsidRDefault="00000000">
      <w:pPr>
        <w:pStyle w:val="Heading2"/>
      </w:pPr>
      <w:bookmarkStart w:id="19" w:name="_Toc235542661"/>
      <w:r>
        <w:t>Entry pathways</w:t>
      </w:r>
      <w:bookmarkEnd w:id="19"/>
    </w:p>
    <w:p w14:paraId="0C962A07" w14:textId="77777777" w:rsidR="003A0CBC" w:rsidRDefault="00000000">
      <w:r>
        <w:t>High school diploma or equivalent; apprenticeships and substantial on-the-job training are common.</w:t>
      </w:r>
    </w:p>
    <w:p w14:paraId="77D6FEDE" w14:textId="77777777" w:rsidR="003A0CBC" w:rsidRDefault="00000000">
      <w:pPr>
        <w:pStyle w:val="ListBullet"/>
        <w:spacing w:after="4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0DFC90EC" w14:textId="77777777" w:rsidR="003A0CBC" w:rsidRDefault="00000000">
      <w:pPr>
        <w:pStyle w:val="ListBullet"/>
        <w:spacing w:after="40"/>
        <w:ind w:left="403" w:hanging="259"/>
      </w:pPr>
      <w:r>
        <w:t>Confirm whether a credential is legally required, commonly preferred, or merely optional.</w:t>
      </w:r>
    </w:p>
    <w:p w14:paraId="2D507465" w14:textId="77777777" w:rsidR="003A0CBC" w:rsidRDefault="00000000">
      <w:pPr>
        <w:pStyle w:val="ListBullet"/>
        <w:spacing w:after="40"/>
        <w:ind w:left="403" w:hanging="259"/>
      </w:pPr>
      <w:r>
        <w:t>Verify exam eligibility, supervised hours, clinical or field placements, and continuing-education obligations before enrolling.</w:t>
      </w:r>
    </w:p>
    <w:p w14:paraId="028E0530" w14:textId="77777777" w:rsidR="003A0CBC" w:rsidRDefault="00000000">
      <w:pPr>
        <w:pStyle w:val="Heading2"/>
      </w:pPr>
      <w:bookmarkStart w:id="20" w:name="_Toc235542662"/>
      <w:r>
        <w:t>School and program verification</w:t>
      </w:r>
      <w:bookmarkEnd w:id="20"/>
    </w:p>
    <w:p w14:paraId="1D69A249" w14:textId="77777777" w:rsidR="003A0CBC" w:rsidRDefault="00000000">
      <w:pPr>
        <w:pStyle w:val="ListBullet"/>
        <w:spacing w:after="40"/>
        <w:ind w:left="403" w:hanging="259"/>
      </w:pPr>
      <w:r>
        <w:t>Institutional and programmatic accreditation where applicable.</w:t>
      </w:r>
    </w:p>
    <w:p w14:paraId="78838590" w14:textId="77777777" w:rsidR="003A0CBC" w:rsidRDefault="00000000">
      <w:pPr>
        <w:pStyle w:val="ListBullet"/>
        <w:spacing w:after="40"/>
        <w:ind w:left="403" w:hanging="259"/>
      </w:pPr>
      <w:r>
        <w:t>Licensing-board or regulator approval.</w:t>
      </w:r>
    </w:p>
    <w:p w14:paraId="68A7DB3F" w14:textId="77777777" w:rsidR="003A0CBC" w:rsidRDefault="00000000">
      <w:pPr>
        <w:pStyle w:val="ListBullet"/>
        <w:spacing w:after="40"/>
        <w:ind w:left="403" w:hanging="259"/>
      </w:pPr>
      <w:r>
        <w:t>Credit transfer, credential portability, and recognition by other employers.</w:t>
      </w:r>
    </w:p>
    <w:p w14:paraId="0A92FC7F" w14:textId="77777777" w:rsidR="003A0CBC" w:rsidRDefault="00000000">
      <w:pPr>
        <w:pStyle w:val="ListBullet"/>
        <w:spacing w:after="40"/>
        <w:ind w:left="403" w:hanging="259"/>
      </w:pPr>
      <w:r>
        <w:t>Completion, withdrawal, exam-pass, placement, and debt data.</w:t>
      </w:r>
    </w:p>
    <w:p w14:paraId="43ED4A3C" w14:textId="77777777" w:rsidR="003A0CBC" w:rsidRDefault="00000000">
      <w:pPr>
        <w:pStyle w:val="ListBullet"/>
        <w:spacing w:after="40"/>
        <w:ind w:left="403" w:hanging="259"/>
      </w:pPr>
      <w:r>
        <w:t>Total cost, refund rules, transcript access, teach-out plans, and complaint channels.</w:t>
      </w:r>
    </w:p>
    <w:p w14:paraId="0145BF2F" w14:textId="77777777" w:rsidR="003A0CBC" w:rsidRDefault="00000000">
      <w:pPr>
        <w:pStyle w:val="ListBullet"/>
        <w:spacing w:after="40"/>
        <w:ind w:left="403" w:hanging="259"/>
      </w:pPr>
      <w:r>
        <w:t>Accessibility throughout classes, laboratories, fieldwork, clinical placements, apprenticeships, and examinations.</w:t>
      </w:r>
    </w:p>
    <w:p w14:paraId="6BC42A50" w14:textId="77777777" w:rsidR="003A0CBC" w:rsidRDefault="00000000">
      <w:pPr>
        <w:pStyle w:val="Heading1"/>
      </w:pPr>
      <w:bookmarkStart w:id="21" w:name="_Toc235542663"/>
      <w:r>
        <w:t>7. Employer-Supported Learning</w:t>
      </w:r>
      <w:bookmarkEnd w:id="21"/>
    </w:p>
    <w:p w14:paraId="5F9840C3" w14:textId="77777777" w:rsidR="003A0CBC" w:rsidRDefault="00000000">
      <w:pPr>
        <w:pStyle w:val="Heading2"/>
      </w:pPr>
      <w:bookmarkStart w:id="22" w:name="_Toc235542664"/>
      <w:r>
        <w:t>Tuition support and repayment</w:t>
      </w:r>
      <w:bookmarkEnd w:id="22"/>
    </w:p>
    <w:p w14:paraId="6EF96E66" w14:textId="77777777" w:rsidR="003A0CBC" w:rsidRDefault="00000000">
      <w:pPr>
        <w:pStyle w:val="ListBullet"/>
        <w:spacing w:after="40"/>
        <w:ind w:left="403" w:hanging="259"/>
      </w:pPr>
      <w:r>
        <w:t>Employers may pay tuition, fees, books, tools, certification exams, licenses, continuing education, travel, or paid training time.</w:t>
      </w:r>
    </w:p>
    <w:p w14:paraId="720D3F08" w14:textId="77777777" w:rsidR="003A0CBC" w:rsidRDefault="00000000">
      <w:pPr>
        <w:pStyle w:val="ListBullet"/>
        <w:spacing w:after="40"/>
        <w:ind w:left="403" w:hanging="259"/>
      </w:pPr>
      <w:r>
        <w:lastRenderedPageBreak/>
        <w:t>Written approval, minimum grades, passing an exam, satisfactory performance, or a continued employment period may apply.</w:t>
      </w:r>
    </w:p>
    <w:p w14:paraId="0137F90A" w14:textId="77777777" w:rsidR="003A0CBC" w:rsidRDefault="00000000">
      <w:pPr>
        <w:pStyle w:val="ListBullet"/>
        <w:spacing w:after="40"/>
        <w:ind w:left="403" w:hanging="259"/>
      </w:pPr>
      <w:r>
        <w:t>A service commitment may last up to two years and may require full or prorated repayment after voluntary resignation.</w:t>
      </w:r>
    </w:p>
    <w:p w14:paraId="5B59B419" w14:textId="77777777" w:rsidR="003A0CBC" w:rsidRDefault="00000000">
      <w:pPr>
        <w:pStyle w:val="ListBullet"/>
        <w:spacing w:after="40"/>
        <w:ind w:left="403" w:hanging="259"/>
      </w:pPr>
      <w:r>
        <w:t>The written agreement should address layoff, position elimination, facility closure, restructuring, disability, military service, retirement, employer-directed transfer, and termination for cause.</w:t>
      </w:r>
    </w:p>
    <w:p w14:paraId="1B5EF728" w14:textId="77777777" w:rsidR="003A0CBC" w:rsidRDefault="00000000">
      <w:pPr>
        <w:pStyle w:val="ListBullet"/>
        <w:spacing w:after="40"/>
        <w:ind w:left="403" w:hanging="259"/>
      </w:pPr>
      <w:r>
        <w:t>Readers should not assume a layoff waiver exists; it should be written and checked under local law.</w:t>
      </w:r>
    </w:p>
    <w:p w14:paraId="253C70D5" w14:textId="77777777" w:rsidR="003A0CBC" w:rsidRDefault="00000000">
      <w:pPr>
        <w:pStyle w:val="Heading2"/>
      </w:pPr>
      <w:bookmarkStart w:id="23" w:name="_Toc235542665"/>
      <w:r>
        <w:t>Apprenticeships, internships, and career ladders</w:t>
      </w:r>
      <w:bookmarkEnd w:id="23"/>
    </w:p>
    <w:p w14:paraId="1AC150CE" w14:textId="77777777" w:rsidR="003A0CBC" w:rsidRDefault="00000000">
      <w:pPr>
        <w:pStyle w:val="ListBullet"/>
        <w:spacing w:after="40"/>
        <w:ind w:left="403" w:hanging="259"/>
      </w:pPr>
      <w:r>
        <w:t>Registered carpentry apprenticeships may combine paid work, progressive wages, classroom instruction, and benefits.</w:t>
      </w:r>
    </w:p>
    <w:p w14:paraId="0545B5DF" w14:textId="77777777" w:rsidR="003A0CBC" w:rsidRDefault="00000000">
      <w:pPr>
        <w:pStyle w:val="ListBullet"/>
        <w:spacing w:after="40"/>
        <w:ind w:left="403" w:hanging="259"/>
      </w:pPr>
      <w:r>
        <w:t>Cabinet shops may offer helper-to-craftsperson training; verify whether hours and credentials are portable.</w:t>
      </w:r>
    </w:p>
    <w:p w14:paraId="5E5EE6FB" w14:textId="77777777" w:rsidR="003A0CBC" w:rsidRDefault="00000000">
      <w:pPr>
        <w:pStyle w:val="ListBullet"/>
        <w:spacing w:after="4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79D00325" w14:textId="77777777" w:rsidR="003A0CBC" w:rsidRDefault="00000000">
      <w:pPr>
        <w:pStyle w:val="ListBullet"/>
        <w:spacing w:after="40"/>
        <w:ind w:left="403" w:hanging="259"/>
      </w:pPr>
      <w:r>
        <w:t>Healthcare and technical employers may offer work-based internships or bridge programs to develop better-qualified employees.</w:t>
      </w:r>
    </w:p>
    <w:p w14:paraId="3C15AC16" w14:textId="77777777" w:rsidR="003A0CBC" w:rsidRDefault="00000000">
      <w:pPr>
        <w:pStyle w:val="ListBullet"/>
        <w:spacing w:after="40"/>
        <w:ind w:left="403" w:hanging="259"/>
      </w:pPr>
      <w:r>
        <w:t>Education benefits do not automatically guarantee promotion, placement, schedule preference, or continued employment.</w:t>
      </w:r>
    </w:p>
    <w:p w14:paraId="26779565" w14:textId="77777777" w:rsidR="003A0CBC" w:rsidRDefault="00000000">
      <w:pPr>
        <w:pStyle w:val="Heading1"/>
      </w:pPr>
      <w:bookmarkStart w:id="24" w:name="_Toc235542666"/>
      <w:r>
        <w:t>8. Accessibility and Inclusion</w:t>
      </w:r>
      <w:bookmarkEnd w:id="24"/>
    </w:p>
    <w:p w14:paraId="54AB0F85" w14:textId="77777777" w:rsidR="003A0CBC" w:rsidRDefault="00000000">
      <w:pPr>
        <w:pStyle w:val="Heading2"/>
      </w:pPr>
      <w:bookmarkStart w:id="25" w:name="_Toc235542667"/>
      <w:r>
        <w:t>Accommodations across the pathway</w:t>
      </w:r>
      <w:bookmarkEnd w:id="25"/>
    </w:p>
    <w:p w14:paraId="417F3443" w14:textId="77777777" w:rsidR="003A0CBC" w:rsidRDefault="00000000">
      <w:pPr>
        <w:pStyle w:val="ListBullet"/>
        <w:spacing w:after="4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4804CB1A" w14:textId="77777777" w:rsidR="003A0CBC" w:rsidRDefault="00000000">
      <w:pPr>
        <w:pStyle w:val="ListBullet"/>
        <w:spacing w:after="40"/>
        <w:ind w:left="403" w:hanging="259"/>
      </w:pPr>
      <w:r>
        <w:t>The school, employer, testing body, clinical site, and apprenticeship sponsor may each have separate processes.</w:t>
      </w:r>
    </w:p>
    <w:p w14:paraId="7AF07956" w14:textId="77777777" w:rsidR="003A0CBC" w:rsidRDefault="00000000">
      <w:pPr>
        <w:pStyle w:val="ListBullet"/>
        <w:spacing w:after="4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766BD0B9" w14:textId="77777777" w:rsidR="003A0CBC" w:rsidRDefault="00000000">
      <w:pPr>
        <w:pStyle w:val="Heading2"/>
      </w:pPr>
      <w:bookmarkStart w:id="26" w:name="_Toc235542668"/>
      <w:r>
        <w:t>Language access and nondiscrimination</w:t>
      </w:r>
      <w:bookmarkEnd w:id="26"/>
    </w:p>
    <w:p w14:paraId="21334C69" w14:textId="77777777" w:rsidR="003A0CBC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48070DB8" w14:textId="77777777" w:rsidR="003A0CBC" w:rsidRDefault="00000000">
      <w:pPr>
        <w:pStyle w:val="Heading1"/>
      </w:pPr>
      <w:bookmarkStart w:id="27" w:name="_Toc235542669"/>
      <w:r>
        <w:t>9. Privacy, Cybersecurity, and Ethical AI</w:t>
      </w:r>
      <w:bookmarkEnd w:id="27"/>
    </w:p>
    <w:p w14:paraId="51A620D0" w14:textId="77777777" w:rsidR="003A0CBC" w:rsidRDefault="00000000">
      <w:pPr>
        <w:pStyle w:val="Heading2"/>
      </w:pPr>
      <w:bookmarkStart w:id="28" w:name="_Toc235542670"/>
      <w:r>
        <w:t>Data protection</w:t>
      </w:r>
      <w:bookmarkEnd w:id="28"/>
    </w:p>
    <w:p w14:paraId="6D45A4A6" w14:textId="77777777" w:rsidR="003A0CBC" w:rsidRDefault="00000000">
      <w:pPr>
        <w:pStyle w:val="ListBullet"/>
        <w:spacing w:after="40"/>
        <w:ind w:left="403" w:hanging="259"/>
      </w:pPr>
      <w:r>
        <w:t>Protect patient, customer, employee, environmental, financial, operational, and employer information.</w:t>
      </w:r>
    </w:p>
    <w:p w14:paraId="23CA7363" w14:textId="77777777" w:rsidR="003A0CBC" w:rsidRDefault="00000000">
      <w:pPr>
        <w:pStyle w:val="ListBullet"/>
        <w:spacing w:after="40"/>
        <w:ind w:left="403" w:hanging="259"/>
      </w:pPr>
      <w:r>
        <w:t>Use strong authentication, approved devices, secure records, and minimum necessary access.</w:t>
      </w:r>
    </w:p>
    <w:p w14:paraId="28B952D7" w14:textId="77777777" w:rsidR="003A0CBC" w:rsidRDefault="00000000">
      <w:pPr>
        <w:pStyle w:val="ListBullet"/>
        <w:spacing w:after="40"/>
        <w:ind w:left="403" w:hanging="259"/>
      </w:pPr>
      <w:r>
        <w:t>Do not place confidential information into public AI systems or personal cloud accounts.</w:t>
      </w:r>
    </w:p>
    <w:p w14:paraId="68ABCC95" w14:textId="77777777" w:rsidR="003A0CBC" w:rsidRDefault="00000000">
      <w:pPr>
        <w:pStyle w:val="ListBullet"/>
        <w:spacing w:after="40"/>
        <w:ind w:left="403" w:hanging="259"/>
      </w:pPr>
      <w:r>
        <w:t>Report phishing, lost devices, misdirected records, unauthorized access, or suspicious system behavior.</w:t>
      </w:r>
    </w:p>
    <w:p w14:paraId="21D45F1A" w14:textId="77777777" w:rsidR="003A0CBC" w:rsidRDefault="00000000">
      <w:pPr>
        <w:pStyle w:val="Heading2"/>
      </w:pPr>
      <w:bookmarkStart w:id="29" w:name="_Toc235542671"/>
      <w:r>
        <w:t>Responsible technology use</w:t>
      </w:r>
      <w:bookmarkEnd w:id="29"/>
    </w:p>
    <w:p w14:paraId="6B511C4B" w14:textId="77777777" w:rsidR="003A0CBC" w:rsidRDefault="00000000">
      <w:pPr>
        <w:pStyle w:val="ListBullet"/>
        <w:spacing w:after="40"/>
        <w:ind w:left="403" w:hanging="259"/>
      </w:pPr>
      <w:r>
        <w:t>Verify AI output against current official sources and professional judgment.</w:t>
      </w:r>
    </w:p>
    <w:p w14:paraId="21B75DC3" w14:textId="77777777" w:rsidR="003A0CBC" w:rsidRDefault="00000000">
      <w:pPr>
        <w:pStyle w:val="ListBullet"/>
        <w:spacing w:after="40"/>
        <w:ind w:left="403" w:hanging="259"/>
      </w:pPr>
      <w:r>
        <w:t>Do not fabricate credentials, references, inspections, measurements, patient information, work samples, or accomplishments.</w:t>
      </w:r>
    </w:p>
    <w:p w14:paraId="1294C6B4" w14:textId="77777777" w:rsidR="003A0CBC" w:rsidRDefault="00000000">
      <w:pPr>
        <w:pStyle w:val="ListBullet"/>
        <w:spacing w:after="40"/>
        <w:ind w:left="403" w:hanging="259"/>
      </w:pPr>
      <w:r>
        <w:t>Use AI to assist learning and drafting, not to bypass supervision, licensing, safety, or accountability.</w:t>
      </w:r>
    </w:p>
    <w:p w14:paraId="70979817" w14:textId="77777777" w:rsidR="003A0CBC" w:rsidRDefault="00000000">
      <w:pPr>
        <w:pStyle w:val="Heading1"/>
      </w:pPr>
      <w:bookmarkStart w:id="30" w:name="_Toc235542672"/>
      <w:r>
        <w:t>10. Job Readiness</w:t>
      </w:r>
      <w:bookmarkEnd w:id="30"/>
    </w:p>
    <w:p w14:paraId="02B2AD1C" w14:textId="77777777" w:rsidR="003A0CBC" w:rsidRDefault="00000000">
      <w:pPr>
        <w:pStyle w:val="Heading2"/>
      </w:pPr>
      <w:bookmarkStart w:id="31" w:name="_Toc235542673"/>
      <w:r>
        <w:t>Portfolio evidence</w:t>
      </w:r>
      <w:bookmarkEnd w:id="31"/>
    </w:p>
    <w:p w14:paraId="1BA7BD4D" w14:textId="77777777" w:rsidR="003A0CBC" w:rsidRDefault="00000000">
      <w:pPr>
        <w:pStyle w:val="ListBullet"/>
        <w:spacing w:after="40"/>
        <w:ind w:left="403" w:hanging="259"/>
      </w:pPr>
      <w:r>
        <w:t>Create fictional or fully sanitized work samples that demonstrate planning, documentation, quality checks, and escalation.</w:t>
      </w:r>
    </w:p>
    <w:p w14:paraId="0D15FA4F" w14:textId="77777777" w:rsidR="003A0CBC" w:rsidRDefault="00000000">
      <w:pPr>
        <w:pStyle w:val="ListBullet"/>
        <w:spacing w:after="4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1F30702F" w14:textId="77777777" w:rsidR="003A0CBC" w:rsidRDefault="00000000">
      <w:pPr>
        <w:pStyle w:val="ListBullet"/>
        <w:spacing w:after="40"/>
        <w:ind w:left="403" w:hanging="259"/>
      </w:pPr>
      <w:r>
        <w:t>Document tools used, decisions made, limitations, safety controls, and lessons learned.</w:t>
      </w:r>
    </w:p>
    <w:p w14:paraId="204C797E" w14:textId="77777777" w:rsidR="003A0CBC" w:rsidRDefault="00000000">
      <w:pPr>
        <w:pStyle w:val="Heading2"/>
      </w:pPr>
      <w:bookmarkStart w:id="32" w:name="_Toc235542674"/>
      <w:r>
        <w:lastRenderedPageBreak/>
        <w:t>Résumé and interview preparation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A0CBC" w14:paraId="49C649F5" w14:textId="77777777">
        <w:trPr>
          <w:tblHeader/>
          <w:jc w:val="center"/>
        </w:trPr>
        <w:tc>
          <w:tcPr>
            <w:tcW w:w="5083" w:type="dxa"/>
          </w:tcPr>
          <w:p w14:paraId="30DD9604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3FD0D69E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Example guidance</w:t>
            </w:r>
          </w:p>
        </w:tc>
      </w:tr>
      <w:tr w:rsidR="003A0CBC" w14:paraId="6A32FA90" w14:textId="77777777">
        <w:trPr>
          <w:jc w:val="center"/>
        </w:trPr>
        <w:tc>
          <w:tcPr>
            <w:tcW w:w="5083" w:type="dxa"/>
          </w:tcPr>
          <w:p w14:paraId="57101EAF" w14:textId="77777777" w:rsidR="003A0CBC" w:rsidRDefault="00000000">
            <w:pPr>
              <w:spacing w:after="2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207601E2" w14:textId="77777777" w:rsidR="003A0CBC" w:rsidRDefault="00000000">
            <w:pPr>
              <w:spacing w:after="2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3A0CBC" w14:paraId="573DA4EF" w14:textId="77777777">
        <w:trPr>
          <w:jc w:val="center"/>
        </w:trPr>
        <w:tc>
          <w:tcPr>
            <w:tcW w:w="5083" w:type="dxa"/>
          </w:tcPr>
          <w:p w14:paraId="40C360BF" w14:textId="77777777" w:rsidR="003A0CBC" w:rsidRDefault="00000000">
            <w:pPr>
              <w:spacing w:after="2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22635196" w14:textId="77777777" w:rsidR="003A0CBC" w:rsidRDefault="00000000">
            <w:pPr>
              <w:spacing w:after="20"/>
            </w:pPr>
            <w:r>
              <w:rPr>
                <w:sz w:val="17"/>
              </w:rPr>
              <w:t>Tell me about a time you found a problem. Explain what you observed, what authority you had, how you documented it, and when you escalated.</w:t>
            </w:r>
          </w:p>
        </w:tc>
      </w:tr>
      <w:tr w:rsidR="003A0CBC" w14:paraId="3C80AD90" w14:textId="77777777">
        <w:trPr>
          <w:jc w:val="center"/>
        </w:trPr>
        <w:tc>
          <w:tcPr>
            <w:tcW w:w="5083" w:type="dxa"/>
          </w:tcPr>
          <w:p w14:paraId="72ED3C90" w14:textId="77777777" w:rsidR="003A0CBC" w:rsidRDefault="00000000">
            <w:pPr>
              <w:spacing w:after="2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1239550E" w14:textId="77777777" w:rsidR="003A0CBC" w:rsidRDefault="00000000">
            <w:pPr>
              <w:spacing w:after="2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2F8F3EFC" w14:textId="77777777" w:rsidR="003A0CBC" w:rsidRDefault="00000000">
      <w:pPr>
        <w:pStyle w:val="Heading1"/>
      </w:pPr>
      <w:bookmarkStart w:id="33" w:name="_Toc235542675"/>
      <w:r>
        <w:t>11. Advancement and Exit Planning</w:t>
      </w:r>
      <w:bookmarkEnd w:id="33"/>
    </w:p>
    <w:p w14:paraId="257022F0" w14:textId="77777777" w:rsidR="003A0CBC" w:rsidRDefault="00000000">
      <w:pPr>
        <w:pStyle w:val="Heading2"/>
      </w:pPr>
      <w:bookmarkStart w:id="34" w:name="_Toc235542676"/>
      <w:r>
        <w:t>Career ladders</w:t>
      </w:r>
      <w:bookmarkEnd w:id="34"/>
    </w:p>
    <w:p w14:paraId="59F91F69" w14:textId="77777777" w:rsidR="003A0CBC" w:rsidRDefault="00000000">
      <w:pPr>
        <w:pStyle w:val="ListBullet"/>
        <w:spacing w:after="40"/>
        <w:ind w:left="403" w:hanging="259"/>
      </w:pPr>
      <w:r>
        <w:t>Map trainee, qualified worker, specialist, lead, supervisor, instructor, inspector, planner, manager, or adjacent roles.</w:t>
      </w:r>
    </w:p>
    <w:p w14:paraId="4536F143" w14:textId="77777777" w:rsidR="003A0CBC" w:rsidRDefault="00000000">
      <w:pPr>
        <w:pStyle w:val="ListBullet"/>
        <w:spacing w:after="4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67D26351" w14:textId="77777777" w:rsidR="003A0CBC" w:rsidRDefault="00000000">
      <w:pPr>
        <w:pStyle w:val="ListBullet"/>
        <w:spacing w:after="40"/>
        <w:ind w:left="403" w:hanging="259"/>
      </w:pPr>
      <w:r>
        <w:t>Ask whether employer-funded education creates repayment or additional service obligations.</w:t>
      </w:r>
    </w:p>
    <w:p w14:paraId="0D38FB50" w14:textId="77777777" w:rsidR="003A0CBC" w:rsidRDefault="00000000">
      <w:pPr>
        <w:pStyle w:val="Heading2"/>
      </w:pPr>
      <w:bookmarkStart w:id="35" w:name="_Toc235542677"/>
      <w:r>
        <w:t>Transferable skills and exit options</w:t>
      </w:r>
      <w:bookmarkEnd w:id="35"/>
    </w:p>
    <w:p w14:paraId="5E0DDA38" w14:textId="77777777" w:rsidR="003A0CBC" w:rsidRDefault="00000000">
      <w:pPr>
        <w:pStyle w:val="ListBullet"/>
        <w:spacing w:after="4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54796BFC" w14:textId="77777777" w:rsidR="003A0CBC" w:rsidRDefault="00000000">
      <w:pPr>
        <w:pStyle w:val="ListBullet"/>
        <w:spacing w:after="4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513093FD" w14:textId="77777777" w:rsidR="003A0CBC" w:rsidRDefault="00000000">
      <w:pPr>
        <w:pStyle w:val="ListBullet"/>
        <w:spacing w:after="40"/>
        <w:ind w:left="403" w:hanging="259"/>
      </w:pPr>
      <w:r>
        <w:t>Plan what happens if the reader cannot finish training, loses eligibility, develops a health limitation, or needs a different schedule.</w:t>
      </w:r>
    </w:p>
    <w:p w14:paraId="4FAA2AE6" w14:textId="77777777" w:rsidR="003A0CBC" w:rsidRDefault="00000000">
      <w:pPr>
        <w:pStyle w:val="Heading1"/>
      </w:pPr>
      <w:bookmarkStart w:id="36" w:name="_Toc235542678"/>
      <w:r>
        <w:t>12. Before You Enroll or Sign</w:t>
      </w:r>
      <w:bookmarkEnd w:id="36"/>
    </w:p>
    <w:p w14:paraId="4E3C992A" w14:textId="77777777" w:rsidR="003A0CBC" w:rsidRDefault="00000000">
      <w:pPr>
        <w:pStyle w:val="Heading2"/>
      </w:pPr>
      <w:bookmarkStart w:id="37" w:name="_Toc235542679"/>
      <w:r>
        <w:t>Verification checklist</w:t>
      </w:r>
      <w:bookmarkEnd w:id="37"/>
    </w:p>
    <w:p w14:paraId="05CCB169" w14:textId="77777777" w:rsidR="003A0CBC" w:rsidRDefault="00000000">
      <w:pPr>
        <w:pStyle w:val="ListBullet"/>
        <w:spacing w:after="40"/>
        <w:ind w:left="403" w:hanging="259"/>
      </w:pPr>
      <w:r>
        <w:t>Legal requirements and employer preferences are clearly separated.</w:t>
      </w:r>
    </w:p>
    <w:p w14:paraId="18BEB1C2" w14:textId="77777777" w:rsidR="003A0CBC" w:rsidRDefault="00000000">
      <w:pPr>
        <w:pStyle w:val="ListBullet"/>
        <w:spacing w:after="40"/>
        <w:ind w:left="403" w:hanging="259"/>
      </w:pPr>
      <w:r>
        <w:t>Accreditation, licensing approval, exam eligibility, and portability are verified.</w:t>
      </w:r>
    </w:p>
    <w:p w14:paraId="66B6242F" w14:textId="77777777" w:rsidR="003A0CBC" w:rsidRDefault="00000000">
      <w:pPr>
        <w:pStyle w:val="ListBullet"/>
        <w:spacing w:after="40"/>
        <w:ind w:left="403" w:hanging="259"/>
      </w:pPr>
      <w:r>
        <w:t>Total cost includes tools, exams, travel, childcare, lost wages, and renewals.</w:t>
      </w:r>
    </w:p>
    <w:p w14:paraId="74970E91" w14:textId="77777777" w:rsidR="003A0CBC" w:rsidRDefault="00000000">
      <w:pPr>
        <w:pStyle w:val="ListBullet"/>
        <w:spacing w:after="40"/>
        <w:ind w:left="403" w:hanging="259"/>
      </w:pPr>
      <w:r>
        <w:t>Internship, clinical, or apprenticeship placement terms are written.</w:t>
      </w:r>
    </w:p>
    <w:p w14:paraId="6216B54D" w14:textId="77777777" w:rsidR="003A0CBC" w:rsidRDefault="00000000">
      <w:pPr>
        <w:pStyle w:val="ListBullet"/>
        <w:spacing w:after="40"/>
        <w:ind w:left="403" w:hanging="259"/>
      </w:pPr>
      <w:r>
        <w:t>Employer-paid education, service period, repayment formula, and layoff provisions are written.</w:t>
      </w:r>
    </w:p>
    <w:p w14:paraId="1C364914" w14:textId="77777777" w:rsidR="003A0CBC" w:rsidRDefault="00000000">
      <w:pPr>
        <w:pStyle w:val="ListBullet"/>
        <w:spacing w:after="40"/>
        <w:ind w:left="403" w:hanging="259"/>
      </w:pPr>
      <w:r>
        <w:t>Accessibility has been verified for the entire pathway.</w:t>
      </w:r>
    </w:p>
    <w:p w14:paraId="699E52A3" w14:textId="77777777" w:rsidR="003A0CBC" w:rsidRDefault="00000000">
      <w:pPr>
        <w:pStyle w:val="ListBullet"/>
        <w:spacing w:after="40"/>
        <w:ind w:left="403" w:hanging="259"/>
      </w:pPr>
      <w:r>
        <w:t>Complaint, withdrawal, school-closure, record-access, and exit protections are understood.</w:t>
      </w:r>
    </w:p>
    <w:p w14:paraId="79D53744" w14:textId="77777777" w:rsidR="003A0CBC" w:rsidRDefault="00000000">
      <w:pPr>
        <w:pStyle w:val="Heading1"/>
      </w:pPr>
      <w:bookmarkStart w:id="38" w:name="_Toc235542680"/>
      <w:r>
        <w:t>13. Twelve-Week Action Plan</w:t>
      </w:r>
      <w:bookmarkEnd w:id="38"/>
    </w:p>
    <w:p w14:paraId="03B615CE" w14:textId="77777777" w:rsidR="003A0CBC" w:rsidRDefault="00000000">
      <w:pPr>
        <w:pStyle w:val="Heading2"/>
      </w:pPr>
      <w:bookmarkStart w:id="39" w:name="_Toc235542681"/>
      <w:r>
        <w:t>Sequential plan</w:t>
      </w:r>
      <w:bookmarkEnd w:id="39"/>
    </w:p>
    <w:p w14:paraId="7B6F3B1A" w14:textId="77777777" w:rsidR="003A0CBC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753B4848" w14:textId="77777777" w:rsidR="003A0CBC" w:rsidRDefault="00000000">
      <w:pPr>
        <w:ind w:left="403" w:hanging="288"/>
      </w:pPr>
      <w:r>
        <w:t>2. Weeks 3–4: Study duties, work settings, tools, risks, and scope boundaries.</w:t>
      </w:r>
    </w:p>
    <w:p w14:paraId="7E50EB76" w14:textId="77777777" w:rsidR="003A0CBC" w:rsidRDefault="00000000">
      <w:pPr>
        <w:ind w:left="403" w:hanging="288"/>
      </w:pPr>
      <w:r>
        <w:t>3. Weeks 5–6: Review local postings, wages, benefits, and employer requirements.</w:t>
      </w:r>
    </w:p>
    <w:p w14:paraId="01661112" w14:textId="77777777" w:rsidR="003A0CBC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43A9951D" w14:textId="77777777" w:rsidR="003A0CBC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5BCA4E81" w14:textId="77777777" w:rsidR="003A0CBC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7B328F6A" w14:textId="77777777" w:rsidR="003A0CBC" w:rsidRDefault="00000000">
      <w:pPr>
        <w:pStyle w:val="Heading1"/>
      </w:pPr>
      <w:bookmarkStart w:id="40" w:name="_Toc235542682"/>
      <w:r>
        <w:t>14. Worksheets</w:t>
      </w:r>
      <w:bookmarkEnd w:id="40"/>
    </w:p>
    <w:p w14:paraId="5DB4CC91" w14:textId="77777777" w:rsidR="003A0CBC" w:rsidRDefault="00000000">
      <w:pPr>
        <w:pStyle w:val="Heading2"/>
      </w:pPr>
      <w:bookmarkStart w:id="41" w:name="_Toc235542683"/>
      <w:r>
        <w:t>Career-fit and cost worksheets</w:t>
      </w:r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3A0CBC" w14:paraId="7A95C94E" w14:textId="77777777">
        <w:trPr>
          <w:tblHeader/>
          <w:jc w:val="center"/>
        </w:trPr>
        <w:tc>
          <w:tcPr>
            <w:tcW w:w="5083" w:type="dxa"/>
          </w:tcPr>
          <w:p w14:paraId="7C18C8A3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5DD61FFB" w14:textId="77777777" w:rsidR="003A0CBC" w:rsidRDefault="00000000">
            <w:pPr>
              <w:spacing w:after="20"/>
            </w:pPr>
            <w:r>
              <w:rPr>
                <w:b/>
                <w:sz w:val="17"/>
              </w:rPr>
              <w:t>Reader notes</w:t>
            </w:r>
          </w:p>
        </w:tc>
      </w:tr>
      <w:tr w:rsidR="003A0CBC" w14:paraId="703636D2" w14:textId="77777777">
        <w:trPr>
          <w:jc w:val="center"/>
        </w:trPr>
        <w:tc>
          <w:tcPr>
            <w:tcW w:w="5083" w:type="dxa"/>
          </w:tcPr>
          <w:p w14:paraId="5F58AF78" w14:textId="77777777" w:rsidR="003A0CBC" w:rsidRDefault="00000000">
            <w:pPr>
              <w:spacing w:after="2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68506B6E" w14:textId="77777777" w:rsidR="003A0CBC" w:rsidRDefault="003A0CBC">
            <w:pPr>
              <w:spacing w:after="20"/>
            </w:pPr>
          </w:p>
        </w:tc>
      </w:tr>
      <w:tr w:rsidR="003A0CBC" w14:paraId="5A82C106" w14:textId="77777777">
        <w:trPr>
          <w:jc w:val="center"/>
        </w:trPr>
        <w:tc>
          <w:tcPr>
            <w:tcW w:w="5083" w:type="dxa"/>
          </w:tcPr>
          <w:p w14:paraId="6AE20AA7" w14:textId="77777777" w:rsidR="003A0CBC" w:rsidRDefault="00000000">
            <w:pPr>
              <w:spacing w:after="2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7CBF85F3" w14:textId="77777777" w:rsidR="003A0CBC" w:rsidRDefault="003A0CBC">
            <w:pPr>
              <w:spacing w:after="20"/>
            </w:pPr>
          </w:p>
        </w:tc>
      </w:tr>
      <w:tr w:rsidR="003A0CBC" w14:paraId="69E995E5" w14:textId="77777777">
        <w:trPr>
          <w:jc w:val="center"/>
        </w:trPr>
        <w:tc>
          <w:tcPr>
            <w:tcW w:w="5083" w:type="dxa"/>
          </w:tcPr>
          <w:p w14:paraId="6533E5DC" w14:textId="77777777" w:rsidR="003A0CBC" w:rsidRDefault="00000000">
            <w:pPr>
              <w:spacing w:after="2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13060B3B" w14:textId="77777777" w:rsidR="003A0CBC" w:rsidRDefault="003A0CBC">
            <w:pPr>
              <w:spacing w:after="20"/>
            </w:pPr>
          </w:p>
        </w:tc>
      </w:tr>
      <w:tr w:rsidR="003A0CBC" w14:paraId="02381599" w14:textId="77777777">
        <w:trPr>
          <w:jc w:val="center"/>
        </w:trPr>
        <w:tc>
          <w:tcPr>
            <w:tcW w:w="5083" w:type="dxa"/>
          </w:tcPr>
          <w:p w14:paraId="41286CA0" w14:textId="77777777" w:rsidR="003A0CBC" w:rsidRDefault="00000000">
            <w:pPr>
              <w:spacing w:after="20"/>
            </w:pPr>
            <w:r>
              <w:rPr>
                <w:sz w:val="17"/>
              </w:rPr>
              <w:lastRenderedPageBreak/>
              <w:t>Accessibility and accommodation needs</w:t>
            </w:r>
          </w:p>
        </w:tc>
        <w:tc>
          <w:tcPr>
            <w:tcW w:w="5083" w:type="dxa"/>
          </w:tcPr>
          <w:p w14:paraId="46DC0852" w14:textId="77777777" w:rsidR="003A0CBC" w:rsidRDefault="003A0CBC">
            <w:pPr>
              <w:spacing w:after="20"/>
            </w:pPr>
          </w:p>
        </w:tc>
      </w:tr>
      <w:tr w:rsidR="003A0CBC" w14:paraId="02B3FFB8" w14:textId="77777777">
        <w:trPr>
          <w:jc w:val="center"/>
        </w:trPr>
        <w:tc>
          <w:tcPr>
            <w:tcW w:w="5083" w:type="dxa"/>
          </w:tcPr>
          <w:p w14:paraId="3CA13FF6" w14:textId="77777777" w:rsidR="003A0CBC" w:rsidRDefault="00000000">
            <w:pPr>
              <w:spacing w:after="2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111F8EBF" w14:textId="77777777" w:rsidR="003A0CBC" w:rsidRDefault="003A0CBC">
            <w:pPr>
              <w:spacing w:after="20"/>
            </w:pPr>
          </w:p>
        </w:tc>
      </w:tr>
      <w:tr w:rsidR="003A0CBC" w14:paraId="29B014C4" w14:textId="77777777">
        <w:trPr>
          <w:jc w:val="center"/>
        </w:trPr>
        <w:tc>
          <w:tcPr>
            <w:tcW w:w="5083" w:type="dxa"/>
          </w:tcPr>
          <w:p w14:paraId="4E65F083" w14:textId="77777777" w:rsidR="003A0CBC" w:rsidRDefault="00000000">
            <w:pPr>
              <w:spacing w:after="2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37C8B40C" w14:textId="77777777" w:rsidR="003A0CBC" w:rsidRDefault="003A0CBC">
            <w:pPr>
              <w:spacing w:after="20"/>
            </w:pPr>
          </w:p>
        </w:tc>
      </w:tr>
      <w:tr w:rsidR="003A0CBC" w14:paraId="4BA67330" w14:textId="77777777">
        <w:trPr>
          <w:jc w:val="center"/>
        </w:trPr>
        <w:tc>
          <w:tcPr>
            <w:tcW w:w="5083" w:type="dxa"/>
          </w:tcPr>
          <w:p w14:paraId="631965F6" w14:textId="77777777" w:rsidR="003A0CBC" w:rsidRDefault="00000000">
            <w:pPr>
              <w:spacing w:after="2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60698880" w14:textId="77777777" w:rsidR="003A0CBC" w:rsidRDefault="003A0CBC">
            <w:pPr>
              <w:spacing w:after="20"/>
            </w:pPr>
          </w:p>
        </w:tc>
      </w:tr>
      <w:tr w:rsidR="003A0CBC" w14:paraId="013A4D02" w14:textId="77777777">
        <w:trPr>
          <w:jc w:val="center"/>
        </w:trPr>
        <w:tc>
          <w:tcPr>
            <w:tcW w:w="5083" w:type="dxa"/>
          </w:tcPr>
          <w:p w14:paraId="4B9DC65D" w14:textId="77777777" w:rsidR="003A0CBC" w:rsidRDefault="00000000">
            <w:pPr>
              <w:spacing w:after="2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7ECFB406" w14:textId="77777777" w:rsidR="003A0CBC" w:rsidRDefault="003A0CBC">
            <w:pPr>
              <w:spacing w:after="20"/>
            </w:pPr>
          </w:p>
        </w:tc>
      </w:tr>
    </w:tbl>
    <w:p w14:paraId="34A8FEE6" w14:textId="77777777" w:rsidR="003A0CBC" w:rsidRDefault="00000000">
      <w:pPr>
        <w:pStyle w:val="Heading1"/>
      </w:pPr>
      <w:bookmarkStart w:id="42" w:name="_Toc235542684"/>
      <w:r>
        <w:t>15. Sources and Maintenance</w:t>
      </w:r>
      <w:bookmarkEnd w:id="42"/>
    </w:p>
    <w:p w14:paraId="524787BC" w14:textId="77777777" w:rsidR="003A0CBC" w:rsidRDefault="00000000">
      <w:pPr>
        <w:pStyle w:val="Heading2"/>
      </w:pPr>
      <w:bookmarkStart w:id="43" w:name="_Toc235542685"/>
      <w:r>
        <w:t>Official starting sources</w:t>
      </w:r>
      <w:bookmarkEnd w:id="43"/>
    </w:p>
    <w:p w14:paraId="1D2F15E5" w14:textId="77777777" w:rsidR="003A0CBC" w:rsidRDefault="00000000">
      <w:pPr>
        <w:pStyle w:val="ListBullet"/>
        <w:spacing w:after="40"/>
        <w:ind w:left="403" w:hanging="259"/>
      </w:pPr>
      <w:r>
        <w:t>U.S. Bureau of Labor Statistics, Occupational Outlook Handbook: https://www.bls.gov/ooh/</w:t>
      </w:r>
    </w:p>
    <w:p w14:paraId="3267C537" w14:textId="77777777" w:rsidR="003A0CBC" w:rsidRDefault="00000000">
      <w:pPr>
        <w:pStyle w:val="ListBullet"/>
        <w:spacing w:after="40"/>
        <w:ind w:left="403" w:hanging="259"/>
      </w:pPr>
      <w:r>
        <w:t>Apprenticeship.gov, Registered Apprenticeship Program: https://www.apprenticeship.gov/employers/registered-apprenticeship-program</w:t>
      </w:r>
    </w:p>
    <w:p w14:paraId="52058C59" w14:textId="77777777" w:rsidR="003A0CBC" w:rsidRDefault="00000000">
      <w:pPr>
        <w:pStyle w:val="ListBullet"/>
        <w:spacing w:after="40"/>
        <w:ind w:left="403" w:hanging="259"/>
      </w:pPr>
      <w:r>
        <w:t>Apprenticeship.gov, Apprenticeship Job Finder: https://www.apprenticeship.gov/apprenticeship-job-finder</w:t>
      </w:r>
    </w:p>
    <w:p w14:paraId="39E6031B" w14:textId="77777777" w:rsidR="003A0CBC" w:rsidRDefault="00000000">
      <w:pPr>
        <w:pStyle w:val="ListBullet"/>
        <w:spacing w:after="40"/>
        <w:ind w:left="403" w:hanging="259"/>
      </w:pPr>
      <w:r>
        <w:t>IRS, Education Credits: https://www.irs.gov/credits-deductions/individuals/education-credits-aotc-and-llc</w:t>
      </w:r>
    </w:p>
    <w:p w14:paraId="4811F54E" w14:textId="77777777" w:rsidR="003A0CBC" w:rsidRDefault="00000000">
      <w:pPr>
        <w:pStyle w:val="ListBullet"/>
        <w:spacing w:after="4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73FC8AA6" w14:textId="77777777" w:rsidR="003A0CBC" w:rsidRDefault="00000000">
      <w:pPr>
        <w:pStyle w:val="Heading2"/>
      </w:pPr>
      <w:bookmarkStart w:id="44" w:name="_Toc235542686"/>
      <w:r>
        <w:t>Version and correction policy</w:t>
      </w:r>
      <w:bookmarkEnd w:id="44"/>
    </w:p>
    <w:p w14:paraId="3A5FEFED" w14:textId="77777777" w:rsidR="003A0CBC" w:rsidRDefault="00000000">
      <w:pPr>
        <w:pStyle w:val="ListBullet"/>
        <w:spacing w:after="40"/>
        <w:ind w:left="403" w:hanging="259"/>
      </w:pPr>
      <w:r>
        <w:t>Status: Release candidate pending owner review.</w:t>
      </w:r>
    </w:p>
    <w:p w14:paraId="0D84270D" w14:textId="77777777" w:rsidR="003A0CBC" w:rsidRDefault="00000000">
      <w:pPr>
        <w:pStyle w:val="ListBullet"/>
        <w:spacing w:after="40"/>
        <w:ind w:left="403" w:hanging="259"/>
      </w:pPr>
      <w:r>
        <w:t>Version: v1.0, first public edition after approval.</w:t>
      </w:r>
    </w:p>
    <w:p w14:paraId="21DAC9EF" w14:textId="77777777" w:rsidR="003A0CBC" w:rsidRDefault="00000000">
      <w:pPr>
        <w:pStyle w:val="ListBullet"/>
        <w:spacing w:after="40"/>
        <w:ind w:left="403" w:hanging="259"/>
      </w:pPr>
      <w:r>
        <w:t>Facts involving wages, outlook, tax, licensing, accreditation, apprenticeship, and education funding require at least annual review.</w:t>
      </w:r>
    </w:p>
    <w:p w14:paraId="61818FBE" w14:textId="77777777" w:rsidR="003A0CBC" w:rsidRDefault="00000000">
      <w:pPr>
        <w:pStyle w:val="ListBullet"/>
        <w:spacing w:after="4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3A0CBC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62F52" w14:textId="77777777" w:rsidR="002924BE" w:rsidRDefault="002924BE">
      <w:pPr>
        <w:spacing w:after="0"/>
      </w:pPr>
      <w:r>
        <w:separator/>
      </w:r>
    </w:p>
  </w:endnote>
  <w:endnote w:type="continuationSeparator" w:id="0">
    <w:p w14:paraId="24F146A6" w14:textId="77777777" w:rsidR="002924BE" w:rsidRDefault="002924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40E1" w14:textId="77777777" w:rsidR="003A0CBC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B94AC" w14:textId="77777777" w:rsidR="002924BE" w:rsidRDefault="002924BE">
      <w:pPr>
        <w:spacing w:after="0"/>
      </w:pPr>
      <w:r>
        <w:separator/>
      </w:r>
    </w:p>
  </w:footnote>
  <w:footnote w:type="continuationSeparator" w:id="0">
    <w:p w14:paraId="1535E7BB" w14:textId="77777777" w:rsidR="002924BE" w:rsidRDefault="002924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35309" w14:textId="77777777" w:rsidR="003A0CBC" w:rsidRDefault="00000000">
    <w:pPr>
      <w:pStyle w:val="Header"/>
      <w:jc w:val="center"/>
    </w:pPr>
    <w:r>
      <w:rPr>
        <w:color w:val="5A5A5A"/>
        <w:sz w:val="16"/>
      </w:rPr>
      <w:t>Lifelong Opportunity Guides | Carpenter and Cabinetmaking Technician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258780">
    <w:abstractNumId w:val="8"/>
  </w:num>
  <w:num w:numId="2" w16cid:durableId="230194727">
    <w:abstractNumId w:val="6"/>
  </w:num>
  <w:num w:numId="3" w16cid:durableId="3629450">
    <w:abstractNumId w:val="5"/>
  </w:num>
  <w:num w:numId="4" w16cid:durableId="2090729484">
    <w:abstractNumId w:val="4"/>
  </w:num>
  <w:num w:numId="5" w16cid:durableId="1830053549">
    <w:abstractNumId w:val="7"/>
  </w:num>
  <w:num w:numId="6" w16cid:durableId="1994290163">
    <w:abstractNumId w:val="3"/>
  </w:num>
  <w:num w:numId="7" w16cid:durableId="1822580083">
    <w:abstractNumId w:val="2"/>
  </w:num>
  <w:num w:numId="8" w16cid:durableId="1523130117">
    <w:abstractNumId w:val="1"/>
  </w:num>
  <w:num w:numId="9" w16cid:durableId="1680424192">
    <w:abstractNumId w:val="0"/>
  </w:num>
  <w:num w:numId="10" w16cid:durableId="11087437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854"/>
    <w:rsid w:val="0015074B"/>
    <w:rsid w:val="001A76D1"/>
    <w:rsid w:val="002924BE"/>
    <w:rsid w:val="0029639D"/>
    <w:rsid w:val="00326F90"/>
    <w:rsid w:val="003425B8"/>
    <w:rsid w:val="003A0CBC"/>
    <w:rsid w:val="00541CF9"/>
    <w:rsid w:val="005D1C8A"/>
    <w:rsid w:val="006502DD"/>
    <w:rsid w:val="00AA1D8D"/>
    <w:rsid w:val="00B47730"/>
    <w:rsid w:val="00C33A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2F6AA"/>
  <w14:defaultImageDpi w14:val="300"/>
  <w15:docId w15:val="{46E7908D-1B14-485D-9538-85656A29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41C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1CF9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541C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2891</Words>
  <Characters>16483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Carpenter and Cabinetmaking Technician Guide English v1.0</dc:title>
  <dc:subject>Career exploration, education, accessibility, ethical decision-making, and lifelong reinvention</dc:subject>
  <dc:creator>Alberto (Al) Leiva</dc:creator>
  <cp:keywords>Carpenter and Cabinetmaking Technician, career guide, education, apprenticeship, accessibility, ethical AI</cp:keywords>
  <dc:description>generated by python-docx</dc:description>
  <cp:lastModifiedBy>Al Leiva</cp:lastModifiedBy>
  <cp:revision>4</cp:revision>
  <cp:lastPrinted>2026-07-21T21:38:00Z</cp:lastPrinted>
  <dcterms:created xsi:type="dcterms:W3CDTF">2026-07-21T21:38:00Z</dcterms:created>
  <dcterms:modified xsi:type="dcterms:W3CDTF">2026-07-21T21:38:00Z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3b4496c7-7fca-4b33-9c98-f9047429b281</vt:lpwstr>
  </property>
</Properties>
</file>