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7a3f325473516efe8f17b840c545dd99bf4ff8e"/>
    <w:p>
      <w:pPr>
        <w:pStyle w:val="Heading1"/>
      </w:pPr>
      <w:r>
        <w:t xml:space="preserve">Guía 36 — Especialista en almacén y control de inventarios</w:t>
      </w:r>
    </w:p>
    <w:p>
      <w:pPr>
        <w:pStyle w:val="FirstParagraph"/>
      </w:pPr>
      <w:r>
        <w:rPr>
          <w:bCs/>
          <w:b/>
        </w:rPr>
        <w:t xml:space="preserve">Edición de trabajo controlada en español latinoamericano neutral — versión 2.0</w:t>
      </w:r>
      <w:r>
        <w:br/>
      </w:r>
      <w:r>
        <w:rPr>
          <w:bCs/>
          <w:b/>
        </w:rPr>
        <w:t xml:space="preserve">Fecha de revisión:</w:t>
      </w:r>
      <w:r>
        <w:t xml:space="preserve"> </w:t>
      </w:r>
      <w:r>
        <w:t xml:space="preserve">12 de agosto de 2026</w:t>
      </w:r>
      <w:r>
        <w:br/>
      </w:r>
      <w:r>
        <w:rPr>
          <w:bCs/>
          <w:b/>
        </w:rPr>
        <w:t xml:space="preserve">Licencia:</w:t>
      </w:r>
      <w:r>
        <w:t xml:space="preserve"> </w:t>
      </w:r>
      <w:r>
        <w:t xml:space="preserve">CC BY-NC-SA 4.0</w:t>
      </w:r>
    </w:p>
    <w:bookmarkStart w:id="20" w:name="qué-es-este-trabajo"/>
    <w:p>
      <w:pPr>
        <w:pStyle w:val="Heading2"/>
      </w:pPr>
      <w:r>
        <w:t xml:space="preserve">Qué es este trabajo</w:t>
      </w:r>
    </w:p>
    <w:p>
      <w:pPr>
        <w:pStyle w:val="FirstParagraph"/>
      </w:pPr>
      <w:r>
        <w:t xml:space="preserve">El trabajo de almacén y control de inventarios ayuda a las organizaciones a recibir, almacenar, rastrear, mover, contar, documentar y liberar materiales o productos con precisión. Los empleadores usan muchos títulos para esta familia de funciones, entre ellos auxiliar de inventarios, especialista en control de inventarios, auxiliar de inventarios de almacén, auxiliar de recepción, auxiliar de despacho, asociado de control de materiales, auxiliar de control de existencias, coordinador de almacén, coordinador de recepción, coordinador de despachos y otros cargos relacionados.</w:t>
      </w:r>
    </w:p>
    <w:p>
      <w:pPr>
        <w:pStyle w:val="BodyText"/>
      </w:pPr>
      <w:r>
        <w:t xml:space="preserve">Esta guía usa</w:t>
      </w:r>
      <w:r>
        <w:t xml:space="preserve"> </w:t>
      </w:r>
      <w:r>
        <w:rPr>
          <w:bCs/>
          <w:b/>
        </w:rPr>
        <w:t xml:space="preserve">Especialista en almacén y control de inventarios</w:t>
      </w:r>
      <w:r>
        <w:t xml:space="preserve"> </w:t>
      </w:r>
      <w:r>
        <w:t xml:space="preserve">como título general de carrera. No significa que todos los empleadores usen la misma descripción de cargo ni que un solo código ocupacional cubra todas las funciones de almacén o control de inventarios.</w:t>
      </w:r>
    </w:p>
    <w:p>
      <w:pPr>
        <w:pStyle w:val="BodyText"/>
      </w:pPr>
      <w:r>
        <w:t xml:space="preserve">En Estados Unidos, una referencia oficial cercana es O*NET 43-5071.00,</w:t>
      </w:r>
      <w:r>
        <w:t xml:space="preserve"> </w:t>
      </w:r>
      <w:r>
        <w:rPr>
          <w:bCs/>
          <w:b/>
        </w:rPr>
        <w:t xml:space="preserve">Shipping, Receiving, and Inventory Clerks</w:t>
      </w:r>
      <w:r>
        <w:t xml:space="preserve">. En Canadá,</w:t>
      </w:r>
      <w:r>
        <w:t xml:space="preserve"> </w:t>
      </w:r>
      <w:r>
        <w:rPr>
          <w:bCs/>
          <w:b/>
        </w:rPr>
        <w:t xml:space="preserve">Inventory control clerk</w:t>
      </w:r>
      <w:r>
        <w:t xml:space="preserve"> </w:t>
      </w:r>
      <w:r>
        <w:t xml:space="preserve">se relaciona en Job Bank con</w:t>
      </w:r>
      <w:r>
        <w:t xml:space="preserve"> </w:t>
      </w:r>
      <w:r>
        <w:rPr>
          <w:bCs/>
          <w:b/>
        </w:rPr>
        <w:t xml:space="preserve">Purchasing and inventory control workers, NOC 14403</w:t>
      </w:r>
      <w:r>
        <w:t xml:space="preserve">. Los títulos locales, las funciones, las exigencias físicas, el software, los salarios y las expectativas de capacitación varían según el empleador y el país.</w:t>
      </w:r>
    </w:p>
    <w:p>
      <w:pPr>
        <w:pStyle w:val="BodyText"/>
      </w:pPr>
      <w:r>
        <w:t xml:space="preserve">Esta guía es para exploración y preparación profesional. Verifica los requisitos locales vigentes antes de pagar una capacitación o aceptar una oferta laboral.</w:t>
      </w:r>
    </w:p>
    <w:bookmarkEnd w:id="20"/>
    <w:bookmarkStart w:id="21" w:name="qué-podrías-hacer"/>
    <w:p>
      <w:pPr>
        <w:pStyle w:val="Heading2"/>
      </w:pPr>
      <w:r>
        <w:t xml:space="preserve">Qué podrías hacer</w:t>
      </w:r>
    </w:p>
    <w:p>
      <w:pPr>
        <w:pStyle w:val="FirstParagraph"/>
      </w:pPr>
      <w:r>
        <w:t xml:space="preserve">Las responsabilidades típicas pueden incluir:</w:t>
      </w:r>
    </w:p>
    <w:p>
      <w:pPr>
        <w:numPr>
          <w:ilvl w:val="0"/>
          <w:numId w:val="1001"/>
        </w:numPr>
        <w:pStyle w:val="Compact"/>
      </w:pPr>
      <w:r>
        <w:t xml:space="preserve">recibir materiales, suministros, repuestos, mercancías o equipos;</w:t>
      </w:r>
    </w:p>
    <w:p>
      <w:pPr>
        <w:numPr>
          <w:ilvl w:val="0"/>
          <w:numId w:val="1001"/>
        </w:numPr>
        <w:pStyle w:val="Compact"/>
      </w:pPr>
      <w:r>
        <w:t xml:space="preserve">comparar los envíos con órdenes de compra, manifiestos, facturas, listas de empaque u otros registros;</w:t>
      </w:r>
    </w:p>
    <w:p>
      <w:pPr>
        <w:numPr>
          <w:ilvl w:val="0"/>
          <w:numId w:val="1001"/>
        </w:numPr>
        <w:pStyle w:val="Compact"/>
      </w:pPr>
      <w:r>
        <w:t xml:space="preserve">registrar cantidades, ubicaciones, números de lote o serie, fechas, daños, faltantes o discrepancias;</w:t>
      </w:r>
    </w:p>
    <w:p>
      <w:pPr>
        <w:numPr>
          <w:ilvl w:val="0"/>
          <w:numId w:val="1001"/>
        </w:numPr>
        <w:pStyle w:val="Compact"/>
      </w:pPr>
      <w:r>
        <w:t xml:space="preserve">ubicar los bienes en el lugar de almacenamiento correcto según los procedimientos del empleador;</w:t>
      </w:r>
    </w:p>
    <w:p>
      <w:pPr>
        <w:numPr>
          <w:ilvl w:val="0"/>
          <w:numId w:val="1001"/>
        </w:numPr>
        <w:pStyle w:val="Compact"/>
      </w:pPr>
      <w:r>
        <w:t xml:space="preserve">preparar artículos y documentos para despacho, transferencia, entrega o devolución;</w:t>
      </w:r>
    </w:p>
    <w:p>
      <w:pPr>
        <w:numPr>
          <w:ilvl w:val="0"/>
          <w:numId w:val="1001"/>
        </w:numPr>
        <w:pStyle w:val="Compact"/>
      </w:pPr>
      <w:r>
        <w:t xml:space="preserve">actualizar registros en hojas de cálculo, sistemas de inventario, ERP, sistemas de gestión de almacenes (WMS), escáneres u otras herramientas autorizadas;</w:t>
      </w:r>
    </w:p>
    <w:p>
      <w:pPr>
        <w:numPr>
          <w:ilvl w:val="0"/>
          <w:numId w:val="1001"/>
        </w:numPr>
        <w:pStyle w:val="Compact"/>
      </w:pPr>
      <w:r>
        <w:t xml:space="preserve">realizar conteos cíclicos, verificaciones puntuales o inventarios físicos programados;</w:t>
      </w:r>
    </w:p>
    <w:p>
      <w:pPr>
        <w:numPr>
          <w:ilvl w:val="0"/>
          <w:numId w:val="1001"/>
        </w:numPr>
        <w:pStyle w:val="Compact"/>
      </w:pPr>
      <w:r>
        <w:t xml:space="preserve">investigar y documentar diferencias entre las existencias físicas y los registros del sistema;</w:t>
      </w:r>
    </w:p>
    <w:p>
      <w:pPr>
        <w:numPr>
          <w:ilvl w:val="0"/>
          <w:numId w:val="1001"/>
        </w:numPr>
        <w:pStyle w:val="Compact"/>
      </w:pPr>
      <w:r>
        <w:t xml:space="preserve">comunicarse con almacén, compras, producción, logística, transportistas, proveedores, clientes o supervisores;</w:t>
      </w:r>
    </w:p>
    <w:p>
      <w:pPr>
        <w:numPr>
          <w:ilvl w:val="0"/>
          <w:numId w:val="1001"/>
        </w:numPr>
        <w:pStyle w:val="Compact"/>
      </w:pPr>
      <w:r>
        <w:t xml:space="preserve">ayudar a mantener la exactitud de etiquetas, ubicaciones, códigos de barras o RFID cuando se utilicen esos sistemas;</w:t>
      </w:r>
    </w:p>
    <w:p>
      <w:pPr>
        <w:numPr>
          <w:ilvl w:val="0"/>
          <w:numId w:val="1001"/>
        </w:numPr>
        <w:pStyle w:val="Compact"/>
      </w:pPr>
      <w:r>
        <w:t xml:space="preserve">informar materiales dañados, faltantes, inseguros, vencidos, en cuarentena o no conformes; y</w:t>
      </w:r>
    </w:p>
    <w:p>
      <w:pPr>
        <w:numPr>
          <w:ilvl w:val="0"/>
          <w:numId w:val="1001"/>
        </w:numPr>
        <w:pStyle w:val="Compact"/>
      </w:pPr>
      <w:r>
        <w:t xml:space="preserve">cumplir las reglas del empleador sobre seguridad, protección, calidad, privacidad y control de acceso.</w:t>
      </w:r>
    </w:p>
    <w:p>
      <w:pPr>
        <w:pStyle w:val="FirstParagraph"/>
      </w:pPr>
      <w:r>
        <w:t xml:space="preserve">Algunos cargos son principalmente administrativos y de sistemas. Otros implican movimiento físico frecuente, zonas de carga, estanterías, empaque, mercancía paletizada o apoyo a producción. Los cargos más avanzados de control de inventarios pueden incluir análisis, planeación de reabastecimiento, revisión de causa raíz, reportes de ERP/WMS o mejora de procesos.</w:t>
      </w:r>
    </w:p>
    <w:bookmarkEnd w:id="21"/>
    <w:bookmarkStart w:id="22" w:name="entorno-de-trabajo"/>
    <w:p>
      <w:pPr>
        <w:pStyle w:val="Heading2"/>
      </w:pPr>
      <w:r>
        <w:t xml:space="preserve">Entorno de trabajo</w:t>
      </w:r>
    </w:p>
    <w:p>
      <w:pPr>
        <w:pStyle w:val="FirstParagraph"/>
      </w:pPr>
      <w:r>
        <w:t xml:space="preserve">Los cargos de almacén e inventarios existen en manufactura, comercio minorista, distribución mayorista, salud, suministros para construcción, gobierno, transporte, alimentos y bebidas, electrónica, automotriz, farmacéutica, comercio electrónico y muchos otros sectores.</w:t>
      </w:r>
    </w:p>
    <w:p>
      <w:pPr>
        <w:pStyle w:val="BodyText"/>
      </w:pPr>
      <w:r>
        <w:t xml:space="preserve">Las condiciones posibles incluyen:</w:t>
      </w:r>
    </w:p>
    <w:p>
      <w:pPr>
        <w:numPr>
          <w:ilvl w:val="0"/>
          <w:numId w:val="1002"/>
        </w:numPr>
        <w:pStyle w:val="Compact"/>
      </w:pPr>
      <w:r>
        <w:t xml:space="preserve">estar de pie y caminar;</w:t>
      </w:r>
    </w:p>
    <w:p>
      <w:pPr>
        <w:numPr>
          <w:ilvl w:val="0"/>
          <w:numId w:val="1002"/>
        </w:numPr>
        <w:pStyle w:val="Compact"/>
      </w:pPr>
      <w:r>
        <w:t xml:space="preserve">agacharse, alcanzar, levantar, cargar o mover materiales dentro de los límites definidos por el empleador;</w:t>
      </w:r>
    </w:p>
    <w:p>
      <w:pPr>
        <w:numPr>
          <w:ilvl w:val="0"/>
          <w:numId w:val="1002"/>
        </w:numPr>
        <w:pStyle w:val="Compact"/>
      </w:pPr>
      <w:r>
        <w:t xml:space="preserve">ruido;</w:t>
      </w:r>
    </w:p>
    <w:p>
      <w:pPr>
        <w:numPr>
          <w:ilvl w:val="0"/>
          <w:numId w:val="1002"/>
        </w:numPr>
        <w:pStyle w:val="Compact"/>
      </w:pPr>
      <w:r>
        <w:t xml:space="preserve">muelles de carga y tránsito de vehículos;</w:t>
      </w:r>
    </w:p>
    <w:p>
      <w:pPr>
        <w:numPr>
          <w:ilvl w:val="0"/>
          <w:numId w:val="1002"/>
        </w:numPr>
        <w:pStyle w:val="Compact"/>
      </w:pPr>
      <w:r>
        <w:t xml:space="preserve">áreas calientes, frías, refrigeradas o sin climatización;</w:t>
      </w:r>
    </w:p>
    <w:p>
      <w:pPr>
        <w:numPr>
          <w:ilvl w:val="0"/>
          <w:numId w:val="1002"/>
        </w:numPr>
        <w:pStyle w:val="Compact"/>
      </w:pPr>
      <w:r>
        <w:t xml:space="preserve">presión de tiempo y fechas límite de despacho;</w:t>
      </w:r>
    </w:p>
    <w:p>
      <w:pPr>
        <w:numPr>
          <w:ilvl w:val="0"/>
          <w:numId w:val="1002"/>
        </w:numPr>
        <w:pStyle w:val="Compact"/>
      </w:pPr>
      <w:r>
        <w:t xml:space="preserve">escaneo o digitación repetitiva;</w:t>
      </w:r>
    </w:p>
    <w:p>
      <w:pPr>
        <w:numPr>
          <w:ilvl w:val="0"/>
          <w:numId w:val="1002"/>
        </w:numPr>
        <w:pStyle w:val="Compact"/>
      </w:pPr>
      <w:r>
        <w:t xml:space="preserve">uso de equipo de protección personal en áreas designadas; y</w:t>
      </w:r>
    </w:p>
    <w:p>
      <w:pPr>
        <w:numPr>
          <w:ilvl w:val="0"/>
          <w:numId w:val="1002"/>
        </w:numPr>
        <w:pStyle w:val="Compact"/>
      </w:pPr>
      <w:r>
        <w:t xml:space="preserve">equipos motorizados operados únicamente por personal capacitado y autorizado.</w:t>
      </w:r>
    </w:p>
    <w:p>
      <w:pPr>
        <w:pStyle w:val="FirstParagraph"/>
      </w:pPr>
      <w:r>
        <w:t xml:space="preserve">Nunca operes un montacargas, vehículo industrial motorizado, transportador, equipo de muelle, elevador u otra maquinaria sin la capacitación y autorización exigidas por el empleador y las normas locales. Nunca eludas controles de seguridad de maquinaria, bloqueo/etiquetado, materiales peligrosos, inocuidad alimentaria, farmacéuticos, calidad, seguridad o EPP para acelerar el trabajo.</w:t>
      </w:r>
    </w:p>
    <w:bookmarkEnd w:id="22"/>
    <w:bookmarkStart w:id="23" w:name="habilidades-importantes"/>
    <w:p>
      <w:pPr>
        <w:pStyle w:val="Heading2"/>
      </w:pPr>
      <w:r>
        <w:t xml:space="preserve">Habilidades importantes</w:t>
      </w:r>
    </w:p>
    <w:p>
      <w:pPr>
        <w:pStyle w:val="FirstParagraph"/>
      </w:pPr>
      <w:r>
        <w:t xml:space="preserve">Los empleadores suelen valorar:</w:t>
      </w:r>
    </w:p>
    <w:p>
      <w:pPr>
        <w:numPr>
          <w:ilvl w:val="0"/>
          <w:numId w:val="1003"/>
        </w:numPr>
        <w:pStyle w:val="Compact"/>
      </w:pPr>
      <w:r>
        <w:t xml:space="preserve">precisión y atención al detalle;</w:t>
      </w:r>
    </w:p>
    <w:p>
      <w:pPr>
        <w:numPr>
          <w:ilvl w:val="0"/>
          <w:numId w:val="1003"/>
        </w:numPr>
        <w:pStyle w:val="Compact"/>
      </w:pPr>
      <w:r>
        <w:t xml:space="preserve">aritmética básica y comodidad con cantidades, unidades, fechas y conteos;</w:t>
      </w:r>
    </w:p>
    <w:p>
      <w:pPr>
        <w:numPr>
          <w:ilvl w:val="0"/>
          <w:numId w:val="1003"/>
        </w:numPr>
        <w:pStyle w:val="Compact"/>
      </w:pPr>
      <w:r>
        <w:t xml:space="preserve">manejo básico de hojas de cálculo;</w:t>
      </w:r>
    </w:p>
    <w:p>
      <w:pPr>
        <w:numPr>
          <w:ilvl w:val="0"/>
          <w:numId w:val="1003"/>
        </w:numPr>
        <w:pStyle w:val="Compact"/>
      </w:pPr>
      <w:r>
        <w:t xml:space="preserve">familiaridad con códigos de barras o escáneres;</w:t>
      </w:r>
    </w:p>
    <w:p>
      <w:pPr>
        <w:numPr>
          <w:ilvl w:val="0"/>
          <w:numId w:val="1003"/>
        </w:numPr>
        <w:pStyle w:val="Compact"/>
      </w:pPr>
      <w:r>
        <w:t xml:space="preserve">alfabetización en inventarios, ERP o WMS;</w:t>
      </w:r>
    </w:p>
    <w:p>
      <w:pPr>
        <w:numPr>
          <w:ilvl w:val="0"/>
          <w:numId w:val="1003"/>
        </w:numPr>
        <w:pStyle w:val="Compact"/>
      </w:pPr>
      <w:r>
        <w:t xml:space="preserve">mantenimiento de registros y control documental;</w:t>
      </w:r>
    </w:p>
    <w:p>
      <w:pPr>
        <w:numPr>
          <w:ilvl w:val="0"/>
          <w:numId w:val="1003"/>
        </w:numPr>
        <w:pStyle w:val="Compact"/>
      </w:pPr>
      <w:r>
        <w:t xml:space="preserve">fundamentos de recepción y despacho;</w:t>
      </w:r>
    </w:p>
    <w:p>
      <w:pPr>
        <w:numPr>
          <w:ilvl w:val="0"/>
          <w:numId w:val="1003"/>
        </w:numPr>
        <w:pStyle w:val="Compact"/>
      </w:pPr>
      <w:r>
        <w:t xml:space="preserve">conteos cíclicos y seguimiento de discrepancias;</w:t>
      </w:r>
    </w:p>
    <w:p>
      <w:pPr>
        <w:numPr>
          <w:ilvl w:val="0"/>
          <w:numId w:val="1003"/>
        </w:numPr>
        <w:pStyle w:val="Compact"/>
      </w:pPr>
      <w:r>
        <w:t xml:space="preserve">organización y disciplina de ubicaciones;</w:t>
      </w:r>
    </w:p>
    <w:p>
      <w:pPr>
        <w:numPr>
          <w:ilvl w:val="0"/>
          <w:numId w:val="1003"/>
        </w:numPr>
        <w:pStyle w:val="Compact"/>
      </w:pPr>
      <w:r>
        <w:t xml:space="preserve">comunicación escrita y verbal clara;</w:t>
      </w:r>
    </w:p>
    <w:p>
      <w:pPr>
        <w:numPr>
          <w:ilvl w:val="0"/>
          <w:numId w:val="1003"/>
        </w:numPr>
        <w:pStyle w:val="Compact"/>
      </w:pPr>
      <w:r>
        <w:t xml:space="preserve">manipulación segura de materiales;</w:t>
      </w:r>
    </w:p>
    <w:p>
      <w:pPr>
        <w:numPr>
          <w:ilvl w:val="0"/>
          <w:numId w:val="1003"/>
        </w:numPr>
        <w:pStyle w:val="Compact"/>
      </w:pPr>
      <w:r>
        <w:t xml:space="preserve">capacidad para identificar información faltante o inconsistente;</w:t>
      </w:r>
    </w:p>
    <w:p>
      <w:pPr>
        <w:numPr>
          <w:ilvl w:val="0"/>
          <w:numId w:val="1003"/>
        </w:numPr>
        <w:pStyle w:val="Compact"/>
      </w:pPr>
      <w:r>
        <w:t xml:space="preserve">solución serena de problemas cuando el inventario físico no coincide con el sistema; y</w:t>
      </w:r>
    </w:p>
    <w:p>
      <w:pPr>
        <w:numPr>
          <w:ilvl w:val="0"/>
          <w:numId w:val="1003"/>
        </w:numPr>
        <w:pStyle w:val="Compact"/>
      </w:pPr>
      <w:r>
        <w:t xml:space="preserve">comunicación profesional con otras áreas, proveedores, transportistas o clientes.</w:t>
      </w:r>
    </w:p>
    <w:p>
      <w:pPr>
        <w:pStyle w:val="FirstParagraph"/>
      </w:pPr>
      <w:r>
        <w:t xml:space="preserve">No existe un producto de software universalmente obligatorio. O*NET identifica actualmente software de gestión de inventarios, WMS, productos ERP, hojas de cálculo, software de etiquetado con código de barras, herramientas RFID/escaneo y sistemas relacionados en esta familia ocupacional. Aprende primero los conceptos y después familiarízate con los sistemas utilizados por los empleadores que te interesan.</w:t>
      </w:r>
    </w:p>
    <w:bookmarkEnd w:id="23"/>
    <w:bookmarkStart w:id="28" w:name="educación-y-rutas-de-entrada"/>
    <w:p>
      <w:pPr>
        <w:pStyle w:val="Heading2"/>
      </w:pPr>
      <w:r>
        <w:t xml:space="preserve">Educación y rutas de entrada</w:t>
      </w:r>
    </w:p>
    <w:bookmarkStart w:id="24" w:name="estados-unidos"/>
    <w:p>
      <w:pPr>
        <w:pStyle w:val="Heading3"/>
      </w:pPr>
      <w:r>
        <w:t xml:space="preserve">Estados Unidos</w:t>
      </w:r>
    </w:p>
    <w:p>
      <w:pPr>
        <w:pStyle w:val="FirstParagraph"/>
      </w:pPr>
      <w:r>
        <w:t xml:space="preserve">O</w:t>
      </w:r>
      <w:r>
        <w:rPr>
          <w:iCs/>
          <w:i/>
        </w:rPr>
        <w:t xml:space="preserve">NET ubica a</w:t>
      </w:r>
      <w:r>
        <w:rPr>
          <w:iCs/>
          <w:i/>
        </w:rPr>
        <w:t xml:space="preserve"> </w:t>
      </w:r>
      <w:r>
        <w:rPr>
          <w:bCs/>
          <w:b/>
          <w:iCs/>
          <w:i/>
        </w:rPr>
        <w:t xml:space="preserve">Shipping, Receiving, and Inventory Clerks</w:t>
      </w:r>
      <w:r>
        <w:rPr>
          <w:iCs/>
          <w:i/>
        </w:rPr>
        <w:t xml:space="preserve"> </w:t>
      </w:r>
      <w:r>
        <w:rPr>
          <w:iCs/>
          <w:i/>
        </w:rPr>
        <w:t xml:space="preserve">en</w:t>
      </w:r>
      <w:r>
        <w:rPr>
          <w:iCs/>
          <w:i/>
        </w:rPr>
        <w:t xml:space="preserve"> </w:t>
      </w:r>
      <w:r>
        <w:rPr>
          <w:bCs/>
          <w:b/>
          <w:iCs/>
          <w:i/>
        </w:rPr>
        <w:t xml:space="preserve">Job Zone 1-2: Very Little to Some Preparation Needed</w:t>
      </w:r>
      <w:r>
        <w:rPr>
          <w:iCs/>
          <w:i/>
        </w:rPr>
        <w:t xml:space="preserve">. La información actual de O</w:t>
      </w:r>
      <w:r>
        <w:t xml:space="preserve">NET indica que las ocupaciones en esta zona normalmente requieren diploma de secundaria o GED, aunque algunas pueden no requerirlo, y la capacitación en el puesto puede variar desde algunos días hasta un año.</w:t>
      </w:r>
    </w:p>
    <w:p>
      <w:pPr>
        <w:pStyle w:val="BodyText"/>
      </w:pPr>
      <w:r>
        <w:t xml:space="preserve">Una ruta práctica de entrada puede ser:</w:t>
      </w:r>
    </w:p>
    <w:p>
      <w:pPr>
        <w:numPr>
          <w:ilvl w:val="0"/>
          <w:numId w:val="1004"/>
        </w:numPr>
        <w:pStyle w:val="Compact"/>
      </w:pPr>
      <w:r>
        <w:t xml:space="preserve">Desarrollar habilidades básicas de hojas de cálculo, inventarios, recepción, despacho y comunicación laboral.</w:t>
      </w:r>
    </w:p>
    <w:p>
      <w:pPr>
        <w:numPr>
          <w:ilvl w:val="0"/>
          <w:numId w:val="1004"/>
        </w:numPr>
        <w:pStyle w:val="Compact"/>
      </w:pPr>
      <w:r>
        <w:t xml:space="preserve">Aprender los conceptos de números de artículo, cantidades, ubicaciones, conteos cíclicos, discrepancias, órdenes de compra, envíos y estado del inventario.</w:t>
      </w:r>
    </w:p>
    <w:p>
      <w:pPr>
        <w:numPr>
          <w:ilvl w:val="0"/>
          <w:numId w:val="1004"/>
        </w:numPr>
        <w:pStyle w:val="Compact"/>
      </w:pPr>
      <w:r>
        <w:t xml:space="preserve">Practicar con un registro sencillo de inventario en hoja de cálculo o un entorno de capacitación cuando esté disponible.</w:t>
      </w:r>
    </w:p>
    <w:p>
      <w:pPr>
        <w:numPr>
          <w:ilvl w:val="0"/>
          <w:numId w:val="1004"/>
        </w:numPr>
        <w:pStyle w:val="Compact"/>
      </w:pPr>
      <w:r>
        <w:t xml:space="preserve">Postularte a cargos de auxiliar de inventarios, recepción, despacho, almacén con funciones de inventario, control de materiales o control de existencias.</w:t>
      </w:r>
    </w:p>
    <w:p>
      <w:pPr>
        <w:numPr>
          <w:ilvl w:val="0"/>
          <w:numId w:val="1004"/>
        </w:numPr>
        <w:pStyle w:val="Compact"/>
      </w:pPr>
      <w:r>
        <w:t xml:space="preserve">Aprovechar la inducción pagada y la capacitación cruzada para aprender el sistema real del empleador, las reglas de seguridad, el proceso de escaneo y los estándares documentales.</w:t>
      </w:r>
    </w:p>
    <w:p>
      <w:pPr>
        <w:numPr>
          <w:ilvl w:val="0"/>
          <w:numId w:val="1004"/>
        </w:numPr>
        <w:pStyle w:val="Compact"/>
      </w:pPr>
      <w:r>
        <w:t xml:space="preserve">Avanzar hacia especialista en control de inventarios, coordinador de almacén, analista de inventarios, coordinador de materiales, planificador o supervisor a medida que aumente tu experiencia.</w:t>
      </w:r>
    </w:p>
    <w:bookmarkEnd w:id="24"/>
    <w:bookmarkStart w:id="25" w:name="canadá"/>
    <w:p>
      <w:pPr>
        <w:pStyle w:val="Heading3"/>
      </w:pPr>
      <w:r>
        <w:t xml:space="preserve">Canadá</w:t>
      </w:r>
    </w:p>
    <w:p>
      <w:pPr>
        <w:pStyle w:val="FirstParagraph"/>
      </w:pPr>
      <w:r>
        <w:t xml:space="preserve">Government of Canada Job Bank relaciona</w:t>
      </w:r>
      <w:r>
        <w:t xml:space="preserve"> </w:t>
      </w:r>
      <w:r>
        <w:rPr>
          <w:bCs/>
          <w:b/>
        </w:rPr>
        <w:t xml:space="preserve">Inventory control clerk</w:t>
      </w:r>
      <w:r>
        <w:t xml:space="preserve"> </w:t>
      </w:r>
      <w:r>
        <w:t xml:space="preserve">con</w:t>
      </w:r>
      <w:r>
        <w:t xml:space="preserve"> </w:t>
      </w:r>
      <w:r>
        <w:rPr>
          <w:bCs/>
          <w:b/>
        </w:rPr>
        <w:t xml:space="preserve">Purchasing and inventory control workers, NOC 14403</w:t>
      </w:r>
      <w:r>
        <w:t xml:space="preserve">. Los requisitos nacionales vigentes indican que normalmente se requiere haber completado la educación secundaria. Para trabajadores de control de inventarios pueden exigirse cursos de producción y gestión de inventarios y capacidad para operar un sistema informático de inventario.</w:t>
      </w:r>
    </w:p>
    <w:p>
      <w:pPr>
        <w:pStyle w:val="BodyText"/>
      </w:pPr>
      <w:r>
        <w:t xml:space="preserve">El registro actual de Job Bank no identifica esta ocupación como regulada a nivel nacional. Los empleadores todavía pueden exigir capacitación en seguridad, autorización para equipos, idioma, software o experiencia específica del sector.</w:t>
      </w:r>
    </w:p>
    <w:bookmarkEnd w:id="25"/>
    <w:bookmarkStart w:id="26" w:name="colombia"/>
    <w:p>
      <w:pPr>
        <w:pStyle w:val="Heading3"/>
      </w:pPr>
      <w:r>
        <w:t xml:space="preserve">Colombia</w:t>
      </w:r>
    </w:p>
    <w:p>
      <w:pPr>
        <w:pStyle w:val="FirstParagraph"/>
      </w:pPr>
      <w:r>
        <w:t xml:space="preserve">SENA mantiene varias rutas relacionadas con logística e inventarios a través de Betowa. Entre los ejemplos actuales están:</w:t>
      </w:r>
    </w:p>
    <w:p>
      <w:pPr>
        <w:numPr>
          <w:ilvl w:val="0"/>
          <w:numId w:val="1005"/>
        </w:numPr>
        <w:pStyle w:val="Compact"/>
      </w:pPr>
      <w:r>
        <w:rPr>
          <w:bCs/>
          <w:b/>
        </w:rPr>
        <w:t xml:space="preserve">Administración y Control de Inventarios</w:t>
      </w:r>
      <w:r>
        <w:t xml:space="preserve"> </w:t>
      </w:r>
      <w:r>
        <w:t xml:space="preserve">— formación complementaria virtual de 40 horas en la oferta actualmente identificada;</w:t>
      </w:r>
    </w:p>
    <w:p>
      <w:pPr>
        <w:numPr>
          <w:ilvl w:val="0"/>
          <w:numId w:val="1005"/>
        </w:numPr>
        <w:pStyle w:val="Compact"/>
      </w:pPr>
      <w:r>
        <w:rPr>
          <w:bCs/>
          <w:b/>
        </w:rPr>
        <w:t xml:space="preserve">Integración de Operaciones Logísticas</w:t>
      </w:r>
      <w:r>
        <w:t xml:space="preserve"> </w:t>
      </w:r>
      <w:r>
        <w:t xml:space="preserve">— formación técnica que cubre información logística, almacenamiento, recepción y despacho;</w:t>
      </w:r>
    </w:p>
    <w:p>
      <w:pPr>
        <w:numPr>
          <w:ilvl w:val="0"/>
          <w:numId w:val="1005"/>
        </w:numPr>
        <w:pStyle w:val="Compact"/>
      </w:pPr>
      <w:r>
        <w:rPr>
          <w:bCs/>
          <w:b/>
        </w:rPr>
        <w:t xml:space="preserve">Gestión Logística</w:t>
      </w:r>
      <w:r>
        <w:t xml:space="preserve"> </w:t>
      </w:r>
      <w:r>
        <w:t xml:space="preserve">— formación de nivel tecnólogo que cubre adquisición, movimiento, almacenamiento y control de inventarios;</w:t>
      </w:r>
    </w:p>
    <w:p>
      <w:pPr>
        <w:numPr>
          <w:ilvl w:val="0"/>
          <w:numId w:val="1005"/>
        </w:numPr>
        <w:pStyle w:val="Compact"/>
      </w:pPr>
      <w:r>
        <w:rPr>
          <w:bCs/>
          <w:b/>
        </w:rPr>
        <w:t xml:space="preserve">Control de Inventarios con Herramientas Digitales</w:t>
      </w:r>
      <w:r>
        <w:t xml:space="preserve"> </w:t>
      </w:r>
      <w:r>
        <w:t xml:space="preserve">— formación complementaria cuando exista oferta disponible;</w:t>
      </w:r>
    </w:p>
    <w:p>
      <w:pPr>
        <w:numPr>
          <w:ilvl w:val="0"/>
          <w:numId w:val="1005"/>
        </w:numPr>
        <w:pStyle w:val="Compact"/>
      </w:pPr>
      <w:r>
        <w:rPr>
          <w:bCs/>
          <w:b/>
        </w:rPr>
        <w:t xml:space="preserve">Valoración de Inventarios</w:t>
      </w:r>
      <w:r>
        <w:t xml:space="preserve"> </w:t>
      </w:r>
      <w:r>
        <w:t xml:space="preserve">— formación complementaria cuando exista oferta disponible; y</w:t>
      </w:r>
    </w:p>
    <w:p>
      <w:pPr>
        <w:numPr>
          <w:ilvl w:val="0"/>
          <w:numId w:val="1005"/>
        </w:numPr>
        <w:pStyle w:val="Compact"/>
      </w:pPr>
      <w:r>
        <w:rPr>
          <w:bCs/>
          <w:b/>
        </w:rPr>
        <w:t xml:space="preserve">Almacenamiento, Movilización y Alistamiento de Mercancías</w:t>
      </w:r>
      <w:r>
        <w:t xml:space="preserve"> </w:t>
      </w:r>
      <w:r>
        <w:t xml:space="preserve">— formación complementaria cuando exista oferta disponible.</w:t>
      </w:r>
    </w:p>
    <w:p>
      <w:pPr>
        <w:pStyle w:val="FirstParagraph"/>
      </w:pPr>
      <w:r>
        <w:t xml:space="preserve">Algunas ofertas de Betowa pueden ser específicas de una empresa, localidad o periodo de inscripción. Verifica la oferta activa antes de planear tu formación alrededor de un curso concreto.</w:t>
      </w:r>
    </w:p>
    <w:p>
      <w:pPr>
        <w:pStyle w:val="BodyText"/>
      </w:pPr>
      <w:r>
        <w:t xml:space="preserve">Las personas que buscan empleo en Colombia también pueden usar el</w:t>
      </w:r>
      <w:r>
        <w:t xml:space="preserve"> </w:t>
      </w:r>
      <w:r>
        <w:rPr>
          <w:bCs/>
          <w:b/>
        </w:rPr>
        <w:t xml:space="preserve">Sistema Nacional de Cualificaciones</w:t>
      </w:r>
      <w:r>
        <w:t xml:space="preserve"> </w:t>
      </w:r>
      <w:r>
        <w:t xml:space="preserve">del Ministerio del Trabajo para explorar rutas de cualificación y reconocimiento de aprendizajes previos, y</w:t>
      </w:r>
      <w:r>
        <w:t xml:space="preserve"> </w:t>
      </w:r>
      <w:r>
        <w:rPr>
          <w:bCs/>
          <w:b/>
        </w:rPr>
        <w:t xml:space="preserve">OCUPACOL</w:t>
      </w:r>
      <w:r>
        <w:t xml:space="preserve"> </w:t>
      </w:r>
      <w:r>
        <w:t xml:space="preserve">para explorar perfiles ocupacionales y títulos relacionados.</w:t>
      </w:r>
    </w:p>
    <w:p>
      <w:pPr>
        <w:pStyle w:val="BodyText"/>
      </w:pPr>
      <w:r>
        <w:t xml:space="preserve">Términos útiles de búsqueda en Colombia pueden incluir</w:t>
      </w:r>
      <w:r>
        <w:t xml:space="preserve"> </w:t>
      </w:r>
      <w:r>
        <w:rPr>
          <w:iCs/>
          <w:i/>
        </w:rPr>
        <w:t xml:space="preserve">auxiliar de inventarios</w:t>
      </w:r>
      <w:r>
        <w:t xml:space="preserve">,</w:t>
      </w:r>
      <w:r>
        <w:t xml:space="preserve"> </w:t>
      </w:r>
      <w:r>
        <w:rPr>
          <w:iCs/>
          <w:i/>
        </w:rPr>
        <w:t xml:space="preserve">control de inventarios</w:t>
      </w:r>
      <w:r>
        <w:t xml:space="preserve">,</w:t>
      </w:r>
      <w:r>
        <w:t xml:space="preserve"> </w:t>
      </w:r>
      <w:r>
        <w:rPr>
          <w:iCs/>
          <w:i/>
        </w:rPr>
        <w:t xml:space="preserve">almacenista</w:t>
      </w:r>
      <w:r>
        <w:t xml:space="preserve">,</w:t>
      </w:r>
      <w:r>
        <w:t xml:space="preserve"> </w:t>
      </w:r>
      <w:r>
        <w:rPr>
          <w:iCs/>
          <w:i/>
        </w:rPr>
        <w:t xml:space="preserve">auxiliar de almacén</w:t>
      </w:r>
      <w:r>
        <w:t xml:space="preserve">,</w:t>
      </w:r>
      <w:r>
        <w:t xml:space="preserve"> </w:t>
      </w:r>
      <w:r>
        <w:rPr>
          <w:iCs/>
          <w:i/>
        </w:rPr>
        <w:t xml:space="preserve">auxiliar logístico</w:t>
      </w:r>
      <w:r>
        <w:t xml:space="preserve">,</w:t>
      </w:r>
      <w:r>
        <w:t xml:space="preserve"> </w:t>
      </w:r>
      <w:r>
        <w:rPr>
          <w:iCs/>
          <w:i/>
        </w:rPr>
        <w:t xml:space="preserve">recibo y despacho</w:t>
      </w:r>
      <w:r>
        <w:t xml:space="preserve">,</w:t>
      </w:r>
      <w:r>
        <w:t xml:space="preserve"> </w:t>
      </w:r>
      <w:r>
        <w:rPr>
          <w:iCs/>
          <w:i/>
        </w:rPr>
        <w:t xml:space="preserve">coordinador de inventarios</w:t>
      </w:r>
      <w:r>
        <w:t xml:space="preserve">,</w:t>
      </w:r>
      <w:r>
        <w:t xml:space="preserve"> </w:t>
      </w:r>
      <w:r>
        <w:rPr>
          <w:iCs/>
          <w:i/>
        </w:rPr>
        <w:t xml:space="preserve">control de existencias</w:t>
      </w:r>
      <w:r>
        <w:t xml:space="preserve">,</w:t>
      </w:r>
      <w:r>
        <w:t xml:space="preserve"> </w:t>
      </w:r>
      <w:r>
        <w:rPr>
          <w:iCs/>
          <w:i/>
        </w:rPr>
        <w:t xml:space="preserve">centro de distribución</w:t>
      </w:r>
      <w:r>
        <w:t xml:space="preserve"> </w:t>
      </w:r>
      <w:r>
        <w:t xml:space="preserve">y</w:t>
      </w:r>
      <w:r>
        <w:t xml:space="preserve"> </w:t>
      </w:r>
      <w:r>
        <w:rPr>
          <w:iCs/>
          <w:i/>
        </w:rPr>
        <w:t xml:space="preserve">operaciones logísticas</w:t>
      </w:r>
      <w:r>
        <w:t xml:space="preserve">.</w:t>
      </w:r>
    </w:p>
    <w:bookmarkEnd w:id="26"/>
    <w:bookmarkStart w:id="27" w:name="américa-latina-y-el-caribe"/>
    <w:p>
      <w:pPr>
        <w:pStyle w:val="Heading3"/>
      </w:pPr>
      <w:r>
        <w:t xml:space="preserve">América Latina y el Caribe</w:t>
      </w:r>
    </w:p>
    <w:p>
      <w:pPr>
        <w:pStyle w:val="FirstParagraph"/>
      </w:pPr>
      <w:r>
        <w:t xml:space="preserve">Los sistemas de formación y cualificación varían según el país. OIT/Cinterfor puede ayudar a identificar instituciones nacionales de formación profesional y sistemas de competencias. Algunos ejemplos son SENA en Colombia, SENCE en Chile, INTECAP en Guatemala, INFOTEP en República Dominicana e INEFOP en Uruguay.</w:t>
      </w:r>
    </w:p>
    <w:p>
      <w:pPr>
        <w:pStyle w:val="BodyText"/>
      </w:pPr>
      <w:r>
        <w:t xml:space="preserve">Verifica el programa vigente, costo, elegibilidad, reconocimiento, componente práctico y relevancia para empleadores en tu propio país antes de pagar una capacitación privada.</w:t>
      </w:r>
    </w:p>
    <w:bookmarkEnd w:id="27"/>
    <w:bookmarkEnd w:id="28"/>
    <w:bookmarkStart w:id="29" w:name="Xf448af5dfc0d98dfd5ff4cf63b997ff82f7b015"/>
    <w:p>
      <w:pPr>
        <w:pStyle w:val="Heading2"/>
      </w:pPr>
      <w:r>
        <w:t xml:space="preserve">Estrategia de aprendizaje: primero lo gratuito o de bajo costo</w:t>
      </w:r>
    </w:p>
    <w:p>
      <w:pPr>
        <w:pStyle w:val="FirstParagraph"/>
      </w:pPr>
      <w:r>
        <w:t xml:space="preserve">No supongas que necesitas un certificado privado costoso de almacén o inventarios antes de postularte. Una secuencia más prudente es:</w:t>
      </w:r>
    </w:p>
    <w:p>
      <w:pPr>
        <w:numPr>
          <w:ilvl w:val="0"/>
          <w:numId w:val="1006"/>
        </w:numPr>
        <w:pStyle w:val="Compact"/>
      </w:pPr>
      <w:r>
        <w:t xml:space="preserve">Leer vacantes actuales de tu zona y registrar los requisitos que se repiten.</w:t>
      </w:r>
    </w:p>
    <w:p>
      <w:pPr>
        <w:numPr>
          <w:ilvl w:val="0"/>
          <w:numId w:val="1006"/>
        </w:numPr>
        <w:pStyle w:val="Compact"/>
      </w:pPr>
      <w:r>
        <w:t xml:space="preserve">Usar primero capacitación pública, proporcionada por el empleador o de bajo costo.</w:t>
      </w:r>
    </w:p>
    <w:p>
      <w:pPr>
        <w:numPr>
          <w:ilvl w:val="0"/>
          <w:numId w:val="1006"/>
        </w:numPr>
        <w:pStyle w:val="Compact"/>
      </w:pPr>
      <w:r>
        <w:t xml:space="preserve">Desarrollar habilidades en hojas de cálculo, inventarios, recepción, despacho, código de barras/escaneo, ERP/WMS y seguridad.</w:t>
      </w:r>
    </w:p>
    <w:p>
      <w:pPr>
        <w:numPr>
          <w:ilvl w:val="0"/>
          <w:numId w:val="1006"/>
        </w:numPr>
        <w:pStyle w:val="Compact"/>
      </w:pPr>
      <w:r>
        <w:t xml:space="preserve">Preguntar a los empleadores por inducción pagada, capacitación cruzada, capacitación en equipos, asistencia educativa, reembolso, programas de aprendices o promoción interna.</w:t>
      </w:r>
    </w:p>
    <w:p>
      <w:pPr>
        <w:numPr>
          <w:ilvl w:val="0"/>
          <w:numId w:val="1006"/>
        </w:numPr>
        <w:pStyle w:val="Compact"/>
      </w:pPr>
      <w:r>
        <w:t xml:space="preserve">Considerar capacitación pagada solo después de verificar costo total, reglas de reembolso, reconocimiento por empleadores y si esa credencial aparece realmente en vacantes.</w:t>
      </w:r>
    </w:p>
    <w:p>
      <w:pPr>
        <w:pStyle w:val="FirstParagraph"/>
      </w:pPr>
      <w:r>
        <w:t xml:space="preserve">Para trabajos de entrada puede ser valiosa la experiencia transferible en bodegas de comercio minorista, almacenes, recepción/despacho, apoyo a compras, logística, producción, almacenes de mantenimiento, suministros de salud, administración o apoyo de pedidos a clientes.</w:t>
      </w:r>
    </w:p>
    <w:bookmarkEnd w:id="29"/>
    <w:bookmarkStart w:id="30" w:name="X4e6c1dec54e12a218c6e7e9714fbd66461b8a12"/>
    <w:p>
      <w:pPr>
        <w:pStyle w:val="Heading2"/>
      </w:pPr>
      <w:r>
        <w:t xml:space="preserve">Aprendizaje y formación basada en el trabajo</w:t>
      </w:r>
    </w:p>
    <w:p>
      <w:pPr>
        <w:pStyle w:val="FirstParagraph"/>
      </w:pPr>
      <w:r>
        <w:t xml:space="preserve">En Estados Unidos, O*NET enlaza esta familia ocupacional con Apprenticeship.gov como fuente para oportunidades de aprendizaje relacionadas. Los Registered Apprenticeships son programas dirigidos por empleadores que pueden combinar trabajo remunerado, aprendizaje estructurado, mentoría, aumentos progresivos de salario y una credencial reconocida por la industria.</w:t>
      </w:r>
    </w:p>
    <w:p>
      <w:pPr>
        <w:pStyle w:val="BodyText"/>
      </w:pPr>
      <w:r>
        <w:t xml:space="preserve">Usa Apprenticeship.gov para buscar oportunidades actuales. La existencia de una categoría de aprendizaje no significa que haya una vacante disponible en tu ciudad o estado.</w:t>
      </w:r>
    </w:p>
    <w:p>
      <w:pPr>
        <w:pStyle w:val="BodyText"/>
      </w:pPr>
      <w:r>
        <w:t xml:space="preserve">En otros lugares, busca:</w:t>
      </w:r>
    </w:p>
    <w:p>
      <w:pPr>
        <w:numPr>
          <w:ilvl w:val="0"/>
          <w:numId w:val="1007"/>
        </w:numPr>
        <w:pStyle w:val="Compact"/>
      </w:pPr>
      <w:r>
        <w:t xml:space="preserve">cargos de aprendiz remunerado;</w:t>
      </w:r>
    </w:p>
    <w:p>
      <w:pPr>
        <w:numPr>
          <w:ilvl w:val="0"/>
          <w:numId w:val="1007"/>
        </w:numPr>
        <w:pStyle w:val="Compact"/>
      </w:pPr>
      <w:r>
        <w:t xml:space="preserve">programas de aprendizaje de empleadores;</w:t>
      </w:r>
    </w:p>
    <w:p>
      <w:pPr>
        <w:numPr>
          <w:ilvl w:val="0"/>
          <w:numId w:val="1007"/>
        </w:numPr>
        <w:pStyle w:val="Compact"/>
      </w:pPr>
      <w:r>
        <w:t xml:space="preserve">prácticas o estudio-trabajo;</w:t>
      </w:r>
    </w:p>
    <w:p>
      <w:pPr>
        <w:numPr>
          <w:ilvl w:val="0"/>
          <w:numId w:val="1007"/>
        </w:numPr>
        <w:pStyle w:val="Compact"/>
      </w:pPr>
      <w:r>
        <w:t xml:space="preserve">modelos de formación dual;</w:t>
      </w:r>
    </w:p>
    <w:p>
      <w:pPr>
        <w:numPr>
          <w:ilvl w:val="0"/>
          <w:numId w:val="1007"/>
        </w:numPr>
        <w:pStyle w:val="Compact"/>
      </w:pPr>
      <w:r>
        <w:t xml:space="preserve">programas técnicos públicos con etapas prácticas;</w:t>
      </w:r>
    </w:p>
    <w:p>
      <w:pPr>
        <w:numPr>
          <w:ilvl w:val="0"/>
          <w:numId w:val="1007"/>
        </w:numPr>
        <w:pStyle w:val="Compact"/>
      </w:pPr>
      <w:r>
        <w:t xml:space="preserve">capacitación cruzada del empleador; y</w:t>
      </w:r>
    </w:p>
    <w:p>
      <w:pPr>
        <w:numPr>
          <w:ilvl w:val="0"/>
          <w:numId w:val="1007"/>
        </w:numPr>
        <w:pStyle w:val="Compact"/>
      </w:pPr>
      <w:r>
        <w:t xml:space="preserve">promoción interna desde almacén, recepción, despacho o control de existencias.</w:t>
      </w:r>
    </w:p>
    <w:bookmarkEnd w:id="30"/>
    <w:bookmarkStart w:id="35" w:name="X06c3afe4417453673b86966c5da474921b8beda"/>
    <w:p>
      <w:pPr>
        <w:pStyle w:val="Heading2"/>
      </w:pPr>
      <w:r>
        <w:t xml:space="preserve">Financiamiento, becas y apoyo del empleador</w:t>
      </w:r>
    </w:p>
    <w:bookmarkStart w:id="31" w:name="estados-unidos-1"/>
    <w:p>
      <w:pPr>
        <w:pStyle w:val="Heading3"/>
      </w:pPr>
      <w:r>
        <w:t xml:space="preserve">Estados Unidos</w:t>
      </w:r>
    </w:p>
    <w:p>
      <w:pPr>
        <w:pStyle w:val="FirstParagraph"/>
      </w:pPr>
      <w:r>
        <w:t xml:space="preserve">CareerOneStop ofrece un</w:t>
      </w:r>
      <w:r>
        <w:t xml:space="preserve"> </w:t>
      </w:r>
      <w:r>
        <w:rPr>
          <w:bCs/>
          <w:b/>
        </w:rPr>
        <w:t xml:space="preserve">WIOA-Eligible Training Program Finder</w:t>
      </w:r>
      <w:r>
        <w:t xml:space="preserve">. Si eres elegible para servicios de capacitación bajo Workforce Innovation and Opportunity Act, un American Job Center puede ayudarte a identificar proveedores aprobados y opciones locales.</w:t>
      </w:r>
    </w:p>
    <w:p>
      <w:pPr>
        <w:pStyle w:val="BodyText"/>
      </w:pPr>
      <w:r>
        <w:t xml:space="preserve">El apoyo WIOA no es automático. La elegibilidad, los recursos disponibles, los programas cubiertos y las reglas locales varían.</w:t>
      </w:r>
    </w:p>
    <w:bookmarkEnd w:id="31"/>
    <w:bookmarkStart w:id="32" w:name="canadá-1"/>
    <w:p>
      <w:pPr>
        <w:pStyle w:val="Heading3"/>
      </w:pPr>
      <w:r>
        <w:t xml:space="preserve">Canadá</w:t>
      </w:r>
    </w:p>
    <w:p>
      <w:pPr>
        <w:pStyle w:val="FirstParagraph"/>
      </w:pPr>
      <w:r>
        <w:t xml:space="preserve">Los estudiantes postsecundarios elegibles pueden acceder a</w:t>
      </w:r>
      <w:r>
        <w:t xml:space="preserve"> </w:t>
      </w:r>
      <w:r>
        <w:rPr>
          <w:bCs/>
          <w:b/>
        </w:rPr>
        <w:t xml:space="preserve">Canada Student Grants and Loans</w:t>
      </w:r>
      <w:r>
        <w:t xml:space="preserve"> </w:t>
      </w:r>
      <w:r>
        <w:t xml:space="preserve">a través de sistemas federales, provinciales o territoriales. En general, las subvenciones no tienen que devolverse; los préstamos sí.</w:t>
      </w:r>
    </w:p>
    <w:p>
      <w:pPr>
        <w:pStyle w:val="BodyText"/>
      </w:pPr>
      <w:r>
        <w:t xml:space="preserve">Desde el 1 de agosto de 2026, Canadá modificó la elegibilidad federal de ayuda estudiantil para escuelas internacionales privadas con fines de lucro, con reglas de transición para algunos estudiantes que continúan. También pueden existir cambios adicionales para determinadas instituciones privadas con fines de lucro en Canadá. Verifica la elegibilidad provincial o territorial vigente antes de matricularte.</w:t>
      </w:r>
    </w:p>
    <w:p>
      <w:pPr>
        <w:pStyle w:val="BodyText"/>
      </w:pPr>
      <w:r>
        <w:t xml:space="preserve">Los cursos privados cortos de almacén no son automáticamente elegibles para ayuda estudiantil.</w:t>
      </w:r>
    </w:p>
    <w:bookmarkEnd w:id="32"/>
    <w:bookmarkStart w:id="33" w:name="colombia-y-américa-latina"/>
    <w:p>
      <w:pPr>
        <w:pStyle w:val="Heading3"/>
      </w:pPr>
      <w:r>
        <w:t xml:space="preserve">Colombia y América Latina</w:t>
      </w:r>
    </w:p>
    <w:p>
      <w:pPr>
        <w:pStyle w:val="FirstParagraph"/>
      </w:pPr>
      <w:r>
        <w:t xml:space="preserve">Consulta los sistemas públicos de formación antes de pagar proveedores privados. En Colombia, empieza por SENA y el Sistema Nacional de Cualificaciones. En otros países de América Latina, usa OIT/Cinterfor para localizar la institución pública de formación pertinente y luego verifica las reglas actuales de inscripción y financiamiento directamente en la institución.</w:t>
      </w:r>
    </w:p>
    <w:bookmarkEnd w:id="33"/>
    <w:bookmarkStart w:id="34" w:name="apoyo-del-empleador"/>
    <w:p>
      <w:pPr>
        <w:pStyle w:val="Heading3"/>
      </w:pPr>
      <w:r>
        <w:t xml:space="preserve">Apoyo del empleador</w:t>
      </w:r>
    </w:p>
    <w:p>
      <w:pPr>
        <w:pStyle w:val="FirstParagraph"/>
      </w:pPr>
      <w:r>
        <w:t xml:space="preserve">Pregunta por:</w:t>
      </w:r>
    </w:p>
    <w:p>
      <w:pPr>
        <w:numPr>
          <w:ilvl w:val="0"/>
          <w:numId w:val="1008"/>
        </w:numPr>
        <w:pStyle w:val="Compact"/>
      </w:pPr>
      <w:r>
        <w:t xml:space="preserve">inducción pagada;</w:t>
      </w:r>
    </w:p>
    <w:p>
      <w:pPr>
        <w:numPr>
          <w:ilvl w:val="0"/>
          <w:numId w:val="1008"/>
        </w:numPr>
        <w:pStyle w:val="Compact"/>
      </w:pPr>
      <w:r>
        <w:t xml:space="preserve">capacitación en seguridad;</w:t>
      </w:r>
    </w:p>
    <w:p>
      <w:pPr>
        <w:numPr>
          <w:ilvl w:val="0"/>
          <w:numId w:val="1008"/>
        </w:numPr>
        <w:pStyle w:val="Compact"/>
      </w:pPr>
      <w:r>
        <w:t xml:space="preserve">capacitación en escáneres, ERP, WMS o sistemas de inventario;</w:t>
      </w:r>
    </w:p>
    <w:p>
      <w:pPr>
        <w:numPr>
          <w:ilvl w:val="0"/>
          <w:numId w:val="1008"/>
        </w:numPr>
        <w:pStyle w:val="Compact"/>
      </w:pPr>
      <w:r>
        <w:t xml:space="preserve">capacitación cruzada en recepción, despacho, compras, producción o logística;</w:t>
      </w:r>
    </w:p>
    <w:p>
      <w:pPr>
        <w:numPr>
          <w:ilvl w:val="0"/>
          <w:numId w:val="1008"/>
        </w:numPr>
        <w:pStyle w:val="Compact"/>
      </w:pPr>
      <w:r>
        <w:t xml:space="preserve">capacitación en montacargas u otros equipos cuando el cargo la requiera y el empleador proporcione o reconozca la formación apropiada;</w:t>
      </w:r>
    </w:p>
    <w:p>
      <w:pPr>
        <w:numPr>
          <w:ilvl w:val="0"/>
          <w:numId w:val="1008"/>
        </w:numPr>
        <w:pStyle w:val="Compact"/>
      </w:pPr>
      <w:r>
        <w:t xml:space="preserve">asistencia educativa;</w:t>
      </w:r>
    </w:p>
    <w:p>
      <w:pPr>
        <w:numPr>
          <w:ilvl w:val="0"/>
          <w:numId w:val="1008"/>
        </w:numPr>
        <w:pStyle w:val="Compact"/>
      </w:pPr>
      <w:r>
        <w:t xml:space="preserve">reembolso de certificaciones;</w:t>
      </w:r>
    </w:p>
    <w:p>
      <w:pPr>
        <w:numPr>
          <w:ilvl w:val="0"/>
          <w:numId w:val="1008"/>
        </w:numPr>
        <w:pStyle w:val="Compact"/>
      </w:pPr>
      <w:r>
        <w:t xml:space="preserve">programas de aprendizaje o de aprendices; y</w:t>
      </w:r>
    </w:p>
    <w:p>
      <w:pPr>
        <w:numPr>
          <w:ilvl w:val="0"/>
          <w:numId w:val="1008"/>
        </w:numPr>
        <w:pStyle w:val="Compact"/>
      </w:pPr>
      <w:r>
        <w:t xml:space="preserve">rutas de promoción interna.</w:t>
      </w:r>
    </w:p>
    <w:p>
      <w:pPr>
        <w:pStyle w:val="FirstParagraph"/>
      </w:pPr>
      <w:r>
        <w:t xml:space="preserve">Obtén por escrito las condiciones de reembolso antes de gastar dinero. Algunos programas exigen permanecer empleado durante cierto periodo o devolver costos si te retiras antes de una fecha determinada.</w:t>
      </w:r>
    </w:p>
    <w:bookmarkEnd w:id="34"/>
    <w:bookmarkEnd w:id="35"/>
    <w:bookmarkStart w:id="39" w:name="ingresos-y-perspectivas-laborales"/>
    <w:p>
      <w:pPr>
        <w:pStyle w:val="Heading2"/>
      </w:pPr>
      <w:r>
        <w:t xml:space="preserve">Ingresos y perspectivas laborales</w:t>
      </w:r>
    </w:p>
    <w:bookmarkStart w:id="36" w:name="X1315f4e3d629002714ab0c31bb0b659af50188f"/>
    <w:p>
      <w:pPr>
        <w:pStyle w:val="Heading3"/>
      </w:pPr>
      <w:r>
        <w:t xml:space="preserve">Estados Unidos — datos ocupacionales oficiales</w:t>
      </w:r>
    </w:p>
    <w:p>
      <w:pPr>
        <w:pStyle w:val="FirstParagraph"/>
      </w:pPr>
      <w:r>
        <w:t xml:space="preserve">O*NET informa actualmente datos de Bureau of Labor Statistics para</w:t>
      </w:r>
      <w:r>
        <w:t xml:space="preserve"> </w:t>
      </w:r>
      <w:r>
        <w:rPr>
          <w:bCs/>
          <w:b/>
        </w:rPr>
        <w:t xml:space="preserve">Shipping, Receiving, and Inventory Clerks</w:t>
      </w:r>
      <w:r>
        <w:t xml:space="preserve">:</w:t>
      </w:r>
    </w:p>
    <w:p>
      <w:pPr>
        <w:numPr>
          <w:ilvl w:val="0"/>
          <w:numId w:val="1009"/>
        </w:numPr>
        <w:pStyle w:val="Compact"/>
      </w:pPr>
      <w:r>
        <w:rPr>
          <w:bCs/>
          <w:b/>
        </w:rPr>
        <w:t xml:space="preserve">Salario mediano por hora (2025): USD $21.76</w:t>
      </w:r>
    </w:p>
    <w:p>
      <w:pPr>
        <w:numPr>
          <w:ilvl w:val="0"/>
          <w:numId w:val="1009"/>
        </w:numPr>
        <w:pStyle w:val="Compact"/>
      </w:pPr>
      <w:r>
        <w:rPr>
          <w:bCs/>
          <w:b/>
        </w:rPr>
        <w:t xml:space="preserve">Salario mediano anual (2025): USD $45,260</w:t>
      </w:r>
    </w:p>
    <w:p>
      <w:pPr>
        <w:numPr>
          <w:ilvl w:val="0"/>
          <w:numId w:val="1009"/>
        </w:numPr>
        <w:pStyle w:val="Compact"/>
      </w:pPr>
      <w:r>
        <w:rPr>
          <w:bCs/>
          <w:b/>
        </w:rPr>
        <w:t xml:space="preserve">Empleo (2024): 862,200</w:t>
      </w:r>
    </w:p>
    <w:p>
      <w:pPr>
        <w:numPr>
          <w:ilvl w:val="0"/>
          <w:numId w:val="1009"/>
        </w:numPr>
        <w:pStyle w:val="Compact"/>
      </w:pPr>
      <w:r>
        <w:rPr>
          <w:bCs/>
          <w:b/>
        </w:rPr>
        <w:t xml:space="preserve">Crecimiento proyectado, 2024-2034: disminución (-1% o menor)</w:t>
      </w:r>
    </w:p>
    <w:p>
      <w:pPr>
        <w:numPr>
          <w:ilvl w:val="0"/>
          <w:numId w:val="1009"/>
        </w:numPr>
        <w:pStyle w:val="Compact"/>
      </w:pPr>
      <w:r>
        <w:rPr>
          <w:bCs/>
          <w:b/>
        </w:rPr>
        <w:t xml:space="preserve">Vacantes anuales proyectadas, 2024-2034: 69,300</w:t>
      </w:r>
    </w:p>
    <w:p>
      <w:pPr>
        <w:pStyle w:val="FirstParagraph"/>
      </w:pPr>
      <w:r>
        <w:t xml:space="preserve">Son estadísticas ocupacionales nacionales. No representan un salario inicial garantizado y pueden variar considerablemente por ubicación, sector, turno, exigencias físicas, experiencia, afiliación sindical, empleador y nivel de responsabilidad.</w:t>
      </w:r>
    </w:p>
    <w:bookmarkEnd w:id="36"/>
    <w:bookmarkStart w:id="37" w:name="Xc2e285c77ecd1f170f0c50578aa4ae4a412e267"/>
    <w:p>
      <w:pPr>
        <w:pStyle w:val="Heading3"/>
      </w:pPr>
      <w:r>
        <w:t xml:space="preserve">Estados Unidos — estimaciones actuales no gubernamentales</w:t>
      </w:r>
    </w:p>
    <w:p>
      <w:pPr>
        <w:pStyle w:val="FirstParagraph"/>
      </w:pPr>
      <w:r>
        <w:t xml:space="preserve">Los sitios privados de salarios usan definiciones de cargo y muestras diferentes a BLS/O*NET.</w:t>
      </w:r>
    </w:p>
    <w:p>
      <w:pPr>
        <w:pStyle w:val="BodyText"/>
      </w:pPr>
      <w:r>
        <w:t xml:space="preserve">A julio de 2026:</w:t>
      </w:r>
    </w:p>
    <w:p>
      <w:pPr>
        <w:numPr>
          <w:ilvl w:val="0"/>
          <w:numId w:val="1010"/>
        </w:numPr>
        <w:pStyle w:val="Compact"/>
      </w:pPr>
      <w:r>
        <w:t xml:space="preserve">Indeed informó un salario base promedio cercano a</w:t>
      </w:r>
      <w:r>
        <w:t xml:space="preserve"> </w:t>
      </w:r>
      <w:r>
        <w:rPr>
          <w:bCs/>
          <w:b/>
        </w:rPr>
        <w:t xml:space="preserve">USD $21.08 por hora</w:t>
      </w:r>
      <w:r>
        <w:t xml:space="preserve"> </w:t>
      </w:r>
      <w:r>
        <w:t xml:space="preserve">para</w:t>
      </w:r>
      <w:r>
        <w:t xml:space="preserve"> </w:t>
      </w:r>
      <w:r>
        <w:rPr>
          <w:iCs/>
          <w:i/>
        </w:rPr>
        <w:t xml:space="preserve">Inventory Control Specialist</w:t>
      </w:r>
      <w:r>
        <w:t xml:space="preserve">, actualizado el 20 de julio de 2026.</w:t>
      </w:r>
    </w:p>
    <w:p>
      <w:pPr>
        <w:numPr>
          <w:ilvl w:val="0"/>
          <w:numId w:val="1010"/>
        </w:numPr>
        <w:pStyle w:val="Compact"/>
      </w:pPr>
      <w:r>
        <w:t xml:space="preserve">Indeed informó aproximadamente</w:t>
      </w:r>
      <w:r>
        <w:t xml:space="preserve"> </w:t>
      </w:r>
      <w:r>
        <w:rPr>
          <w:bCs/>
          <w:b/>
        </w:rPr>
        <w:t xml:space="preserve">USD $19.96 por hora</w:t>
      </w:r>
      <w:r>
        <w:t xml:space="preserve"> </w:t>
      </w:r>
      <w:r>
        <w:t xml:space="preserve">para</w:t>
      </w:r>
      <w:r>
        <w:t xml:space="preserve"> </w:t>
      </w:r>
      <w:r>
        <w:rPr>
          <w:iCs/>
          <w:i/>
        </w:rPr>
        <w:t xml:space="preserve">Inventory Specialist</w:t>
      </w:r>
      <w:r>
        <w:t xml:space="preserve">, actualizado el 26 de julio de 2026.</w:t>
      </w:r>
    </w:p>
    <w:p>
      <w:pPr>
        <w:numPr>
          <w:ilvl w:val="0"/>
          <w:numId w:val="1010"/>
        </w:numPr>
        <w:pStyle w:val="Compact"/>
      </w:pPr>
      <w:r>
        <w:t xml:space="preserve">Salary.com informó un promedio cercano a</w:t>
      </w:r>
      <w:r>
        <w:t xml:space="preserve"> </w:t>
      </w:r>
      <w:r>
        <w:rPr>
          <w:bCs/>
          <w:b/>
        </w:rPr>
        <w:t xml:space="preserve">USD $47,371 al año</w:t>
      </w:r>
      <w:r>
        <w:t xml:space="preserve"> </w:t>
      </w:r>
      <w:r>
        <w:t xml:space="preserve">para</w:t>
      </w:r>
      <w:r>
        <w:t xml:space="preserve"> </w:t>
      </w:r>
      <w:r>
        <w:rPr>
          <w:iCs/>
          <w:i/>
        </w:rPr>
        <w:t xml:space="preserve">Inventory Control Specialist</w:t>
      </w:r>
      <w:r>
        <w:t xml:space="preserve"> </w:t>
      </w:r>
      <w:r>
        <w:t xml:space="preserve">al 1 de julio de 2026, con un rango declarado de percentiles 25 a 75 de aproximadamente</w:t>
      </w:r>
      <w:r>
        <w:t xml:space="preserve"> </w:t>
      </w:r>
      <w:r>
        <w:rPr>
          <w:bCs/>
          <w:b/>
        </w:rPr>
        <w:t xml:space="preserve">USD</w:t>
      </w:r>
      <w:r>
        <w:rPr>
          <w:bCs/>
          <w:b/>
        </w:rPr>
        <w:t xml:space="preserve"> </w:t>
      </w:r>
      <m:oMath>
        <m:r>
          <m:t>42</m:t>
        </m:r>
        <m:r>
          <m:rPr>
            <m:sty m:val="p"/>
          </m:rPr>
          <m:t>,</m:t>
        </m:r>
        <m:r>
          <m:t>789</m:t>
        </m:r>
        <m:r>
          <m:rPr>
            <m:sty m:val="p"/>
          </m:rPr>
          <m:t>−</m:t>
        </m:r>
      </m:oMath>
      <w:r>
        <w:rPr>
          <w:bCs/>
          <w:b/>
        </w:rPr>
        <w:t xml:space="preserve">53,549</w:t>
      </w:r>
      <w:r>
        <w:t xml:space="preserve">.</w:t>
      </w:r>
    </w:p>
    <w:p>
      <w:pPr>
        <w:pStyle w:val="FirstParagraph"/>
      </w:pPr>
      <w:r>
        <w:t xml:space="preserve">Estas son</w:t>
      </w:r>
      <w:r>
        <w:t xml:space="preserve"> </w:t>
      </w:r>
      <w:r>
        <w:rPr>
          <w:bCs/>
          <w:b/>
        </w:rPr>
        <w:t xml:space="preserve">estimaciones de mercado no gubernamentales</w:t>
      </w:r>
      <w:r>
        <w:t xml:space="preserve">, no medianas ocupacionales oficiales ni ingresos garantizados.</w:t>
      </w:r>
    </w:p>
    <w:bookmarkEnd w:id="37"/>
    <w:bookmarkStart w:id="38" w:name="canadá--datos-nacionales-oficiales"/>
    <w:p>
      <w:pPr>
        <w:pStyle w:val="Heading3"/>
      </w:pPr>
      <w:r>
        <w:t xml:space="preserve">Canadá — datos nacionales oficiales</w:t>
      </w:r>
    </w:p>
    <w:p>
      <w:pPr>
        <w:pStyle w:val="FirstParagraph"/>
      </w:pPr>
      <w:r>
        <w:t xml:space="preserve">Government of Canada Job Bank informa actualmente los siguientes salarios nacionales para</w:t>
      </w:r>
      <w:r>
        <w:t xml:space="preserve"> </w:t>
      </w:r>
      <w:r>
        <w:rPr>
          <w:bCs/>
          <w:b/>
        </w:rPr>
        <w:t xml:space="preserve">Inventory control clerk / NOC 14403</w:t>
      </w:r>
      <w:r>
        <w:t xml:space="preserve">:</w:t>
      </w:r>
    </w:p>
    <w:p>
      <w:pPr>
        <w:numPr>
          <w:ilvl w:val="0"/>
          <w:numId w:val="1011"/>
        </w:numPr>
        <w:pStyle w:val="Compact"/>
      </w:pPr>
      <w:r>
        <w:t xml:space="preserve">bajo:</w:t>
      </w:r>
      <w:r>
        <w:t xml:space="preserve"> </w:t>
      </w:r>
      <w:r>
        <w:rPr>
          <w:bCs/>
          <w:b/>
        </w:rPr>
        <w:t xml:space="preserve">CAD $17.50 por hora</w:t>
      </w:r>
    </w:p>
    <w:p>
      <w:pPr>
        <w:numPr>
          <w:ilvl w:val="0"/>
          <w:numId w:val="1011"/>
        </w:numPr>
        <w:pStyle w:val="Compact"/>
      </w:pPr>
      <w:r>
        <w:t xml:space="preserve">mediano:</w:t>
      </w:r>
      <w:r>
        <w:t xml:space="preserve"> </w:t>
      </w:r>
      <w:r>
        <w:rPr>
          <w:bCs/>
          <w:b/>
        </w:rPr>
        <w:t xml:space="preserve">CAD $24.00 por hora</w:t>
      </w:r>
    </w:p>
    <w:p>
      <w:pPr>
        <w:numPr>
          <w:ilvl w:val="0"/>
          <w:numId w:val="1011"/>
        </w:numPr>
        <w:pStyle w:val="Compact"/>
      </w:pPr>
      <w:r>
        <w:t xml:space="preserve">alto:</w:t>
      </w:r>
      <w:r>
        <w:t xml:space="preserve"> </w:t>
      </w:r>
      <w:r>
        <w:rPr>
          <w:bCs/>
          <w:b/>
        </w:rPr>
        <w:t xml:space="preserve">CAD $36.06 por hora</w:t>
      </w:r>
    </w:p>
    <w:p>
      <w:pPr>
        <w:pStyle w:val="FirstParagraph"/>
      </w:pPr>
      <w:r>
        <w:t xml:space="preserve">La tabla salarial fue actualizada el 19 de noviembre de 2025 utilizando datos de Labour Force Survey 2023-2024 y sigue siendo el registro nacional actual de Job Bank en 2026. Los salarios y perspectivas locales varían por provincia y región.</w:t>
      </w:r>
    </w:p>
    <w:bookmarkEnd w:id="38"/>
    <w:bookmarkEnd w:id="39"/>
    <w:bookmarkStart w:id="40" w:name="plan-inicial-práctico-de-10-semanas"/>
    <w:p>
      <w:pPr>
        <w:pStyle w:val="Heading2"/>
      </w:pPr>
      <w:r>
        <w:t xml:space="preserve">Plan inicial práctico de 10 semanas</w:t>
      </w:r>
    </w:p>
    <w:p>
      <w:pPr>
        <w:pStyle w:val="FirstParagraph"/>
      </w:pPr>
      <w:r>
        <w:rPr>
          <w:bCs/>
          <w:b/>
        </w:rPr>
        <w:t xml:space="preserve">Semanas 1-2:</w:t>
      </w:r>
      <w:r>
        <w:t xml:space="preserve"> </w:t>
      </w:r>
      <w:r>
        <w:t xml:space="preserve">Lee 15-20 vacantes actuales de tu zona objetivo. Registra títulos, turnos, exigencias físicas, software, equipos, educación y experiencia requeridos.</w:t>
      </w:r>
    </w:p>
    <w:p>
      <w:pPr>
        <w:pStyle w:val="BodyText"/>
      </w:pPr>
      <w:r>
        <w:rPr>
          <w:bCs/>
          <w:b/>
        </w:rPr>
        <w:t xml:space="preserve">Semanas 3-4:</w:t>
      </w:r>
      <w:r>
        <w:t xml:space="preserve"> </w:t>
      </w:r>
      <w:r>
        <w:t xml:space="preserve">Refuerza hojas de cálculo y mantenimiento de registros. Practica números de artículo, descripciones, cantidades, unidades, ubicaciones, fechas y registros sencillos de discrepancias.</w:t>
      </w:r>
    </w:p>
    <w:p>
      <w:pPr>
        <w:pStyle w:val="BodyText"/>
      </w:pPr>
      <w:r>
        <w:rPr>
          <w:bCs/>
          <w:b/>
        </w:rPr>
        <w:t xml:space="preserve">Semanas 5-6:</w:t>
      </w:r>
      <w:r>
        <w:t xml:space="preserve"> </w:t>
      </w:r>
      <w:r>
        <w:t xml:space="preserve">Aprende conceptos de inventario: recepción, ubicación, almacenamiento, conteos cíclicos, inventario físico, puntos de reorden a nivel conceptual, mercancía dañada, cuarentena/estados, FIFO/FEFO cuando corresponda, órdenes de compra, documentos de despacho y flujo básico de almacén.</w:t>
      </w:r>
    </w:p>
    <w:p>
      <w:pPr>
        <w:pStyle w:val="BodyText"/>
      </w:pPr>
      <w:r>
        <w:rPr>
          <w:bCs/>
          <w:b/>
        </w:rPr>
        <w:t xml:space="preserve">Semanas 7-8:</w:t>
      </w:r>
      <w:r>
        <w:t xml:space="preserve"> </w:t>
      </w:r>
      <w:r>
        <w:t xml:space="preserve">Crea un ejercicio pequeño. Diseña una tabla simple de inventario, recibe un envío de ejemplo, registra un faltante, mueve existencias a ubicaciones, realiza un conteo cíclico, documenta una discrepancia y prepara un informe profesional breve de variación.</w:t>
      </w:r>
    </w:p>
    <w:p>
      <w:pPr>
        <w:pStyle w:val="BodyText"/>
      </w:pPr>
      <w:r>
        <w:rPr>
          <w:bCs/>
          <w:b/>
        </w:rPr>
        <w:t xml:space="preserve">Semanas 9-10:</w:t>
      </w:r>
      <w:r>
        <w:t xml:space="preserve"> </w:t>
      </w:r>
      <w:r>
        <w:t xml:space="preserve">Verifica capacitación pública, apoyo del empleador, financiamiento, opciones de aprendiz o trainee, reglas de reembolso y requisitos reales de los puestos que quieres buscar. Actualiza tu currículum con ejemplos verídicos de precisión, inventario, manejo de existencias, despacho, recepción, logística, apoyo a compras, digitación, control de calidad o solución de problemas.</w:t>
      </w:r>
    </w:p>
    <w:bookmarkEnd w:id="40"/>
    <w:bookmarkStart w:id="41" w:name="X47f4d14cbca408e10cf12952075c0985840c75a"/>
    <w:p>
      <w:pPr>
        <w:pStyle w:val="Heading2"/>
      </w:pPr>
      <w:r>
        <w:t xml:space="preserve">Cómo adquirir experiencia sin tener todavía el título</w:t>
      </w:r>
    </w:p>
    <w:p>
      <w:pPr>
        <w:pStyle w:val="FirstParagraph"/>
      </w:pPr>
      <w:r>
        <w:t xml:space="preserve">La experiencia transferible puede provenir de:</w:t>
      </w:r>
    </w:p>
    <w:p>
      <w:pPr>
        <w:numPr>
          <w:ilvl w:val="0"/>
          <w:numId w:val="1012"/>
        </w:numPr>
        <w:pStyle w:val="Compact"/>
      </w:pPr>
      <w:r>
        <w:t xml:space="preserve">bodegas de comercio minorista;</w:t>
      </w:r>
    </w:p>
    <w:p>
      <w:pPr>
        <w:numPr>
          <w:ilvl w:val="0"/>
          <w:numId w:val="1012"/>
        </w:numPr>
        <w:pStyle w:val="Compact"/>
      </w:pPr>
      <w:r>
        <w:t xml:space="preserve">despacho y recepción;</w:t>
      </w:r>
    </w:p>
    <w:p>
      <w:pPr>
        <w:numPr>
          <w:ilvl w:val="0"/>
          <w:numId w:val="1012"/>
        </w:numPr>
        <w:pStyle w:val="Compact"/>
      </w:pPr>
      <w:r>
        <w:t xml:space="preserve">operaciones de almacén;</w:t>
      </w:r>
    </w:p>
    <w:p>
      <w:pPr>
        <w:numPr>
          <w:ilvl w:val="0"/>
          <w:numId w:val="1012"/>
        </w:numPr>
        <w:pStyle w:val="Compact"/>
      </w:pPr>
      <w:r>
        <w:t xml:space="preserve">apoyo a compras o abastecimiento;</w:t>
      </w:r>
    </w:p>
    <w:p>
      <w:pPr>
        <w:numPr>
          <w:ilvl w:val="0"/>
          <w:numId w:val="1012"/>
        </w:numPr>
        <w:pStyle w:val="Compact"/>
      </w:pPr>
      <w:r>
        <w:t xml:space="preserve">manufactura o apoyo a producción;</w:t>
      </w:r>
    </w:p>
    <w:p>
      <w:pPr>
        <w:numPr>
          <w:ilvl w:val="0"/>
          <w:numId w:val="1012"/>
        </w:numPr>
        <w:pStyle w:val="Compact"/>
      </w:pPr>
      <w:r>
        <w:t xml:space="preserve">logística;</w:t>
      </w:r>
    </w:p>
    <w:p>
      <w:pPr>
        <w:numPr>
          <w:ilvl w:val="0"/>
          <w:numId w:val="1012"/>
        </w:numPr>
        <w:pStyle w:val="Compact"/>
      </w:pPr>
      <w:r>
        <w:t xml:space="preserve">almacenes de repuestos de mantenimiento;</w:t>
      </w:r>
    </w:p>
    <w:p>
      <w:pPr>
        <w:numPr>
          <w:ilvl w:val="0"/>
          <w:numId w:val="1012"/>
        </w:numPr>
        <w:pStyle w:val="Compact"/>
      </w:pPr>
      <w:r>
        <w:t xml:space="preserve">depósitos de suministros de salud;</w:t>
      </w:r>
    </w:p>
    <w:p>
      <w:pPr>
        <w:numPr>
          <w:ilvl w:val="0"/>
          <w:numId w:val="1012"/>
        </w:numPr>
        <w:pStyle w:val="Compact"/>
      </w:pPr>
      <w:r>
        <w:t xml:space="preserve">inventarios en servicios de alimentos;</w:t>
      </w:r>
    </w:p>
    <w:p>
      <w:pPr>
        <w:numPr>
          <w:ilvl w:val="0"/>
          <w:numId w:val="1012"/>
        </w:numPr>
        <w:pStyle w:val="Compact"/>
      </w:pPr>
      <w:r>
        <w:t xml:space="preserve">preparación de pedidos de comercio electrónico;</w:t>
      </w:r>
    </w:p>
    <w:p>
      <w:pPr>
        <w:numPr>
          <w:ilvl w:val="0"/>
          <w:numId w:val="1012"/>
        </w:numPr>
        <w:pStyle w:val="Compact"/>
      </w:pPr>
      <w:r>
        <w:t xml:space="preserve">control de suministros o activos de oficina; y</w:t>
      </w:r>
    </w:p>
    <w:p>
      <w:pPr>
        <w:numPr>
          <w:ilvl w:val="0"/>
          <w:numId w:val="1012"/>
        </w:numPr>
        <w:pStyle w:val="Compact"/>
      </w:pPr>
      <w:r>
        <w:t xml:space="preserve">atención al cliente relacionada con pedidos, entregas, devoluciones o faltantes.</w:t>
      </w:r>
    </w:p>
    <w:p>
      <w:pPr>
        <w:pStyle w:val="FirstParagraph"/>
      </w:pPr>
      <w:r>
        <w:t xml:space="preserve">Al describir tu experiencia, muestra lo que realmente hiciste. La evidencia útil puede incluir mantener conteos precisos, documentar discrepancias, reducir errores de digitación, organizar ubicaciones, rastrear pedidos o envíos, resolver faltantes, mejorar entregas entre áreas, mantener registros actualizados, seguir reglas de seguridad y calidad y comunicar claramente cuando el inventario o la documentación no coincidían.</w:t>
      </w:r>
    </w:p>
    <w:p>
      <w:pPr>
        <w:pStyle w:val="BodyText"/>
      </w:pPr>
      <w:r>
        <w:t xml:space="preserve">No afirmes dominar ERP, WMS, montacargas, materiales peligrosos o análisis avanzado de inventarios si solo has estudiado los conceptos.</w:t>
      </w:r>
    </w:p>
    <w:bookmarkEnd w:id="41"/>
    <w:bookmarkStart w:id="42" w:name="avance-profesional"/>
    <w:p>
      <w:pPr>
        <w:pStyle w:val="Heading2"/>
      </w:pPr>
      <w:r>
        <w:t xml:space="preserve">Avance profesional</w:t>
      </w:r>
    </w:p>
    <w:p>
      <w:pPr>
        <w:pStyle w:val="FirstParagraph"/>
      </w:pPr>
      <w:r>
        <w:t xml:space="preserve">Los siguientes pasos pueden incluir:</w:t>
      </w:r>
    </w:p>
    <w:p>
      <w:pPr>
        <w:numPr>
          <w:ilvl w:val="0"/>
          <w:numId w:val="1013"/>
        </w:numPr>
        <w:pStyle w:val="Compact"/>
      </w:pPr>
      <w:r>
        <w:t xml:space="preserve">auxiliar senior de inventarios;</w:t>
      </w:r>
    </w:p>
    <w:p>
      <w:pPr>
        <w:numPr>
          <w:ilvl w:val="0"/>
          <w:numId w:val="1013"/>
        </w:numPr>
        <w:pStyle w:val="Compact"/>
      </w:pPr>
      <w:r>
        <w:t xml:space="preserve">especialista en control de inventarios;</w:t>
      </w:r>
    </w:p>
    <w:p>
      <w:pPr>
        <w:numPr>
          <w:ilvl w:val="0"/>
          <w:numId w:val="1013"/>
        </w:numPr>
        <w:pStyle w:val="Compact"/>
      </w:pPr>
      <w:r>
        <w:t xml:space="preserve">coordinador de almacén;</w:t>
      </w:r>
    </w:p>
    <w:p>
      <w:pPr>
        <w:numPr>
          <w:ilvl w:val="0"/>
          <w:numId w:val="1013"/>
        </w:numPr>
        <w:pStyle w:val="Compact"/>
      </w:pPr>
      <w:r>
        <w:t xml:space="preserve">coordinador de recepción o despacho;</w:t>
      </w:r>
    </w:p>
    <w:p>
      <w:pPr>
        <w:numPr>
          <w:ilvl w:val="0"/>
          <w:numId w:val="1013"/>
        </w:numPr>
        <w:pStyle w:val="Compact"/>
      </w:pPr>
      <w:r>
        <w:t xml:space="preserve">coordinador de materiales;</w:t>
      </w:r>
    </w:p>
    <w:p>
      <w:pPr>
        <w:numPr>
          <w:ilvl w:val="0"/>
          <w:numId w:val="1013"/>
        </w:numPr>
        <w:pStyle w:val="Compact"/>
      </w:pPr>
      <w:r>
        <w:t xml:space="preserve">analista de inventarios;</w:t>
      </w:r>
    </w:p>
    <w:p>
      <w:pPr>
        <w:numPr>
          <w:ilvl w:val="0"/>
          <w:numId w:val="1013"/>
        </w:numPr>
        <w:pStyle w:val="Compact"/>
      </w:pPr>
      <w:r>
        <w:t xml:space="preserve">líder de conteos cíclicos;</w:t>
      </w:r>
    </w:p>
    <w:p>
      <w:pPr>
        <w:numPr>
          <w:ilvl w:val="0"/>
          <w:numId w:val="1013"/>
        </w:numPr>
        <w:pStyle w:val="Compact"/>
      </w:pPr>
      <w:r>
        <w:t xml:space="preserve">líder de almacén;</w:t>
      </w:r>
    </w:p>
    <w:p>
      <w:pPr>
        <w:numPr>
          <w:ilvl w:val="0"/>
          <w:numId w:val="1013"/>
        </w:numPr>
        <w:pStyle w:val="Compact"/>
      </w:pPr>
      <w:r>
        <w:t xml:space="preserve">coordinador logístico;</w:t>
      </w:r>
    </w:p>
    <w:p>
      <w:pPr>
        <w:numPr>
          <w:ilvl w:val="0"/>
          <w:numId w:val="1013"/>
        </w:numPr>
        <w:pStyle w:val="Compact"/>
      </w:pPr>
      <w:r>
        <w:t xml:space="preserve">supervisor de almacén;</w:t>
      </w:r>
    </w:p>
    <w:p>
      <w:pPr>
        <w:numPr>
          <w:ilvl w:val="0"/>
          <w:numId w:val="1013"/>
        </w:numPr>
        <w:pStyle w:val="Compact"/>
      </w:pPr>
      <w:r>
        <w:t xml:space="preserve">planificador de materiales; o</w:t>
      </w:r>
    </w:p>
    <w:p>
      <w:pPr>
        <w:numPr>
          <w:ilvl w:val="0"/>
          <w:numId w:val="1013"/>
        </w:numPr>
        <w:pStyle w:val="Compact"/>
      </w:pPr>
      <w:r>
        <w:t xml:space="preserve">cargos de apoyo en cadena de suministro.</w:t>
      </w:r>
    </w:p>
    <w:p>
      <w:pPr>
        <w:pStyle w:val="FirstParagraph"/>
      </w:pPr>
      <w:r>
        <w:t xml:space="preserve">Los puestos avanzados pueden requerir mayor dominio de ERP/WMS, análisis, supervisión, conocimiento de cumplimiento sectorial, educación formal en cadena de suministro o experiencia más profunda en planeación de producción y materiales.</w:t>
      </w:r>
    </w:p>
    <w:p>
      <w:pPr>
        <w:pStyle w:val="BodyText"/>
      </w:pPr>
      <w:r>
        <w:t xml:space="preserve">Antes de pagar un título o certificado, compara varias vacantes actuales para el cargo exacto que quieres y determina si esa credencial realmente se solicita.</w:t>
      </w:r>
    </w:p>
    <w:bookmarkEnd w:id="42"/>
    <w:bookmarkStart w:id="43" w:name="uso-responsable-de-ia-en-este-trabajo"/>
    <w:p>
      <w:pPr>
        <w:pStyle w:val="Heading2"/>
      </w:pPr>
      <w:r>
        <w:t xml:space="preserve">Uso responsable de IA en este trabajo</w:t>
      </w:r>
    </w:p>
    <w:p>
      <w:pPr>
        <w:pStyle w:val="FirstParagraph"/>
      </w:pPr>
      <w:r>
        <w:t xml:space="preserve">Las herramientas de IA pueden ayudarte a:</w:t>
      </w:r>
    </w:p>
    <w:p>
      <w:pPr>
        <w:numPr>
          <w:ilvl w:val="0"/>
          <w:numId w:val="1014"/>
        </w:numPr>
        <w:pStyle w:val="Compact"/>
      </w:pPr>
      <w:r>
        <w:t xml:space="preserve">redactar un mensaje neutral sobre el estado de inventario;</w:t>
      </w:r>
    </w:p>
    <w:p>
      <w:pPr>
        <w:numPr>
          <w:ilvl w:val="0"/>
          <w:numId w:val="1014"/>
        </w:numPr>
        <w:pStyle w:val="Compact"/>
      </w:pPr>
      <w:r>
        <w:t xml:space="preserve">crear preguntas de práctica para entrevistas;</w:t>
      </w:r>
    </w:p>
    <w:p>
      <w:pPr>
        <w:numPr>
          <w:ilvl w:val="0"/>
          <w:numId w:val="1014"/>
        </w:numPr>
        <w:pStyle w:val="Compact"/>
      </w:pPr>
      <w:r>
        <w:t xml:space="preserve">resumir notas de capacitación no sensibles;</w:t>
      </w:r>
    </w:p>
    <w:p>
      <w:pPr>
        <w:numPr>
          <w:ilvl w:val="0"/>
          <w:numId w:val="1014"/>
        </w:numPr>
        <w:pStyle w:val="Compact"/>
      </w:pPr>
      <w:r>
        <w:t xml:space="preserve">explicar conceptos generales de inventario;</w:t>
      </w:r>
    </w:p>
    <w:p>
      <w:pPr>
        <w:numPr>
          <w:ilvl w:val="0"/>
          <w:numId w:val="1014"/>
        </w:numPr>
        <w:pStyle w:val="Compact"/>
      </w:pPr>
      <w:r>
        <w:t xml:space="preserve">crear ejercicios de hojas de cálculo con datos ficticios; o</w:t>
      </w:r>
    </w:p>
    <w:p>
      <w:pPr>
        <w:numPr>
          <w:ilvl w:val="0"/>
          <w:numId w:val="1014"/>
        </w:numPr>
        <w:pStyle w:val="Compact"/>
      </w:pPr>
      <w:r>
        <w:t xml:space="preserve">generar preguntas para hacer durante la inducción.</w:t>
      </w:r>
    </w:p>
    <w:p>
      <w:pPr>
        <w:pStyle w:val="FirstParagraph"/>
      </w:pPr>
      <w:r>
        <w:t xml:space="preserve">La IA no debe reemplazar el sistema de inventario del empleador, cálculos aprobados, procedimientos de conteo, controles de calidad, procedimientos de seguridad ni el juicio humano.</w:t>
      </w:r>
    </w:p>
    <w:p>
      <w:pPr>
        <w:pStyle w:val="BodyText"/>
      </w:pPr>
      <w:r>
        <w:t xml:space="preserve">No pegues niveles de inventario confidenciales, pedidos de clientes, precios de proveedores, planos o distribución de instalaciones, números de pieza propietarios, cronogramas de envío, datos de empleados, credenciales, detalles de seguridad, códigos de acceso, información regulada u otros datos protegidos en un servicio público de IA, salvo que el empleador haya autorizado expresamente ese uso y el tratamiento de datos esté permitido.</w:t>
      </w:r>
    </w:p>
    <w:p>
      <w:pPr>
        <w:pStyle w:val="BodyText"/>
      </w:pPr>
      <w:r>
        <w:t xml:space="preserve">Verifica cantidades, fórmulas, recomendaciones de existencias, cálculos de reorden, fechas, sugerencias de rutas, clasificaciones y citas generadas por IA antes de usarlas en operaciones. Un error que parezca convincente puede causar faltantes, exceso de inventario, retrasos, pérdidas financieras, problemas de cumplimiento o riesgos de seguridad.</w:t>
      </w:r>
    </w:p>
    <w:bookmarkEnd w:id="43"/>
    <w:bookmarkStart w:id="44" w:name="X838856dc10feccea0c4ce703e3cb5417e51c5f2"/>
    <w:p>
      <w:pPr>
        <w:pStyle w:val="Heading2"/>
      </w:pPr>
      <w:r>
        <w:t xml:space="preserve">Fundamentos de ciberseguridad y privacidad</w:t>
      </w:r>
    </w:p>
    <w:p>
      <w:pPr>
        <w:pStyle w:val="FirstParagraph"/>
      </w:pPr>
      <w:r>
        <w:t xml:space="preserve">Los sistemas de almacén e inventario pueden contener información comercialmente sensible y relevante para la seguridad. Sigue las reglas del empleador sobre:</w:t>
      </w:r>
    </w:p>
    <w:p>
      <w:pPr>
        <w:numPr>
          <w:ilvl w:val="0"/>
          <w:numId w:val="1015"/>
        </w:numPr>
        <w:pStyle w:val="Compact"/>
      </w:pPr>
      <w:r>
        <w:t xml:space="preserve">acceso a cuentas y autenticación multifactor;</w:t>
      </w:r>
    </w:p>
    <w:p>
      <w:pPr>
        <w:numPr>
          <w:ilvl w:val="0"/>
          <w:numId w:val="1015"/>
        </w:numPr>
        <w:pStyle w:val="Compact"/>
      </w:pPr>
      <w:r>
        <w:t xml:space="preserve">contraseñas y manejo de credenciales;</w:t>
      </w:r>
    </w:p>
    <w:p>
      <w:pPr>
        <w:numPr>
          <w:ilvl w:val="0"/>
          <w:numId w:val="1015"/>
        </w:numPr>
        <w:pStyle w:val="Compact"/>
      </w:pPr>
      <w:r>
        <w:t xml:space="preserve">phishing y archivos adjuntos sospechosos;</w:t>
      </w:r>
    </w:p>
    <w:p>
      <w:pPr>
        <w:numPr>
          <w:ilvl w:val="0"/>
          <w:numId w:val="1015"/>
        </w:numPr>
        <w:pStyle w:val="Compact"/>
      </w:pPr>
      <w:r>
        <w:t xml:space="preserve">escáneres y dispositivos móviles autorizados;</w:t>
      </w:r>
    </w:p>
    <w:p>
      <w:pPr>
        <w:numPr>
          <w:ilvl w:val="0"/>
          <w:numId w:val="1015"/>
        </w:numPr>
        <w:pStyle w:val="Compact"/>
      </w:pPr>
      <w:r>
        <w:t xml:space="preserve">intercambio de archivos;</w:t>
      </w:r>
    </w:p>
    <w:p>
      <w:pPr>
        <w:numPr>
          <w:ilvl w:val="0"/>
          <w:numId w:val="1015"/>
        </w:numPr>
        <w:pStyle w:val="Compact"/>
      </w:pPr>
      <w:r>
        <w:t xml:space="preserve">medios extraíbles;</w:t>
      </w:r>
    </w:p>
    <w:p>
      <w:pPr>
        <w:numPr>
          <w:ilvl w:val="0"/>
          <w:numId w:val="1015"/>
        </w:numPr>
        <w:pStyle w:val="Compact"/>
      </w:pPr>
      <w:r>
        <w:t xml:space="preserve">información de proveedores y clientes;</w:t>
      </w:r>
    </w:p>
    <w:p>
      <w:pPr>
        <w:numPr>
          <w:ilvl w:val="0"/>
          <w:numId w:val="1015"/>
        </w:numPr>
        <w:pStyle w:val="Compact"/>
      </w:pPr>
      <w:r>
        <w:t xml:space="preserve">niveles de inventario y cronogramas de despacho;</w:t>
      </w:r>
    </w:p>
    <w:p>
      <w:pPr>
        <w:numPr>
          <w:ilvl w:val="0"/>
          <w:numId w:val="1015"/>
        </w:numPr>
        <w:pStyle w:val="Compact"/>
      </w:pPr>
      <w:r>
        <w:t xml:space="preserve">información de instalaciones y ubicaciones de almacenamiento;</w:t>
      </w:r>
    </w:p>
    <w:p>
      <w:pPr>
        <w:numPr>
          <w:ilvl w:val="0"/>
          <w:numId w:val="1015"/>
        </w:numPr>
        <w:pStyle w:val="Compact"/>
      </w:pPr>
      <w:r>
        <w:t xml:space="preserve">reporte de incidentes; y</w:t>
      </w:r>
    </w:p>
    <w:p>
      <w:pPr>
        <w:numPr>
          <w:ilvl w:val="0"/>
          <w:numId w:val="1015"/>
        </w:numPr>
        <w:pStyle w:val="Compact"/>
      </w:pPr>
      <w:r>
        <w:t xml:space="preserve">uso de dispositivos personales o servicios externos de IA.</w:t>
      </w:r>
    </w:p>
    <w:p>
      <w:pPr>
        <w:pStyle w:val="FirstParagraph"/>
      </w:pPr>
      <w:r>
        <w:t xml:space="preserve">Si recibes por un canal inusual una solicitud para cambiar una cuenta bancaria de proveedor, una dirección de entrega, una instrucción de compra, una ubicación de mercancía o una prioridad de despacho, verifica la solicitud mediante el proceso aprobado por el empleador antes de actuar.</w:t>
      </w:r>
    </w:p>
    <w:bookmarkEnd w:id="44"/>
    <w:bookmarkStart w:id="45" w:name="X678caf1ea5da4d0b9fe5176d40b901597728f0d"/>
    <w:p>
      <w:pPr>
        <w:pStyle w:val="Heading2"/>
      </w:pPr>
      <w:r>
        <w:t xml:space="preserve">Evita estafas y ofertas débiles de capacitación</w:t>
      </w:r>
    </w:p>
    <w:p>
      <w:pPr>
        <w:pStyle w:val="FirstParagraph"/>
      </w:pPr>
      <w:r>
        <w:t xml:space="preserve">Ten cuidado cuando una escuela, reclutador o vendedor de capacitación:</w:t>
      </w:r>
    </w:p>
    <w:p>
      <w:pPr>
        <w:numPr>
          <w:ilvl w:val="0"/>
          <w:numId w:val="1016"/>
        </w:numPr>
        <w:pStyle w:val="Compact"/>
      </w:pPr>
      <w:r>
        <w:t xml:space="preserve">garantice un empleo o salario específico;</w:t>
      </w:r>
    </w:p>
    <w:p>
      <w:pPr>
        <w:numPr>
          <w:ilvl w:val="0"/>
          <w:numId w:val="1016"/>
        </w:numPr>
        <w:pStyle w:val="Compact"/>
      </w:pPr>
      <w:r>
        <w:t xml:space="preserve">te presione para pagar de inmediato;</w:t>
      </w:r>
    </w:p>
    <w:p>
      <w:pPr>
        <w:numPr>
          <w:ilvl w:val="0"/>
          <w:numId w:val="1016"/>
        </w:numPr>
        <w:pStyle w:val="Compact"/>
      </w:pPr>
      <w:r>
        <w:t xml:space="preserve">afirme que un certificado privado es legalmente obligatorio sin respaldo de una fuente oficial;</w:t>
      </w:r>
    </w:p>
    <w:p>
      <w:pPr>
        <w:numPr>
          <w:ilvl w:val="0"/>
          <w:numId w:val="1016"/>
        </w:numPr>
        <w:pStyle w:val="Compact"/>
      </w:pPr>
      <w:r>
        <w:t xml:space="preserve">no revele el costo total, las reglas de reembolso o las condiciones de financiamiento;</w:t>
      </w:r>
    </w:p>
    <w:p>
      <w:pPr>
        <w:numPr>
          <w:ilvl w:val="0"/>
          <w:numId w:val="1016"/>
        </w:numPr>
        <w:pStyle w:val="Compact"/>
      </w:pPr>
      <w:r>
        <w:t xml:space="preserve">no pueda explicar qué empleadores reconocen la credencial;</w:t>
      </w:r>
    </w:p>
    <w:p>
      <w:pPr>
        <w:numPr>
          <w:ilvl w:val="0"/>
          <w:numId w:val="1016"/>
        </w:numPr>
        <w:pStyle w:val="Compact"/>
      </w:pPr>
      <w:r>
        <w:t xml:space="preserve">te pida pagar por una oferta de empleo, envío de equipo o verificación de antecedentes mediante tarjetas regalo, criptomonedas u otro medio inusual; o</w:t>
      </w:r>
    </w:p>
    <w:p>
      <w:pPr>
        <w:numPr>
          <w:ilvl w:val="0"/>
          <w:numId w:val="1016"/>
        </w:numPr>
        <w:pStyle w:val="Compact"/>
      </w:pPr>
      <w:r>
        <w:t xml:space="preserve">te pida información bancaria o de identidad sensible antes de verificar la organización.</w:t>
      </w:r>
    </w:p>
    <w:p>
      <w:pPr>
        <w:pStyle w:val="FirstParagraph"/>
      </w:pPr>
      <w:r>
        <w:t xml:space="preserve">Verifica de forma independiente al empleador o proveedor de capacitación y usa sitios oficiales siempre que sea posible.</w:t>
      </w:r>
    </w:p>
    <w:bookmarkEnd w:id="45"/>
    <w:bookmarkStart w:id="46" w:name="X9c236fff50d18100f13ea341ff62bf415e081b6"/>
    <w:p>
      <w:pPr>
        <w:pStyle w:val="Heading2"/>
      </w:pPr>
      <w:r>
        <w:t xml:space="preserve">Cuándo conviene pausar antes de gastar dinero</w:t>
      </w:r>
    </w:p>
    <w:p>
      <w:pPr>
        <w:pStyle w:val="FirstParagraph"/>
      </w:pPr>
      <w:r>
        <w:t xml:space="preserve">Pausa o retrasa la inscripción cuando:</w:t>
      </w:r>
    </w:p>
    <w:p>
      <w:pPr>
        <w:numPr>
          <w:ilvl w:val="0"/>
          <w:numId w:val="1017"/>
        </w:numPr>
        <w:pStyle w:val="Compact"/>
      </w:pPr>
      <w:r>
        <w:t xml:space="preserve">las vacantes locales no exijan la credencial que estás considerando;</w:t>
      </w:r>
    </w:p>
    <w:p>
      <w:pPr>
        <w:numPr>
          <w:ilvl w:val="0"/>
          <w:numId w:val="1017"/>
        </w:numPr>
        <w:pStyle w:val="Compact"/>
      </w:pPr>
      <w:r>
        <w:t xml:space="preserve">el proveedor no entregue por escrito costos totales y términos de reembolso;</w:t>
      </w:r>
    </w:p>
    <w:p>
      <w:pPr>
        <w:numPr>
          <w:ilvl w:val="0"/>
          <w:numId w:val="1017"/>
        </w:numPr>
        <w:pStyle w:val="Compact"/>
      </w:pPr>
      <w:r>
        <w:t xml:space="preserve">una opción pública o financiada por el empleador pueda cubrir la misma habilidad;</w:t>
      </w:r>
    </w:p>
    <w:p>
      <w:pPr>
        <w:numPr>
          <w:ilvl w:val="0"/>
          <w:numId w:val="1017"/>
        </w:numPr>
        <w:pStyle w:val="Compact"/>
      </w:pPr>
      <w:r>
        <w:t xml:space="preserve">no hayas confirmado que el programa sea reconocido por empleadores de tu zona;</w:t>
      </w:r>
    </w:p>
    <w:p>
      <w:pPr>
        <w:numPr>
          <w:ilvl w:val="0"/>
          <w:numId w:val="1017"/>
        </w:numPr>
        <w:pStyle w:val="Compact"/>
      </w:pPr>
      <w:r>
        <w:t xml:space="preserve">el horario o las exigencias físicas no se ajusten a tus circunstancias; o</w:t>
      </w:r>
    </w:p>
    <w:p>
      <w:pPr>
        <w:numPr>
          <w:ilvl w:val="0"/>
          <w:numId w:val="1017"/>
        </w:numPr>
        <w:pStyle w:val="Compact"/>
      </w:pPr>
      <w:r>
        <w:t xml:space="preserve">las condiciones de financiamiento creen una deuda que no puedas pagar cómodamente.</w:t>
      </w:r>
    </w:p>
    <w:bookmarkEnd w:id="46"/>
    <w:bookmarkStart w:id="66" w:name="fuentes-actuales"/>
    <w:p>
      <w:pPr>
        <w:pStyle w:val="Heading2"/>
      </w:pPr>
      <w:r>
        <w:t xml:space="preserve">Fuentes actuales</w:t>
      </w:r>
    </w:p>
    <w:p>
      <w:pPr>
        <w:pStyle w:val="FirstParagraph"/>
      </w:pPr>
      <w:r>
        <w:t xml:space="preserve">Fuentes oficiales/públicas:</w:t>
      </w:r>
    </w:p>
    <w:p>
      <w:pPr>
        <w:numPr>
          <w:ilvl w:val="0"/>
          <w:numId w:val="1018"/>
        </w:numPr>
        <w:pStyle w:val="Compact"/>
      </w:pPr>
      <w:r>
        <w:t xml:space="preserve">U.S. Department of Labor O*NET OnLine — Shipping, Receiving, and Inventory Clerks:</w:t>
      </w:r>
      <w:r>
        <w:t xml:space="preserve"> </w:t>
      </w:r>
      <w:hyperlink r:id="rId47">
        <w:r>
          <w:rPr>
            <w:rStyle w:val="Hyperlink"/>
          </w:rPr>
          <w:t xml:space="preserve">https://www.onetonline.org/link/summary/43-5071.00</w:t>
        </w:r>
      </w:hyperlink>
    </w:p>
    <w:p>
      <w:pPr>
        <w:numPr>
          <w:ilvl w:val="0"/>
          <w:numId w:val="1018"/>
        </w:numPr>
        <w:pStyle w:val="Compact"/>
      </w:pPr>
      <w:r>
        <w:t xml:space="preserve">Apprenticeship.gov:</w:t>
      </w:r>
      <w:r>
        <w:t xml:space="preserve"> </w:t>
      </w:r>
      <w:hyperlink r:id="rId48">
        <w:r>
          <w:rPr>
            <w:rStyle w:val="Hyperlink"/>
          </w:rPr>
          <w:t xml:space="preserve">https://www.apprenticeship.gov/</w:t>
        </w:r>
      </w:hyperlink>
    </w:p>
    <w:p>
      <w:pPr>
        <w:numPr>
          <w:ilvl w:val="0"/>
          <w:numId w:val="1018"/>
        </w:numPr>
        <w:pStyle w:val="Compact"/>
      </w:pPr>
      <w:r>
        <w:t xml:space="preserve">CareerOneStop — WIOA-Eligible Training Program Finder:</w:t>
      </w:r>
      <w:r>
        <w:t xml:space="preserve"> </w:t>
      </w:r>
      <w:hyperlink r:id="rId49">
        <w:r>
          <w:rPr>
            <w:rStyle w:val="Hyperlink"/>
          </w:rPr>
          <w:t xml:space="preserve">https://www.careeronestop.org/LocalHelp/EmploymentAndTraining/find-WIOA-training-programs.aspx</w:t>
        </w:r>
      </w:hyperlink>
    </w:p>
    <w:p>
      <w:pPr>
        <w:numPr>
          <w:ilvl w:val="0"/>
          <w:numId w:val="1018"/>
        </w:numPr>
        <w:pStyle w:val="Compact"/>
      </w:pPr>
      <w:r>
        <w:t xml:space="preserve">Government of Canada Job Bank — Inventory Control Clerk requirements:</w:t>
      </w:r>
      <w:r>
        <w:t xml:space="preserve"> </w:t>
      </w:r>
      <w:hyperlink r:id="rId50">
        <w:r>
          <w:rPr>
            <w:rStyle w:val="Hyperlink"/>
          </w:rPr>
          <w:t xml:space="preserve">https://www.jobbank.gc.ca/marketreport/requirements/15270/ca</w:t>
        </w:r>
      </w:hyperlink>
    </w:p>
    <w:p>
      <w:pPr>
        <w:numPr>
          <w:ilvl w:val="0"/>
          <w:numId w:val="1018"/>
        </w:numPr>
        <w:pStyle w:val="Compact"/>
      </w:pPr>
      <w:r>
        <w:t xml:space="preserve">Government of Canada Job Bank — Inventory Control Clerk wages:</w:t>
      </w:r>
      <w:r>
        <w:t xml:space="preserve"> </w:t>
      </w:r>
      <w:hyperlink r:id="rId51">
        <w:r>
          <w:rPr>
            <w:rStyle w:val="Hyperlink"/>
          </w:rPr>
          <w:t xml:space="preserve">https://www.jobbank.gc.ca/marketreport/wages-occupation/15270/ca</w:t>
        </w:r>
      </w:hyperlink>
    </w:p>
    <w:p>
      <w:pPr>
        <w:numPr>
          <w:ilvl w:val="0"/>
          <w:numId w:val="1018"/>
        </w:numPr>
        <w:pStyle w:val="Compact"/>
      </w:pPr>
      <w:r>
        <w:t xml:space="preserve">Government of Canada Job Bank — Inventory Control Clerk summary:</w:t>
      </w:r>
      <w:r>
        <w:t xml:space="preserve"> </w:t>
      </w:r>
      <w:hyperlink r:id="rId52">
        <w:r>
          <w:rPr>
            <w:rStyle w:val="Hyperlink"/>
          </w:rPr>
          <w:t xml:space="preserve">https://www.jobbank.gc.ca/marketreport/summary-occupation/15270/ca</w:t>
        </w:r>
      </w:hyperlink>
    </w:p>
    <w:p>
      <w:pPr>
        <w:numPr>
          <w:ilvl w:val="0"/>
          <w:numId w:val="1018"/>
        </w:numPr>
        <w:pStyle w:val="Compact"/>
      </w:pPr>
      <w:r>
        <w:t xml:space="preserve">Canada Student Grants and Loans:</w:t>
      </w:r>
      <w:r>
        <w:t xml:space="preserve"> </w:t>
      </w:r>
      <w:hyperlink r:id="rId53">
        <w:r>
          <w:rPr>
            <w:rStyle w:val="Hyperlink"/>
          </w:rPr>
          <w:t xml:space="preserve">https://www.canada.ca/en/services/benefits/education/student-aid/grants-loans.html</w:t>
        </w:r>
      </w:hyperlink>
    </w:p>
    <w:p>
      <w:pPr>
        <w:numPr>
          <w:ilvl w:val="0"/>
          <w:numId w:val="1018"/>
        </w:numPr>
        <w:pStyle w:val="Compact"/>
      </w:pPr>
      <w:r>
        <w:t xml:space="preserve">SENA Betowa — Administración y Control de Inventarios:</w:t>
      </w:r>
      <w:r>
        <w:t xml:space="preserve"> </w:t>
      </w:r>
      <w:hyperlink r:id="rId54">
        <w:r>
          <w:rPr>
            <w:rStyle w:val="Hyperlink"/>
          </w:rPr>
          <w:t xml:space="preserve">https://betowa.sena.edu.co/oferta/administracion-y-control-de-inventarios?offertype=company&amp;programId=6634</w:t>
        </w:r>
      </w:hyperlink>
    </w:p>
    <w:p>
      <w:pPr>
        <w:numPr>
          <w:ilvl w:val="0"/>
          <w:numId w:val="1018"/>
        </w:numPr>
        <w:pStyle w:val="Compact"/>
      </w:pPr>
      <w:r>
        <w:t xml:space="preserve">SENA Betowa — Integración de Operaciones Logísticas:</w:t>
      </w:r>
      <w:r>
        <w:t xml:space="preserve"> </w:t>
      </w:r>
      <w:hyperlink r:id="rId55">
        <w:r>
          <w:rPr>
            <w:rStyle w:val="Hyperlink"/>
          </w:rPr>
          <w:t xml:space="preserve">https://betowa.sena.edu.co/oferta/integracion-de-operaciones-logisticas</w:t>
        </w:r>
      </w:hyperlink>
    </w:p>
    <w:p>
      <w:pPr>
        <w:numPr>
          <w:ilvl w:val="0"/>
          <w:numId w:val="1018"/>
        </w:numPr>
        <w:pStyle w:val="Compact"/>
      </w:pPr>
      <w:r>
        <w:t xml:space="preserve">SENA Betowa — Gestión Logística:</w:t>
      </w:r>
      <w:r>
        <w:t xml:space="preserve"> </w:t>
      </w:r>
      <w:hyperlink r:id="rId56">
        <w:r>
          <w:rPr>
            <w:rStyle w:val="Hyperlink"/>
          </w:rPr>
          <w:t xml:space="preserve">https://betowa.sena.edu.co/oferta/gestion-logistica?modality=P</w:t>
        </w:r>
      </w:hyperlink>
    </w:p>
    <w:p>
      <w:pPr>
        <w:numPr>
          <w:ilvl w:val="0"/>
          <w:numId w:val="1018"/>
        </w:numPr>
        <w:pStyle w:val="Compact"/>
      </w:pPr>
      <w:r>
        <w:t xml:space="preserve">SENA Betowa — Control de Inventarios con Herramientas Digitales:</w:t>
      </w:r>
      <w:r>
        <w:t xml:space="preserve"> </w:t>
      </w:r>
      <w:hyperlink r:id="rId57">
        <w:r>
          <w:rPr>
            <w:rStyle w:val="Hyperlink"/>
          </w:rPr>
          <w:t xml:space="preserve">https://betowa.sena.edu.co/oferta/control-de-inventarios-con-herramientas-digitales?modality=P&amp;offertype=company&amp;programId=113894</w:t>
        </w:r>
      </w:hyperlink>
    </w:p>
    <w:p>
      <w:pPr>
        <w:numPr>
          <w:ilvl w:val="0"/>
          <w:numId w:val="1018"/>
        </w:numPr>
        <w:pStyle w:val="Compact"/>
      </w:pPr>
      <w:r>
        <w:t xml:space="preserve">SENA Betowa — Valoración de Inventarios:</w:t>
      </w:r>
      <w:r>
        <w:t xml:space="preserve"> </w:t>
      </w:r>
      <w:hyperlink r:id="rId58">
        <w:r>
          <w:rPr>
            <w:rStyle w:val="Hyperlink"/>
          </w:rPr>
          <w:t xml:space="preserve">https://betowa.sena.edu.co/oferta/valoracion-de-inventarios?programId=158494</w:t>
        </w:r>
      </w:hyperlink>
    </w:p>
    <w:p>
      <w:pPr>
        <w:numPr>
          <w:ilvl w:val="0"/>
          <w:numId w:val="1018"/>
        </w:numPr>
        <w:pStyle w:val="Compact"/>
      </w:pPr>
      <w:r>
        <w:t xml:space="preserve">SENA Betowa — Almacenamiento, Movilización y Alistamiento de Mercancías:</w:t>
      </w:r>
      <w:r>
        <w:t xml:space="preserve"> </w:t>
      </w:r>
      <w:hyperlink r:id="rId59">
        <w:r>
          <w:rPr>
            <w:rStyle w:val="Hyperlink"/>
          </w:rPr>
          <w:t xml:space="preserve">https://betowa.sena.edu.co/oferta/almacenamiento-movilizacion-y-alistamiento-de-mercancias?offertype=company&amp;programId=172615</w:t>
        </w:r>
      </w:hyperlink>
    </w:p>
    <w:p>
      <w:pPr>
        <w:numPr>
          <w:ilvl w:val="0"/>
          <w:numId w:val="1018"/>
        </w:numPr>
        <w:pStyle w:val="Compact"/>
      </w:pPr>
      <w:r>
        <w:t xml:space="preserve">Colombia Ministerio del Trabajo — Sistema Nacional de Cualificaciones:</w:t>
      </w:r>
      <w:r>
        <w:t xml:space="preserve"> </w:t>
      </w:r>
      <w:hyperlink r:id="rId60">
        <w:r>
          <w:rPr>
            <w:rStyle w:val="Hyperlink"/>
          </w:rPr>
          <w:t xml:space="preserve">https://cualificaciones.mintrabajo.gov.co/</w:t>
        </w:r>
      </w:hyperlink>
    </w:p>
    <w:p>
      <w:pPr>
        <w:numPr>
          <w:ilvl w:val="0"/>
          <w:numId w:val="1018"/>
        </w:numPr>
        <w:pStyle w:val="Compact"/>
      </w:pPr>
      <w:r>
        <w:t xml:space="preserve">Colombia Ministerio del Trabajo — OCUPACOL:</w:t>
      </w:r>
      <w:r>
        <w:t xml:space="preserve"> </w:t>
      </w:r>
      <w:hyperlink r:id="rId61">
        <w:r>
          <w:rPr>
            <w:rStyle w:val="Hyperlink"/>
          </w:rPr>
          <w:t xml:space="preserve">https://ocupacol.mintrabajo.gov.co/</w:t>
        </w:r>
      </w:hyperlink>
    </w:p>
    <w:p>
      <w:pPr>
        <w:numPr>
          <w:ilvl w:val="0"/>
          <w:numId w:val="1018"/>
        </w:numPr>
        <w:pStyle w:val="Compact"/>
      </w:pPr>
      <w:r>
        <w:t xml:space="preserve">OIT/Cinterfor:</w:t>
      </w:r>
      <w:r>
        <w:t xml:space="preserve"> </w:t>
      </w:r>
      <w:hyperlink r:id="rId62">
        <w:r>
          <w:rPr>
            <w:rStyle w:val="Hyperlink"/>
          </w:rPr>
          <w:t xml:space="preserve">https://www.oitcinterfor.org/</w:t>
        </w:r>
      </w:hyperlink>
    </w:p>
    <w:p>
      <w:pPr>
        <w:pStyle w:val="FirstParagraph"/>
      </w:pPr>
      <w:r>
        <w:t xml:space="preserve">Fuentes salariales complementarias no gubernamentales:</w:t>
      </w:r>
    </w:p>
    <w:p>
      <w:pPr>
        <w:numPr>
          <w:ilvl w:val="0"/>
          <w:numId w:val="1019"/>
        </w:numPr>
        <w:pStyle w:val="Compact"/>
      </w:pPr>
      <w:r>
        <w:t xml:space="preserve">Indeed — Inventory Control Specialist salaries:</w:t>
      </w:r>
      <w:r>
        <w:t xml:space="preserve"> </w:t>
      </w:r>
      <w:hyperlink r:id="rId63">
        <w:r>
          <w:rPr>
            <w:rStyle w:val="Hyperlink"/>
          </w:rPr>
          <w:t xml:space="preserve">https://www.indeed.com/career/inventory-control-specialist/salaries</w:t>
        </w:r>
      </w:hyperlink>
    </w:p>
    <w:p>
      <w:pPr>
        <w:numPr>
          <w:ilvl w:val="0"/>
          <w:numId w:val="1019"/>
        </w:numPr>
        <w:pStyle w:val="Compact"/>
      </w:pPr>
      <w:r>
        <w:t xml:space="preserve">Indeed — Inventory Specialist salaries:</w:t>
      </w:r>
      <w:r>
        <w:t xml:space="preserve"> </w:t>
      </w:r>
      <w:hyperlink r:id="rId64">
        <w:r>
          <w:rPr>
            <w:rStyle w:val="Hyperlink"/>
          </w:rPr>
          <w:t xml:space="preserve">https://www.indeed.com/career/inventory-specialist/salaries</w:t>
        </w:r>
      </w:hyperlink>
    </w:p>
    <w:p>
      <w:pPr>
        <w:numPr>
          <w:ilvl w:val="0"/>
          <w:numId w:val="1019"/>
        </w:numPr>
        <w:pStyle w:val="Compact"/>
      </w:pPr>
      <w:r>
        <w:t xml:space="preserve">Salary.com — Inventory Control Specialist salary:</w:t>
      </w:r>
      <w:r>
        <w:t xml:space="preserve"> </w:t>
      </w:r>
      <w:hyperlink r:id="rId65">
        <w:r>
          <w:rPr>
            <w:rStyle w:val="Hyperlink"/>
          </w:rPr>
          <w:t xml:space="preserve">https://www.salary.com/research/salary/listing/inventory-control-specialist-salary</w:t>
        </w:r>
      </w:hyperlink>
    </w:p>
    <w:bookmarkEnd w:id="66"/>
    <w:bookmarkStart w:id="67" w:name="nota-sobre-fuentes-y-revisión"/>
    <w:p>
      <w:pPr>
        <w:pStyle w:val="Heading2"/>
      </w:pPr>
      <w:r>
        <w:t xml:space="preserve">Nota sobre fuentes y revisión</w:t>
      </w:r>
    </w:p>
    <w:p>
      <w:pPr>
        <w:pStyle w:val="FirstParagraph"/>
      </w:pPr>
      <w:r>
        <w:t xml:space="preserve">Esta guía usa investigación de fuentes vigentes registrada el 12 de agosto de 2026. Los salarios, la disponibilidad de formación, las reglas de los programas, las expectativas de software y las condiciones locales de contratación pueden cambiar. Revisa nuevamente las fuentes oficiales y las vacantes actuales antes de tomar decisiones.</w:t>
      </w:r>
    </w:p>
    <w:p>
      <w:pPr>
        <w:pStyle w:val="BodyText"/>
      </w:pPr>
      <w:r>
        <w:t xml:space="preserve">Esta revisión controlada fue producida con asistencia de IA y revisión auditable de fuentes.</w:t>
      </w:r>
      <w:r>
        <w:t xml:space="preserve"> </w:t>
      </w:r>
      <w:r>
        <w:rPr>
          <w:bCs/>
          <w:b/>
        </w:rPr>
        <w:t xml:space="preserve">No</w:t>
      </w:r>
      <w:r>
        <w:t xml:space="preserve"> </w:t>
      </w:r>
      <w:r>
        <w:t xml:space="preserve">afirma contar con certificación humana independiente, acreditación profesional, traducción certificada, revisión legal, asesoría financiera ni garantía de resultados de empleo.</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betowa.sena.edu.co/oferta/administracion-y-control-de-inventarios?offertype=company&amp;programId=6634" TargetMode="External" /><Relationship Type="http://schemas.openxmlformats.org/officeDocument/2006/relationships/hyperlink" Id="rId59" Target="https://betowa.sena.edu.co/oferta/almacenamiento-movilizacion-y-alistamiento-de-mercancias?offertype=company&amp;programId=172615" TargetMode="External" /><Relationship Type="http://schemas.openxmlformats.org/officeDocument/2006/relationships/hyperlink" Id="rId57" Target="https://betowa.sena.edu.co/oferta/control-de-inventarios-con-herramientas-digitales?modality=P&amp;offertype=company&amp;programId=113894" TargetMode="External" /><Relationship Type="http://schemas.openxmlformats.org/officeDocument/2006/relationships/hyperlink" Id="rId56" Target="https://betowa.sena.edu.co/oferta/gestion-logistica?modality=P" TargetMode="External" /><Relationship Type="http://schemas.openxmlformats.org/officeDocument/2006/relationships/hyperlink" Id="rId55" Target="https://betowa.sena.edu.co/oferta/integracion-de-operaciones-logisticas" TargetMode="External" /><Relationship Type="http://schemas.openxmlformats.org/officeDocument/2006/relationships/hyperlink" Id="rId58" Target="https://betowa.sena.edu.co/oferta/valoracion-de-inventarios?programId=158494" TargetMode="External" /><Relationship Type="http://schemas.openxmlformats.org/officeDocument/2006/relationships/hyperlink" Id="rId60" Target="https://cualificaciones.mintrabajo.gov.co/" TargetMode="External" /><Relationship Type="http://schemas.openxmlformats.org/officeDocument/2006/relationships/hyperlink" Id="rId61" Target="https://ocupacol.mintrabajo.gov.co/" TargetMode="External" /><Relationship Type="http://schemas.openxmlformats.org/officeDocument/2006/relationships/hyperlink" Id="rId48" Target="https://www.apprenticeship.gov/" TargetMode="External" /><Relationship Type="http://schemas.openxmlformats.org/officeDocument/2006/relationships/hyperlink" Id="rId53" Target="https://www.canada.ca/en/services/benefits/education/student-aid/grants-loans.html" TargetMode="External" /><Relationship Type="http://schemas.openxmlformats.org/officeDocument/2006/relationships/hyperlink" Id="rId49" Target="https://www.careeronestop.org/LocalHelp/EmploymentAndTraining/find-WIOA-training-programs.aspx" TargetMode="External" /><Relationship Type="http://schemas.openxmlformats.org/officeDocument/2006/relationships/hyperlink" Id="rId63" Target="https://www.indeed.com/career/inventory-control-specialist/salaries" TargetMode="External" /><Relationship Type="http://schemas.openxmlformats.org/officeDocument/2006/relationships/hyperlink" Id="rId64" Target="https://www.indeed.com/career/inventory-specialist/salaries" TargetMode="External" /><Relationship Type="http://schemas.openxmlformats.org/officeDocument/2006/relationships/hyperlink" Id="rId50" Target="https://www.jobbank.gc.ca/marketreport/requirements/15270/ca" TargetMode="External" /><Relationship Type="http://schemas.openxmlformats.org/officeDocument/2006/relationships/hyperlink" Id="rId52" Target="https://www.jobbank.gc.ca/marketreport/summary-occupation/15270/ca" TargetMode="External" /><Relationship Type="http://schemas.openxmlformats.org/officeDocument/2006/relationships/hyperlink" Id="rId51" Target="https://www.jobbank.gc.ca/marketreport/wages-occupation/15270/ca" TargetMode="External" /><Relationship Type="http://schemas.openxmlformats.org/officeDocument/2006/relationships/hyperlink" Id="rId62" Target="https://www.oitcinterfor.org/" TargetMode="External" /><Relationship Type="http://schemas.openxmlformats.org/officeDocument/2006/relationships/hyperlink" Id="rId47" Target="https://www.onetonline.org/link/summary/43-5071.00" TargetMode="External" /><Relationship Type="http://schemas.openxmlformats.org/officeDocument/2006/relationships/hyperlink" Id="rId65" Target="https://www.salary.com/research/salary/listing/inventory-control-specialist-salary" TargetMode="External" /></Relationships>
</file>

<file path=word/_rels/footnotes.xml.rels><?xml version="1.0" encoding="UTF-8"?><Relationships xmlns="http://schemas.openxmlformats.org/package/2006/relationships"><Relationship Type="http://schemas.openxmlformats.org/officeDocument/2006/relationships/hyperlink" Id="rId54" Target="https://betowa.sena.edu.co/oferta/administracion-y-control-de-inventarios?offertype=company&amp;programId=6634" TargetMode="External" /><Relationship Type="http://schemas.openxmlformats.org/officeDocument/2006/relationships/hyperlink" Id="rId59" Target="https://betowa.sena.edu.co/oferta/almacenamiento-movilizacion-y-alistamiento-de-mercancias?offertype=company&amp;programId=172615" TargetMode="External" /><Relationship Type="http://schemas.openxmlformats.org/officeDocument/2006/relationships/hyperlink" Id="rId57" Target="https://betowa.sena.edu.co/oferta/control-de-inventarios-con-herramientas-digitales?modality=P&amp;offertype=company&amp;programId=113894" TargetMode="External" /><Relationship Type="http://schemas.openxmlformats.org/officeDocument/2006/relationships/hyperlink" Id="rId56" Target="https://betowa.sena.edu.co/oferta/gestion-logistica?modality=P" TargetMode="External" /><Relationship Type="http://schemas.openxmlformats.org/officeDocument/2006/relationships/hyperlink" Id="rId55" Target="https://betowa.sena.edu.co/oferta/integracion-de-operaciones-logisticas" TargetMode="External" /><Relationship Type="http://schemas.openxmlformats.org/officeDocument/2006/relationships/hyperlink" Id="rId58" Target="https://betowa.sena.edu.co/oferta/valoracion-de-inventarios?programId=158494" TargetMode="External" /><Relationship Type="http://schemas.openxmlformats.org/officeDocument/2006/relationships/hyperlink" Id="rId60" Target="https://cualificaciones.mintrabajo.gov.co/" TargetMode="External" /><Relationship Type="http://schemas.openxmlformats.org/officeDocument/2006/relationships/hyperlink" Id="rId61" Target="https://ocupacol.mintrabajo.gov.co/" TargetMode="External" /><Relationship Type="http://schemas.openxmlformats.org/officeDocument/2006/relationships/hyperlink" Id="rId48" Target="https://www.apprenticeship.gov/" TargetMode="External" /><Relationship Type="http://schemas.openxmlformats.org/officeDocument/2006/relationships/hyperlink" Id="rId53" Target="https://www.canada.ca/en/services/benefits/education/student-aid/grants-loans.html" TargetMode="External" /><Relationship Type="http://schemas.openxmlformats.org/officeDocument/2006/relationships/hyperlink" Id="rId49" Target="https://www.careeronestop.org/LocalHelp/EmploymentAndTraining/find-WIOA-training-programs.aspx" TargetMode="External" /><Relationship Type="http://schemas.openxmlformats.org/officeDocument/2006/relationships/hyperlink" Id="rId63" Target="https://www.indeed.com/career/inventory-control-specialist/salaries" TargetMode="External" /><Relationship Type="http://schemas.openxmlformats.org/officeDocument/2006/relationships/hyperlink" Id="rId64" Target="https://www.indeed.com/career/inventory-specialist/salaries" TargetMode="External" /><Relationship Type="http://schemas.openxmlformats.org/officeDocument/2006/relationships/hyperlink" Id="rId50" Target="https://www.jobbank.gc.ca/marketreport/requirements/15270/ca" TargetMode="External" /><Relationship Type="http://schemas.openxmlformats.org/officeDocument/2006/relationships/hyperlink" Id="rId52" Target="https://www.jobbank.gc.ca/marketreport/summary-occupation/15270/ca" TargetMode="External" /><Relationship Type="http://schemas.openxmlformats.org/officeDocument/2006/relationships/hyperlink" Id="rId51" Target="https://www.jobbank.gc.ca/marketreport/wages-occupation/15270/ca" TargetMode="External" /><Relationship Type="http://schemas.openxmlformats.org/officeDocument/2006/relationships/hyperlink" Id="rId62" Target="https://www.oitcinterfor.org/" TargetMode="External" /><Relationship Type="http://schemas.openxmlformats.org/officeDocument/2006/relationships/hyperlink" Id="rId47" Target="https://www.onetonline.org/link/summary/43-5071.00" TargetMode="External" /><Relationship Type="http://schemas.openxmlformats.org/officeDocument/2006/relationships/hyperlink" Id="rId65" Target="https://www.salary.com/research/salary/listing/inventory-control-specialis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2026-08-12T23:03:21Z</dcterms:created>
  <dcterms:modified xsi:type="dcterms:W3CDTF">2026-08-12T23:03:21Z</dcterms:modified>
</cp:coreProperties>
</file>

<file path=docProps/custom.xml><?xml version="1.0" encoding="utf-8"?>
<Properties xmlns="http://schemas.openxmlformats.org/officeDocument/2006/custom-properties" xmlns:vt="http://schemas.openxmlformats.org/officeDocument/2006/docPropsVTypes"/>
</file>