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ASISTENTE DE FISIOTERAPIA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brinda intervenciones de fisioterapia bajo la dirección y supervisión de un fisioterapeuta, observa la respuesta del paciente, documenta el progreso y comunica cambios o riesgos.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Brinda intervenciones de fisioterapia bajo la dirección y supervisión de un fisioterapeuta, observa la respuesta del paciente, documenta el progreso y comunica cambios o riesgos.</w:t>
      </w:r>
    </w:p>
    <w:p>
      <w:pPr>
        <w:pStyle w:val="ListBullet"/>
      </w:pPr>
      <w:r>
        <w:t>Asistente de fisioterapia</w:t>
      </w:r>
    </w:p>
    <w:p>
      <w:pPr>
        <w:pStyle w:val="ListBullet"/>
      </w:pPr>
      <w:r>
        <w:t>Asistente del fisioterapeuta</w:t>
      </w:r>
    </w:p>
    <w:p>
      <w:pPr>
        <w:pStyle w:val="ListBullet"/>
      </w:pPr>
      <w:r>
        <w:t>Pta</w:t>
      </w:r>
    </w:p>
    <w:p>
      <w:pPr>
        <w:pStyle w:val="ListBullet"/>
      </w:pPr>
      <w:r>
        <w:t>Asistente de rehabilitación física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Hospitales</w:t>
      </w:r>
    </w:p>
    <w:p>
      <w:pPr>
        <w:pStyle w:val="ListBullet"/>
      </w:pPr>
      <w:r>
        <w:t>Clínicas ambulatorias</w:t>
      </w:r>
    </w:p>
    <w:p>
      <w:pPr>
        <w:pStyle w:val="ListBullet"/>
      </w:pPr>
      <w:r>
        <w:t>Centros de rehabilitación</w:t>
      </w:r>
    </w:p>
    <w:p>
      <w:pPr>
        <w:pStyle w:val="ListBullet"/>
      </w:pPr>
      <w:r>
        <w:t>Centros de enfermería especializada</w:t>
      </w:r>
    </w:p>
    <w:p>
      <w:pPr>
        <w:pStyle w:val="ListBullet"/>
      </w:pPr>
      <w:r>
        <w:t>Servicios de salud en el hogar</w:t>
      </w:r>
    </w:p>
    <w:p>
      <w:pPr>
        <w:pStyle w:val="ListBullet"/>
      </w:pPr>
      <w:r>
        <w:t>Escuelas y programas comunitarios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el plan de atención y confirmar identidad, precauciones y objetivos.</w:t>
      </w:r>
    </w:p>
    <w:p>
      <w:pPr>
        <w:pStyle w:val="ListBullet"/>
      </w:pPr>
      <w:r>
        <w:t>Guiar ejercicios, movilidad, transferencias y modalidades autorizadas.</w:t>
      </w:r>
    </w:p>
    <w:p>
      <w:pPr>
        <w:pStyle w:val="ListBullet"/>
      </w:pPr>
      <w:r>
        <w:t>Observar dolor, fatiga, signos vitales, tolerancia y respuesta funcional.</w:t>
      </w:r>
    </w:p>
    <w:p>
      <w:pPr>
        <w:pStyle w:val="ListBullet"/>
      </w:pPr>
      <w:r>
        <w:t>Educar al paciente y cuidador dentro del plan aprobado.</w:t>
      </w:r>
    </w:p>
    <w:p>
      <w:pPr>
        <w:pStyle w:val="ListBullet"/>
      </w:pPr>
      <w:r>
        <w:t>Documentar intervenciones, medidas, progreso y eventos adversos.</w:t>
      </w:r>
    </w:p>
    <w:p>
      <w:pPr>
        <w:pStyle w:val="ListBullet"/>
      </w:pPr>
      <w:r>
        <w:t>Comunicar cambios al fisioterapeuta y detener actividades inseguras.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Caídas, lesiones por transferencia, exposición a fluidos, fatiga, dolor, equipos y entornos domésticos inseguros.</w:t>
      </w:r>
    </w:p>
    <w:p>
      <w:pPr>
        <w:pStyle w:val="ListBullet"/>
      </w:pPr>
      <w:r>
        <w:t>Modificar el plan de atención de manera independiente o trabajar sin supervisión requerida.</w:t>
      </w:r>
    </w:p>
    <w:p>
      <w:pPr>
        <w:pStyle w:val="ListBullet"/>
      </w:pPr>
      <w:r>
        <w:t>Continuar cuando aparecen dolor agudo, dificultad respiratoria, cambio neurológico o inestabilidad.</w:t>
      </w:r>
    </w:p>
    <w:p>
      <w:pPr>
        <w:pStyle w:val="ListBullet"/>
      </w:pPr>
      <w:r>
        <w:t>Documentar una intervención no realizada o usar información del paciente en herramientas públicas de ia.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informó una mediana anual de USD 65,510 en mayo de 2024 para asistentes de fisioterapia. Deben confirmarse los salarios locales actuales y distinguirse la remuneración de asistentes y auxiliares.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Normalmente se requiere un grado asociado de un programa acreditado y licencia o certificación estatal. La práctica clínica, el examen, la supervisión y la educación continua varían por jurisdicción.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de Fisioterapia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