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AUXILIAR DE ENFERMERÍA Y TÉCNICO DE ATENCIÓN AL PACIENTE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brinda cuidado básico, apoyo a actividades diarias, observación y mediciones bajo la dirección de personal de enfermería, respetando el alcance, la privacidad y la seguridad del paciente.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Brinda cuidado básico, apoyo a actividades diarias, observación y mediciones bajo la dirección de personal de enfermería, respetando el alcance, la privacidad y la seguridad del paciente.</w:t>
      </w:r>
    </w:p>
    <w:p>
      <w:pPr>
        <w:pStyle w:val="ListBullet"/>
      </w:pPr>
      <w:r>
        <w:t>Auxiliar de enfermería</w:t>
      </w:r>
    </w:p>
    <w:p>
      <w:pPr>
        <w:pStyle w:val="ListBullet"/>
      </w:pPr>
      <w:r>
        <w:t>Asistente de enfermería certificado</w:t>
      </w:r>
    </w:p>
    <w:p>
      <w:pPr>
        <w:pStyle w:val="ListBullet"/>
      </w:pPr>
      <w:r>
        <w:t>Técnico de atención al paciente</w:t>
      </w:r>
    </w:p>
    <w:p>
      <w:pPr>
        <w:pStyle w:val="ListBullet"/>
      </w:pPr>
      <w:r>
        <w:t>Auxiliar de cuidados</w:t>
      </w:r>
    </w:p>
    <w:p>
      <w:pPr>
        <w:pStyle w:val="ListBullet"/>
      </w:pPr>
      <w:r>
        <w:t>Técnico de enfermería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Hospitales</w:t>
      </w:r>
    </w:p>
    <w:p>
      <w:pPr>
        <w:pStyle w:val="ListBullet"/>
      </w:pPr>
      <w:r>
        <w:t>Centros de enfermería especializada</w:t>
      </w:r>
    </w:p>
    <w:p>
      <w:pPr>
        <w:pStyle w:val="ListBullet"/>
      </w:pPr>
      <w:r>
        <w:t>Residencias de cuidado</w:t>
      </w:r>
    </w:p>
    <w:p>
      <w:pPr>
        <w:pStyle w:val="ListBullet"/>
      </w:pPr>
      <w:r>
        <w:t>Centros de rehabilitación</w:t>
      </w:r>
    </w:p>
    <w:p>
      <w:pPr>
        <w:pStyle w:val="ListBullet"/>
      </w:pPr>
      <w:r>
        <w:t>Unidades de salud conductual</w:t>
      </w:r>
    </w:p>
    <w:p>
      <w:pPr>
        <w:pStyle w:val="ListBullet"/>
      </w:pPr>
      <w:r>
        <w:t>Atención domiciliaria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Confirmar identidad, plan de cuidados, precauciones y necesidades de movilidad.</w:t>
      </w:r>
    </w:p>
    <w:p>
      <w:pPr>
        <w:pStyle w:val="ListBullet"/>
      </w:pPr>
      <w:r>
        <w:t>Ayudar con higiene, alimentación, eliminación, posición, traslado y comodidad.</w:t>
      </w:r>
    </w:p>
    <w:p>
      <w:pPr>
        <w:pStyle w:val="ListBullet"/>
      </w:pPr>
      <w:r>
        <w:t>Medir y registrar signos vitales, ingesta, eliminación y otras observaciones autorizadas.</w:t>
      </w:r>
    </w:p>
    <w:p>
      <w:pPr>
        <w:pStyle w:val="ListBullet"/>
      </w:pPr>
      <w:r>
        <w:t>Prevenir caídas, lesiones por presión e infecciones conforme a procedimientos.</w:t>
      </w:r>
    </w:p>
    <w:p>
      <w:pPr>
        <w:pStyle w:val="ListBullet"/>
      </w:pPr>
      <w:r>
        <w:t>Responder a cambios, alarmas, dolor, dificultad respiratoria o conducta de riesgo.</w:t>
      </w:r>
    </w:p>
    <w:p>
      <w:pPr>
        <w:pStyle w:val="ListBullet"/>
      </w:pPr>
      <w:r>
        <w:t>Documentar cuidados y comunicar oportunamente al personal de enfermería.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Levantamiento, caídas, pinchazos, fluidos, violencia, lesiones musculoesqueléticas, turnos y fatiga.</w:t>
      </w:r>
    </w:p>
    <w:p>
      <w:pPr>
        <w:pStyle w:val="ListBullet"/>
      </w:pPr>
      <w:r>
        <w:t>Realizar tareas de enfermería o medicación fuera del alcance autorizado.</w:t>
      </w:r>
    </w:p>
    <w:p>
      <w:pPr>
        <w:pStyle w:val="ListBullet"/>
      </w:pPr>
      <w:r>
        <w:t>Ignorar cambios en signos vitales, conciencia, respiración, dolor o seguridad.</w:t>
      </w:r>
    </w:p>
    <w:p>
      <w:pPr>
        <w:pStyle w:val="ListBullet"/>
      </w:pPr>
      <w:r>
        <w:t>Falsificar rondas, cuidados, mediciones o respuesta del paciente.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informó una mediana anual de USD 39,530 en mayo de 2024 para auxiliares de enfermería y proyectó crecimiento de 2% entre 2024 y 2034; la demanda de reemplazo sigue siendo significativa.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Los auxiliares de enfermería suelen completar un programa aprobado y una evaluación de competencia o registro estatal. Los requisitos para técnicos de atención al paciente varían por empleador y funciones.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Auxiliar de Enfermería y Técnico de Atención al Paciente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