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SOLDADOR E TÉCNICO DE FABRICAÇÃO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soldador e técnico de fabricação,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Une, corta, conforma e repara metais por processos de soldagem e fabricação, seguindo desenhos, procedimentos qualificados e controles de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</w:tabs>
        <w:spacing w:after="0" w:line="240" w:lineRule="auto"/>
      </w:pPr>
      <w:r>
        <w:t>1. Como usar este guia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Processo de decisão cuidadoso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2. O que o trabalho envolve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Finalidade e ambientes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Rotina e ciclos de trabalho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3. Funções, ferramentas e terminologia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Funções comuns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Ferramentas e registros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Definições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4. Compatibilidade, acessibilidade e condições reais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Perguntas de compatibilidade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Adaptações e acesso linguístico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5. Ética, segurança, limites e escalonamento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Limites do escopo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Saúde e segurança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6. Remuneração, benefícios e pesquisa de mercado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Referência salarial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Pesquisa local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7. Educação, instituições e credenciais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Caminho educacional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Verificação antes de pagar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8. Aprendizagem apoiada pelo empregador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Assistência educacional e reembolso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Aprendizagem e progressão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9. Direitos trabalhistas, privacidade, cibersegurança e IA ética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Proteções trabalhistas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Uso responsável da tecnologia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10. Criar evidências e candidatar-se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Portfólio ético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Currículo e entrevista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11. Avanço, portabilidade e planejamento de saída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Progressão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Opções de saída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12. Antes de matricular-se ou assinar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Lista de verificação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13. Plano de ação de doze semanas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Plano sequencial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14. Planilhas de trabalho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Compatibilidade profissional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Custos e acordo do empregador</w:t>
        <w:tab/>
        <w:t>0</w:t>
      </w:r>
    </w:p>
    <w:p>
      <w:pPr>
        <w:tabs>
          <w:tab w:pos="9504" w:val="right" w:leader="dot"/>
        </w:tabs>
        <w:spacing w:after="0" w:line="240" w:lineRule="auto"/>
      </w:pPr>
      <w:r>
        <w:t>15. Fontes, versão e manutenção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Fontes oficiais iniciais</w:t>
        <w:tab/>
        <w:t>0</w:t>
      </w:r>
    </w:p>
    <w:p>
      <w:pPr>
        <w:tabs>
          <w:tab w:pos="9504" w:val="right" w:leader="dot"/>
        </w:tabs>
        <w:spacing w:after="0" w:line="240" w:lineRule="auto"/>
        <w:ind w:left="259"/>
      </w:pPr>
      <w:r>
        <w:t>Política de publicação e correção</w:t>
        <w:tab/>
        <w:t>0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Une, corta, conforma e repara metais por processos de soldagem e fabricação, seguindo desenhos, procedimentos qualificados e controles de segurança.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Ler desenhos, símbolos de solda e tolerâncias.</w:t>
      </w:r>
    </w:p>
    <w:p>
      <w:pPr>
        <w:pStyle w:val="ListBullet"/>
      </w:pPr>
      <w:r>
        <w:t>Preparar juntas, materiais, consumíveis e equipamentos.</w:t>
      </w:r>
    </w:p>
    <w:p>
      <w:pPr>
        <w:pStyle w:val="ListBullet"/>
      </w:pPr>
      <w:r>
        <w:t>Executar soldagem, corte, esmerilhamento e montagem.</w:t>
      </w:r>
    </w:p>
    <w:p>
      <w:pPr>
        <w:pStyle w:val="ListBullet"/>
      </w:pPr>
      <w:r>
        <w:t>Inspecionar visualmente cordões e dimensões.</w:t>
      </w:r>
    </w:p>
    <w:p>
      <w:pPr>
        <w:pStyle w:val="ListBullet"/>
      </w:pPr>
      <w:r>
        <w:t>Controlar distorção, pré-aquecimento e sequência.</w:t>
      </w:r>
    </w:p>
    <w:p>
      <w:pPr>
        <w:pStyle w:val="ListBullet"/>
      </w:pPr>
      <w:r>
        <w:t>Registrar materiais, parâmetros, reparos e inspeções.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Ler desenhos, símbolos de solda e tolerâncias.</w:t>
      </w:r>
    </w:p>
    <w:p>
      <w:pPr>
        <w:pStyle w:val="ListBullet"/>
      </w:pPr>
      <w:r>
        <w:t>Preparar juntas, materiais, consumíveis e equipamentos.</w:t>
      </w:r>
    </w:p>
    <w:p>
      <w:pPr>
        <w:pStyle w:val="ListBullet"/>
      </w:pPr>
      <w:r>
        <w:t>Executar soldagem, corte, esmerilhamento e montagem.</w:t>
      </w:r>
    </w:p>
    <w:p>
      <w:pPr>
        <w:pStyle w:val="ListBullet"/>
      </w:pPr>
      <w:r>
        <w:t>Inspecionar visualmente cordões e dimensões.</w:t>
      </w:r>
    </w:p>
    <w:p>
      <w:pPr>
        <w:pStyle w:val="ListBullet"/>
      </w:pPr>
      <w:r>
        <w:t>Controlar distorção, pré-aquecimento e sequência.</w:t>
      </w:r>
    </w:p>
    <w:p>
      <w:pPr>
        <w:pStyle w:val="ListBullet"/>
      </w:pPr>
      <w:r>
        <w:t>Registrar materiais, parâmetros, reparos e inspeções.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Fontes de soldagem, tochas, alimentadores e cilindros.</w:t>
      </w:r>
    </w:p>
    <w:p>
      <w:pPr>
        <w:pStyle w:val="ListBullet"/>
      </w:pPr>
      <w:r>
        <w:t>Esmerilhadeiras, serras, prensas e gabaritos.</w:t>
      </w:r>
    </w:p>
    <w:p>
      <w:pPr>
        <w:pStyle w:val="ListBullet"/>
      </w:pPr>
      <w:r>
        <w:t>Paquímetros, esquadros, medidores e ferramentas de inspeção.</w:t>
      </w:r>
    </w:p>
    <w:p>
      <w:pPr>
        <w:pStyle w:val="ListBullet"/>
      </w:pPr>
      <w:r>
        <w:t>Procedimentos de soldagem, desenhos e rastreabilidade de materiais.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soldar recipientes, linhas ou áreas com atmosfera desconhecida.</w:t>
      </w:r>
    </w:p>
    <w:p>
      <w:pPr>
        <w:pStyle w:val="ListBullet"/>
      </w:pPr>
      <w:r>
        <w:t>Não ignorar proteção respiratória, ventilação, cortinas e prevenção de incêndio.</w:t>
      </w:r>
    </w:p>
    <w:p>
      <w:pPr>
        <w:pStyle w:val="ListBullet"/>
      </w:pPr>
      <w:r>
        <w:t>Não usar consumíveis ou parâmetros fora do procedimento aprovado.</w:t>
      </w:r>
    </w:p>
    <w:p>
      <w:pPr>
        <w:pStyle w:val="ListBullet"/>
      </w:pPr>
      <w:r>
        <w:t>Escalonar trincas, porosidade, deformação excessiva e materiais não identificados.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