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CÓMO CONVERTIRSE EN ANALISTA SOC</w:t>
      </w:r>
    </w:p>
    <w:p>
      <w:pPr>
        <w:jc w:val="center"/>
      </w:pPr>
      <w:r>
        <w:rPr>
          <w:i/>
          <w:sz w:val="30"/>
        </w:rPr>
        <w:t>Guía práctica para operaciones de seguridad, SIEM, triaje de alertas, búsqueda de amenazas, respuesta a incidentes y preparación profesional</w:t>
      </w:r>
    </w:p>
    <w:p/>
    <w:p>
      <w:pPr>
        <w:jc w:val="center"/>
      </w:pPr>
      <w:r>
        <w:rPr>
          <w:b/>
          <w:sz w:val="28"/>
        </w:rPr>
        <w:t>Alberto (Al) Leiva</w:t>
      </w:r>
    </w:p>
    <w:p>
      <w:pPr>
        <w:jc w:val="center"/>
      </w:pPr>
      <w:r>
        <w:t>Versión 1.0 - Julio de 2026</w:t>
      </w:r>
    </w:p>
    <w:p/>
    <w:p>
      <w:pPr>
        <w:jc w:val="center"/>
      </w:pPr>
      <w:r>
        <w:rPr>
          <w:i/>
        </w:rPr>
        <w:t>CC BY-NC-SA 4.0</w:t>
      </w:r>
    </w:p>
    <w:p>
      <w:r>
        <w:br w:type="page"/>
      </w:r>
    </w:p>
    <w:p>
      <w:pPr>
        <w:pStyle w:val="Heading1"/>
      </w:pPr>
      <w:r>
        <w:t>Propósito y aviso de uso ético</w:t>
      </w:r>
    </w:p>
    <w:p>
      <w:r>
        <w:t>Este manual ofrece una ruta práctica hacia las operaciones de seguridad. Utilice herramientas, registros, capturas de red, muestras y técnicas de investigación únicamente en sistemas propios, laboratorios aprobados o entornos para los que tenga autorización explícita.</w:t>
      </w:r>
    </w:p>
    <w:p>
      <w:pPr>
        <w:pStyle w:val="Callout"/>
      </w:pPr>
      <w:r>
        <w:rPr>
          <w:b/>
        </w:rPr>
        <w:t xml:space="preserve">La capacidad técnica no crea permiso. </w:t>
      </w:r>
      <w:r>
        <w:t>Proteja la privacidad, preserve la evidencia, respete el alcance y escale cuando una investigación pueda afectar a personas, obligaciones legales u operaciones empresariales.</w:t>
      </w:r>
    </w:p>
    <w:p>
      <w:pPr>
        <w:pStyle w:val="Heading1"/>
      </w:pPr>
      <w:r>
        <w:t>Tabla de contenido</w:t>
      </w:r>
    </w:p>
    <w:p>
      <w:pPr>
        <w:pStyle w:val="ListBullet"/>
      </w:pPr>
      <w:r>
        <w:t>1. Qué hace un analista SOC</w:t>
      </w:r>
    </w:p>
    <w:p>
      <w:pPr>
        <w:pStyle w:val="ListBullet"/>
      </w:pPr>
      <w:r>
        <w:t>2. Funciones y progresión profesional</w:t>
      </w:r>
    </w:p>
    <w:p>
      <w:pPr>
        <w:pStyle w:val="ListBullet"/>
      </w:pPr>
      <w:r>
        <w:t>3. Conocimientos fundamentales</w:t>
      </w:r>
    </w:p>
    <w:p>
      <w:pPr>
        <w:pStyle w:val="ListBullet"/>
      </w:pPr>
      <w:r>
        <w:t>4. Registros y telemetría</w:t>
      </w:r>
    </w:p>
    <w:p>
      <w:pPr>
        <w:pStyle w:val="ListBullet"/>
      </w:pPr>
      <w:r>
        <w:t>5. Plataformas SIEM</w:t>
      </w:r>
    </w:p>
    <w:p>
      <w:pPr>
        <w:pStyle w:val="ListBullet"/>
      </w:pPr>
      <w:r>
        <w:t>6. Flujo de triaje de alertas</w:t>
      </w:r>
    </w:p>
    <w:p>
      <w:pPr>
        <w:pStyle w:val="ListBullet"/>
      </w:pPr>
      <w:r>
        <w:t>7. Investigaciones de endpoints</w:t>
      </w:r>
    </w:p>
    <w:p>
      <w:pPr>
        <w:pStyle w:val="ListBullet"/>
      </w:pPr>
      <w:r>
        <w:t>8. Investigaciones de identidad</w:t>
      </w:r>
    </w:p>
    <w:p>
      <w:pPr>
        <w:pStyle w:val="ListBullet"/>
      </w:pPr>
      <w:r>
        <w:t>9. Investigaciones de red</w:t>
      </w:r>
    </w:p>
    <w:p>
      <w:pPr>
        <w:pStyle w:val="ListBullet"/>
      </w:pPr>
      <w:r>
        <w:t>10. Correo y phishing</w:t>
      </w:r>
    </w:p>
    <w:p>
      <w:pPr>
        <w:pStyle w:val="ListBullet"/>
      </w:pPr>
      <w:r>
        <w:t>11. Investigaciones en la nube</w:t>
      </w:r>
    </w:p>
    <w:p>
      <w:pPr>
        <w:pStyle w:val="ListBullet"/>
      </w:pPr>
      <w:r>
        <w:t>12. MITRE ATT&amp;CK e inteligencia de amenazas</w:t>
      </w:r>
    </w:p>
    <w:p>
      <w:pPr>
        <w:pStyle w:val="ListBullet"/>
      </w:pPr>
      <w:r>
        <w:t>13. Ingeniería de detección</w:t>
      </w:r>
    </w:p>
    <w:p>
      <w:pPr>
        <w:pStyle w:val="ListBullet"/>
      </w:pPr>
      <w:r>
        <w:t>14. Búsqueda de amenazas</w:t>
      </w:r>
    </w:p>
    <w:p>
      <w:pPr>
        <w:pStyle w:val="ListBullet"/>
      </w:pPr>
      <w:r>
        <w:t>15. Respuesta a incidentes</w:t>
      </w:r>
    </w:p>
    <w:p>
      <w:pPr>
        <w:pStyle w:val="ListBullet"/>
      </w:pPr>
      <w:r>
        <w:t>16. Gestión de casos e informes</w:t>
      </w:r>
    </w:p>
    <w:p>
      <w:pPr>
        <w:pStyle w:val="ListBullet"/>
      </w:pPr>
      <w:r>
        <w:t>17. Laboratorio seguro</w:t>
      </w:r>
    </w:p>
    <w:p>
      <w:pPr>
        <w:pStyle w:val="ListBullet"/>
      </w:pPr>
      <w:r>
        <w:t>18. Proyectos de portafolio</w:t>
      </w:r>
    </w:p>
    <w:p>
      <w:pPr>
        <w:pStyle w:val="ListBullet"/>
      </w:pPr>
      <w:r>
        <w:t>19. Currículum y entrevistas</w:t>
      </w:r>
    </w:p>
    <w:p>
      <w:pPr>
        <w:pStyle w:val="ListBullet"/>
      </w:pPr>
      <w:r>
        <w:t>20. Plan de 30, 60 y 90 días</w:t>
      </w:r>
    </w:p>
    <w:p>
      <w:pPr>
        <w:pStyle w:val="ListBullet"/>
      </w:pPr>
      <w:r>
        <w:t>21. Accesibilidad y aprendizaje sostenible</w:t>
      </w:r>
    </w:p>
    <w:p>
      <w:pPr>
        <w:pStyle w:val="ListBullet"/>
      </w:pPr>
      <w:r>
        <w:t>22. Listas y plantillas</w:t>
      </w:r>
    </w:p>
    <w:p>
      <w:pPr>
        <w:pStyle w:val="ListBullet"/>
      </w:pPr>
      <w:r>
        <w:t>23. Glosario</w:t>
      </w:r>
    </w:p>
    <w:p>
      <w:pPr>
        <w:pStyle w:val="ListBullet"/>
      </w:pPr>
      <w:r>
        <w:t>24. Recursos oficiales</w:t>
      </w:r>
    </w:p>
    <w:p>
      <w:r>
        <w:br w:type="page"/>
      </w:r>
    </w:p>
    <w:p>
      <w:pPr>
        <w:pStyle w:val="Heading1"/>
      </w:pPr>
      <w:r>
        <w:t>1. Qué hace un analista SOC</w:t>
      </w:r>
    </w:p>
    <w:p>
      <w:r>
        <w:t>Un analista de un Centro de Operaciones de Seguridad monitorea datos, investiga actividad sospechosa, documenta hallazgos y ayuda a coordinar la respuesta. Convierte grandes volúmenes de señales técnicas en decisiones claras: cerrar como benigno, continuar, contener o escalar.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Responsabilidad</w:t>
            </w:r>
          </w:p>
        </w:tc>
        <w:tc>
          <w:tcPr>
            <w:tcW w:type="dxa" w:w="4968"/>
            <w:shd w:fill="D9EAF7"/>
          </w:tcPr>
          <w:p>
            <w:r>
              <w:rPr>
                <w:b/>
              </w:rPr>
              <w:t>Ejemplo práctico</w:t>
            </w:r>
          </w:p>
        </w:tc>
      </w:tr>
      <w:tr>
        <w:tc>
          <w:tcPr>
            <w:tcW w:type="dxa" w:w="4968"/>
          </w:tcPr>
          <w:p>
            <w:r>
              <w:t>Monitorear</w:t>
            </w:r>
          </w:p>
        </w:tc>
        <w:tc>
          <w:tcPr>
            <w:tcW w:type="dxa" w:w="4968"/>
          </w:tcPr>
          <w:p>
            <w:r>
              <w:t>Revisar colas de SIEM, alertas de endpoint, riesgos de identidad y hallazgos de nube.</w:t>
            </w:r>
          </w:p>
        </w:tc>
      </w:tr>
      <w:tr>
        <w:tc>
          <w:tcPr>
            <w:tcW w:type="dxa" w:w="4968"/>
          </w:tcPr>
          <w:p>
            <w:r>
              <w:t>Realizar triaje</w:t>
            </w:r>
          </w:p>
        </w:tc>
        <w:tc>
          <w:tcPr>
            <w:tcW w:type="dxa" w:w="4968"/>
          </w:tcPr>
          <w:p>
            <w:r>
              <w:t>Determinar si una alerta es positiva real, falsa, actividad esperada o no resuelta.</w:t>
            </w:r>
          </w:p>
        </w:tc>
      </w:tr>
      <w:tr>
        <w:tc>
          <w:tcPr>
            <w:tcW w:type="dxa" w:w="4968"/>
          </w:tcPr>
          <w:p>
            <w:r>
              <w:t>Investigar</w:t>
            </w:r>
          </w:p>
        </w:tc>
        <w:tc>
          <w:tcPr>
            <w:tcW w:type="dxa" w:w="4968"/>
          </w:tcPr>
          <w:p>
            <w:r>
              <w:t>Construir una línea de tiempo con usuarios, equipos, IP, procesos, archivos y autenticaciones.</w:t>
            </w:r>
          </w:p>
        </w:tc>
      </w:tr>
      <w:tr>
        <w:tc>
          <w:tcPr>
            <w:tcW w:type="dxa" w:w="4968"/>
          </w:tcPr>
          <w:p>
            <w:r>
              <w:t>Responder</w:t>
            </w:r>
          </w:p>
        </w:tc>
        <w:tc>
          <w:tcPr>
            <w:tcW w:type="dxa" w:w="4968"/>
          </w:tcPr>
          <w:p>
            <w:r>
              <w:t>Contener según la autoridad o entregar recomendaciones claras.</w:t>
            </w:r>
          </w:p>
        </w:tc>
      </w:tr>
      <w:tr>
        <w:tc>
          <w:tcPr>
            <w:tcW w:type="dxa" w:w="4968"/>
          </w:tcPr>
          <w:p>
            <w:r>
              <w:t>Documentar</w:t>
            </w:r>
          </w:p>
        </w:tc>
        <w:tc>
          <w:tcPr>
            <w:tcW w:type="dxa" w:w="4968"/>
          </w:tcPr>
          <w:p>
            <w:r>
              <w:t>Registrar evidencia, razonamiento, impacto, acciones y seguimiento.</w:t>
            </w:r>
          </w:p>
        </w:tc>
      </w:tr>
      <w:tr>
        <w:tc>
          <w:tcPr>
            <w:tcW w:type="dxa" w:w="4968"/>
          </w:tcPr>
          <w:p>
            <w:r>
              <w:t>Mejorar</w:t>
            </w:r>
          </w:p>
        </w:tc>
        <w:tc>
          <w:tcPr>
            <w:tcW w:type="dxa" w:w="4968"/>
          </w:tcPr>
          <w:p>
            <w:r>
              <w:t>Ajustar reglas ruidosas, identificar vacíos de telemetría y proponer detecciones.</w:t>
            </w:r>
          </w:p>
        </w:tc>
      </w:tr>
    </w:tbl>
    <w:p/>
    <w:p>
      <w:pPr>
        <w:pStyle w:val="Heading1"/>
      </w:pPr>
      <w:r>
        <w:t>2. Funciones y progresión profesional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Nivel</w:t>
            </w:r>
          </w:p>
        </w:tc>
        <w:tc>
          <w:tcPr>
            <w:tcW w:type="dxa" w:w="3312"/>
            <w:shd w:fill="D9EAF7"/>
          </w:tcPr>
          <w:p>
            <w:r>
              <w:rPr>
                <w:b/>
              </w:rPr>
              <w:t>Enfoque habitual</w:t>
            </w:r>
          </w:p>
        </w:tc>
        <w:tc>
          <w:tcPr>
            <w:tcW w:type="dxa" w:w="3312"/>
            <w:shd w:fill="D9EAF7"/>
          </w:tcPr>
          <w:p>
            <w:r>
              <w:rPr>
                <w:b/>
              </w:rPr>
              <w:t>Evidencia de preparación</w:t>
            </w:r>
          </w:p>
        </w:tc>
      </w:tr>
      <w:tr>
        <w:tc>
          <w:tcPr>
            <w:tcW w:type="dxa" w:w="3312"/>
          </w:tcPr>
          <w:p>
            <w:r>
              <w:t>Nivel 1 / Junior</w:t>
            </w:r>
          </w:p>
        </w:tc>
        <w:tc>
          <w:tcPr>
            <w:tcW w:type="dxa" w:w="3312"/>
          </w:tcPr>
          <w:p>
            <w:r>
              <w:t>Monitoreo, enriquecimiento, triaje básico y phishing</w:t>
            </w:r>
          </w:p>
        </w:tc>
        <w:tc>
          <w:tcPr>
            <w:tcW w:type="dxa" w:w="3312"/>
          </w:tcPr>
          <w:p>
            <w:r>
              <w:t>Notas consistentes, escalamiento correcto y consultas básicas</w:t>
            </w:r>
          </w:p>
        </w:tc>
      </w:tr>
      <w:tr>
        <w:tc>
          <w:tcPr>
            <w:tcW w:type="dxa" w:w="3312"/>
          </w:tcPr>
          <w:p>
            <w:r>
              <w:t>Nivel 2 / Analista</w:t>
            </w:r>
          </w:p>
        </w:tc>
        <w:tc>
          <w:tcPr>
            <w:tcW w:type="dxa" w:w="3312"/>
          </w:tcPr>
          <w:p>
            <w:r>
              <w:t>Investigaciones más profundas de endpoint, identidad, red y nube</w:t>
            </w:r>
          </w:p>
        </w:tc>
        <w:tc>
          <w:tcPr>
            <w:tcW w:type="dxa" w:w="3312"/>
          </w:tcPr>
          <w:p>
            <w:r>
              <w:t>Líneas de tiempo, alcance, hunting y retroalimentación</w:t>
            </w:r>
          </w:p>
        </w:tc>
      </w:tr>
      <w:tr>
        <w:tc>
          <w:tcPr>
            <w:tcW w:type="dxa" w:w="3312"/>
          </w:tcPr>
          <w:p>
            <w:r>
              <w:t>Nivel 3 / Senior</w:t>
            </w:r>
          </w:p>
        </w:tc>
        <w:tc>
          <w:tcPr>
            <w:tcW w:type="dxa" w:w="3312"/>
          </w:tcPr>
          <w:p>
            <w:r>
              <w:t>Investigaciones avanzadas, hunting e ingeniería de detección</w:t>
            </w:r>
          </w:p>
        </w:tc>
        <w:tc>
          <w:tcPr>
            <w:tcW w:type="dxa" w:w="3312"/>
          </w:tcPr>
          <w:p>
            <w:r>
              <w:t>Casos complejos, mentoría y análisis multiplataforma</w:t>
            </w:r>
          </w:p>
        </w:tc>
      </w:tr>
      <w:tr>
        <w:tc>
          <w:tcPr>
            <w:tcW w:type="dxa" w:w="3312"/>
          </w:tcPr>
          <w:p>
            <w:r>
              <w:t>Líder / Gerente</w:t>
            </w:r>
          </w:p>
        </w:tc>
        <w:tc>
          <w:tcPr>
            <w:tcW w:type="dxa" w:w="3312"/>
          </w:tcPr>
          <w:p>
            <w:r>
              <w:t>Operaciones, métricas, personal, calidad y comunicación</w:t>
            </w:r>
          </w:p>
        </w:tc>
        <w:tc>
          <w:tcPr>
            <w:tcW w:type="dxa" w:w="3312"/>
          </w:tcPr>
          <w:p>
            <w:r>
              <w:t>Mejora del programa, gobierno e informes ejecutivos</w:t>
            </w:r>
          </w:p>
        </w:tc>
      </w:tr>
      <w:tr>
        <w:tc>
          <w:tcPr>
            <w:tcW w:type="dxa" w:w="3312"/>
          </w:tcPr>
          <w:p>
            <w:r>
              <w:t>Ingeniero de detección / Hunter</w:t>
            </w:r>
          </w:p>
        </w:tc>
        <w:tc>
          <w:tcPr>
            <w:tcW w:type="dxa" w:w="3312"/>
          </w:tcPr>
          <w:p>
            <w:r>
              <w:t>Analítica, reglas, hipótesis y validación</w:t>
            </w:r>
          </w:p>
        </w:tc>
        <w:tc>
          <w:tcPr>
            <w:tcW w:type="dxa" w:w="3312"/>
          </w:tcPr>
          <w:p>
            <w:r>
              <w:t>Detecciones versionadas, pruebas y cobertura</w:t>
            </w:r>
          </w:p>
        </w:tc>
      </w:tr>
    </w:tbl>
    <w:p/>
    <w:p>
      <w:pPr>
        <w:pStyle w:val="Heading1"/>
      </w:pPr>
      <w:r>
        <w:t>3. Conocimientos fundamentales</w:t>
      </w:r>
    </w:p>
    <w:p>
      <w:pPr>
        <w:pStyle w:val="ListBullet"/>
      </w:pPr>
      <w:r>
        <w:t>Redes: TCP/IP, DNS, HTTP/S, puertos, NAT, VPN, proxies, firewalls y protocolos comunes.</w:t>
      </w:r>
    </w:p>
    <w:p>
      <w:pPr>
        <w:pStyle w:val="ListBullet"/>
      </w:pPr>
      <w:r>
        <w:t>Windows: procesos, servicios, registro, eventos, PowerShell, tareas programadas y autenticación.</w:t>
      </w:r>
    </w:p>
    <w:p>
      <w:pPr>
        <w:pStyle w:val="ListBullet"/>
      </w:pPr>
      <w:r>
        <w:t>Linux: procesos, permisos, servicios, registros, historial de shell, SSH y cron.</w:t>
      </w:r>
    </w:p>
    <w:p>
      <w:pPr>
        <w:pStyle w:val="ListBullet"/>
      </w:pPr>
      <w:r>
        <w:t>Identidad: usuarios, grupos, MFA, SSO, tokens, acceso condicional, privilegios y cuentas de servicio.</w:t>
      </w:r>
    </w:p>
    <w:p>
      <w:pPr>
        <w:pStyle w:val="ListBullet"/>
      </w:pPr>
      <w:r>
        <w:t>Nube: cuentas, suscripciones, IAM, auditoría, almacenamiento, cómputo, red y responsabilidad compartida.</w:t>
      </w:r>
    </w:p>
    <w:p>
      <w:pPr>
        <w:pStyle w:val="ListBullet"/>
      </w:pPr>
      <w:r>
        <w:t>Seguridad: malware, phishing, robo de credenciales, movimiento lateral, persistencia, exfiltración y ransomware.</w:t>
      </w:r>
    </w:p>
    <w:p>
      <w:pPr>
        <w:pStyle w:val="ListBullet"/>
      </w:pPr>
      <w:r>
        <w:t>Habilidades humanas: escritura clara, curiosidad, escalamiento tranquilo, preservación de evidencia y privacidad.</w:t>
      </w:r>
    </w:p>
    <w:p>
      <w:pPr>
        <w:pStyle w:val="Heading1"/>
      </w:pPr>
      <w:r>
        <w:t>4. Registros y telemetría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Fuente</w:t>
            </w:r>
          </w:p>
        </w:tc>
        <w:tc>
          <w:tcPr>
            <w:tcW w:type="dxa" w:w="4968"/>
            <w:shd w:fill="D9EAF7"/>
          </w:tcPr>
          <w:p>
            <w:r>
              <w:rPr>
                <w:b/>
              </w:rPr>
              <w:t>Qué puede responder</w:t>
            </w:r>
          </w:p>
        </w:tc>
      </w:tr>
      <w:tr>
        <w:tc>
          <w:tcPr>
            <w:tcW w:type="dxa" w:w="4968"/>
          </w:tcPr>
          <w:p>
            <w:r>
              <w:t>Endpoint / EDR</w:t>
            </w:r>
          </w:p>
        </w:tc>
        <w:tc>
          <w:tcPr>
            <w:tcW w:type="dxa" w:w="4968"/>
          </w:tcPr>
          <w:p>
            <w:r>
              <w:t>¿Qué proceso se ejecutó? ¿Qué archivo cambió? ¿Qué conexión se realizó?</w:t>
            </w:r>
          </w:p>
        </w:tc>
      </w:tr>
      <w:tr>
        <w:tc>
          <w:tcPr>
            <w:tcW w:type="dxa" w:w="4968"/>
          </w:tcPr>
          <w:p>
            <w:r>
              <w:t>Eventos de Windows</w:t>
            </w:r>
          </w:p>
        </w:tc>
        <w:tc>
          <w:tcPr>
            <w:tcW w:type="dxa" w:w="4968"/>
          </w:tcPr>
          <w:p>
            <w:r>
              <w:t>¿Quién inició sesión? ¿Qué servicio, tarea, grupo o política cambió?</w:t>
            </w:r>
          </w:p>
        </w:tc>
      </w:tr>
      <w:tr>
        <w:tc>
          <w:tcPr>
            <w:tcW w:type="dxa" w:w="4968"/>
          </w:tcPr>
          <w:p>
            <w:r>
              <w:t>Proveedor de identidad</w:t>
            </w:r>
          </w:p>
        </w:tc>
        <w:tc>
          <w:tcPr>
            <w:tcW w:type="dxa" w:w="4968"/>
          </w:tcPr>
          <w:p>
            <w:r>
              <w:t>¿Se usó MFA? ¿El inicio fue riesgoso o desde un dispositivo nuevo?</w:t>
            </w:r>
          </w:p>
        </w:tc>
      </w:tr>
      <w:tr>
        <w:tc>
          <w:tcPr>
            <w:tcW w:type="dxa" w:w="4968"/>
          </w:tcPr>
          <w:p>
            <w:r>
              <w:t>DNS</w:t>
            </w:r>
          </w:p>
        </w:tc>
        <w:tc>
          <w:tcPr>
            <w:tcW w:type="dxa" w:w="4968"/>
          </w:tcPr>
          <w:p>
            <w:r>
              <w:t>¿Qué dominios se consultaron, desde qué equipo y cuándo?</w:t>
            </w:r>
          </w:p>
        </w:tc>
      </w:tr>
      <w:tr>
        <w:tc>
          <w:tcPr>
            <w:tcW w:type="dxa" w:w="4968"/>
          </w:tcPr>
          <w:p>
            <w:r>
              <w:t>Firewall / proxy</w:t>
            </w:r>
          </w:p>
        </w:tc>
        <w:tc>
          <w:tcPr>
            <w:tcW w:type="dxa" w:w="4968"/>
          </w:tcPr>
          <w:p>
            <w:r>
              <w:t>¿Qué conexiones se permitieron o bloquearon? ¿Cuántos datos se movieron?</w:t>
            </w:r>
          </w:p>
        </w:tc>
      </w:tr>
      <w:tr>
        <w:tc>
          <w:tcPr>
            <w:tcW w:type="dxa" w:w="4968"/>
          </w:tcPr>
          <w:p>
            <w:r>
              <w:t>Seguridad de correo</w:t>
            </w:r>
          </w:p>
        </w:tc>
        <w:tc>
          <w:tcPr>
            <w:tcW w:type="dxa" w:w="4968"/>
          </w:tcPr>
          <w:p>
            <w:r>
              <w:t>¿Quién envió el mensaje? ¿Qué URL, adjuntos y resultados de autenticación tenía?</w:t>
            </w:r>
          </w:p>
        </w:tc>
      </w:tr>
      <w:tr>
        <w:tc>
          <w:tcPr>
            <w:tcW w:type="dxa" w:w="4968"/>
          </w:tcPr>
          <w:p>
            <w:r>
              <w:t>Auditoría de nube</w:t>
            </w:r>
          </w:p>
        </w:tc>
        <w:tc>
          <w:tcPr>
            <w:tcW w:type="dxa" w:w="4968"/>
          </w:tcPr>
          <w:p>
            <w:r>
              <w:t>¿Quién cambió un recurso, rol, política, clave o regla de red?</w:t>
            </w:r>
          </w:p>
        </w:tc>
      </w:tr>
      <w:tr>
        <w:tc>
          <w:tcPr>
            <w:tcW w:type="dxa" w:w="4968"/>
          </w:tcPr>
          <w:p>
            <w:r>
              <w:t>Aplicaciones</w:t>
            </w:r>
          </w:p>
        </w:tc>
        <w:tc>
          <w:tcPr>
            <w:tcW w:type="dxa" w:w="4968"/>
          </w:tcPr>
          <w:p>
            <w:r>
              <w:t>¿Qué acción ocurrió dentro de la aplicación empresarial?</w:t>
            </w:r>
          </w:p>
        </w:tc>
      </w:tr>
    </w:tbl>
    <w:p/>
    <w:p>
      <w:r>
        <w:t>El análisis depende de la sincronización horaria, identificadores estables, retención útil, campos normalizados y conocimiento de los datos faltantes. La ausencia de un registro no prueba que un evento no ocurrió.</w:t>
      </w:r>
    </w:p>
    <w:p>
      <w:pPr>
        <w:pStyle w:val="Heading1"/>
      </w:pPr>
      <w:r>
        <w:t>5. Plataformas SIEM</w:t>
      </w:r>
    </w:p>
    <w:p>
      <w:r>
        <w:t>Un SIEM recopila, normaliza, busca, correlaciona y presenta datos de seguridad. Entre las plataformas comunes se encuentran Microsoft Sentinel, Splunk Enterprise Security, Elastic Security, Wazuh y Security Onion. Aprenda primero los conceptos: ingestión, esquemas, consultas, detecciones, colas, casos, enriquecimiento, automatización y retención.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Plataforma</w:t>
            </w:r>
          </w:p>
        </w:tc>
        <w:tc>
          <w:tcPr>
            <w:tcW w:type="dxa" w:w="4968"/>
            <w:shd w:fill="D9EAF7"/>
          </w:tcPr>
          <w:p>
            <w:r>
              <w:rPr>
                <w:b/>
              </w:rPr>
              <w:t>Enfoque inicial</w:t>
            </w:r>
          </w:p>
        </w:tc>
      </w:tr>
      <w:tr>
        <w:tc>
          <w:tcPr>
            <w:tcW w:type="dxa" w:w="4968"/>
          </w:tcPr>
          <w:p>
            <w:r>
              <w:t>Microsoft Sentinel</w:t>
            </w:r>
          </w:p>
        </w:tc>
        <w:tc>
          <w:tcPr>
            <w:tcW w:type="dxa" w:w="4968"/>
          </w:tcPr>
          <w:p>
            <w:r>
              <w:t>KQL, reglas analíticas, incidentes, entidades, workbooks y automatización.</w:t>
            </w:r>
          </w:p>
        </w:tc>
      </w:tr>
      <w:tr>
        <w:tc>
          <w:tcPr>
            <w:tcW w:type="dxa" w:w="4968"/>
          </w:tcPr>
          <w:p>
            <w:r>
              <w:t>Splunk</w:t>
            </w:r>
          </w:p>
        </w:tc>
        <w:tc>
          <w:tcPr>
            <w:tcW w:type="dxa" w:w="4968"/>
          </w:tcPr>
          <w:p>
            <w:r>
              <w:t>SPL, campos, modelos de datos, eventos notables y paneles.</w:t>
            </w:r>
          </w:p>
        </w:tc>
      </w:tr>
      <w:tr>
        <w:tc>
          <w:tcPr>
            <w:tcW w:type="dxa" w:w="4968"/>
          </w:tcPr>
          <w:p>
            <w:r>
              <w:t>Elastic Security</w:t>
            </w:r>
          </w:p>
        </w:tc>
        <w:tc>
          <w:tcPr>
            <w:tcW w:type="dxa" w:w="4968"/>
          </w:tcPr>
          <w:p>
            <w:r>
              <w:t>KQL/Lucene, alertas, líneas de tiempo, casos y datos de endpoint/nube.</w:t>
            </w:r>
          </w:p>
        </w:tc>
      </w:tr>
      <w:tr>
        <w:tc>
          <w:tcPr>
            <w:tcW w:type="dxa" w:w="4968"/>
          </w:tcPr>
          <w:p>
            <w:r>
              <w:t>Wazuh</w:t>
            </w:r>
          </w:p>
        </w:tc>
        <w:tc>
          <w:tcPr>
            <w:tcW w:type="dxa" w:w="4968"/>
          </w:tcPr>
          <w:p>
            <w:r>
              <w:t>Agentes, integridad de archivos, vulnerabilidades, reglas y panel.</w:t>
            </w:r>
          </w:p>
        </w:tc>
      </w:tr>
      <w:tr>
        <w:tc>
          <w:tcPr>
            <w:tcW w:type="dxa" w:w="4968"/>
          </w:tcPr>
          <w:p>
            <w:r>
              <w:t>Security Onion</w:t>
            </w:r>
          </w:p>
        </w:tc>
        <w:tc>
          <w:tcPr>
            <w:tcW w:type="dxa" w:w="4968"/>
          </w:tcPr>
          <w:p>
            <w:r>
              <w:t>Monitoreo de red, Zeek, Suricata, paquetes y casos.</w:t>
            </w:r>
          </w:p>
        </w:tc>
      </w:tr>
    </w:tbl>
    <w:p/>
    <w:p>
      <w:pPr>
        <w:pStyle w:val="Heading1"/>
      </w:pPr>
      <w:r>
        <w:t>6. Flujo de triaje de alertas</w:t>
      </w:r>
    </w:p>
    <w:p>
      <w:pPr>
        <w:pStyle w:val="ListNumber"/>
      </w:pPr>
      <w:r>
        <w:t>Leer el título, la lógica de la regla, el intervalo, la severidad y la fuente.</w:t>
      </w:r>
    </w:p>
    <w:p>
      <w:pPr>
        <w:pStyle w:val="ListNumber"/>
      </w:pPr>
      <w:r>
        <w:t>Confirmar usuario, equipo, IP, aplicación y clasificación de datos.</w:t>
      </w:r>
    </w:p>
    <w:p>
      <w:pPr>
        <w:pStyle w:val="ListNumber"/>
      </w:pPr>
      <w:r>
        <w:t>Validar que la telemetría esté completa y la zona horaria sea correcta.</w:t>
      </w:r>
    </w:p>
    <w:p>
      <w:pPr>
        <w:pStyle w:val="ListNumber"/>
      </w:pPr>
      <w:r>
        <w:t>Enriquecer con criticidad, función, reputación, inteligencia y cambios recientes.</w:t>
      </w:r>
    </w:p>
    <w:p>
      <w:pPr>
        <w:pStyle w:val="ListNumber"/>
      </w:pPr>
      <w:r>
        <w:t>Construir una línea de tiempo antes de concluir.</w:t>
      </w:r>
    </w:p>
    <w:p>
      <w:pPr>
        <w:pStyle w:val="ListNumber"/>
      </w:pPr>
      <w:r>
        <w:t>Comparar con la línea base y actividad aprobada.</w:t>
      </w:r>
    </w:p>
    <w:p>
      <w:pPr>
        <w:pStyle w:val="ListNumber"/>
      </w:pPr>
      <w:r>
        <w:t>Decidir: falso positivo, verdadero benigno, sospechoso, incidente confirmado o evidencia insuficiente.</w:t>
      </w:r>
    </w:p>
    <w:p>
      <w:pPr>
        <w:pStyle w:val="ListNumber"/>
      </w:pPr>
      <w:r>
        <w:t>Contener o escalar según la autoridad y el procedimiento.</w:t>
      </w:r>
    </w:p>
    <w:p>
      <w:pPr>
        <w:pStyle w:val="ListNumber"/>
      </w:pPr>
      <w:r>
        <w:t>Documentar hechos, razonamiento, acciones e incertidumbre.</w:t>
      </w:r>
    </w:p>
    <w:p>
      <w:pPr>
        <w:pStyle w:val="ListNumber"/>
      </w:pPr>
      <w:r>
        <w:t>Entregar retroalimentación sobre ajustes o vacíos de telemetría.</w:t>
      </w:r>
    </w:p>
    <w:p>
      <w:pPr>
        <w:pStyle w:val="Heading2"/>
      </w:pPr>
      <w:r>
        <w:t>Preguntas de triaje</w:t>
      </w:r>
    </w:p>
    <w:p>
      <w:pPr>
        <w:pStyle w:val="ListBullet"/>
      </w:pPr>
      <w:r>
        <w:t>¿Qué activó exactamente la alerta?</w:t>
      </w:r>
    </w:p>
    <w:p>
      <w:pPr>
        <w:pStyle w:val="ListBullet"/>
      </w:pPr>
      <w:r>
        <w:t>¿Qué evidencia respalda una intención maliciosa?</w:t>
      </w:r>
    </w:p>
    <w:p>
      <w:pPr>
        <w:pStyle w:val="ListBullet"/>
      </w:pPr>
      <w:r>
        <w:t>¿Puede ser administración, automatización, prueba o viaje legítimo?</w:t>
      </w:r>
    </w:p>
    <w:p>
      <w:pPr>
        <w:pStyle w:val="ListBullet"/>
      </w:pPr>
      <w:r>
        <w:t>¿Qué ocurrió inmediatamente antes y después?</w:t>
      </w:r>
    </w:p>
    <w:p>
      <w:pPr>
        <w:pStyle w:val="ListBullet"/>
      </w:pPr>
      <w:r>
        <w:t>¿La actividad aparece en otras personas o equipos?</w:t>
      </w:r>
    </w:p>
    <w:p>
      <w:pPr>
        <w:pStyle w:val="ListBullet"/>
      </w:pPr>
      <w:r>
        <w:t>¿Cuál es el impacto empresarial potencial?</w:t>
      </w:r>
    </w:p>
    <w:p>
      <w:pPr>
        <w:pStyle w:val="ListBullet"/>
      </w:pPr>
      <w:r>
        <w:t>¿Qué acción está autorizada ahora?</w:t>
      </w:r>
    </w:p>
    <w:p>
      <w:pPr>
        <w:pStyle w:val="Heading1"/>
      </w:pPr>
      <w:r>
        <w:t>7. Investigaciones de endpoints</w:t>
      </w:r>
    </w:p>
    <w:p>
      <w:pPr>
        <w:pStyle w:val="ListBullet"/>
      </w:pPr>
      <w:r>
        <w:t>Identifique árbol de procesos, línea de comandos, relaciones padre-hijo, usuario, hashes, firmas, persistencia y conexiones.</w:t>
      </w:r>
    </w:p>
    <w:p>
      <w:pPr>
        <w:pStyle w:val="ListBullet"/>
      </w:pPr>
      <w:r>
        <w:t>Confirme si el ejecutable es esperado para ese equipo y usuario.</w:t>
      </w:r>
    </w:p>
    <w:p>
      <w:pPr>
        <w:pStyle w:val="ListBullet"/>
      </w:pPr>
      <w:r>
        <w:t>Revise descargas, historial, adjuntos, medios extraíbles e instalaciones cuando esté autorizado.</w:t>
      </w:r>
    </w:p>
    <w:p>
      <w:pPr>
        <w:pStyle w:val="ListBullet"/>
      </w:pPr>
      <w:r>
        <w:t>Busque tareas programadas, servicios, inicio automático, claves Run, WMI y PowerShell inusual.</w:t>
      </w:r>
    </w:p>
    <w:p>
      <w:pPr>
        <w:pStyle w:val="ListBullet"/>
      </w:pPr>
      <w:r>
        <w:t>No elimine evidencia antes de preservarla y coordinar.</w:t>
      </w:r>
    </w:p>
    <w:p>
      <w:pPr>
        <w:pStyle w:val="Heading1"/>
      </w:pPr>
      <w:r>
        <w:t>8. Investigaciones de identidad</w:t>
      </w:r>
    </w:p>
    <w:p>
      <w:pPr>
        <w:pStyle w:val="ListBullet"/>
      </w:pPr>
      <w:r>
        <w:t>Revise inicios exitosos y fallidos, MFA, dispositivo, ubicación, IP, agente de usuario, tokens y riesgos.</w:t>
      </w:r>
    </w:p>
    <w:p>
      <w:pPr>
        <w:pStyle w:val="ListBullet"/>
      </w:pPr>
      <w:r>
        <w:t>Compare con el patrón normal y viajes o VPN aprobados.</w:t>
      </w:r>
    </w:p>
    <w:p>
      <w:pPr>
        <w:pStyle w:val="ListBullet"/>
      </w:pPr>
      <w:r>
        <w:t>Revise restablecimientos, grupos, nuevas credenciales, reglas de correo, consentimientos OAuth y roles.</w:t>
      </w:r>
    </w:p>
    <w:p>
      <w:pPr>
        <w:pStyle w:val="ListBullet"/>
      </w:pPr>
      <w:r>
        <w:t>Trate el viaje imposible como pista, no como prueba automática.</w:t>
      </w:r>
    </w:p>
    <w:p>
      <w:pPr>
        <w:pStyle w:val="ListBullet"/>
      </w:pPr>
      <w:r>
        <w:t>Revoque sesiones, restablezca credenciales o deshabilite cuentas solo con autorización.</w:t>
      </w:r>
    </w:p>
    <w:p>
      <w:pPr>
        <w:pStyle w:val="Heading1"/>
      </w:pPr>
      <w:r>
        <w:t>9. Investigaciones de red</w:t>
      </w:r>
    </w:p>
    <w:p>
      <w:pPr>
        <w:pStyle w:val="ListBullet"/>
      </w:pPr>
      <w:r>
        <w:t>Comience con origen, destino, protocolo, puerto, dirección, bytes, duración y acción.</w:t>
      </w:r>
    </w:p>
    <w:p>
      <w:pPr>
        <w:pStyle w:val="ListBullet"/>
      </w:pPr>
      <w:r>
        <w:t>Combine DNS, proxy, firewall, VPN, Zeek, Suricata y paquetes.</w:t>
      </w:r>
    </w:p>
    <w:p>
      <w:pPr>
        <w:pStyle w:val="ListBullet"/>
      </w:pPr>
      <w:r>
        <w:t>Busque beaconing, destinos raros, dominios nuevos, protocolos inesperados, movimiento lateral y transferencias grandes.</w:t>
      </w:r>
    </w:p>
    <w:p>
      <w:pPr>
        <w:pStyle w:val="ListBullet"/>
      </w:pPr>
      <w:r>
        <w:t>No declare malicioso un tráfico solo por usar un puerto poco común.</w:t>
      </w:r>
    </w:p>
    <w:p>
      <w:pPr>
        <w:pStyle w:val="ListBullet"/>
      </w:pPr>
      <w:r>
        <w:t>Las capturas pueden contener credenciales y datos personales; restrinja acceso y retención.</w:t>
      </w:r>
    </w:p>
    <w:p>
      <w:pPr>
        <w:pStyle w:val="Heading1"/>
      </w:pPr>
      <w:r>
        <w:t>10. Correo y phishing</w:t>
      </w:r>
    </w:p>
    <w:p>
      <w:pPr>
        <w:pStyle w:val="ListBullet"/>
      </w:pPr>
      <w:r>
        <w:t>Preserve el mensaje original y sus encabezados.</w:t>
      </w:r>
    </w:p>
    <w:p>
      <w:pPr>
        <w:pStyle w:val="ListBullet"/>
      </w:pPr>
      <w:r>
        <w:t>Revise dominio, reply-to, return-path, SPF, DKIM, DMARC, URL, adjuntos y suplantación.</w:t>
      </w:r>
    </w:p>
    <w:p>
      <w:pPr>
        <w:pStyle w:val="ListBullet"/>
      </w:pPr>
      <w:r>
        <w:t>Use un entorno seguro; no abra adjuntos sospechosos en un equipo productivo.</w:t>
      </w:r>
    </w:p>
    <w:p>
      <w:pPr>
        <w:pStyle w:val="ListBullet"/>
      </w:pPr>
      <w:r>
        <w:t>Busque otros destinatarios y mensajes relacionados.</w:t>
      </w:r>
    </w:p>
    <w:p>
      <w:pPr>
        <w:pStyle w:val="ListBullet"/>
      </w:pPr>
      <w:r>
        <w:t>Determine si alguien hizo clic, ingresó credenciales, ejecutó archivos o aprobó MFA.</w:t>
      </w:r>
    </w:p>
    <w:p>
      <w:pPr>
        <w:pStyle w:val="ListBullet"/>
      </w:pPr>
      <w:r>
        <w:t>Bloquee indicadores y retire mensajes solo mediante procedimientos autorizados.</w:t>
      </w:r>
    </w:p>
    <w:p>
      <w:pPr>
        <w:pStyle w:val="ListBullet"/>
      </w:pPr>
      <w:r>
        <w:t>Comuníquese sin culpar al usuario.</w:t>
      </w:r>
    </w:p>
    <w:p>
      <w:pPr>
        <w:pStyle w:val="Heading1"/>
      </w:pPr>
      <w:r>
        <w:t>11. Investigaciones en la nube</w:t>
      </w:r>
    </w:p>
    <w:p>
      <w:pPr>
        <w:pStyle w:val="ListBullet"/>
      </w:pPr>
      <w:r>
        <w:t>Identifique cuenta, inquilino, suscripción/proyecto, recurso, identidad, acción, IP, agente y hora.</w:t>
      </w:r>
    </w:p>
    <w:p>
      <w:pPr>
        <w:pStyle w:val="ListBullet"/>
      </w:pPr>
      <w:r>
        <w:t>Revise cambios de IAM, claves nuevas, exposición pública, red, almacenamiento, cómputo y auditoría.</w:t>
      </w:r>
    </w:p>
    <w:p>
      <w:pPr>
        <w:pStyle w:val="ListBullet"/>
      </w:pPr>
      <w:r>
        <w:t>Distinga acciones del plano de administración del acceso a datos.</w:t>
      </w:r>
    </w:p>
    <w:p>
      <w:pPr>
        <w:pStyle w:val="ListBullet"/>
      </w:pPr>
      <w:r>
        <w:t>Revise infraestructura como código y canalizaciones aprobadas.</w:t>
      </w:r>
    </w:p>
    <w:p>
      <w:pPr>
        <w:pStyle w:val="ListBullet"/>
      </w:pPr>
      <w:r>
        <w:t>Preserve auditoría y registre identificadores de recursos.</w:t>
      </w:r>
    </w:p>
    <w:p>
      <w:pPr>
        <w:pStyle w:val="Heading1"/>
      </w:pPr>
      <w:r>
        <w:t>12. MITRE ATT&amp;CK e inteligencia de amenazas</w:t>
      </w:r>
    </w:p>
    <w:p>
      <w:r>
        <w:t>MITRE ATT&amp;CK ofrece un lenguaje común para tácticas y técnicas. Úselo para describir comportamientos e identificar vacíos, no para forzar toda alerta dentro de una técnica. La inteligencia agrega contexto, pero una coincidencia es una pista, no una prueba final.</w:t>
      </w:r>
    </w:p>
    <w:p>
      <w:pPr>
        <w:pStyle w:val="ListBullet"/>
      </w:pPr>
      <w:r>
        <w:t>Registre fuente, confianza, primera/última observación, alcance y vencimiento.</w:t>
      </w:r>
    </w:p>
    <w:p>
      <w:pPr>
        <w:pStyle w:val="ListBullet"/>
      </w:pPr>
      <w:r>
        <w:t>Prefiera comportamiento y señales corroboradas a una sola reputación.</w:t>
      </w:r>
    </w:p>
    <w:p>
      <w:pPr>
        <w:pStyle w:val="ListBullet"/>
      </w:pPr>
      <w:r>
        <w:t>Mapee detecciones y revise la cobertura con honestidad.</w:t>
      </w:r>
    </w:p>
    <w:p>
      <w:pPr>
        <w:pStyle w:val="ListBullet"/>
      </w:pPr>
      <w:r>
        <w:t>Retire indicadores antiguos para reducir ruido.</w:t>
      </w:r>
    </w:p>
    <w:p>
      <w:pPr>
        <w:pStyle w:val="Heading1"/>
      </w:pPr>
      <w:r>
        <w:t>13. Ingeniería de detección</w:t>
      </w:r>
    </w:p>
    <w:p>
      <w:pPr>
        <w:pStyle w:val="ListNumber"/>
      </w:pPr>
      <w:r>
        <w:t>Definir el comportamiento y la telemetría necesaria.</w:t>
      </w:r>
    </w:p>
    <w:p>
      <w:pPr>
        <w:pStyle w:val="ListNumber"/>
      </w:pPr>
      <w:r>
        <w:t>Escribir una hipótesis analítica clara.</w:t>
      </w:r>
    </w:p>
    <w:p>
      <w:pPr>
        <w:pStyle w:val="ListNumber"/>
      </w:pPr>
      <w:r>
        <w:t>Crear la consulta o regla y documentar campos.</w:t>
      </w:r>
    </w:p>
    <w:p>
      <w:pPr>
        <w:pStyle w:val="ListNumber"/>
      </w:pPr>
      <w:r>
        <w:t>Probar con datos seguros y conocidos.</w:t>
      </w:r>
    </w:p>
    <w:p>
      <w:pPr>
        <w:pStyle w:val="ListNumber"/>
      </w:pPr>
      <w:r>
        <w:t>Medir falsos positivos, puntos ciegos, latencia y costo.</w:t>
      </w:r>
    </w:p>
    <w:p>
      <w:pPr>
        <w:pStyle w:val="ListNumber"/>
      </w:pPr>
      <w:r>
        <w:t>Agregar severidad, entidades, enriquecimiento, respuesta y ATT&amp;CK.</w:t>
      </w:r>
    </w:p>
    <w:p>
      <w:pPr>
        <w:pStyle w:val="ListNumber"/>
      </w:pPr>
      <w:r>
        <w:t>Versionar y conservar evidencia.</w:t>
      </w:r>
    </w:p>
    <w:p>
      <w:pPr>
        <w:pStyle w:val="ListNumber"/>
      </w:pPr>
      <w:r>
        <w:t>Ajustar con cuidado; no suprimir por conveniencia.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Pregunta de calidad</w:t>
            </w:r>
          </w:p>
        </w:tc>
        <w:tc>
          <w:tcPr>
            <w:tcW w:type="dxa" w:w="4968"/>
            <w:shd w:fill="D9EAF7"/>
          </w:tcPr>
          <w:p>
            <w:r>
              <w:rPr>
                <w:b/>
              </w:rPr>
              <w:t>Ejemplo</w:t>
            </w:r>
          </w:p>
        </w:tc>
      </w:tr>
      <w:tr>
        <w:tc>
          <w:tcPr>
            <w:tcW w:type="dxa" w:w="4968"/>
          </w:tcPr>
          <w:p>
            <w:r>
              <w:t>Especificidad</w:t>
            </w:r>
          </w:p>
        </w:tc>
        <w:tc>
          <w:tcPr>
            <w:tcW w:type="dxa" w:w="4968"/>
          </w:tcPr>
          <w:p>
            <w:r>
              <w:t>¿La regla identifica comportamiento y no solo el nombre de una herramienta?</w:t>
            </w:r>
          </w:p>
        </w:tc>
      </w:tr>
      <w:tr>
        <w:tc>
          <w:tcPr>
            <w:tcW w:type="dxa" w:w="4968"/>
          </w:tcPr>
          <w:p>
            <w:r>
              <w:t>Contexto</w:t>
            </w:r>
          </w:p>
        </w:tc>
        <w:tc>
          <w:tcPr>
            <w:tcW w:type="dxa" w:w="4968"/>
          </w:tcPr>
          <w:p>
            <w:r>
              <w:t>¿Considera función, criticidad y administración esperada?</w:t>
            </w:r>
          </w:p>
        </w:tc>
      </w:tr>
      <w:tr>
        <w:tc>
          <w:tcPr>
            <w:tcW w:type="dxa" w:w="4968"/>
          </w:tcPr>
          <w:p>
            <w:r>
              <w:t>Capacidad de prueba</w:t>
            </w:r>
          </w:p>
        </w:tc>
        <w:tc>
          <w:tcPr>
            <w:tcW w:type="dxa" w:w="4968"/>
          </w:tcPr>
          <w:p>
            <w:r>
              <w:t>¿Una prueba segura reproduce la señal?</w:t>
            </w:r>
          </w:p>
        </w:tc>
      </w:tr>
      <w:tr>
        <w:tc>
          <w:tcPr>
            <w:tcW w:type="dxa" w:w="4968"/>
          </w:tcPr>
          <w:p>
            <w:r>
              <w:t>Accionabilidad</w:t>
            </w:r>
          </w:p>
        </w:tc>
        <w:tc>
          <w:tcPr>
            <w:tcW w:type="dxa" w:w="4968"/>
          </w:tcPr>
          <w:p>
            <w:r>
              <w:t>¿El analista sabe qué investigar después?</w:t>
            </w:r>
          </w:p>
        </w:tc>
      </w:tr>
      <w:tr>
        <w:tc>
          <w:tcPr>
            <w:tcW w:type="dxa" w:w="4968"/>
          </w:tcPr>
          <w:p>
            <w:r>
              <w:t>Mantenimiento</w:t>
            </w:r>
          </w:p>
        </w:tc>
        <w:tc>
          <w:tcPr>
            <w:tcW w:type="dxa" w:w="4968"/>
          </w:tcPr>
          <w:p>
            <w:r>
              <w:t>¿Tiene propietario, versión, fuente y fecha de revisión?</w:t>
            </w:r>
          </w:p>
        </w:tc>
      </w:tr>
    </w:tbl>
    <w:p/>
    <w:p>
      <w:pPr>
        <w:pStyle w:val="Heading1"/>
      </w:pPr>
      <w:r>
        <w:t>14. Búsqueda de amenazas</w:t>
      </w:r>
    </w:p>
    <w:p>
      <w:r>
        <w:t>La búsqueda de amenazas es una búsqueda estructurada de actividad no detectada por alertas. Comience con una hipótesis basada en comportamiento, contexto, inteligencia o un vacío de control.</w:t>
      </w:r>
    </w:p>
    <w:p>
      <w:pPr>
        <w:pStyle w:val="ListBullet"/>
      </w:pPr>
      <w:r>
        <w:t>Definir hipótesis y evidencia esperada.</w:t>
      </w:r>
    </w:p>
    <w:p>
      <w:pPr>
        <w:pStyle w:val="ListBullet"/>
      </w:pPr>
      <w:r>
        <w:t>Identificar fuentes y limitaciones.</w:t>
      </w:r>
    </w:p>
    <w:p>
      <w:pPr>
        <w:pStyle w:val="ListBullet"/>
      </w:pPr>
      <w:r>
        <w:t>Buscar ampliamente y reducir por tiempo, entidad, rareza y secuencia.</w:t>
      </w:r>
    </w:p>
    <w:p>
      <w:pPr>
        <w:pStyle w:val="ListBullet"/>
      </w:pPr>
      <w:r>
        <w:t>Validar con telemetría adicional.</w:t>
      </w:r>
    </w:p>
    <w:p>
      <w:pPr>
        <w:pStyle w:val="ListBullet"/>
      </w:pPr>
      <w:r>
        <w:t>Documentar hallazgos negativos y puntos ciegos.</w:t>
      </w:r>
    </w:p>
    <w:p>
      <w:pPr>
        <w:pStyle w:val="ListBullet"/>
      </w:pPr>
      <w:r>
        <w:t>Convertir hallazgos repetibles en detecciones o controles.</w:t>
      </w:r>
    </w:p>
    <w:p>
      <w:pPr>
        <w:pStyle w:val="Heading1"/>
      </w:pPr>
      <w:r>
        <w:t>15. Respuesta a incidentes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Fase</w:t>
            </w:r>
          </w:p>
        </w:tc>
        <w:tc>
          <w:tcPr>
            <w:tcW w:type="dxa" w:w="4968"/>
            <w:shd w:fill="D9EAF7"/>
          </w:tcPr>
          <w:p>
            <w:r>
              <w:rPr>
                <w:b/>
              </w:rPr>
              <w:t>Contribución del SOC</w:t>
            </w:r>
          </w:p>
        </w:tc>
      </w:tr>
      <w:tr>
        <w:tc>
          <w:tcPr>
            <w:tcW w:type="dxa" w:w="4968"/>
          </w:tcPr>
          <w:p>
            <w:r>
              <w:t>Preparación</w:t>
            </w:r>
          </w:p>
        </w:tc>
        <w:tc>
          <w:tcPr>
            <w:tcW w:type="dxa" w:w="4968"/>
          </w:tcPr>
          <w:p>
            <w:r>
              <w:t>Procedimientos, contactos, herramientas, acceso, registros y ejercicios.</w:t>
            </w:r>
          </w:p>
        </w:tc>
      </w:tr>
      <w:tr>
        <w:tc>
          <w:tcPr>
            <w:tcW w:type="dxa" w:w="4968"/>
          </w:tcPr>
          <w:p>
            <w:r>
              <w:t>Detección y análisis</w:t>
            </w:r>
          </w:p>
        </w:tc>
        <w:tc>
          <w:tcPr>
            <w:tcW w:type="dxa" w:w="4968"/>
          </w:tcPr>
          <w:p>
            <w:r>
              <w:t>Validar, definir alcance, clasificar, preservar y notificar.</w:t>
            </w:r>
          </w:p>
        </w:tc>
      </w:tr>
      <w:tr>
        <w:tc>
          <w:tcPr>
            <w:tcW w:type="dxa" w:w="4968"/>
          </w:tcPr>
          <w:p>
            <w:r>
              <w:t>Contención</w:t>
            </w:r>
          </w:p>
        </w:tc>
        <w:tc>
          <w:tcPr>
            <w:tcW w:type="dxa" w:w="4968"/>
          </w:tcPr>
          <w:p>
            <w:r>
              <w:t>Recomendar o ejecutar aislamiento, bloqueo o revocación aprobados.</w:t>
            </w:r>
          </w:p>
        </w:tc>
      </w:tr>
      <w:tr>
        <w:tc>
          <w:tcPr>
            <w:tcW w:type="dxa" w:w="4968"/>
          </w:tcPr>
          <w:p>
            <w:r>
              <w:t>Erradicación y recuperación</w:t>
            </w:r>
          </w:p>
        </w:tc>
        <w:tc>
          <w:tcPr>
            <w:tcW w:type="dxa" w:w="4968"/>
          </w:tcPr>
          <w:p>
            <w:r>
              <w:t>Apoyar eliminación, restauración, validación y vigilancia.</w:t>
            </w:r>
          </w:p>
        </w:tc>
      </w:tr>
      <w:tr>
        <w:tc>
          <w:tcPr>
            <w:tcW w:type="dxa" w:w="4968"/>
          </w:tcPr>
          <w:p>
            <w:r>
              <w:t>Lecciones aprendidas</w:t>
            </w:r>
          </w:p>
        </w:tc>
        <w:tc>
          <w:tcPr>
            <w:tcW w:type="dxa" w:w="4968"/>
          </w:tcPr>
          <w:p>
            <w:r>
              <w:t>Línea de tiempo, causa, vacíos, métricas y acciones.</w:t>
            </w:r>
          </w:p>
        </w:tc>
      </w:tr>
    </w:tbl>
    <w:p/>
    <w:p>
      <w:pPr>
        <w:pStyle w:val="Callout"/>
      </w:pPr>
      <w:r>
        <w:rPr>
          <w:b/>
        </w:rPr>
        <w:t xml:space="preserve">No exceda su autoridad. </w:t>
      </w:r>
      <w:r>
        <w:t>Un analista junior que escala rápido con buena evidencia está actuando correctamente.</w:t>
      </w:r>
    </w:p>
    <w:p>
      <w:pPr>
        <w:pStyle w:val="Heading1"/>
      </w:pPr>
      <w:r>
        <w:t>16. Gestión de casos e informes</w:t>
      </w:r>
    </w:p>
    <w:p>
      <w:pPr>
        <w:pStyle w:val="ListBullet"/>
      </w:pPr>
      <w:r>
        <w:t>Use un título preciso con la entidad y el comportamiento.</w:t>
      </w:r>
    </w:p>
    <w:p>
      <w:pPr>
        <w:pStyle w:val="ListBullet"/>
      </w:pPr>
      <w:r>
        <w:t>Incluya zona horaria.</w:t>
      </w:r>
    </w:p>
    <w:p>
      <w:pPr>
        <w:pStyle w:val="ListBullet"/>
      </w:pPr>
      <w:r>
        <w:t>Separe hechos, supuestos y conclusiones.</w:t>
      </w:r>
    </w:p>
    <w:p>
      <w:pPr>
        <w:pStyle w:val="ListBullet"/>
      </w:pPr>
      <w:r>
        <w:t>Registre consultas, fuentes, acciones y comunicaciones.</w:t>
      </w:r>
    </w:p>
    <w:p>
      <w:pPr>
        <w:pStyle w:val="ListBullet"/>
      </w:pPr>
      <w:r>
        <w:t>Explique el impacto en lenguaje claro.</w:t>
      </w:r>
    </w:p>
    <w:p>
      <w:pPr>
        <w:pStyle w:val="ListBullet"/>
      </w:pPr>
      <w:r>
        <w:t>Indique qué sigue desconocido.</w:t>
      </w:r>
    </w:p>
    <w:p>
      <w:pPr>
        <w:pStyle w:val="ListBullet"/>
      </w:pPr>
      <w:r>
        <w:t>Proteja datos personales y confidenciales.</w:t>
      </w:r>
    </w:p>
    <w:p>
      <w:pPr>
        <w:pStyle w:val="ListBullet"/>
      </w:pPr>
      <w:r>
        <w:t>Use lenguaje neutral y no culpe a los usuarios.</w:t>
      </w:r>
    </w:p>
    <w:p>
      <w:pPr>
        <w:pStyle w:val="Heading2"/>
      </w:pPr>
      <w:r>
        <w:t>Ejemplo de resumen</w:t>
      </w:r>
    </w:p>
    <w:p>
      <w:r>
        <w:t>A las 14:22 UTC, la plataforma de identidad registró un inicio exitoso para jdoe desde una IP no asociada previamente. Se aprobó MFA. Cinco minutos después se creó una regla de reenvío. La persona confirmó que no realizó estas acciones. La cuenta fue deshabilitada y las sesiones revocadas según el procedimiento. El caso se escaló para revisar el buzón y evaluar notificaciones.</w:t>
      </w:r>
    </w:p>
    <w:p>
      <w:pPr>
        <w:pStyle w:val="Heading1"/>
      </w:pPr>
      <w:r>
        <w:t>17. Laboratorio seguro</w:t>
      </w:r>
    </w:p>
    <w:p>
      <w:pPr>
        <w:pStyle w:val="ListBullet"/>
      </w:pPr>
      <w:r>
        <w:t>Use un laboratorio virtual aislado y sin ruta a producción.</w:t>
      </w:r>
    </w:p>
    <w:p>
      <w:pPr>
        <w:pStyle w:val="ListBullet"/>
      </w:pPr>
      <w:r>
        <w:t>Use usuarios y datos sintéticos. Nunca importe registros de clientes o empleadores sin permiso.</w:t>
      </w:r>
    </w:p>
    <w:p>
      <w:pPr>
        <w:pStyle w:val="ListBullet"/>
      </w:pPr>
      <w:r>
        <w:t>Tome snapshots.</w:t>
      </w:r>
    </w:p>
    <w:p>
      <w:pPr>
        <w:pStyle w:val="ListBullet"/>
      </w:pPr>
      <w:r>
        <w:t>Use sistemas intencionalmente vulnerables y plataformas autorizadas.</w:t>
      </w:r>
    </w:p>
    <w:p>
      <w:pPr>
        <w:pStyle w:val="ListBullet"/>
      </w:pPr>
      <w:r>
        <w:t>No exponga servicios directamente a Internet.</w:t>
      </w:r>
    </w:p>
    <w:p>
      <w:pPr>
        <w:pStyle w:val="ListBullet"/>
      </w:pPr>
      <w:r>
        <w:t>Mantenga muestras de malware fuera de laboratorios para principiantes salvo supervisión y aislamiento.</w:t>
      </w:r>
    </w:p>
    <w:p>
      <w:pPr>
        <w:pStyle w:val="ListBullet"/>
      </w:pPr>
      <w:r>
        <w:t>Documente alcance, controles y limpieza.</w:t>
      </w:r>
    </w:p>
    <w:p>
      <w:pPr>
        <w:pStyle w:val="Heading2"/>
      </w:pPr>
      <w:r>
        <w:t>Laboratorio sugerido</w:t>
      </w:r>
    </w:p>
    <w:p>
      <w:pPr>
        <w:pStyle w:val="ListBullet"/>
      </w:pPr>
      <w:r>
        <w:t>Una máquina virtual Windows que genere eventos.</w:t>
      </w:r>
    </w:p>
    <w:p>
      <w:pPr>
        <w:pStyle w:val="ListBullet"/>
      </w:pPr>
      <w:r>
        <w:t>Una máquina Linux.</w:t>
      </w:r>
    </w:p>
    <w:p>
      <w:pPr>
        <w:pStyle w:val="ListBullet"/>
      </w:pPr>
      <w:r>
        <w:t>Wazuh o Elastic aislado, o un entorno controlado de aprendizaje de Sentinel.</w:t>
      </w:r>
    </w:p>
    <w:p>
      <w:pPr>
        <w:pStyle w:val="ListBullet"/>
      </w:pPr>
      <w:r>
        <w:t>Sysmon cuando corresponda.</w:t>
      </w:r>
    </w:p>
    <w:p>
      <w:pPr>
        <w:pStyle w:val="ListBullet"/>
      </w:pPr>
      <w:r>
        <w:t>Eventos simulados seguros.</w:t>
      </w:r>
    </w:p>
    <w:p>
      <w:pPr>
        <w:pStyle w:val="ListBullet"/>
      </w:pPr>
      <w:r>
        <w:t>Repositorio GitHub con consultas, capturas y notas sanitizadas.</w:t>
      </w:r>
    </w:p>
    <w:p>
      <w:pPr>
        <w:pStyle w:val="Heading1"/>
      </w:pPr>
      <w:r>
        <w:t>18. Proyectos de portafolio</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Proyecto</w:t>
            </w:r>
          </w:p>
        </w:tc>
        <w:tc>
          <w:tcPr>
            <w:tcW w:type="dxa" w:w="4968"/>
            <w:shd w:fill="D9EAF7"/>
          </w:tcPr>
          <w:p>
            <w:r>
              <w:rPr>
                <w:b/>
              </w:rPr>
              <w:t>Entregables</w:t>
            </w:r>
          </w:p>
        </w:tc>
      </w:tr>
      <w:tr>
        <w:tc>
          <w:tcPr>
            <w:tcW w:type="dxa" w:w="4968"/>
          </w:tcPr>
          <w:p>
            <w:r>
              <w:t>Investigación de phishing</w:t>
            </w:r>
          </w:p>
        </w:tc>
        <w:tc>
          <w:tcPr>
            <w:tcW w:type="dxa" w:w="4968"/>
          </w:tcPr>
          <w:p>
            <w:r>
              <w:t>Encabezados sanitizados, línea de tiempo, indicadores, conclusión y recomendaciones.</w:t>
            </w:r>
          </w:p>
        </w:tc>
      </w:tr>
      <w:tr>
        <w:tc>
          <w:tcPr>
            <w:tcW w:type="dxa" w:w="4968"/>
          </w:tcPr>
          <w:p>
            <w:r>
              <w:t>Investigación de Windows</w:t>
            </w:r>
          </w:p>
        </w:tc>
        <w:tc>
          <w:tcPr>
            <w:tcW w:type="dxa" w:w="4968"/>
          </w:tcPr>
          <w:p>
            <w:r>
              <w:t>Eventos, procesos, consultas, ATT&amp;CK y limitaciones.</w:t>
            </w:r>
          </w:p>
        </w:tc>
      </w:tr>
      <w:tr>
        <w:tc>
          <w:tcPr>
            <w:tcW w:type="dxa" w:w="4968"/>
          </w:tcPr>
          <w:p>
            <w:r>
              <w:t>Detección SIEM</w:t>
            </w:r>
          </w:p>
        </w:tc>
        <w:tc>
          <w:tcPr>
            <w:tcW w:type="dxa" w:w="4968"/>
          </w:tcPr>
          <w:p>
            <w:r>
              <w:t>Regla, datos de prueba, resultado esperado, falsos positivos y ajuste.</w:t>
            </w:r>
          </w:p>
        </w:tc>
      </w:tr>
      <w:tr>
        <w:tc>
          <w:tcPr>
            <w:tcW w:type="dxa" w:w="4968"/>
          </w:tcPr>
          <w:p>
            <w:r>
              <w:t>Threat hunt</w:t>
            </w:r>
          </w:p>
        </w:tc>
        <w:tc>
          <w:tcPr>
            <w:tcW w:type="dxa" w:w="4968"/>
          </w:tcPr>
          <w:p>
            <w:r>
              <w:t>Hipótesis, fuentes, consultas, hallazgos, vacíos y detección propuesta.</w:t>
            </w:r>
          </w:p>
        </w:tc>
      </w:tr>
      <w:tr>
        <w:tc>
          <w:tcPr>
            <w:tcW w:type="dxa" w:w="4968"/>
          </w:tcPr>
          <w:p>
            <w:r>
              <w:t>Informe de incidente</w:t>
            </w:r>
          </w:p>
        </w:tc>
        <w:tc>
          <w:tcPr>
            <w:tcW w:type="dxa" w:w="4968"/>
          </w:tcPr>
          <w:p>
            <w:r>
              <w:t>Resumen ejecutivo, línea técnica, impacto, contención y lecciones.</w:t>
            </w:r>
          </w:p>
        </w:tc>
      </w:tr>
      <w:tr>
        <w:tc>
          <w:tcPr>
            <w:tcW w:type="dxa" w:w="4968"/>
          </w:tcPr>
          <w:p>
            <w:r>
              <w:t>Panel SOC</w:t>
            </w:r>
          </w:p>
        </w:tc>
        <w:tc>
          <w:tcPr>
            <w:tcW w:type="dxa" w:w="4968"/>
          </w:tcPr>
          <w:p>
            <w:r>
              <w:t>Propósito, fuentes, métricas, capturas y privacidad.</w:t>
            </w:r>
          </w:p>
        </w:tc>
      </w:tr>
    </w:tbl>
    <w:p/>
    <w:p>
      <w:r>
        <w:t>Nunca publique credenciales, datos de clientes, IP internas, indicadores privados, reglas propietarias o capturas productivas sin redactar.</w:t>
      </w:r>
    </w:p>
    <w:p>
      <w:pPr>
        <w:pStyle w:val="Heading1"/>
      </w:pPr>
      <w:r>
        <w:t>19. Currículum y entrevistas</w:t>
      </w:r>
    </w:p>
    <w:p>
      <w:pPr>
        <w:pStyle w:val="ListBullet"/>
      </w:pPr>
      <w:r>
        <w:t>Describa investigaciones con acción, evidencia y resultado.</w:t>
      </w:r>
    </w:p>
    <w:p>
      <w:pPr>
        <w:pStyle w:val="ListBullet"/>
      </w:pPr>
      <w:r>
        <w:t>Distinga experiencia de laboratorio de experiencia productiva.</w:t>
      </w:r>
    </w:p>
    <w:p>
      <w:pPr>
        <w:pStyle w:val="ListBullet"/>
      </w:pPr>
      <w:r>
        <w:t>Muestre consultas, informes y detecciones sanitizadas.</w:t>
      </w:r>
    </w:p>
    <w:p>
      <w:pPr>
        <w:pStyle w:val="ListBullet"/>
      </w:pPr>
      <w:r>
        <w:t>Prepare la explicación de una alerta desde la señal hasta la disposición.</w:t>
      </w:r>
    </w:p>
    <w:p>
      <w:pPr>
        <w:pStyle w:val="ListBullet"/>
      </w:pPr>
      <w:r>
        <w:t>Practique comunicar incertidumbre y escalamiento.</w:t>
      </w:r>
    </w:p>
    <w:p>
      <w:pPr>
        <w:pStyle w:val="ListBullet"/>
      </w:pPr>
      <w:r>
        <w:t>No invente certificaciones, herramientas ni incidentes.</w:t>
      </w:r>
    </w:p>
    <w:p>
      <w:pPr>
        <w:pStyle w:val="Heading2"/>
      </w:pPr>
      <w:r>
        <w:t>Ejemplos de logros</w:t>
      </w:r>
    </w:p>
    <w:p>
      <w:pPr>
        <w:pStyle w:val="ListBullet"/>
      </w:pPr>
      <w:r>
        <w:t>Investigó alertas simuladas de endpoint e identidad en laboratorio, construyó líneas de tiempo y documentó decisiones de escalamiento.</w:t>
      </w:r>
    </w:p>
    <w:p>
      <w:pPr>
        <w:pStyle w:val="ListBullet"/>
      </w:pPr>
      <w:r>
        <w:t>Creó y probó analíticas SIEM mapeadas a MITRE ATT&amp;CK, con análisis de falsos positivos y ajustes.</w:t>
      </w:r>
    </w:p>
    <w:p>
      <w:pPr>
        <w:pStyle w:val="ListBullet"/>
      </w:pPr>
      <w:r>
        <w:t>Produjo informes sanitizados de phishing e incidentes con evidencia, impacto y recomendaciones.</w:t>
      </w:r>
    </w:p>
    <w:p>
      <w:pPr>
        <w:pStyle w:val="Heading2"/>
      </w:pPr>
      <w:r>
        <w:t>Preguntas comunes</w:t>
      </w:r>
    </w:p>
    <w:p>
      <w:pPr>
        <w:pStyle w:val="ListBullet"/>
      </w:pPr>
      <w:r>
        <w:t>Explique su proceso de triaje.</w:t>
      </w:r>
    </w:p>
    <w:p>
      <w:pPr>
        <w:pStyle w:val="ListBullet"/>
      </w:pPr>
      <w:r>
        <w:t>¿Cómo distingue falso positivo de verdadero benigno?</w:t>
      </w:r>
    </w:p>
    <w:p>
      <w:pPr>
        <w:pStyle w:val="ListBullet"/>
      </w:pPr>
      <w:r>
        <w:t>¿Qué registros usaría para compromiso de cuenta?</w:t>
      </w:r>
    </w:p>
    <w:p>
      <w:pPr>
        <w:pStyle w:val="ListBullet"/>
      </w:pPr>
      <w:r>
        <w:t>¿Cómo investigaría PowerShell sospechoso?</w:t>
      </w:r>
    </w:p>
    <w:p>
      <w:pPr>
        <w:pStyle w:val="ListBullet"/>
      </w:pPr>
      <w:r>
        <w:t>¿Cuándo escalaría?</w:t>
      </w:r>
    </w:p>
    <w:p>
      <w:pPr>
        <w:pStyle w:val="ListBullet"/>
      </w:pPr>
      <w:r>
        <w:t>¿Cómo maneja telemetría faltante?</w:t>
      </w:r>
    </w:p>
    <w:p>
      <w:pPr>
        <w:pStyle w:val="ListBullet"/>
      </w:pPr>
      <w:r>
        <w:t>Describa una detección creada o mejorada.</w:t>
      </w:r>
    </w:p>
    <w:p>
      <w:pPr>
        <w:pStyle w:val="ListBullet"/>
      </w:pPr>
      <w:r>
        <w:t>¿Cómo protege la privacidad?</w:t>
      </w:r>
    </w:p>
    <w:p>
      <w:pPr>
        <w:pStyle w:val="Heading1"/>
      </w:pPr>
      <w:r>
        <w:t>20. Plan de 30, 60 y 90 días</w:t>
      </w:r>
    </w:p>
    <w:p>
      <w:pPr>
        <w:pStyle w:val="Heading2"/>
      </w:pPr>
      <w:r>
        <w:t>Días 1 a 30</w:t>
      </w:r>
    </w:p>
    <w:p>
      <w:pPr>
        <w:pStyle w:val="ListBullet"/>
      </w:pPr>
      <w:r>
        <w:t>Estudiar redes, Windows, Linux, identidad y ataques comunes.</w:t>
      </w:r>
    </w:p>
    <w:p>
      <w:pPr>
        <w:pStyle w:val="ListBullet"/>
      </w:pPr>
      <w:r>
        <w:t>Aprender consultas básicas en un SIEM.</w:t>
      </w:r>
    </w:p>
    <w:p>
      <w:pPr>
        <w:pStyle w:val="ListBullet"/>
      </w:pPr>
      <w:r>
        <w:t>Completar investigaciones simples de registros y phishing.</w:t>
      </w:r>
    </w:p>
    <w:p>
      <w:pPr>
        <w:pStyle w:val="ListBullet"/>
      </w:pPr>
      <w:r>
        <w:t>Crear glosario y cuaderno.</w:t>
      </w:r>
    </w:p>
    <w:p>
      <w:pPr>
        <w:pStyle w:val="ListBullet"/>
      </w:pPr>
      <w:r>
        <w:t>Publicar un informe sanitizado.</w:t>
      </w:r>
    </w:p>
    <w:p>
      <w:pPr>
        <w:pStyle w:val="Heading2"/>
      </w:pPr>
      <w:r>
        <w:t>Días 31 a 60</w:t>
      </w:r>
    </w:p>
    <w:p>
      <w:pPr>
        <w:pStyle w:val="ListBullet"/>
      </w:pPr>
      <w:r>
        <w:t>Practicar líneas de tiempo de endpoint, identidad, red y nube.</w:t>
      </w:r>
    </w:p>
    <w:p>
      <w:pPr>
        <w:pStyle w:val="ListBullet"/>
      </w:pPr>
      <w:r>
        <w:t>Mapear a ATT&amp;CK.</w:t>
      </w:r>
    </w:p>
    <w:p>
      <w:pPr>
        <w:pStyle w:val="ListBullet"/>
      </w:pPr>
      <w:r>
        <w:t>Crear dos detecciones con pruebas.</w:t>
      </w:r>
    </w:p>
    <w:p>
      <w:pPr>
        <w:pStyle w:val="ListBullet"/>
      </w:pPr>
      <w:r>
        <w:t>Completar una búsqueda de amenazas.</w:t>
      </w:r>
    </w:p>
    <w:p>
      <w:pPr>
        <w:pStyle w:val="ListBullet"/>
      </w:pPr>
      <w:r>
        <w:t>Practicar mensajes de escalamiento.</w:t>
      </w:r>
    </w:p>
    <w:p>
      <w:pPr>
        <w:pStyle w:val="Heading2"/>
      </w:pPr>
      <w:r>
        <w:t>Días 61 a 90</w:t>
      </w:r>
    </w:p>
    <w:p>
      <w:pPr>
        <w:pStyle w:val="ListBullet"/>
      </w:pPr>
      <w:r>
        <w:t>Completar tres proyectos.</w:t>
      </w:r>
    </w:p>
    <w:p>
      <w:pPr>
        <w:pStyle w:val="ListBullet"/>
      </w:pPr>
      <w:r>
        <w:t>Revisar diez vacantes e identificar habilidades repetidas.</w:t>
      </w:r>
    </w:p>
    <w:p>
      <w:pPr>
        <w:pStyle w:val="ListBullet"/>
      </w:pPr>
      <w:r>
        <w:t>Adaptar el currículum sin exagerar.</w:t>
      </w:r>
    </w:p>
    <w:p>
      <w:pPr>
        <w:pStyle w:val="ListBullet"/>
      </w:pPr>
      <w:r>
        <w:t>Practicar entrevistas.</w:t>
      </w:r>
    </w:p>
    <w:p>
      <w:pPr>
        <w:pStyle w:val="ListBullet"/>
      </w:pPr>
      <w:r>
        <w:t>Aplicar a puestos SOC, monitoreo, incidentes y detección junior compatibles con ubicación y autorización.</w:t>
      </w:r>
    </w:p>
    <w:p>
      <w:pPr>
        <w:pStyle w:val="Heading1"/>
      </w:pPr>
      <w:r>
        <w:t>21. Accesibilidad y aprendizaje sostenible</w:t>
      </w:r>
    </w:p>
    <w:p>
      <w:pPr>
        <w:pStyle w:val="ListBullet"/>
      </w:pPr>
      <w:r>
        <w:t>Use transcripciones, subtítulos, laboratorios por teclado, documentos compatibles con lectores y texto ajustable.</w:t>
      </w:r>
    </w:p>
    <w:p>
      <w:pPr>
        <w:pStyle w:val="ListBullet"/>
      </w:pPr>
      <w:r>
        <w:t>Divida investigaciones en listas repetibles.</w:t>
      </w:r>
    </w:p>
    <w:p>
      <w:pPr>
        <w:pStyle w:val="ListBullet"/>
      </w:pPr>
      <w:r>
        <w:t>Use plantillas para reducir carga de memoria.</w:t>
      </w:r>
    </w:p>
    <w:p>
      <w:pPr>
        <w:pStyle w:val="ListBullet"/>
      </w:pPr>
      <w:r>
        <w:t>Solicite adaptaciones razonables.</w:t>
      </w:r>
    </w:p>
    <w:p>
      <w:pPr>
        <w:pStyle w:val="ListBullet"/>
      </w:pPr>
      <w:r>
        <w:t>Programe descansos durante colas largas o casos difíciles.</w:t>
      </w:r>
    </w:p>
    <w:p>
      <w:pPr>
        <w:pStyle w:val="ListBullet"/>
      </w:pPr>
      <w:r>
        <w:t>Un buen analista se mide por juicio, evidencia y comunicación, no por velocidad de escritura o memoria perfecta.</w:t>
      </w:r>
    </w:p>
    <w:p>
      <w:pPr>
        <w:pStyle w:val="Heading1"/>
      </w:pPr>
      <w:r>
        <w:t>22. Listas y plantillas</w:t>
      </w:r>
    </w:p>
    <w:p>
      <w:pPr>
        <w:pStyle w:val="Heading2"/>
      </w:pPr>
      <w:r>
        <w:t>Lista de triaje</w:t>
      </w:r>
    </w:p>
    <w:p>
      <w:pPr>
        <w:pStyle w:val="ListBullet"/>
      </w:pPr>
      <w:r>
        <w:t>Lógica entendida</w:t>
      </w:r>
    </w:p>
    <w:p>
      <w:pPr>
        <w:pStyle w:val="ListBullet"/>
      </w:pPr>
      <w:r>
        <w:t>Zona horaria confirmada</w:t>
      </w:r>
    </w:p>
    <w:p>
      <w:pPr>
        <w:pStyle w:val="ListBullet"/>
      </w:pPr>
      <w:r>
        <w:t>Entidades identificadas</w:t>
      </w:r>
    </w:p>
    <w:p>
      <w:pPr>
        <w:pStyle w:val="ListBullet"/>
      </w:pPr>
      <w:r>
        <w:t>Contexto agregado</w:t>
      </w:r>
    </w:p>
    <w:p>
      <w:pPr>
        <w:pStyle w:val="ListBullet"/>
      </w:pPr>
      <w:r>
        <w:t>Telemetría revisada</w:t>
      </w:r>
    </w:p>
    <w:p>
      <w:pPr>
        <w:pStyle w:val="ListBullet"/>
      </w:pPr>
      <w:r>
        <w:t>Línea de tiempo construida</w:t>
      </w:r>
    </w:p>
    <w:p>
      <w:pPr>
        <w:pStyle w:val="ListBullet"/>
      </w:pPr>
      <w:r>
        <w:t>Alertas relacionadas buscadas</w:t>
      </w:r>
    </w:p>
    <w:p>
      <w:pPr>
        <w:pStyle w:val="ListBullet"/>
      </w:pPr>
      <w:r>
        <w:t>Hipótesis probadas</w:t>
      </w:r>
    </w:p>
    <w:p>
      <w:pPr>
        <w:pStyle w:val="ListBullet"/>
      </w:pPr>
      <w:r>
        <w:t>Disposición seleccionada</w:t>
      </w:r>
    </w:p>
    <w:p>
      <w:pPr>
        <w:pStyle w:val="ListBullet"/>
      </w:pPr>
      <w:r>
        <w:t>Acciones y evidencia documentadas</w:t>
      </w:r>
    </w:p>
    <w:p>
      <w:pPr>
        <w:pStyle w:val="ListBullet"/>
      </w:pPr>
      <w:r>
        <w:t>Escalamiento o cierre aprobado</w:t>
      </w:r>
    </w:p>
    <w:p>
      <w:pPr>
        <w:pStyle w:val="ListBullet"/>
      </w:pPr>
      <w:r>
        <w:t>Retroalimentación registrada</w:t>
      </w:r>
    </w:p>
    <w:p>
      <w:pPr>
        <w:pStyle w:val="Heading2"/>
      </w:pPr>
      <w:r>
        <w:t>Plantilla de notas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Campo</w:t>
            </w:r>
          </w:p>
        </w:tc>
        <w:tc>
          <w:tcPr>
            <w:tcW w:type="dxa" w:w="4968"/>
            <w:shd w:fill="D9EAF7"/>
          </w:tcPr>
          <w:p>
            <w:r>
              <w:rPr>
                <w:b/>
              </w:rPr>
              <w:t>Contenido</w:t>
            </w:r>
          </w:p>
        </w:tc>
      </w:tr>
      <w:tr>
        <w:tc>
          <w:tcPr>
            <w:tcW w:type="dxa" w:w="4968"/>
          </w:tcPr>
          <w:p>
            <w:r>
              <w:t>ID del caso</w:t>
            </w:r>
          </w:p>
        </w:tc>
        <w:tc>
          <w:tcPr>
            <w:tcW w:type="dxa" w:w="4968"/>
          </w:tcPr>
          <w:p>
            <w:r/>
          </w:p>
        </w:tc>
      </w:tr>
      <w:tr>
        <w:tc>
          <w:tcPr>
            <w:tcW w:type="dxa" w:w="4968"/>
          </w:tcPr>
          <w:p>
            <w:r>
              <w:t>Alerta / hipótesis</w:t>
            </w:r>
          </w:p>
        </w:tc>
        <w:tc>
          <w:tcPr>
            <w:tcW w:type="dxa" w:w="4968"/>
          </w:tcPr>
          <w:p>
            <w:r/>
          </w:p>
        </w:tc>
      </w:tr>
      <w:tr>
        <w:tc>
          <w:tcPr>
            <w:tcW w:type="dxa" w:w="4968"/>
          </w:tcPr>
          <w:p>
            <w:r>
              <w:t>Fecha y analista</w:t>
            </w:r>
          </w:p>
        </w:tc>
        <w:tc>
          <w:tcPr>
            <w:tcW w:type="dxa" w:w="4968"/>
          </w:tcPr>
          <w:p>
            <w:r/>
          </w:p>
        </w:tc>
      </w:tr>
      <w:tr>
        <w:tc>
          <w:tcPr>
            <w:tcW w:type="dxa" w:w="4968"/>
          </w:tcPr>
          <w:p>
            <w:r>
              <w:t>Usuarios y activos</w:t>
            </w:r>
          </w:p>
        </w:tc>
        <w:tc>
          <w:tcPr>
            <w:tcW w:type="dxa" w:w="4968"/>
          </w:tcPr>
          <w:p>
            <w:r/>
          </w:p>
        </w:tc>
      </w:tr>
      <w:tr>
        <w:tc>
          <w:tcPr>
            <w:tcW w:type="dxa" w:w="4968"/>
          </w:tcPr>
          <w:p>
            <w:r>
              <w:t>Hechos conocidos</w:t>
            </w:r>
          </w:p>
        </w:tc>
        <w:tc>
          <w:tcPr>
            <w:tcW w:type="dxa" w:w="4968"/>
          </w:tcPr>
          <w:p>
            <w:r/>
          </w:p>
        </w:tc>
      </w:tr>
      <w:tr>
        <w:tc>
          <w:tcPr>
            <w:tcW w:type="dxa" w:w="4968"/>
          </w:tcPr>
          <w:p>
            <w:r>
              <w:t>Línea de tiempo</w:t>
            </w:r>
          </w:p>
        </w:tc>
        <w:tc>
          <w:tcPr>
            <w:tcW w:type="dxa" w:w="4968"/>
          </w:tcPr>
          <w:p>
            <w:r/>
          </w:p>
        </w:tc>
      </w:tr>
      <w:tr>
        <w:tc>
          <w:tcPr>
            <w:tcW w:type="dxa" w:w="4968"/>
          </w:tcPr>
          <w:p>
            <w:r>
              <w:t>Consultas y evidencia</w:t>
            </w:r>
          </w:p>
        </w:tc>
        <w:tc>
          <w:tcPr>
            <w:tcW w:type="dxa" w:w="4968"/>
          </w:tcPr>
          <w:p>
            <w:r/>
          </w:p>
        </w:tc>
      </w:tr>
      <w:tr>
        <w:tc>
          <w:tcPr>
            <w:tcW w:type="dxa" w:w="4968"/>
          </w:tcPr>
          <w:p>
            <w:r>
              <w:t>Evaluación y confianza</w:t>
            </w:r>
          </w:p>
        </w:tc>
        <w:tc>
          <w:tcPr>
            <w:tcW w:type="dxa" w:w="4968"/>
          </w:tcPr>
          <w:p>
            <w:r/>
          </w:p>
        </w:tc>
      </w:tr>
      <w:tr>
        <w:tc>
          <w:tcPr>
            <w:tcW w:type="dxa" w:w="4968"/>
          </w:tcPr>
          <w:p>
            <w:r>
              <w:t>Acciones</w:t>
            </w:r>
          </w:p>
        </w:tc>
        <w:tc>
          <w:tcPr>
            <w:tcW w:type="dxa" w:w="4968"/>
          </w:tcPr>
          <w:p>
            <w:r/>
          </w:p>
        </w:tc>
      </w:tr>
      <w:tr>
        <w:tc>
          <w:tcPr>
            <w:tcW w:type="dxa" w:w="4968"/>
          </w:tcPr>
          <w:p>
            <w:r>
              <w:t>Preguntas pendientes</w:t>
            </w:r>
          </w:p>
        </w:tc>
        <w:tc>
          <w:tcPr>
            <w:tcW w:type="dxa" w:w="4968"/>
          </w:tcPr>
          <w:p>
            <w:r/>
          </w:p>
        </w:tc>
      </w:tr>
      <w:tr>
        <w:tc>
          <w:tcPr>
            <w:tcW w:type="dxa" w:w="4968"/>
          </w:tcPr>
          <w:p>
            <w:r>
              <w:t>Escalamiento / cierre</w:t>
            </w:r>
          </w:p>
        </w:tc>
        <w:tc>
          <w:tcPr>
            <w:tcW w:type="dxa" w:w="4968"/>
          </w:tcPr>
          <w:p>
            <w:r/>
          </w:p>
        </w:tc>
      </w:tr>
    </w:tbl>
    <w:p/>
    <w:p>
      <w:pPr>
        <w:pStyle w:val="Heading1"/>
      </w:pPr>
      <w:r>
        <w:t>23. Glosario</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Término</w:t>
            </w:r>
          </w:p>
        </w:tc>
        <w:tc>
          <w:tcPr>
            <w:tcW w:type="dxa" w:w="4968"/>
            <w:shd w:fill="D9EAF7"/>
          </w:tcPr>
          <w:p>
            <w:r>
              <w:rPr>
                <w:b/>
              </w:rPr>
              <w:t>Definición</w:t>
            </w:r>
          </w:p>
        </w:tc>
      </w:tr>
      <w:tr>
        <w:tc>
          <w:tcPr>
            <w:tcW w:type="dxa" w:w="4968"/>
          </w:tcPr>
          <w:p>
            <w:r>
              <w:t>Alerta</w:t>
            </w:r>
          </w:p>
        </w:tc>
        <w:tc>
          <w:tcPr>
            <w:tcW w:type="dxa" w:w="4968"/>
          </w:tcPr>
          <w:p>
            <w:r>
              <w:t>Señal generada por una regla, analítica, producto o control.</w:t>
            </w:r>
          </w:p>
        </w:tc>
      </w:tr>
      <w:tr>
        <w:tc>
          <w:tcPr>
            <w:tcW w:type="dxa" w:w="4968"/>
          </w:tcPr>
          <w:p>
            <w:r>
              <w:t>Caso / incidente</w:t>
            </w:r>
          </w:p>
        </w:tc>
        <w:tc>
          <w:tcPr>
            <w:tcW w:type="dxa" w:w="4968"/>
          </w:tcPr>
          <w:p>
            <w:r>
              <w:t>Registro gestionado con evidencia, análisis, decisiones y respuesta.</w:t>
            </w:r>
          </w:p>
        </w:tc>
      </w:tr>
      <w:tr>
        <w:tc>
          <w:tcPr>
            <w:tcW w:type="dxa" w:w="4968"/>
          </w:tcPr>
          <w:p>
            <w:r>
              <w:t>EDR</w:t>
            </w:r>
          </w:p>
        </w:tc>
        <w:tc>
          <w:tcPr>
            <w:tcW w:type="dxa" w:w="4968"/>
          </w:tcPr>
          <w:p>
            <w:r>
              <w:t>Detección y respuesta de endpoints.</w:t>
            </w:r>
          </w:p>
        </w:tc>
      </w:tr>
      <w:tr>
        <w:tc>
          <w:tcPr>
            <w:tcW w:type="dxa" w:w="4968"/>
          </w:tcPr>
          <w:p>
            <w:r>
              <w:t>Falso positivo</w:t>
            </w:r>
          </w:p>
        </w:tc>
        <w:tc>
          <w:tcPr>
            <w:tcW w:type="dxa" w:w="4968"/>
          </w:tcPr>
          <w:p>
            <w:r>
              <w:t>Alerta que indica incorrectamente el comportamiento objetivo.</w:t>
            </w:r>
          </w:p>
        </w:tc>
      </w:tr>
      <w:tr>
        <w:tc>
          <w:tcPr>
            <w:tcW w:type="dxa" w:w="4968"/>
          </w:tcPr>
          <w:p>
            <w:r>
              <w:t>Verdadero benigno</w:t>
            </w:r>
          </w:p>
        </w:tc>
        <w:tc>
          <w:tcPr>
            <w:tcW w:type="dxa" w:w="4968"/>
          </w:tcPr>
          <w:p>
            <w:r>
              <w:t>La regla observó correctamente el comportamiento, pero era autorizado o inocuo.</w:t>
            </w:r>
          </w:p>
        </w:tc>
      </w:tr>
      <w:tr>
        <w:tc>
          <w:tcPr>
            <w:tcW w:type="dxa" w:w="4968"/>
          </w:tcPr>
          <w:p>
            <w:r>
              <w:t>IOC</w:t>
            </w:r>
          </w:p>
        </w:tc>
        <w:tc>
          <w:tcPr>
            <w:tcW w:type="dxa" w:w="4968"/>
          </w:tcPr>
          <w:p>
            <w:r>
              <w:t>Indicador de compromiso.</w:t>
            </w:r>
          </w:p>
        </w:tc>
      </w:tr>
      <w:tr>
        <w:tc>
          <w:tcPr>
            <w:tcW w:type="dxa" w:w="4968"/>
          </w:tcPr>
          <w:p>
            <w:r>
              <w:t>SIEM</w:t>
            </w:r>
          </w:p>
        </w:tc>
        <w:tc>
          <w:tcPr>
            <w:tcW w:type="dxa" w:w="4968"/>
          </w:tcPr>
          <w:p>
            <w:r>
              <w:t>Gestión de información y eventos de seguridad.</w:t>
            </w:r>
          </w:p>
        </w:tc>
      </w:tr>
      <w:tr>
        <w:tc>
          <w:tcPr>
            <w:tcW w:type="dxa" w:w="4968"/>
          </w:tcPr>
          <w:p>
            <w:r>
              <w:t>SOAR</w:t>
            </w:r>
          </w:p>
        </w:tc>
        <w:tc>
          <w:tcPr>
            <w:tcW w:type="dxa" w:w="4968"/>
          </w:tcPr>
          <w:p>
            <w:r>
              <w:t>Orquestación, automatización y respuesta de seguridad.</w:t>
            </w:r>
          </w:p>
        </w:tc>
      </w:tr>
      <w:tr>
        <w:tc>
          <w:tcPr>
            <w:tcW w:type="dxa" w:w="4968"/>
          </w:tcPr>
          <w:p>
            <w:r>
              <w:t>Triaje</w:t>
            </w:r>
          </w:p>
        </w:tc>
        <w:tc>
          <w:tcPr>
            <w:tcW w:type="dxa" w:w="4968"/>
          </w:tcPr>
          <w:p>
            <w:r>
              <w:t>Validación, enriquecimiento, priorización y disposición inicial.</w:t>
            </w:r>
          </w:p>
        </w:tc>
      </w:tr>
      <w:tr>
        <w:tc>
          <w:tcPr>
            <w:tcW w:type="dxa" w:w="4968"/>
          </w:tcPr>
          <w:p>
            <w:r>
              <w:t>Búsqueda de amenazas</w:t>
            </w:r>
          </w:p>
        </w:tc>
        <w:tc>
          <w:tcPr>
            <w:tcW w:type="dxa" w:w="4968"/>
          </w:tcPr>
          <w:p>
            <w:r>
              <w:t>Búsqueda basada en hipótesis de comportamiento no detectado.</w:t>
            </w:r>
          </w:p>
        </w:tc>
      </w:tr>
    </w:tbl>
    <w:p/>
    <w:p>
      <w:pPr>
        <w:pStyle w:val="Heading1"/>
      </w:pPr>
      <w:r>
        <w:t>24. Recursos oficiales</w:t>
      </w:r>
    </w:p>
    <w:p>
      <w:hyperlink r:id="rId9">
        <w:r>
          <w:rPr>
            <w:color w:val="0563C1"/>
            <w:u w:val="single"/>
          </w:rPr>
          <w:t>Microsoft Sentinel</w:t>
        </w:r>
      </w:hyperlink>
    </w:p>
    <w:p>
      <w:hyperlink r:id="rId10">
        <w:r>
          <w:rPr>
            <w:color w:val="0563C1"/>
            <w:u w:val="single"/>
          </w:rPr>
          <w:t>MITRE ATT&amp;CK</w:t>
        </w:r>
      </w:hyperlink>
    </w:p>
    <w:p>
      <w:hyperlink r:id="rId11">
        <w:r>
          <w:rPr>
            <w:color w:val="0563C1"/>
            <w:u w:val="single"/>
          </w:rPr>
          <w:t>CISA - Respuesta a incidentes</w:t>
        </w:r>
      </w:hyperlink>
    </w:p>
    <w:p>
      <w:hyperlink r:id="rId12">
        <w:r>
          <w:rPr>
            <w:color w:val="0563C1"/>
            <w:u w:val="single"/>
          </w:rPr>
          <w:t>Elastic Security</w:t>
        </w:r>
      </w:hyperlink>
    </w:p>
    <w:p>
      <w:hyperlink r:id="rId13">
        <w:r>
          <w:rPr>
            <w:color w:val="0563C1"/>
            <w:u w:val="single"/>
          </w:rPr>
          <w:t>Wazuh - Inicio rápido</w:t>
        </w:r>
      </w:hyperlink>
    </w:p>
    <w:p>
      <w:hyperlink r:id="rId14">
        <w:r>
          <w:rPr>
            <w:color w:val="0563C1"/>
            <w:u w:val="single"/>
          </w:rPr>
          <w:t>Splunk Enterprise Security</w:t>
        </w:r>
      </w:hyperlink>
    </w:p>
    <w:p>
      <w:hyperlink r:id="rId15">
        <w:r>
          <w:rPr>
            <w:color w:val="0563C1"/>
            <w:u w:val="single"/>
          </w:rPr>
          <w:t>Sigma</w:t>
        </w:r>
      </w:hyperlink>
    </w:p>
    <w:p>
      <w:hyperlink r:id="rId16">
        <w:r>
          <w:rPr>
            <w:color w:val="0563C1"/>
            <w:u w:val="single"/>
          </w:rPr>
          <w:t>YARA</w:t>
        </w:r>
      </w:hyperlink>
    </w:p>
    <w:p>
      <w:hyperlink r:id="rId17">
        <w:r>
          <w:rPr>
            <w:color w:val="0563C1"/>
            <w:u w:val="single"/>
          </w:rPr>
          <w:t>Wireshark</w:t>
        </w:r>
      </w:hyperlink>
    </w:p>
    <w:p>
      <w:hyperlink r:id="rId18">
        <w:r>
          <w:rPr>
            <w:color w:val="0563C1"/>
            <w:u w:val="single"/>
          </w:rPr>
          <w:t>Security Onion</w:t>
        </w:r>
      </w:hyperlink>
    </w:p>
    <w:p>
      <w:hyperlink r:id="rId19">
        <w:r>
          <w:rPr>
            <w:color w:val="0563C1"/>
            <w:u w:val="single"/>
          </w:rPr>
          <w:t>CyberDefenders</w:t>
        </w:r>
      </w:hyperlink>
    </w:p>
    <w:p>
      <w:hyperlink r:id="rId20">
        <w:r>
          <w:rPr>
            <w:color w:val="0563C1"/>
            <w:u w:val="single"/>
          </w:rPr>
          <w:t>LetsDefend</w:t>
        </w:r>
      </w:hyperlink>
    </w:p>
    <w:p>
      <w:hyperlink r:id="rId21">
        <w:r>
          <w:rPr>
            <w:color w:val="0563C1"/>
            <w:u w:val="single"/>
          </w:rPr>
          <w:t>Blue Team Labs Online</w:t>
        </w:r>
      </w:hyperlink>
    </w:p>
    <w:p>
      <w:hyperlink r:id="rId22">
        <w:r>
          <w:rPr>
            <w:color w:val="0563C1"/>
            <w:u w:val="single"/>
          </w:rPr>
          <w:t>Microsoft Learn - capacitación de Sentinel</w:t>
        </w:r>
      </w:hyperlink>
    </w:p>
    <w:p>
      <w:r>
        <w:t>Verifique disponibilidad, costos, acceso regional y comportamiento vigente antes de depender de una plataforma. Las interfaces y licencias pueden cambiar.</w:t>
      </w:r>
    </w:p>
    <w:p>
      <w:pPr>
        <w:pStyle w:val="Heading1"/>
      </w:pPr>
      <w:r>
        <w:t>Licencia</w:t>
      </w:r>
    </w:p>
    <w:p>
      <w:r>
        <w:t>Copyright © 2026 Alberto (Al) Leiva. Licencia Creative Commons Atribución-NoComercial-CompartirIgual 4.0 Internacional (CC BY-NC-SA 4.0).</w:t>
      </w:r>
    </w:p>
    <w:sectPr w:rsidR="00FC693F" w:rsidRPr="0006063C" w:rsidSect="00034616">
      <w:footerReference w:type="defaul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Cómo convertirse en analista SOC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azure/sentinel/sentinel-overview" TargetMode="External"/><Relationship Id="rId10" Type="http://schemas.openxmlformats.org/officeDocument/2006/relationships/hyperlink" Target="https://attack.mitre.org/" TargetMode="External"/><Relationship Id="rId11" Type="http://schemas.openxmlformats.org/officeDocument/2006/relationships/hyperlink" Target="https://www.cisa.gov/resources-tools/resources/incident-response" TargetMode="External"/><Relationship Id="rId12" Type="http://schemas.openxmlformats.org/officeDocument/2006/relationships/hyperlink" Target="https://www.elastic.co/guide/en/security/current/es-overview.html" TargetMode="External"/><Relationship Id="rId13" Type="http://schemas.openxmlformats.org/officeDocument/2006/relationships/hyperlink" Target="https://documentation.wazuh.com/current/quickstart.html" TargetMode="External"/><Relationship Id="rId14" Type="http://schemas.openxmlformats.org/officeDocument/2006/relationships/hyperlink" Target="https://docs.splunk.com/Documentation/ES/latest/User/OverviewAnalystWorkflow" TargetMode="External"/><Relationship Id="rId15" Type="http://schemas.openxmlformats.org/officeDocument/2006/relationships/hyperlink" Target="https://sigmahq.io/" TargetMode="External"/><Relationship Id="rId16" Type="http://schemas.openxmlformats.org/officeDocument/2006/relationships/hyperlink" Target="https://yara.readthedocs.io/en/stable/" TargetMode="External"/><Relationship Id="rId17" Type="http://schemas.openxmlformats.org/officeDocument/2006/relationships/hyperlink" Target="https://www.wireshark.org/docs/" TargetMode="External"/><Relationship Id="rId18" Type="http://schemas.openxmlformats.org/officeDocument/2006/relationships/hyperlink" Target="https://docs.securityonion.net/" TargetMode="External"/><Relationship Id="rId19" Type="http://schemas.openxmlformats.org/officeDocument/2006/relationships/hyperlink" Target="https://cyberdefenders.org/" TargetMode="External"/><Relationship Id="rId20" Type="http://schemas.openxmlformats.org/officeDocument/2006/relationships/hyperlink" Target="https://letsdefend.io/" TargetMode="External"/><Relationship Id="rId21" Type="http://schemas.openxmlformats.org/officeDocument/2006/relationships/hyperlink" Target="https://blueteamlabs.online/" TargetMode="External"/><Relationship Id="rId22" Type="http://schemas.openxmlformats.org/officeDocument/2006/relationships/hyperlink" Target="https://learn.microsoft.com/training/modules/intro-to-azure-sentinel/"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