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line="276" w:lineRule="auto" w:after="240" w:before="160"/>
        <w:jc w:val="center"/>
      </w:pPr>
      <w:r>
        <w:rPr>
          <w:rFonts w:ascii="Hiragino Sans GB" w:hAnsi="Hiragino Sans GB" w:eastAsia="Hiragino Sans GB"/>
          <w:b/>
          <w:color w:val="1F4D78"/>
          <w:sz w:val="54"/>
        </w:rPr>
        <w:t>EM and GG Analysis</w:t>
      </w:r>
    </w:p>
    <w:p>
      <w:pPr>
        <w:pStyle w:val="BodyTextCustom"/>
        <w:keepNext/>
        <w:keepLines/>
        <w:spacing w:line="276" w:lineRule="auto" w:after="320"/>
        <w:jc w:val="center"/>
      </w:pPr>
      <w:r>
        <w:rPr>
          <w:rFonts w:ascii="Hiragino Sans GB" w:hAnsi="Hiragino Sans GB" w:eastAsia="Hiragino Sans GB"/>
          <w:color w:val="5C6770"/>
          <w:sz w:val="22"/>
        </w:rPr>
        <w:t>中文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一、控制流程与状态保留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>定义：</w:t>
      </w:r>
      <w:r>
        <w:rPr>
          <w:rFonts w:ascii="Hiragino Sans GB" w:hAnsi="Hiragino Sans GB" w:eastAsia="Hiragino Sans GB"/>
          <w:color w:val="1F4D78"/>
          <w:sz w:val="22"/>
        </w:rPr>
        <w:t>重置、继续、停止之间处理不当，或丢失已探索信息。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出现该问题总题数：</w:t>
      </w:r>
      <w:r>
        <w:rPr>
          <w:rFonts w:ascii="Hiragino Sans GB" w:hAnsi="Hiragino Sans GB" w:eastAsia="Hiragino Sans GB"/>
          <w:color w:val="1F2C39"/>
          <w:sz w:val="22"/>
        </w:rPr>
        <w:t>4 题。题目 ID：40154、33122、1012、40487。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1012｜同时与两个市镇接壤的市镇及其政府首脑职业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结果：未回答。</w:t>
      </w:r>
      <w:r>
        <w:rPr>
          <w:rFonts w:ascii="Hiragino Sans GB" w:hAnsi="Hiragino Sans GB" w:eastAsia="Hiragino Sans GB"/>
          <w:color w:val="1F2C39"/>
          <w:sz w:val="22"/>
        </w:rPr>
        <w:t xml:space="preserve">执行完成但 </w:t>
      </w:r>
      <w:r>
        <w:rPr>
          <w:rFonts w:ascii="Hiragino Sans GB" w:hAnsi="Hiragino Sans GB" w:eastAsia="Hiragino Sans GB"/>
          <w:color w:val="1F2C39"/>
          <w:sz w:val="22"/>
        </w:rPr>
        <w:t>answer_payload=null</w:t>
      </w:r>
      <w:r>
        <w:rPr>
          <w:rFonts w:ascii="Hiragino Sans GB" w:hAnsi="Hiragino Sans GB" w:eastAsia="Hiragino Sans GB"/>
          <w:color w:val="1F2C39"/>
          <w:sz w:val="22"/>
        </w:rPr>
        <w:t>、</w:t>
      </w:r>
      <w:r>
        <w:rPr>
          <w:rFonts w:ascii="Hiragino Sans GB" w:hAnsi="Hiragino Sans GB" w:eastAsia="Hiragino Sans GB"/>
          <w:color w:val="1F2C39"/>
          <w:sz w:val="22"/>
        </w:rPr>
        <w:t>answer_status=abstained</w:t>
      </w:r>
      <w:r>
        <w:rPr>
          <w:rFonts w:ascii="Hiragino Sans GB" w:hAnsi="Hiragino Sans GB" w:eastAsia="Hiragino Sans GB"/>
          <w:color w:val="1F2C39"/>
          <w:sz w:val="22"/>
        </w:rPr>
        <w:t>；EM=0，GG=0.25。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Trace 证据：</w:t>
      </w:r>
      <w:r>
        <w:rPr>
          <w:rFonts w:ascii="Hiragino Sans GB" w:hAnsi="Hiragino Sans GB" w:eastAsia="Hiragino Sans GB"/>
          <w:color w:val="1F2C39"/>
          <w:sz w:val="22"/>
        </w:rPr>
        <w:t xml:space="preserve">第三步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内的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指出 Vilanant 的返回邻居中没有 Esponellà，并提出下一步检查 Lladó，同时输出 </w:t>
      </w:r>
      <w:r>
        <w:rPr>
          <w:rFonts w:ascii="Hiragino Sans GB" w:hAnsi="Hiragino Sans GB" w:eastAsia="Hiragino Sans GB"/>
          <w:color w:val="1F2C39"/>
          <w:sz w:val="22"/>
        </w:rPr>
        <w:t>continue_exploration=true</w:t>
      </w:r>
      <w:r>
        <w:rPr>
          <w:rFonts w:ascii="Hiragino Sans GB" w:hAnsi="Hiragino Sans GB" w:eastAsia="Hiragino Sans GB"/>
          <w:color w:val="1F2C39"/>
          <w:sz w:val="22"/>
        </w:rPr>
        <w:t>、</w:t>
      </w:r>
      <w:r>
        <w:rPr>
          <w:rFonts w:ascii="Hiragino Sans GB" w:hAnsi="Hiragino Sans GB" w:eastAsia="Hiragino Sans GB"/>
          <w:color w:val="1F2C39"/>
          <w:sz w:val="22"/>
        </w:rPr>
        <w:t>reset_reasoning_step=true</w:t>
      </w:r>
      <w:r>
        <w:rPr>
          <w:rFonts w:ascii="Hiragino Sans GB" w:hAnsi="Hiragino Sans GB" w:eastAsia="Hiragino Sans GB"/>
          <w:color w:val="1F2C39"/>
          <w:sz w:val="22"/>
        </w:rPr>
        <w:t xml:space="preserve">。随后 </w:t>
      </w:r>
      <w:r>
        <w:rPr>
          <w:rFonts w:ascii="Hiragino Sans GB" w:hAnsi="Hiragino Sans GB" w:eastAsia="Hiragino Sans GB"/>
          <w:color w:val="1F2C39"/>
          <w:sz w:val="22"/>
        </w:rPr>
        <w:t>cleanup</w:t>
      </w:r>
      <w:r>
        <w:rPr>
          <w:rFonts w:ascii="Hiragino Sans GB" w:hAnsi="Hiragino Sans GB" w:eastAsia="Hiragino Sans GB"/>
          <w:color w:val="1F2C39"/>
          <w:sz w:val="22"/>
        </w:rPr>
        <w:t xml:space="preserve"> 设置 </w:t>
      </w:r>
      <w:r>
        <w:rPr>
          <w:rFonts w:ascii="Hiragino Sans GB" w:hAnsi="Hiragino Sans GB" w:eastAsia="Hiragino Sans GB"/>
          <w:color w:val="1F2C39"/>
          <w:sz w:val="22"/>
        </w:rPr>
        <w:t>other_stop</w:t>
      </w:r>
      <w:r>
        <w:rPr>
          <w:rFonts w:ascii="Hiragino Sans GB" w:hAnsi="Hiragino Sans GB" w:eastAsia="Hiragino Sans GB"/>
          <w:color w:val="1F2C39"/>
          <w:sz w:val="22"/>
        </w:rPr>
        <w:t>，推理步骤由 3 个减为 2 个。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补充：</w:t>
      </w:r>
      <w:r>
        <w:rPr>
          <w:rFonts w:ascii="Hiragino Sans GB" w:hAnsi="Hiragino Sans GB" w:eastAsia="Hiragino Sans GB"/>
          <w:color w:val="1F2C39"/>
          <w:sz w:val="22"/>
        </w:rPr>
        <w:t xml:space="preserve">Vilanant 的第三步核验记录被移除；最终 </w:t>
      </w:r>
      <w:r>
        <w:rPr>
          <w:rFonts w:ascii="Hiragino Sans GB" w:hAnsi="Hiragino Sans GB" w:eastAsia="Hiragino Sans GB"/>
          <w:color w:val="1F2C39"/>
          <w:sz w:val="22"/>
        </w:rPr>
        <w:t>generate_answer</w:t>
      </w:r>
      <w:r>
        <w:rPr>
          <w:rFonts w:ascii="Hiragino Sans GB" w:hAnsi="Hiragino Sans GB" w:eastAsia="Hiragino Sans GB"/>
          <w:color w:val="1F2C39"/>
          <w:sz w:val="22"/>
        </w:rPr>
        <w:t xml:space="preserve"> 又将其列为尚待核验的候选，显示探索信息未完整保留。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二、必要约束未验证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>定义：</w:t>
      </w:r>
      <w:r>
        <w:rPr>
          <w:rFonts w:ascii="Hiragino Sans GB" w:hAnsi="Hiragino Sans GB" w:eastAsia="Hiragino Sans GB"/>
          <w:color w:val="1F4D78"/>
          <w:sz w:val="22"/>
        </w:rPr>
        <w:t>未核验必要条件，或用猜测、常识代替所需 KG 证据。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出现该问题总题数：</w:t>
      </w:r>
      <w:r>
        <w:rPr>
          <w:rFonts w:ascii="Hiragino Sans GB" w:hAnsi="Hiragino Sans GB" w:eastAsia="Hiragino Sans GB"/>
          <w:color w:val="1F2C39"/>
          <w:sz w:val="22"/>
        </w:rPr>
        <w:t>3 题。题目 ID：31606、40487、41371。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31606｜Commodore 64 游戏的发行商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结果：已回答但未通过 EM。</w:t>
      </w:r>
      <w:r>
        <w:rPr>
          <w:rFonts w:ascii="Hiragino Sans GB" w:hAnsi="Hiragino Sans GB" w:eastAsia="Hiragino Sans GB"/>
          <w:color w:val="1F2C39"/>
          <w:sz w:val="22"/>
        </w:rPr>
        <w:t xml:space="preserve">预测 </w:t>
      </w:r>
      <w:r>
        <w:rPr>
          <w:rFonts w:ascii="Hiragino Sans GB" w:hAnsi="Hiragino Sans GB" w:eastAsia="Hiragino Sans GB"/>
          <w:color w:val="1F2C39"/>
          <w:sz w:val="22"/>
        </w:rPr>
        <w:t>Q869106</w:t>
      </w:r>
      <w:r>
        <w:rPr>
          <w:rFonts w:ascii="Hiragino Sans GB" w:hAnsi="Hiragino Sans GB" w:eastAsia="Hiragino Sans GB"/>
          <w:color w:val="1F2C39"/>
          <w:sz w:val="22"/>
        </w:rPr>
        <w:t xml:space="preserve">，Gold 为 </w:t>
      </w:r>
      <w:r>
        <w:rPr>
          <w:rFonts w:ascii="Hiragino Sans GB" w:hAnsi="Hiragino Sans GB" w:eastAsia="Hiragino Sans GB"/>
          <w:color w:val="1F2C39"/>
          <w:sz w:val="22"/>
        </w:rPr>
        <w:t>Q173941</w:t>
      </w:r>
      <w:r>
        <w:rPr>
          <w:rFonts w:ascii="Hiragino Sans GB" w:hAnsi="Hiragino Sans GB" w:eastAsia="Hiragino Sans GB"/>
          <w:color w:val="1F2C39"/>
          <w:sz w:val="22"/>
        </w:rPr>
        <w:t>，规范化成功；EM=0，GG=0.25。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Trace 证据：</w:t>
      </w:r>
      <w:r>
        <w:rPr>
          <w:rFonts w:ascii="Hiragino Sans GB" w:hAnsi="Hiragino Sans GB" w:eastAsia="Hiragino Sans GB"/>
          <w:color w:val="1F2C39"/>
          <w:sz w:val="22"/>
        </w:rPr>
        <w:t xml:space="preserve">第二步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内的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根据名称判断：“The name strongly suggests this is the Commodore 64 version”，选择 Madden Football 64。随后直接查询 </w:t>
      </w:r>
      <w:r>
        <w:rPr>
          <w:rFonts w:ascii="Hiragino Sans GB" w:hAnsi="Hiragino Sans GB" w:eastAsia="Hiragino Sans GB"/>
          <w:color w:val="1F2C39"/>
          <w:sz w:val="22"/>
        </w:rPr>
        <w:t>publisher (P123)</w:t>
      </w:r>
      <w:r>
        <w:rPr>
          <w:rFonts w:ascii="Hiragino Sans GB" w:hAnsi="Hiragino Sans GB" w:eastAsia="Hiragino Sans GB"/>
          <w:color w:val="1F2C39"/>
          <w:sz w:val="22"/>
        </w:rPr>
        <w:t xml:space="preserve">，未查询 </w:t>
      </w:r>
      <w:r>
        <w:rPr>
          <w:rFonts w:ascii="Hiragino Sans GB" w:hAnsi="Hiragino Sans GB" w:eastAsia="Hiragino Sans GB"/>
          <w:color w:val="1F2C39"/>
          <w:sz w:val="22"/>
        </w:rPr>
        <w:t>platform (P400)</w:t>
      </w:r>
      <w:r>
        <w:rPr>
          <w:rFonts w:ascii="Hiragino Sans GB" w:hAnsi="Hiragino Sans GB" w:eastAsia="Hiragino Sans GB"/>
          <w:color w:val="1F2C39"/>
          <w:sz w:val="22"/>
        </w:rPr>
        <w:t xml:space="preserve">；下一次 </w:t>
      </w:r>
      <w:r>
        <w:rPr>
          <w:rFonts w:ascii="Hiragino Sans GB" w:hAnsi="Hiragino Sans GB" w:eastAsia="Hiragino Sans GB"/>
          <w:color w:val="1F2C39"/>
          <w:sz w:val="22"/>
        </w:rPr>
        <w:t>select_anchor</w:t>
      </w:r>
      <w:r>
        <w:rPr>
          <w:rFonts w:ascii="Hiragino Sans GB" w:hAnsi="Hiragino Sans GB" w:eastAsia="Hiragino Sans GB"/>
          <w:color w:val="1F2C39"/>
          <w:sz w:val="22"/>
        </w:rPr>
        <w:t xml:space="preserve"> 已将平台条件表述为已确认事实。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补充：</w:t>
      </w:r>
      <w:r>
        <w:rPr>
          <w:rFonts w:ascii="Hiragino Sans GB" w:hAnsi="Hiragino Sans GB" w:eastAsia="Hiragino Sans GB"/>
          <w:color w:val="1F2C39"/>
          <w:sz w:val="22"/>
        </w:rPr>
        <w:t>Gold 对应 John Madden Football 的平台与发行商关系。名称猜测替代平台验证，使后续查询沿错误候选继续。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三、关系语义与问题要求不一致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>定义：</w:t>
      </w:r>
      <w:r>
        <w:rPr>
          <w:rFonts w:ascii="Hiragino Sans GB" w:hAnsi="Hiragino Sans GB" w:eastAsia="Hiragino Sans GB"/>
          <w:color w:val="1F4D78"/>
          <w:sz w:val="22"/>
        </w:rPr>
        <w:t>选择的关系未表达问题所需含义。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出现该问题总题数：</w:t>
      </w:r>
      <w:r>
        <w:rPr>
          <w:rFonts w:ascii="Hiragino Sans GB" w:hAnsi="Hiragino Sans GB" w:eastAsia="Hiragino Sans GB"/>
          <w:color w:val="1F2C39"/>
          <w:sz w:val="22"/>
        </w:rPr>
        <w:t>2 题。题目 ID：37715、40487。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37715｜包含墓地的遗产地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结果：已回答但未通过 EM。</w:t>
      </w:r>
      <w:r>
        <w:rPr>
          <w:rFonts w:ascii="Hiragino Sans GB" w:hAnsi="Hiragino Sans GB" w:eastAsia="Hiragino Sans GB"/>
          <w:color w:val="1F2C39"/>
          <w:sz w:val="22"/>
        </w:rPr>
        <w:t xml:space="preserve">预测墓地 </w:t>
      </w:r>
      <w:r>
        <w:rPr>
          <w:rFonts w:ascii="Hiragino Sans GB" w:hAnsi="Hiragino Sans GB" w:eastAsia="Hiragino Sans GB"/>
          <w:color w:val="1F2C39"/>
          <w:sz w:val="22"/>
        </w:rPr>
        <w:t>Q1457377</w:t>
      </w:r>
      <w:r>
        <w:rPr>
          <w:rFonts w:ascii="Hiragino Sans GB" w:hAnsi="Hiragino Sans GB" w:eastAsia="Hiragino Sans GB"/>
          <w:color w:val="1F2C39"/>
          <w:sz w:val="22"/>
        </w:rPr>
        <w:t xml:space="preserve">，Gold 为遗产地 </w:t>
      </w:r>
      <w:r>
        <w:rPr>
          <w:rFonts w:ascii="Hiragino Sans GB" w:hAnsi="Hiragino Sans GB" w:eastAsia="Hiragino Sans GB"/>
          <w:color w:val="1F2C39"/>
          <w:sz w:val="22"/>
        </w:rPr>
        <w:t>Q15621281</w:t>
      </w:r>
      <w:r>
        <w:rPr>
          <w:rFonts w:ascii="Hiragino Sans GB" w:hAnsi="Hiragino Sans GB" w:eastAsia="Hiragino Sans GB"/>
          <w:color w:val="1F2C39"/>
          <w:sz w:val="22"/>
        </w:rPr>
        <w:t>，规范化成功；EM=0，GG=0.75。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Trace 证据：</w:t>
      </w:r>
      <w:r>
        <w:rPr>
          <w:rFonts w:ascii="Hiragino Sans GB" w:hAnsi="Hiragino Sans GB" w:eastAsia="Hiragino Sans GB"/>
          <w:color w:val="1F2C39"/>
          <w:sz w:val="22"/>
        </w:rPr>
        <w:t xml:space="preserve">第四步 </w:t>
      </w:r>
      <w:r>
        <w:rPr>
          <w:rFonts w:ascii="Hiragino Sans GB" w:hAnsi="Hiragino Sans GB" w:eastAsia="Hiragino Sans GB"/>
          <w:color w:val="1F2C39"/>
          <w:sz w:val="22"/>
        </w:rPr>
        <w:t>select_relation</w:t>
      </w:r>
      <w:r>
        <w:rPr>
          <w:rFonts w:ascii="Hiragino Sans GB" w:hAnsi="Hiragino Sans GB" w:eastAsia="Hiragino Sans GB"/>
          <w:color w:val="1F2C39"/>
          <w:sz w:val="22"/>
        </w:rPr>
        <w:t xml:space="preserve"> 的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选择 </w:t>
      </w:r>
      <w:r>
        <w:rPr>
          <w:rFonts w:ascii="Hiragino Sans GB" w:hAnsi="Hiragino Sans GB" w:eastAsia="Hiragino Sans GB"/>
          <w:color w:val="1F2C39"/>
          <w:sz w:val="22"/>
        </w:rPr>
        <w:t>heritage designation (P1435)</w:t>
      </w:r>
      <w:r>
        <w:rPr>
          <w:rFonts w:ascii="Hiragino Sans GB" w:hAnsi="Hiragino Sans GB" w:eastAsia="Hiragino Sans GB"/>
          <w:color w:val="1F2C39"/>
          <w:sz w:val="22"/>
        </w:rPr>
        <w:t xml:space="preserve">。随后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根据墓地拥有遗产认定，认定墓地本身就是答案，并输出 </w:t>
      </w:r>
      <w:r>
        <w:rPr>
          <w:rFonts w:ascii="Hiragino Sans GB" w:hAnsi="Hiragino Sans GB" w:eastAsia="Hiragino Sans GB"/>
          <w:color w:val="1F2C39"/>
          <w:sz w:val="22"/>
        </w:rPr>
        <w:t>continue_exploration=false</w:t>
      </w:r>
      <w:r>
        <w:rPr>
          <w:rFonts w:ascii="Hiragino Sans GB" w:hAnsi="Hiragino Sans GB" w:eastAsia="Hiragino Sans GB"/>
          <w:color w:val="1F2C39"/>
          <w:sz w:val="22"/>
        </w:rPr>
        <w:t xml:space="preserve">。Gold 所需的 </w:t>
      </w:r>
      <w:r>
        <w:rPr>
          <w:rFonts w:ascii="Hiragino Sans GB" w:hAnsi="Hiragino Sans GB" w:eastAsia="Hiragino Sans GB"/>
          <w:color w:val="1F2C39"/>
          <w:sz w:val="22"/>
        </w:rPr>
        <w:t>location (P276)</w:t>
      </w:r>
      <w:r>
        <w:rPr>
          <w:rFonts w:ascii="Hiragino Sans GB" w:hAnsi="Hiragino Sans GB" w:eastAsia="Hiragino Sans GB"/>
          <w:color w:val="1F2C39"/>
          <w:sz w:val="22"/>
        </w:rPr>
        <w:t xml:space="preserve"> 当时已存在于 </w:t>
      </w:r>
      <w:r>
        <w:rPr>
          <w:rFonts w:ascii="Hiragino Sans GB" w:hAnsi="Hiragino Sans GB" w:eastAsia="Hiragino Sans GB"/>
          <w:color w:val="1F2C39"/>
          <w:sz w:val="22"/>
        </w:rPr>
        <w:t>get_edges</w:t>
      </w:r>
      <w:r>
        <w:rPr>
          <w:rFonts w:ascii="Hiragino Sans GB" w:hAnsi="Hiragino Sans GB" w:eastAsia="Hiragino Sans GB"/>
          <w:color w:val="1F2C39"/>
          <w:sz w:val="22"/>
        </w:rPr>
        <w:t xml:space="preserve"> 返回的候选中。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补充：</w:t>
      </w:r>
      <w:r>
        <w:rPr>
          <w:rFonts w:ascii="Hiragino Sans GB" w:hAnsi="Hiragino Sans GB" w:eastAsia="Hiragino Sans GB"/>
          <w:color w:val="1F2C39"/>
          <w:sz w:val="22"/>
        </w:rPr>
        <w:t>前三条 Gold 关系已找到；错误集中在将“具有遗产认定”混同于“位于哪个遗产地”。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四、证据不足时仍生成答案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>定义：</w:t>
      </w:r>
      <w:r>
        <w:rPr>
          <w:rFonts w:ascii="Hiragino Sans GB" w:hAnsi="Hiragino Sans GB" w:eastAsia="Hiragino Sans GB"/>
          <w:color w:val="1F4D78"/>
          <w:sz w:val="22"/>
        </w:rPr>
        <w:t>缺少支持仍输出答案，回答与拒答缺乏一致依据。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出现该问题总题数：</w:t>
      </w:r>
      <w:r>
        <w:rPr>
          <w:rFonts w:ascii="Hiragino Sans GB" w:hAnsi="Hiragino Sans GB" w:eastAsia="Hiragino Sans GB"/>
          <w:color w:val="1F2C39"/>
          <w:sz w:val="22"/>
        </w:rPr>
        <w:t>3 题。题目 ID：31606、40487、41371。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40487｜基督教民主政党及其参战成员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结果：已回答但未通过 EM，且答案规范化失败。</w:t>
      </w:r>
      <w:r>
        <w:rPr>
          <w:rFonts w:ascii="Hiragino Sans GB" w:hAnsi="Hiragino Sans GB" w:eastAsia="Hiragino Sans GB"/>
          <w:color w:val="1F2C39"/>
          <w:sz w:val="22"/>
        </w:rPr>
        <w:t xml:space="preserve">输出 </w:t>
      </w:r>
      <w:r>
        <w:rPr>
          <w:rFonts w:ascii="Hiragino Sans GB" w:hAnsi="Hiragino Sans GB" w:eastAsia="Hiragino Sans GB"/>
          <w:color w:val="1F2C39"/>
          <w:sz w:val="22"/>
        </w:rPr>
        <w:t>Parti Social Chrétien</w:t>
      </w:r>
      <w:r>
        <w:rPr>
          <w:rFonts w:ascii="Hiragino Sans GB" w:hAnsi="Hiragino Sans GB" w:eastAsia="Hiragino Sans GB"/>
          <w:color w:val="1F2C39"/>
          <w:sz w:val="22"/>
        </w:rPr>
        <w:t xml:space="preserve">，未提供 QID；evaluator 记录 </w:t>
      </w:r>
      <w:r>
        <w:rPr>
          <w:rFonts w:ascii="Hiragino Sans GB" w:hAnsi="Hiragino Sans GB" w:eastAsia="Hiragino Sans GB"/>
          <w:color w:val="1F2C39"/>
          <w:sz w:val="22"/>
        </w:rPr>
        <w:t>normalization_status=failed</w:t>
      </w:r>
      <w:r>
        <w:rPr>
          <w:rFonts w:ascii="Hiragino Sans GB" w:hAnsi="Hiragino Sans GB" w:eastAsia="Hiragino Sans GB"/>
          <w:color w:val="1F2C39"/>
          <w:sz w:val="22"/>
        </w:rPr>
        <w:t>；EM=0，GG=0。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Trace 证据：</w:t>
      </w:r>
      <w:r>
        <w:rPr>
          <w:rFonts w:ascii="Hiragino Sans GB" w:hAnsi="Hiragino Sans GB" w:eastAsia="Hiragino Sans GB"/>
          <w:color w:val="1F2C39"/>
          <w:sz w:val="22"/>
        </w:rPr>
      </w:r>
      <w:r>
        <w:rPr>
          <w:rFonts w:ascii="Hiragino Sans GB" w:hAnsi="Hiragino Sans GB" w:eastAsia="Hiragino Sans GB"/>
          <w:color w:val="1F2C39"/>
          <w:sz w:val="22"/>
        </w:rPr>
        <w:t>generate_answer</w:t>
      </w:r>
      <w:r>
        <w:rPr>
          <w:rFonts w:ascii="Hiragino Sans GB" w:hAnsi="Hiragino Sans GB" w:eastAsia="Hiragino Sans GB"/>
          <w:color w:val="1F2C39"/>
          <w:sz w:val="22"/>
        </w:rPr>
        <w:t xml:space="preserve"> 内的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明确说明答案基于一般知识，仍输出政党名称；此前未取得满足参战、法语及政党意识形态条件的证据，最终 </w:t>
      </w:r>
      <w:r>
        <w:rPr>
          <w:rFonts w:ascii="Hiragino Sans GB" w:hAnsi="Hiragino Sans GB" w:eastAsia="Hiragino Sans GB"/>
          <w:color w:val="1F2C39"/>
          <w:sz w:val="22"/>
        </w:rPr>
        <w:t>used_triples=[]</w:t>
      </w:r>
      <w:r>
        <w:rPr>
          <w:rFonts w:ascii="Hiragino Sans GB" w:hAnsi="Hiragino Sans GB" w:eastAsia="Hiragino Sans GB"/>
          <w:color w:val="1F2C39"/>
          <w:sz w:val="22"/>
        </w:rPr>
        <w:t>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补充：</w:t>
      </w:r>
      <w:r>
        <w:rPr>
          <w:rFonts w:ascii="Hiragino Sans GB" w:hAnsi="Hiragino Sans GB" w:eastAsia="Hiragino Sans GB"/>
          <w:color w:val="1F2C39"/>
          <w:sz w:val="22"/>
        </w:rPr>
        <w:t xml:space="preserve">前一步选用 incoming </w:t>
      </w:r>
      <w:r>
        <w:rPr>
          <w:rFonts w:ascii="Hiragino Sans GB" w:hAnsi="Hiragino Sans GB" w:eastAsia="Hiragino Sans GB"/>
          <w:color w:val="1F2C39"/>
          <w:sz w:val="22"/>
        </w:rPr>
        <w:t>participant in (P1344)</w:t>
      </w:r>
      <w:r>
        <w:rPr>
          <w:rFonts w:ascii="Hiragino Sans GB" w:hAnsi="Hiragino Sans GB" w:eastAsia="Hiragino Sans GB"/>
          <w:color w:val="1F2C39"/>
          <w:sz w:val="22"/>
        </w:rPr>
        <w:t xml:space="preserve">，仅得到 Australia，随后因 </w:t>
      </w:r>
      <w:r>
        <w:rPr>
          <w:rFonts w:ascii="Hiragino Sans GB" w:hAnsi="Hiragino Sans GB" w:eastAsia="Hiragino Sans GB"/>
          <w:color w:val="1F2C39"/>
          <w:sz w:val="22"/>
        </w:rPr>
        <w:t>reset_reasoning_step=true</w:t>
      </w:r>
      <w:r>
        <w:rPr>
          <w:rFonts w:ascii="Hiragino Sans GB" w:hAnsi="Hiragino Sans GB" w:eastAsia="Hiragino Sans GB"/>
          <w:color w:val="1F2C39"/>
          <w:sz w:val="22"/>
        </w:rPr>
        <w:t xml:space="preserve"> 停止；Gold 使用 </w:t>
      </w:r>
      <w:r>
        <w:rPr>
          <w:rFonts w:ascii="Hiragino Sans GB" w:hAnsi="Hiragino Sans GB" w:eastAsia="Hiragino Sans GB"/>
          <w:color w:val="1F2C39"/>
          <w:sz w:val="22"/>
        </w:rPr>
        <w:t>conflict (P607)</w:t>
      </w:r>
      <w:r>
        <w:rPr>
          <w:rFonts w:ascii="Hiragino Sans GB" w:hAnsi="Hiragino Sans GB" w:eastAsia="Hiragino Sans GB"/>
          <w:color w:val="1F2C39"/>
          <w:sz w:val="22"/>
        </w:rPr>
        <w:t>。缺少 QID 是评分失败的直接原因，名称是否对应 Gold 实体仍需消歧。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五、答案名称与实体标识不一致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>定义：</w:t>
      </w:r>
      <w:r>
        <w:rPr>
          <w:rFonts w:ascii="Hiragino Sans GB" w:hAnsi="Hiragino Sans GB" w:eastAsia="Hiragino Sans GB"/>
          <w:color w:val="1F4D78"/>
          <w:sz w:val="22"/>
        </w:rPr>
        <w:t>答案缺少 QID，或名称与 QID 不一致。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出现该问题总题数：</w:t>
      </w:r>
      <w:r>
        <w:rPr>
          <w:rFonts w:ascii="Hiragino Sans GB" w:hAnsi="Hiragino Sans GB" w:eastAsia="Hiragino Sans GB"/>
          <w:color w:val="1F2C39"/>
          <w:sz w:val="22"/>
        </w:rPr>
        <w:t>2 题。题目 ID：40487、41371。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41371｜共同参赛事件之后的第二届奥运会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结果：已回答但未通过 EM。</w:t>
      </w:r>
      <w:r>
        <w:rPr>
          <w:rFonts w:ascii="Hiragino Sans GB" w:hAnsi="Hiragino Sans GB" w:eastAsia="Hiragino Sans GB"/>
          <w:color w:val="1F2C39"/>
          <w:sz w:val="22"/>
        </w:rPr>
        <w:t xml:space="preserve">输出 </w:t>
      </w:r>
      <w:r>
        <w:rPr>
          <w:rFonts w:ascii="Hiragino Sans GB" w:hAnsi="Hiragino Sans GB" w:eastAsia="Hiragino Sans GB"/>
          <w:color w:val="1F2C39"/>
          <w:sz w:val="22"/>
        </w:rPr>
        <w:t>1980 Summer Olympics (Q28921)</w:t>
      </w:r>
      <w:r>
        <w:rPr>
          <w:rFonts w:ascii="Hiragino Sans GB" w:hAnsi="Hiragino Sans GB" w:eastAsia="Hiragino Sans GB"/>
          <w:color w:val="1F2C39"/>
          <w:sz w:val="22"/>
        </w:rPr>
        <w:t xml:space="preserve">，Gold 为 </w:t>
      </w:r>
      <w:r>
        <w:rPr>
          <w:rFonts w:ascii="Hiragino Sans GB" w:hAnsi="Hiragino Sans GB" w:eastAsia="Hiragino Sans GB"/>
          <w:color w:val="1F2C39"/>
          <w:sz w:val="22"/>
        </w:rPr>
        <w:t>1980 Summer Olympics (Q8450)</w:t>
      </w:r>
      <w:r>
        <w:rPr>
          <w:rFonts w:ascii="Hiragino Sans GB" w:hAnsi="Hiragino Sans GB" w:eastAsia="Hiragino Sans GB"/>
          <w:color w:val="1F2C39"/>
          <w:sz w:val="22"/>
        </w:rPr>
        <w:t>；QID 提取成功但不匹配；EM=0，GG=0.50。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Trace 证据：</w:t>
      </w:r>
      <w:r>
        <w:rPr>
          <w:rFonts w:ascii="Hiragino Sans GB" w:hAnsi="Hiragino Sans GB" w:eastAsia="Hiragino Sans GB"/>
          <w:color w:val="1F2C39"/>
          <w:sz w:val="22"/>
        </w:rPr>
        <w:t xml:space="preserve">第二步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内的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找到共同参赛事件为 1972 年夏季奥运会，随后依据四年周期推断 1980 年，并输出 </w:t>
      </w:r>
      <w:r>
        <w:rPr>
          <w:rFonts w:ascii="Hiragino Sans GB" w:hAnsi="Hiragino Sans GB" w:eastAsia="Hiragino Sans GB"/>
          <w:color w:val="1F2C39"/>
          <w:sz w:val="22"/>
        </w:rPr>
        <w:t>continue_exploration=false</w:t>
      </w:r>
      <w:r>
        <w:rPr>
          <w:rFonts w:ascii="Hiragino Sans GB" w:hAnsi="Hiragino Sans GB" w:eastAsia="Hiragino Sans GB"/>
          <w:color w:val="1F2C39"/>
          <w:sz w:val="22"/>
        </w:rPr>
        <w:t>。</w:t>
      </w:r>
      <w:r>
        <w:rPr>
          <w:rFonts w:ascii="Hiragino Sans GB" w:hAnsi="Hiragino Sans GB" w:eastAsia="Hiragino Sans GB"/>
          <w:color w:val="1F2C39"/>
          <w:sz w:val="22"/>
        </w:rPr>
        <w:t>generate_answer</w:t>
      </w:r>
      <w:r>
        <w:rPr>
          <w:rFonts w:ascii="Hiragino Sans GB" w:hAnsi="Hiragino Sans GB" w:eastAsia="Hiragino Sans GB"/>
          <w:color w:val="1F2C39"/>
          <w:sz w:val="22"/>
        </w:rPr>
        <w:t xml:space="preserve"> 的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生成了正确名称，但附上错误 QID。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>补充：</w:t>
      </w:r>
      <w:r>
        <w:rPr>
          <w:rFonts w:ascii="Hiragino Sans GB" w:hAnsi="Hiragino Sans GB" w:eastAsia="Hiragino Sans GB"/>
          <w:color w:val="1F2C39"/>
          <w:sz w:val="22"/>
        </w:rPr>
        <w:t xml:space="preserve">未查询 Gold 路径中的两条 </w:t>
      </w:r>
      <w:r>
        <w:rPr>
          <w:rFonts w:ascii="Hiragino Sans GB" w:hAnsi="Hiragino Sans GB" w:eastAsia="Hiragino Sans GB"/>
          <w:color w:val="1F2C39"/>
          <w:sz w:val="22"/>
        </w:rPr>
        <w:t>followed by (P156)</w:t>
      </w:r>
      <w:r>
        <w:rPr>
          <w:rFonts w:ascii="Hiragino Sans GB" w:hAnsi="Hiragino Sans GB" w:eastAsia="Hiragino Sans GB"/>
          <w:color w:val="1F2C39"/>
          <w:sz w:val="22"/>
        </w:rPr>
        <w:t xml:space="preserve"> 关系，时序推断没有获得完整 KG 证据支持。</w:t>
      </w:r>
    </w:p>
    <w:p>
      <w:pPr>
        <w:pStyle w:val="Title"/>
        <w:keepNext/>
        <w:keepLines/>
        <w:pageBreakBefore/>
        <w:spacing w:line="276" w:lineRule="auto" w:after="240" w:before="160"/>
        <w:jc w:val="center"/>
      </w:pPr>
      <w:r>
        <w:rPr>
          <w:rFonts w:ascii="Hiragino Sans GB" w:hAnsi="Hiragino Sans GB" w:eastAsia="Hiragino Sans GB"/>
          <w:b/>
          <w:color w:val="1F4D78"/>
          <w:sz w:val="54"/>
        </w:rPr>
        <w:t>EM and GG Analysis</w:t>
      </w:r>
    </w:p>
    <w:p>
      <w:pPr>
        <w:pStyle w:val="BodyTextCustom"/>
        <w:keepNext/>
        <w:keepLines/>
        <w:spacing w:line="276" w:lineRule="auto" w:after="320"/>
        <w:jc w:val="center"/>
      </w:pPr>
      <w:r>
        <w:rPr>
          <w:rFonts w:ascii="Hiragino Sans GB" w:hAnsi="Hiragino Sans GB" w:eastAsia="Hiragino Sans GB"/>
          <w:color w:val="5C6770"/>
          <w:sz w:val="22"/>
        </w:rPr>
        <w:t>English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1 Control Flow and State Retention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 xml:space="preserve">Definition: </w:t>
      </w:r>
      <w:r>
        <w:rPr>
          <w:rFonts w:ascii="Hiragino Sans GB" w:hAnsi="Hiragino Sans GB" w:eastAsia="Hiragino Sans GB"/>
          <w:color w:val="1F4D78"/>
          <w:sz w:val="22"/>
        </w:rPr>
        <w:t>Improper handling of reset, continuation, and stopping, or loss of information from prior exploration.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Total questions exhibiting this issue: </w:t>
      </w:r>
      <w:r>
        <w:rPr>
          <w:rFonts w:ascii="Hiragino Sans GB" w:hAnsi="Hiragino Sans GB" w:eastAsia="Hiragino Sans GB"/>
          <w:color w:val="1F2C39"/>
          <w:sz w:val="22"/>
        </w:rPr>
        <w:t>4 questions. Question IDs: 40154, 33122, 1012, 40487.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1012 | Municipality bordering two municipalities and the occupation of its head of government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Result: No answer. </w:t>
      </w:r>
      <w:r>
        <w:rPr>
          <w:rFonts w:ascii="Hiragino Sans GB" w:hAnsi="Hiragino Sans GB" w:eastAsia="Hiragino Sans GB"/>
          <w:color w:val="1F2C39"/>
          <w:sz w:val="22"/>
        </w:rPr>
        <w:t xml:space="preserve">Execution completed, but </w:t>
      </w:r>
      <w:r>
        <w:rPr>
          <w:rFonts w:ascii="Hiragino Sans GB" w:hAnsi="Hiragino Sans GB" w:eastAsia="Hiragino Sans GB"/>
          <w:color w:val="1F2C39"/>
          <w:sz w:val="22"/>
        </w:rPr>
        <w:t>answer_payload=null</w:t>
      </w:r>
      <w:r>
        <w:rPr>
          <w:rFonts w:ascii="Hiragino Sans GB" w:hAnsi="Hiragino Sans GB" w:eastAsia="Hiragino Sans GB"/>
          <w:color w:val="1F2C39"/>
          <w:sz w:val="22"/>
        </w:rPr>
        <w:t xml:space="preserve"> and </w:t>
      </w:r>
      <w:r>
        <w:rPr>
          <w:rFonts w:ascii="Hiragino Sans GB" w:hAnsi="Hiragino Sans GB" w:eastAsia="Hiragino Sans GB"/>
          <w:color w:val="1F2C39"/>
          <w:sz w:val="22"/>
        </w:rPr>
        <w:t>answer_status=abstained</w:t>
      </w:r>
      <w:r>
        <w:rPr>
          <w:rFonts w:ascii="Hiragino Sans GB" w:hAnsi="Hiragino Sans GB" w:eastAsia="Hiragino Sans GB"/>
          <w:color w:val="1F2C39"/>
          <w:sz w:val="22"/>
        </w:rPr>
        <w:t>; EM=0, GG=0.25.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Trace evidence: </w:t>
      </w:r>
      <w:r>
        <w:rPr>
          <w:rFonts w:ascii="Hiragino Sans GB" w:hAnsi="Hiragino Sans GB" w:eastAsia="Hiragino Sans GB"/>
          <w:color w:val="1F2C39"/>
          <w:sz w:val="22"/>
        </w:rPr>
        <w:t xml:space="preserve">The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within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in step 3 noted that Esponellà was absent from the returned neighbors of Vilanant and proposed checking Lladó next, while outputting both </w:t>
      </w:r>
      <w:r>
        <w:rPr>
          <w:rFonts w:ascii="Hiragino Sans GB" w:hAnsi="Hiragino Sans GB" w:eastAsia="Hiragino Sans GB"/>
          <w:color w:val="1F2C39"/>
          <w:sz w:val="22"/>
        </w:rPr>
        <w:t>continue_exploration=true</w:t>
      </w:r>
      <w:r>
        <w:rPr>
          <w:rFonts w:ascii="Hiragino Sans GB" w:hAnsi="Hiragino Sans GB" w:eastAsia="Hiragino Sans GB"/>
          <w:color w:val="1F2C39"/>
          <w:sz w:val="22"/>
        </w:rPr>
        <w:t xml:space="preserve"> and </w:t>
      </w:r>
      <w:r>
        <w:rPr>
          <w:rFonts w:ascii="Hiragino Sans GB" w:hAnsi="Hiragino Sans GB" w:eastAsia="Hiragino Sans GB"/>
          <w:color w:val="1F2C39"/>
          <w:sz w:val="22"/>
        </w:rPr>
        <w:t>reset_reasoning_step=true</w:t>
      </w:r>
      <w:r>
        <w:rPr>
          <w:rFonts w:ascii="Hiragino Sans GB" w:hAnsi="Hiragino Sans GB" w:eastAsia="Hiragino Sans GB"/>
          <w:color w:val="1F2C39"/>
          <w:sz w:val="22"/>
        </w:rPr>
        <w:t xml:space="preserve">. Subsequently, </w:t>
      </w:r>
      <w:r>
        <w:rPr>
          <w:rFonts w:ascii="Hiragino Sans GB" w:hAnsi="Hiragino Sans GB" w:eastAsia="Hiragino Sans GB"/>
          <w:color w:val="1F2C39"/>
          <w:sz w:val="22"/>
        </w:rPr>
        <w:t>cleanup</w:t>
      </w:r>
      <w:r>
        <w:rPr>
          <w:rFonts w:ascii="Hiragino Sans GB" w:hAnsi="Hiragino Sans GB" w:eastAsia="Hiragino Sans GB"/>
          <w:color w:val="1F2C39"/>
          <w:sz w:val="22"/>
        </w:rPr>
        <w:t xml:space="preserve"> set </w:t>
      </w:r>
      <w:r>
        <w:rPr>
          <w:rFonts w:ascii="Hiragino Sans GB" w:hAnsi="Hiragino Sans GB" w:eastAsia="Hiragino Sans GB"/>
          <w:color w:val="1F2C39"/>
          <w:sz w:val="22"/>
        </w:rPr>
        <w:t>other_stop</w:t>
      </w:r>
      <w:r>
        <w:rPr>
          <w:rFonts w:ascii="Hiragino Sans GB" w:hAnsi="Hiragino Sans GB" w:eastAsia="Hiragino Sans GB"/>
          <w:color w:val="1F2C39"/>
          <w:sz w:val="22"/>
        </w:rPr>
        <w:t>, reducing the number of reasoning steps from 3 to 2.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Additional observation: </w:t>
      </w:r>
      <w:r>
        <w:rPr>
          <w:rFonts w:ascii="Hiragino Sans GB" w:hAnsi="Hiragino Sans GB" w:eastAsia="Hiragino Sans GB"/>
          <w:color w:val="1F2C39"/>
          <w:sz w:val="22"/>
        </w:rPr>
        <w:t xml:space="preserve">The step 3 verification record for Vilanant was removed. The final </w:t>
      </w:r>
      <w:r>
        <w:rPr>
          <w:rFonts w:ascii="Hiragino Sans GB" w:hAnsi="Hiragino Sans GB" w:eastAsia="Hiragino Sans GB"/>
          <w:color w:val="1F2C39"/>
          <w:sz w:val="22"/>
        </w:rPr>
        <w:t>generate_answer</w:t>
      </w:r>
      <w:r>
        <w:rPr>
          <w:rFonts w:ascii="Hiragino Sans GB" w:hAnsi="Hiragino Sans GB" w:eastAsia="Hiragino Sans GB"/>
          <w:color w:val="1F2C39"/>
          <w:sz w:val="22"/>
        </w:rPr>
        <w:t xml:space="preserve"> again listed Vilanant as a candidate awaiting verification, indicating incomplete retention of exploration information.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2 Necessary Constraints Not Verified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 xml:space="preserve">Definition: </w:t>
      </w:r>
      <w:r>
        <w:rPr>
          <w:rFonts w:ascii="Hiragino Sans GB" w:hAnsi="Hiragino Sans GB" w:eastAsia="Hiragino Sans GB"/>
          <w:color w:val="1F4D78"/>
          <w:sz w:val="22"/>
        </w:rPr>
        <w:t>Failure to verify necessary conditions, or substitution of guesses or general knowledge for the required KG evidence.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Total questions exhibiting this issue: </w:t>
      </w:r>
      <w:r>
        <w:rPr>
          <w:rFonts w:ascii="Hiragino Sans GB" w:hAnsi="Hiragino Sans GB" w:eastAsia="Hiragino Sans GB"/>
          <w:color w:val="1F2C39"/>
          <w:sz w:val="22"/>
        </w:rPr>
        <w:t>3 questions. Question IDs: 31606, 40487, 41371.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31606 | Publisher of a Commodore 64 game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Result: Answered but failed EM. </w:t>
      </w:r>
      <w:r>
        <w:rPr>
          <w:rFonts w:ascii="Hiragino Sans GB" w:hAnsi="Hiragino Sans GB" w:eastAsia="Hiragino Sans GB"/>
          <w:color w:val="1F2C39"/>
          <w:sz w:val="22"/>
        </w:rPr>
        <w:t xml:space="preserve">The prediction was </w:t>
      </w:r>
      <w:r>
        <w:rPr>
          <w:rFonts w:ascii="Hiragino Sans GB" w:hAnsi="Hiragino Sans GB" w:eastAsia="Hiragino Sans GB"/>
          <w:color w:val="1F2C39"/>
          <w:sz w:val="22"/>
        </w:rPr>
        <w:t>Q869106</w:t>
      </w:r>
      <w:r>
        <w:rPr>
          <w:rFonts w:ascii="Hiragino Sans GB" w:hAnsi="Hiragino Sans GB" w:eastAsia="Hiragino Sans GB"/>
          <w:color w:val="1F2C39"/>
          <w:sz w:val="22"/>
        </w:rPr>
        <w:t xml:space="preserve">, whereas Gold was </w:t>
      </w:r>
      <w:r>
        <w:rPr>
          <w:rFonts w:ascii="Hiragino Sans GB" w:hAnsi="Hiragino Sans GB" w:eastAsia="Hiragino Sans GB"/>
          <w:color w:val="1F2C39"/>
          <w:sz w:val="22"/>
        </w:rPr>
        <w:t>Q173941</w:t>
      </w:r>
      <w:r>
        <w:rPr>
          <w:rFonts w:ascii="Hiragino Sans GB" w:hAnsi="Hiragino Sans GB" w:eastAsia="Hiragino Sans GB"/>
          <w:color w:val="1F2C39"/>
          <w:sz w:val="22"/>
        </w:rPr>
        <w:t>; normalization succeeded. EM=0, GG=0.25.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Trace evidence: </w:t>
      </w:r>
      <w:r>
        <w:rPr>
          <w:rFonts w:ascii="Hiragino Sans GB" w:hAnsi="Hiragino Sans GB" w:eastAsia="Hiragino Sans GB"/>
          <w:color w:val="1F2C39"/>
          <w:sz w:val="22"/>
        </w:rPr>
        <w:t xml:space="preserve">The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within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in step 2 selected Madden Football 64 based on its name: “The name strongly suggests this is the Commodore 64 version”. It then queried </w:t>
      </w:r>
      <w:r>
        <w:rPr>
          <w:rFonts w:ascii="Hiragino Sans GB" w:hAnsi="Hiragino Sans GB" w:eastAsia="Hiragino Sans GB"/>
          <w:color w:val="1F2C39"/>
          <w:sz w:val="22"/>
        </w:rPr>
        <w:t>publisher (P123)</w:t>
      </w:r>
      <w:r>
        <w:rPr>
          <w:rFonts w:ascii="Hiragino Sans GB" w:hAnsi="Hiragino Sans GB" w:eastAsia="Hiragino Sans GB"/>
          <w:color w:val="1F2C39"/>
          <w:sz w:val="22"/>
        </w:rPr>
        <w:t xml:space="preserve"> directly without querying </w:t>
      </w:r>
      <w:r>
        <w:rPr>
          <w:rFonts w:ascii="Hiragino Sans GB" w:hAnsi="Hiragino Sans GB" w:eastAsia="Hiragino Sans GB"/>
          <w:color w:val="1F2C39"/>
          <w:sz w:val="22"/>
        </w:rPr>
        <w:t>platform (P400)</w:t>
      </w:r>
      <w:r>
        <w:rPr>
          <w:rFonts w:ascii="Hiragino Sans GB" w:hAnsi="Hiragino Sans GB" w:eastAsia="Hiragino Sans GB"/>
          <w:color w:val="1F2C39"/>
          <w:sz w:val="22"/>
        </w:rPr>
        <w:t xml:space="preserve">. The next </w:t>
      </w:r>
      <w:r>
        <w:rPr>
          <w:rFonts w:ascii="Hiragino Sans GB" w:hAnsi="Hiragino Sans GB" w:eastAsia="Hiragino Sans GB"/>
          <w:color w:val="1F2C39"/>
          <w:sz w:val="22"/>
        </w:rPr>
        <w:t>select_anchor</w:t>
      </w:r>
      <w:r>
        <w:rPr>
          <w:rFonts w:ascii="Hiragino Sans GB" w:hAnsi="Hiragino Sans GB" w:eastAsia="Hiragino Sans GB"/>
          <w:color w:val="1F2C39"/>
          <w:sz w:val="22"/>
        </w:rPr>
        <w:t xml:space="preserve"> already described the platform condition as an established fact.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Additional observation: </w:t>
      </w:r>
      <w:r>
        <w:rPr>
          <w:rFonts w:ascii="Hiragino Sans GB" w:hAnsi="Hiragino Sans GB" w:eastAsia="Hiragino Sans GB"/>
          <w:color w:val="1F2C39"/>
          <w:sz w:val="22"/>
        </w:rPr>
        <w:t>Gold corresponds to the platform and publisher relations of John Madden Football. A name-based guess replaced platform verification, causing subsequent queries to follow the wrong candidate.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3 Relation Semantics Do Not Match the Question Requirements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 xml:space="preserve">Definition: </w:t>
      </w:r>
      <w:r>
        <w:rPr>
          <w:rFonts w:ascii="Hiragino Sans GB" w:hAnsi="Hiragino Sans GB" w:eastAsia="Hiragino Sans GB"/>
          <w:color w:val="1F4D78"/>
          <w:sz w:val="22"/>
        </w:rPr>
        <w:t>The selected relation does not express the meaning required by the question.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Total questions exhibiting this issue: </w:t>
      </w:r>
      <w:r>
        <w:rPr>
          <w:rFonts w:ascii="Hiragino Sans GB" w:hAnsi="Hiragino Sans GB" w:eastAsia="Hiragino Sans GB"/>
          <w:color w:val="1F2C39"/>
          <w:sz w:val="22"/>
        </w:rPr>
        <w:t>2 questions. Question IDs: 37715, 40487.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37715 | Heritage site containing the burial place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Result: Answered but failed EM. </w:t>
      </w:r>
      <w:r>
        <w:rPr>
          <w:rFonts w:ascii="Hiragino Sans GB" w:hAnsi="Hiragino Sans GB" w:eastAsia="Hiragino Sans GB"/>
          <w:color w:val="1F2C39"/>
          <w:sz w:val="22"/>
        </w:rPr>
        <w:t xml:space="preserve">The prediction was the cemetery </w:t>
      </w:r>
      <w:r>
        <w:rPr>
          <w:rFonts w:ascii="Hiragino Sans GB" w:hAnsi="Hiragino Sans GB" w:eastAsia="Hiragino Sans GB"/>
          <w:color w:val="1F2C39"/>
          <w:sz w:val="22"/>
        </w:rPr>
        <w:t>Q1457377</w:t>
      </w:r>
      <w:r>
        <w:rPr>
          <w:rFonts w:ascii="Hiragino Sans GB" w:hAnsi="Hiragino Sans GB" w:eastAsia="Hiragino Sans GB"/>
          <w:color w:val="1F2C39"/>
          <w:sz w:val="22"/>
        </w:rPr>
        <w:t xml:space="preserve">, whereas Gold was the heritage site </w:t>
      </w:r>
      <w:r>
        <w:rPr>
          <w:rFonts w:ascii="Hiragino Sans GB" w:hAnsi="Hiragino Sans GB" w:eastAsia="Hiragino Sans GB"/>
          <w:color w:val="1F2C39"/>
          <w:sz w:val="22"/>
        </w:rPr>
        <w:t>Q15621281</w:t>
      </w:r>
      <w:r>
        <w:rPr>
          <w:rFonts w:ascii="Hiragino Sans GB" w:hAnsi="Hiragino Sans GB" w:eastAsia="Hiragino Sans GB"/>
          <w:color w:val="1F2C39"/>
          <w:sz w:val="22"/>
        </w:rPr>
        <w:t>; normalization succeeded. EM=0, GG=0.75.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Trace evidence: </w:t>
      </w:r>
      <w:r>
        <w:rPr>
          <w:rFonts w:ascii="Hiragino Sans GB" w:hAnsi="Hiragino Sans GB" w:eastAsia="Hiragino Sans GB"/>
          <w:color w:val="1F2C39"/>
          <w:sz w:val="22"/>
        </w:rPr>
        <w:t xml:space="preserve">The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for </w:t>
      </w:r>
      <w:r>
        <w:rPr>
          <w:rFonts w:ascii="Hiragino Sans GB" w:hAnsi="Hiragino Sans GB" w:eastAsia="Hiragino Sans GB"/>
          <w:color w:val="1F2C39"/>
          <w:sz w:val="22"/>
        </w:rPr>
        <w:t>select_relation</w:t>
      </w:r>
      <w:r>
        <w:rPr>
          <w:rFonts w:ascii="Hiragino Sans GB" w:hAnsi="Hiragino Sans GB" w:eastAsia="Hiragino Sans GB"/>
          <w:color w:val="1F2C39"/>
          <w:sz w:val="22"/>
        </w:rPr>
        <w:t xml:space="preserve"> in step 4 selected </w:t>
      </w:r>
      <w:r>
        <w:rPr>
          <w:rFonts w:ascii="Hiragino Sans GB" w:hAnsi="Hiragino Sans GB" w:eastAsia="Hiragino Sans GB"/>
          <w:color w:val="1F2C39"/>
          <w:sz w:val="22"/>
        </w:rPr>
        <w:t>heritage designation (P1435)</w:t>
      </w:r>
      <w:r>
        <w:rPr>
          <w:rFonts w:ascii="Hiragino Sans GB" w:hAnsi="Hiragino Sans GB" w:eastAsia="Hiragino Sans GB"/>
          <w:color w:val="1F2C39"/>
          <w:sz w:val="22"/>
        </w:rPr>
        <w:t xml:space="preserve">. Subsequently,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treated the cemetery itself as the answer because it held a heritage designation and output </w:t>
      </w:r>
      <w:r>
        <w:rPr>
          <w:rFonts w:ascii="Hiragino Sans GB" w:hAnsi="Hiragino Sans GB" w:eastAsia="Hiragino Sans GB"/>
          <w:color w:val="1F2C39"/>
          <w:sz w:val="22"/>
        </w:rPr>
        <w:t>continue_exploration=false</w:t>
      </w:r>
      <w:r>
        <w:rPr>
          <w:rFonts w:ascii="Hiragino Sans GB" w:hAnsi="Hiragino Sans GB" w:eastAsia="Hiragino Sans GB"/>
          <w:color w:val="1F2C39"/>
          <w:sz w:val="22"/>
        </w:rPr>
        <w:t xml:space="preserve">. The required Gold relation, </w:t>
      </w:r>
      <w:r>
        <w:rPr>
          <w:rFonts w:ascii="Hiragino Sans GB" w:hAnsi="Hiragino Sans GB" w:eastAsia="Hiragino Sans GB"/>
          <w:color w:val="1F2C39"/>
          <w:sz w:val="22"/>
        </w:rPr>
        <w:t>location (P276)</w:t>
      </w:r>
      <w:r>
        <w:rPr>
          <w:rFonts w:ascii="Hiragino Sans GB" w:hAnsi="Hiragino Sans GB" w:eastAsia="Hiragino Sans GB"/>
          <w:color w:val="1F2C39"/>
          <w:sz w:val="22"/>
        </w:rPr>
        <w:t xml:space="preserve">, was already among the candidates returned by </w:t>
      </w:r>
      <w:r>
        <w:rPr>
          <w:rFonts w:ascii="Hiragino Sans GB" w:hAnsi="Hiragino Sans GB" w:eastAsia="Hiragino Sans GB"/>
          <w:color w:val="1F2C39"/>
          <w:sz w:val="22"/>
        </w:rPr>
        <w:t>get_edges</w:t>
      </w:r>
      <w:r>
        <w:rPr>
          <w:rFonts w:ascii="Hiragino Sans GB" w:hAnsi="Hiragino Sans GB" w:eastAsia="Hiragino Sans GB"/>
          <w:color w:val="1F2C39"/>
          <w:sz w:val="22"/>
        </w:rPr>
        <w:t>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Additional observation: </w:t>
      </w:r>
      <w:r>
        <w:rPr>
          <w:rFonts w:ascii="Hiragino Sans GB" w:hAnsi="Hiragino Sans GB" w:eastAsia="Hiragino Sans GB"/>
          <w:color w:val="1F2C39"/>
          <w:sz w:val="22"/>
        </w:rPr>
        <w:t>The first three Gold relations had been found. The error centered on conflating “having a heritage designation” with “being located in a particular heritage site”.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4 Answer Generation Despite Insufficient Evidence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 xml:space="preserve">Definition: </w:t>
      </w:r>
      <w:r>
        <w:rPr>
          <w:rFonts w:ascii="Hiragino Sans GB" w:hAnsi="Hiragino Sans GB" w:eastAsia="Hiragino Sans GB"/>
          <w:color w:val="1F4D78"/>
          <w:sz w:val="22"/>
        </w:rPr>
        <w:t>An answer is produced without sufficient support, and answering versus abstaining lacks a consistent basis.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Total questions exhibiting this issue: </w:t>
      </w:r>
      <w:r>
        <w:rPr>
          <w:rFonts w:ascii="Hiragino Sans GB" w:hAnsi="Hiragino Sans GB" w:eastAsia="Hiragino Sans GB"/>
          <w:color w:val="1F2C39"/>
          <w:sz w:val="22"/>
        </w:rPr>
        <w:t>3 questions. Question IDs: 31606, 40487, 41371.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40487 | Christian democratic party and its member who participated in the war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Result: Answered but failed EM, with answer normalization failure. </w:t>
      </w:r>
      <w:r>
        <w:rPr>
          <w:rFonts w:ascii="Hiragino Sans GB" w:hAnsi="Hiragino Sans GB" w:eastAsia="Hiragino Sans GB"/>
          <w:color w:val="1F2C39"/>
          <w:sz w:val="22"/>
        </w:rPr>
        <w:t xml:space="preserve">The output was </w:t>
      </w:r>
      <w:r>
        <w:rPr>
          <w:rFonts w:ascii="Hiragino Sans GB" w:hAnsi="Hiragino Sans GB" w:eastAsia="Hiragino Sans GB"/>
          <w:color w:val="1F2C39"/>
          <w:sz w:val="22"/>
        </w:rPr>
        <w:t>Parti Social Chrétien</w:t>
      </w:r>
      <w:r>
        <w:rPr>
          <w:rFonts w:ascii="Hiragino Sans GB" w:hAnsi="Hiragino Sans GB" w:eastAsia="Hiragino Sans GB"/>
          <w:color w:val="1F2C39"/>
          <w:sz w:val="22"/>
        </w:rPr>
        <w:t xml:space="preserve">, without a QID. The evaluator recorded </w:t>
      </w:r>
      <w:r>
        <w:rPr>
          <w:rFonts w:ascii="Hiragino Sans GB" w:hAnsi="Hiragino Sans GB" w:eastAsia="Hiragino Sans GB"/>
          <w:color w:val="1F2C39"/>
          <w:sz w:val="22"/>
        </w:rPr>
        <w:t>normalization_status=failed</w:t>
      </w:r>
      <w:r>
        <w:rPr>
          <w:rFonts w:ascii="Hiragino Sans GB" w:hAnsi="Hiragino Sans GB" w:eastAsia="Hiragino Sans GB"/>
          <w:color w:val="1F2C39"/>
          <w:sz w:val="22"/>
        </w:rPr>
        <w:t>; EM=0, GG=0.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Trace evidence: </w:t>
      </w:r>
      <w:r>
        <w:rPr>
          <w:rFonts w:ascii="Hiragino Sans GB" w:hAnsi="Hiragino Sans GB" w:eastAsia="Hiragino Sans GB"/>
          <w:color w:val="1F2C39"/>
          <w:sz w:val="22"/>
        </w:rPr>
        <w:t xml:space="preserve">The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within </w:t>
      </w:r>
      <w:r>
        <w:rPr>
          <w:rFonts w:ascii="Hiragino Sans GB" w:hAnsi="Hiragino Sans GB" w:eastAsia="Hiragino Sans GB"/>
          <w:color w:val="1F2C39"/>
          <w:sz w:val="22"/>
        </w:rPr>
        <w:t>generate_answer</w:t>
      </w:r>
      <w:r>
        <w:rPr>
          <w:rFonts w:ascii="Hiragino Sans GB" w:hAnsi="Hiragino Sans GB" w:eastAsia="Hiragino Sans GB"/>
          <w:color w:val="1F2C39"/>
          <w:sz w:val="22"/>
        </w:rPr>
        <w:t xml:space="preserve"> explicitly stated that the answer was based on general knowledge, yet still output the party name. No evidence satisfying the war participation, French-language, and party ideology conditions had been obtained; the final </w:t>
      </w:r>
      <w:r>
        <w:rPr>
          <w:rFonts w:ascii="Hiragino Sans GB" w:hAnsi="Hiragino Sans GB" w:eastAsia="Hiragino Sans GB"/>
          <w:color w:val="1F2C39"/>
          <w:sz w:val="22"/>
        </w:rPr>
        <w:t>used_triples=[]</w:t>
      </w:r>
      <w:r>
        <w:rPr>
          <w:rFonts w:ascii="Hiragino Sans GB" w:hAnsi="Hiragino Sans GB" w:eastAsia="Hiragino Sans GB"/>
          <w:color w:val="1F2C39"/>
          <w:sz w:val="22"/>
        </w:rPr>
        <w:t>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Additional observation: </w:t>
      </w:r>
      <w:r>
        <w:rPr>
          <w:rFonts w:ascii="Hiragino Sans GB" w:hAnsi="Hiragino Sans GB" w:eastAsia="Hiragino Sans GB"/>
          <w:color w:val="1F2C39"/>
          <w:sz w:val="22"/>
        </w:rPr>
        <w:t xml:space="preserve">The preceding step selected incoming </w:t>
      </w:r>
      <w:r>
        <w:rPr>
          <w:rFonts w:ascii="Hiragino Sans GB" w:hAnsi="Hiragino Sans GB" w:eastAsia="Hiragino Sans GB"/>
          <w:color w:val="1F2C39"/>
          <w:sz w:val="22"/>
        </w:rPr>
        <w:t>participant in (P1344)</w:t>
      </w:r>
      <w:r>
        <w:rPr>
          <w:rFonts w:ascii="Hiragino Sans GB" w:hAnsi="Hiragino Sans GB" w:eastAsia="Hiragino Sans GB"/>
          <w:color w:val="1F2C39"/>
          <w:sz w:val="22"/>
        </w:rPr>
        <w:t xml:space="preserve">, returning only Australia, and then stopped following </w:t>
      </w:r>
      <w:r>
        <w:rPr>
          <w:rFonts w:ascii="Hiragino Sans GB" w:hAnsi="Hiragino Sans GB" w:eastAsia="Hiragino Sans GB"/>
          <w:color w:val="1F2C39"/>
          <w:sz w:val="22"/>
        </w:rPr>
        <w:t>reset_reasoning_step=true</w:t>
      </w:r>
      <w:r>
        <w:rPr>
          <w:rFonts w:ascii="Hiragino Sans GB" w:hAnsi="Hiragino Sans GB" w:eastAsia="Hiragino Sans GB"/>
          <w:color w:val="1F2C39"/>
          <w:sz w:val="22"/>
        </w:rPr>
        <w:t xml:space="preserve">; Gold uses </w:t>
      </w:r>
      <w:r>
        <w:rPr>
          <w:rFonts w:ascii="Hiragino Sans GB" w:hAnsi="Hiragino Sans GB" w:eastAsia="Hiragino Sans GB"/>
          <w:color w:val="1F2C39"/>
          <w:sz w:val="22"/>
        </w:rPr>
        <w:t>conflict (P607)</w:t>
      </w:r>
      <w:r>
        <w:rPr>
          <w:rFonts w:ascii="Hiragino Sans GB" w:hAnsi="Hiragino Sans GB" w:eastAsia="Hiragino Sans GB"/>
          <w:color w:val="1F2C39"/>
          <w:sz w:val="22"/>
        </w:rPr>
        <w:t>. The missing QID directly caused the scoring failure. Whether the name corresponds to the Gold entity still requires disambiguation.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>5 Answer Name and Entity Identifier Are Inconsistent</w:t>
      </w:r>
    </w:p>
    <w:p>
      <w:pPr>
        <w:pStyle w:val="BodyTextCustom"/>
        <w:keepNext/>
        <w:keepLines/>
        <w:spacing w:line="276" w:lineRule="auto" w:after="140"/>
        <w:shd w:fill="E8EEF5"/>
      </w:pPr>
      <w:r>
        <w:rPr>
          <w:rFonts w:ascii="Hiragino Sans GB" w:hAnsi="Hiragino Sans GB" w:eastAsia="Hiragino Sans GB"/>
          <w:b/>
          <w:color w:val="1F4D78"/>
          <w:sz w:val="22"/>
        </w:rPr>
        <w:t xml:space="preserve">Definition: </w:t>
      </w:r>
      <w:r>
        <w:rPr>
          <w:rFonts w:ascii="Hiragino Sans GB" w:hAnsi="Hiragino Sans GB" w:eastAsia="Hiragino Sans GB"/>
          <w:color w:val="1F4D78"/>
          <w:sz w:val="22"/>
        </w:rPr>
        <w:t>The answer lacks a QID, or its name and QID are inconsistent.</w:t>
      </w:r>
    </w:p>
    <w:p>
      <w:pPr>
        <w:pStyle w:val="BodyTextCustom"/>
        <w:keepNext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Total questions exhibiting this issue: </w:t>
      </w:r>
      <w:r>
        <w:rPr>
          <w:rFonts w:ascii="Hiragino Sans GB" w:hAnsi="Hiragino Sans GB" w:eastAsia="Hiragino Sans GB"/>
          <w:color w:val="1F2C39"/>
          <w:sz w:val="22"/>
        </w:rPr>
        <w:t>2 questions. Question IDs: 40487, 41371.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>41371 | The second Olympic edition after the event in which both athletes participated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Result: Answered but failed EM. </w:t>
      </w:r>
      <w:r>
        <w:rPr>
          <w:rFonts w:ascii="Hiragino Sans GB" w:hAnsi="Hiragino Sans GB" w:eastAsia="Hiragino Sans GB"/>
          <w:color w:val="1F2C39"/>
          <w:sz w:val="22"/>
        </w:rPr>
        <w:t xml:space="preserve">The output was </w:t>
      </w:r>
      <w:r>
        <w:rPr>
          <w:rFonts w:ascii="Hiragino Sans GB" w:hAnsi="Hiragino Sans GB" w:eastAsia="Hiragino Sans GB"/>
          <w:color w:val="1F2C39"/>
          <w:sz w:val="22"/>
        </w:rPr>
        <w:t>1980 Summer Olympics (Q28921)</w:t>
      </w:r>
      <w:r>
        <w:rPr>
          <w:rFonts w:ascii="Hiragino Sans GB" w:hAnsi="Hiragino Sans GB" w:eastAsia="Hiragino Sans GB"/>
          <w:color w:val="1F2C39"/>
          <w:sz w:val="22"/>
        </w:rPr>
        <w:t xml:space="preserve">, whereas Gold was </w:t>
      </w:r>
      <w:r>
        <w:rPr>
          <w:rFonts w:ascii="Hiragino Sans GB" w:hAnsi="Hiragino Sans GB" w:eastAsia="Hiragino Sans GB"/>
          <w:color w:val="1F2C39"/>
          <w:sz w:val="22"/>
        </w:rPr>
        <w:t>1980 Summer Olympics (Q8450)</w:t>
      </w:r>
      <w:r>
        <w:rPr>
          <w:rFonts w:ascii="Hiragino Sans GB" w:hAnsi="Hiragino Sans GB" w:eastAsia="Hiragino Sans GB"/>
          <w:color w:val="1F2C39"/>
          <w:sz w:val="22"/>
        </w:rPr>
        <w:t>. QID extraction succeeded, but the identifiers did not match; EM=0, GG=0.50.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Trace evidence: </w:t>
      </w:r>
      <w:r>
        <w:rPr>
          <w:rFonts w:ascii="Hiragino Sans GB" w:hAnsi="Hiragino Sans GB" w:eastAsia="Hiragino Sans GB"/>
          <w:color w:val="1F2C39"/>
          <w:sz w:val="22"/>
        </w:rPr>
        <w:t xml:space="preserve">The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within </w:t>
      </w:r>
      <w:r>
        <w:rPr>
          <w:rFonts w:ascii="Hiragino Sans GB" w:hAnsi="Hiragino Sans GB" w:eastAsia="Hiragino Sans GB"/>
          <w:color w:val="1F2C39"/>
          <w:sz w:val="22"/>
        </w:rPr>
        <w:t>reasoning</w:t>
      </w:r>
      <w:r>
        <w:rPr>
          <w:rFonts w:ascii="Hiragino Sans GB" w:hAnsi="Hiragino Sans GB" w:eastAsia="Hiragino Sans GB"/>
          <w:color w:val="1F2C39"/>
          <w:sz w:val="22"/>
        </w:rPr>
        <w:t xml:space="preserve"> in step 2 identified the shared event as the 1972 Summer Olympics, then inferred 1980 using a four-year cycle and output </w:t>
      </w:r>
      <w:r>
        <w:rPr>
          <w:rFonts w:ascii="Hiragino Sans GB" w:hAnsi="Hiragino Sans GB" w:eastAsia="Hiragino Sans GB"/>
          <w:color w:val="1F2C39"/>
          <w:sz w:val="22"/>
        </w:rPr>
        <w:t>continue_exploration=false</w:t>
      </w:r>
      <w:r>
        <w:rPr>
          <w:rFonts w:ascii="Hiragino Sans GB" w:hAnsi="Hiragino Sans GB" w:eastAsia="Hiragino Sans GB"/>
          <w:color w:val="1F2C39"/>
          <w:sz w:val="22"/>
        </w:rPr>
        <w:t xml:space="preserve">. The </w:t>
      </w:r>
      <w:r>
        <w:rPr>
          <w:rFonts w:ascii="Hiragino Sans GB" w:hAnsi="Hiragino Sans GB" w:eastAsia="Hiragino Sans GB"/>
          <w:color w:val="1F2C39"/>
          <w:sz w:val="22"/>
        </w:rPr>
        <w:t>PydanticOutputParser</w:t>
      </w:r>
      <w:r>
        <w:rPr>
          <w:rFonts w:ascii="Hiragino Sans GB" w:hAnsi="Hiragino Sans GB" w:eastAsia="Hiragino Sans GB"/>
          <w:color w:val="1F2C39"/>
          <w:sz w:val="22"/>
        </w:rPr>
        <w:t xml:space="preserve"> for </w:t>
      </w:r>
      <w:r>
        <w:rPr>
          <w:rFonts w:ascii="Hiragino Sans GB" w:hAnsi="Hiragino Sans GB" w:eastAsia="Hiragino Sans GB"/>
          <w:color w:val="1F2C39"/>
          <w:sz w:val="22"/>
        </w:rPr>
        <w:t>generate_answer</w:t>
      </w:r>
      <w:r>
        <w:rPr>
          <w:rFonts w:ascii="Hiragino Sans GB" w:hAnsi="Hiragino Sans GB" w:eastAsia="Hiragino Sans GB"/>
          <w:color w:val="1F2C39"/>
          <w:sz w:val="22"/>
        </w:rPr>
        <w:t xml:space="preserve"> produced the correct name but attached an incorrect QID.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Additional observation: </w:t>
      </w:r>
      <w:r>
        <w:rPr>
          <w:rFonts w:ascii="Hiragino Sans GB" w:hAnsi="Hiragino Sans GB" w:eastAsia="Hiragino Sans GB"/>
          <w:color w:val="1F2C39"/>
          <w:sz w:val="22"/>
        </w:rPr>
        <w:t xml:space="preserve">The two </w:t>
      </w:r>
      <w:r>
        <w:rPr>
          <w:rFonts w:ascii="Hiragino Sans GB" w:hAnsi="Hiragino Sans GB" w:eastAsia="Hiragino Sans GB"/>
          <w:color w:val="1F2C39"/>
          <w:sz w:val="22"/>
        </w:rPr>
        <w:t>followed by (P156)</w:t>
      </w:r>
      <w:r>
        <w:rPr>
          <w:rFonts w:ascii="Hiragino Sans GB" w:hAnsi="Hiragino Sans GB" w:eastAsia="Hiragino Sans GB"/>
          <w:color w:val="1F2C39"/>
          <w:sz w:val="22"/>
        </w:rPr>
        <w:t xml:space="preserve"> relations in the Gold path were not queried, so the temporal inference lacked complete KG evidence support.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Title"/>
        <w:keepNext/>
        <w:keepLines/>
        <w:pageBreakBefore/>
        <w:spacing w:line="276" w:lineRule="auto" w:after="240" w:before="160"/>
        <w:jc w:val="center"/>
      </w:pPr>
      <w:r>
        <w:rPr>
          <w:rFonts w:ascii="Hiragino Sans GB" w:hAnsi="Hiragino Sans GB" w:eastAsia="Hiragino Sans GB"/>
          <w:b/>
          <w:color w:val="1F4D78"/>
          <w:sz w:val="54"/>
        </w:rPr>
        <w:t>ARK_V2 改进方向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ARK_V2 可以在 ARK_V1 现有流程上改进，整体方向是：先建立问题约束，再进行有状态的探索，根据知识使用策略决定回答或拒答，并记录最终答案的支持来源。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Heading1"/>
        <w:keepLines/>
      </w:pPr>
      <w:r>
        <w:rPr>
          <w:rFonts w:ascii="Hiragino Sans GB" w:hAnsi="Hiragino Sans GB" w:eastAsia="Hiragino Sans GB"/>
        </w:rPr>
        <w:t>1. 选择实体之前，先分析问题、建立约束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论文：</w:t>
      </w:r>
      <w:r>
        <w:rPr>
          <w:rFonts w:ascii="Hiragino Sans GB" w:hAnsi="Hiragino Sans GB" w:eastAsia="Hiragino Sans GB"/>
          <w:color w:val="1F2C39"/>
          <w:sz w:val="22"/>
        </w:rPr>
        <w:t xml:space="preserve">Plan-on-Graph: Self-Correcting Adaptive Planning of Large Language Model on Knowledge Graphs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年份：</w:t>
      </w:r>
      <w:r>
        <w:rPr>
          <w:rFonts w:ascii="Hiragino Sans GB" w:hAnsi="Hiragino Sans GB" w:eastAsia="Hiragino Sans GB"/>
          <w:color w:val="1F2C39"/>
          <w:sz w:val="22"/>
        </w:rPr>
        <w:t xml:space="preserve">2024，NeurIPS。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类型：</w:t>
      </w:r>
      <w:r>
        <w:rPr>
          <w:rFonts w:ascii="Hiragino Sans GB" w:hAnsi="Hiragino Sans GB" w:eastAsia="Hiragino Sans GB"/>
          <w:color w:val="1F2C39"/>
          <w:sz w:val="22"/>
        </w:rPr>
        <w:t xml:space="preserve">KG Agent 式规划与探索框架。</w:t>
      </w:r>
    </w:p>
    <w:p xmlns:w="http://schemas.openxmlformats.org/wordprocessingml/2006/main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color w:val="1F2C39"/>
          <w:sz w:val="22"/>
        </w:rPr>
        <w:t xml:space="preserve">论文 §3.1 Task Decomposition 将原始问题拆解为包含条件的子目标，并明确允许子目标之间存在依赖关系；Appendix A.1 给出了对应提示词。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新增一个问题分析步骤，明确：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已知实体：问题提到的对象。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未知变量：需要找到的中间实体和最终答案。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必要约束：每个对象必须满足的关系或条件。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答案类型：最终需要返回什么实体。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初始约束可以使用自然语言，探索时再映射为 KG 关系。允许根据查询结果修正关系选择，但不能随意删除题目要求的条件。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这样可以减少遗漏条件，以及用名称联想替代验证的问题。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Heading1"/>
        <w:keepLines/>
      </w:pPr>
      <w:r>
        <w:rPr>
          <w:rFonts w:ascii="Hiragino Sans GB" w:hAnsi="Hiragino Sans GB" w:eastAsia="Hiragino Sans GB"/>
        </w:rPr>
        <w:t>2. 保留候选、证据与排除记录，明确流程控制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论文：</w:t>
      </w:r>
      <w:r>
        <w:rPr>
          <w:rFonts w:ascii="Hiragino Sans GB" w:hAnsi="Hiragino Sans GB" w:eastAsia="Hiragino Sans GB"/>
          <w:color w:val="1F2C39"/>
          <w:sz w:val="22"/>
        </w:rPr>
        <w:t xml:space="preserve">Plan-on-Graph: Self-Correcting Adaptive Planning of Large Language Model on Knowledge Graphs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年份：</w:t>
      </w:r>
      <w:r>
        <w:rPr>
          <w:rFonts w:ascii="Hiragino Sans GB" w:hAnsi="Hiragino Sans GB" w:eastAsia="Hiragino Sans GB"/>
          <w:color w:val="1F2C39"/>
          <w:sz w:val="22"/>
        </w:rPr>
        <w:t xml:space="preserve">2024，NeurIPS。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类型：</w:t>
      </w:r>
      <w:r>
        <w:rPr>
          <w:rFonts w:ascii="Hiragino Sans GB" w:hAnsi="Hiragino Sans GB" w:eastAsia="Hiragino Sans GB"/>
          <w:color w:val="1F2C39"/>
          <w:sz w:val="22"/>
        </w:rPr>
        <w:t xml:space="preserve">KG Agent 式规划与探索框架。</w:t>
      </w:r>
    </w:p>
    <w:p xmlns:w="http://schemas.openxmlformats.org/wordprocessingml/2006/main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color w:val="1F2C39"/>
          <w:sz w:val="22"/>
        </w:rPr>
        <w:t xml:space="preserve">论文 §3.3 Memory Updating 保存检索子图、推理路径和子目标状态；§3.4 Evaluation 在信息不足时区分继续探索与路径纠错，并通过回退重新选择探索方向；Appendix A.4.2 给出了反思提示词。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新增一份不随重置删除的探索记录，为候选记录：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已满足、未满足和尚未确定的约束；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支持这些判断的依据及其类型（KG 三元组、查询结果中不存在、背景知识或猜测）；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路径被放弃、候选被排除的原因。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同时明确区分“继续当前路径”“换候选”“回退”和“停止探索”。放弃路径时，保留已获得的事实和有效的排除记录，避免重复探索或丢失信息。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未经验证的常识猜测可以影响探索顺序，但不应直接成为永久排除候选的依据。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Heading1"/>
        <w:keepLines/>
      </w:pPr>
      <w:r>
        <w:rPr>
          <w:rFonts w:ascii="Hiragino Sans GB" w:hAnsi="Hiragino Sans GB" w:eastAsia="Hiragino Sans GB"/>
        </w:rPr>
        <w:t>3. 在回答前检查关键约束及其证据连接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论文：</w:t>
      </w:r>
      <w:r>
        <w:rPr>
          <w:rFonts w:ascii="Hiragino Sans GB" w:hAnsi="Hiragino Sans GB" w:eastAsia="Hiragino Sans GB"/>
          <w:color w:val="1F2C39"/>
          <w:sz w:val="22"/>
        </w:rPr>
        <w:t xml:space="preserve">Compositional Chain-of-Relations for Faithful Knowledge Graph Question Answering with Large Language Models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年份：</w:t>
      </w:r>
      <w:r>
        <w:rPr>
          <w:rFonts w:ascii="Hiragino Sans GB" w:hAnsi="Hiragino Sans GB" w:eastAsia="Hiragino Sans GB"/>
          <w:color w:val="1F2C39"/>
          <w:sz w:val="22"/>
        </w:rPr>
        <w:t xml:space="preserve">2026，arXiv 预印本。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类型：</w:t>
      </w:r>
      <w:r>
        <w:rPr>
          <w:rFonts w:ascii="Hiragino Sans GB" w:hAnsi="Hiragino Sans GB" w:eastAsia="Hiragino Sans GB"/>
          <w:color w:val="1F2C39"/>
          <w:sz w:val="22"/>
        </w:rPr>
        <w:t xml:space="preserve">基于关系链探索与约束执行的 KGQA Agent 框架。</w:t>
      </w:r>
    </w:p>
    <w:p xmlns:w="http://schemas.openxmlformats.org/wordprocessingml/2006/main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color w:val="1F2C39"/>
          <w:sz w:val="22"/>
        </w:rPr>
        <w:t xml:space="preserve">论文 §IV-C Constraint Chain Exploration 将未解决的条件转为独立约束查询，通过约束链执行过滤；公式（6）将候选集合与约束满足集合求交集。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答案生成前，检查同一组实体是否满足问题的全部必要条件、各步证据能否连接起来，以及答案实体的类型是否符合问题要求。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最终实体名称和 QID 也应与已确定的答案实体一致，避免自由生成时发生错配。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检查结果决定下一步：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支持充分：输出答案。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支持不足，但仍有探索预算：继续查询或换候选。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支持不足且无法继续：拒答，并记录缺失的关键条件。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其中，“什么算支持充分”由下面的知识使用策略决定。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Heading1"/>
        <w:keepLines/>
      </w:pPr>
      <w:r>
        <w:rPr>
          <w:rFonts w:ascii="Hiragino Sans GB" w:hAnsi="Hiragino Sans GB" w:eastAsia="Hiragino Sans GB"/>
        </w:rPr>
        <w:t>4. 加入知识使用策略，兼顾常识推理和拒答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论文：</w:t>
      </w:r>
      <w:r>
        <w:rPr>
          <w:rFonts w:ascii="Hiragino Sans GB" w:hAnsi="Hiragino Sans GB" w:eastAsia="Hiragino Sans GB"/>
          <w:color w:val="1F2C39"/>
          <w:sz w:val="22"/>
        </w:rPr>
        <w:t xml:space="preserve">When to Speak, When to Abstain: Contrastive Decoding with Abstention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年份：</w:t>
      </w:r>
      <w:r>
        <w:rPr>
          <w:rFonts w:ascii="Hiragino Sans GB" w:hAnsi="Hiragino Sans GB" w:eastAsia="Hiragino Sans GB"/>
          <w:color w:val="1F2C39"/>
          <w:sz w:val="22"/>
        </w:rPr>
        <w:t xml:space="preserve">2025，ACL。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类型：</w:t>
      </w:r>
      <w:r>
        <w:rPr>
          <w:rFonts w:ascii="Hiragino Sans GB" w:hAnsi="Hiragino Sans GB" w:eastAsia="Hiragino Sans GB"/>
          <w:color w:val="1F2C39"/>
          <w:sz w:val="22"/>
        </w:rPr>
        <w:t xml:space="preserve">通用 LLM 知识利用与拒答方法论，非 KG Agent 专门论文。</w:t>
      </w:r>
    </w:p>
    <w:p xmlns:w="http://schemas.openxmlformats.org/wordprocessingml/2006/main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color w:val="1F2C39"/>
          <w:sz w:val="22"/>
        </w:rPr>
        <w:t xml:space="preserve">论文 §3.1 Problem Formulation 区分模型参数知识与外部上下文知识；§4.2 Incorporating Abstention 将拒答纳入生成机制；§4.3 通过不确定性校准评估两类知识的相关性。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采用同一个 Agent，通过任务配置区分两种模式：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模式</w:t>
            </w:r>
          </w:p>
        </w:tc>
        <w:tc>
          <w:tcPr>
            <w:tcW w:type="dxa" w:w="3402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常识在探索中的作用</w:t>
            </w:r>
          </w:p>
        </w:tc>
        <w:tc>
          <w:tcPr>
            <w:tcW w:type="dxa" w:w="4535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最终回答要求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严格证据模式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可以理解问题，帮助选择起点、关系和下一步实体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关键约束必须由提供的 KG 或基于其证据的有效推导支持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常识增强模式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同样可以辅助探索，也可以补充缺失事实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允许关键步骤依赖背景知识，但需标记来源；猜测不足以支持答案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这个开关控制的是背景知识能否作为答案依据，不是禁止中间过程使用常识。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来源需要在探索过程中保留，不能只在最后增加一句“严格根据证据回答”。否则，前面的背景知识可能已经被错误地当作已验证事实。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在本研究中：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GTSQA 与 GTSQA-UA 使用严格证据模式，测量证据不足时的拒答能力。原始题和删除版本使用相同配置。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• CR-LT-KGQA 使用常识增强模式，处理部分三元组缺失的情况。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Heading1"/>
        <w:keepLines/>
      </w:pPr>
      <w:r>
        <w:rPr>
          <w:rFonts w:ascii="Hiragino Sans GB" w:hAnsi="Hiragino Sans GB" w:eastAsia="Hiragino Sans GB"/>
        </w:rPr>
        <w:t>5. 在现有 execution record 中记录最终答案依据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论文：</w:t>
      </w:r>
      <w:r>
        <w:rPr>
          <w:rFonts w:ascii="Hiragino Sans GB" w:hAnsi="Hiragino Sans GB" w:eastAsia="Hiragino Sans GB"/>
          <w:color w:val="1F2C39"/>
          <w:sz w:val="22"/>
        </w:rPr>
        <w:t xml:space="preserve">Compositional Chain-of-Relations for Faithful Knowledge Graph Question Answering with Large Language Models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年份：</w:t>
      </w:r>
      <w:r>
        <w:rPr>
          <w:rFonts w:ascii="Hiragino Sans GB" w:hAnsi="Hiragino Sans GB" w:eastAsia="Hiragino Sans GB"/>
          <w:color w:val="1F2C39"/>
          <w:sz w:val="22"/>
        </w:rPr>
        <w:t xml:space="preserve">2026，arXiv 预印本。</w:t>
      </w:r>
    </w:p>
    <w:p xmlns:w="http://schemas.openxmlformats.org/wordprocessingml/2006/main">
      <w:pPr>
        <w:pStyle w:val="BodyTextCustom"/>
        <w:keepLines/>
        <w:spacing w:line="276" w:lineRule="auto" w:after="140"/>
        <w:keepNext/>
      </w:pPr>
      <w:r>
        <w:rPr>
          <w:rFonts w:ascii="Hiragino Sans GB" w:hAnsi="Hiragino Sans GB" w:eastAsia="Hiragino Sans GB"/>
          <w:color w:val="1F2C39"/>
          <w:sz w:val="22"/>
          <w:b/>
        </w:rPr>
        <w:t xml:space="preserve">类型：</w:t>
      </w:r>
      <w:r>
        <w:rPr>
          <w:rFonts w:ascii="Hiragino Sans GB" w:hAnsi="Hiragino Sans GB" w:eastAsia="Hiragino Sans GB"/>
          <w:color w:val="1F2C39"/>
          <w:sz w:val="22"/>
        </w:rPr>
        <w:t xml:space="preserve">KGQA Agent 框架，同时提出答案依据来源分类。</w:t>
      </w:r>
    </w:p>
    <w:p xmlns:w="http://schemas.openxmlformats.org/wordprocessingml/2006/main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color w:val="1F2C39"/>
          <w:sz w:val="22"/>
        </w:rPr>
        <w:t xml:space="preserve">论文 §V-A Knowledge Grounded Rate，公式（9）将答案来源分为 structured、synthesis 和 parametric，分别表示 KG 执行支持、KG 与参数知识混合支持、参数知识直接生成。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继续使用现有 execution record 和 Langfuse，只增加少量结果字段：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6520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answer_basis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kg_supported、background_supported 或 mixed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answer_basis_summary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>简述关键结论分别由什么支持，以及有哪些未验证环节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拒答继续沿用已有状态和原因，answer_basis 可以为空。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来源分类针对的是最终答案实际依赖的依据。如果常识只用于选择探索方向，最终全部得到 KG 验证，仍归为 kg_supported；如果关键步骤需要背景知识补齐，则属于混合支持或背景知识支持。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优先根据约束与证据记录汇总分类，再由模型生成简短说明。Langfuse 负责展示这些结果，无须另建日志系统。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ARK_V2 的整体流程可以是：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问题 + 知识使用策略</w:t>
        <w:br/>
        <w:t xml:space="preserve">        ↓</w:t>
        <w:br/>
        <w:t>问题分析与约束建立</w:t>
        <w:br/>
        <w:t xml:space="preserve">        ↓</w:t>
        <w:br/>
        <w:t>选择起点、关系和下一步实体</w:t>
        <w:br/>
        <w:t xml:space="preserve">        ↓</w:t>
        <w:br/>
        <w:t>查询、更新约束和依据、保留探索状态</w:t>
        <w:br/>
        <w:t xml:space="preserve">        ↓</w:t>
        <w:br/>
        <w:t>按知识策略检查答案</w:t>
        <w:br/>
        <w:t xml:space="preserve">        ├→ 继续探索</w:t>
        <w:br/>
        <w:t xml:space="preserve">        ├→ 输出答案 + 依据来源</w:t>
        <w:br/>
        <w:t xml:space="preserve">        └→ 拒答 + 缺失条件</w:t>
        <w:br/>
        <w:t xml:space="preserve">        ↓</w:t>
        <w:br/>
        <w:t>现有 execution record → Langfuse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>实施时，先完成探索状态保留与流程控制，再加入答案绑定，最后加入约束建立与回答前检查。知识策略和答案来源共用这套约束记录，可以避免分别实现两套判断逻辑。具体分阶段安排见下文。</w:t>
      </w:r>
    </w:p>
    <w:p>
      <w:pPr>
        <w:pStyle w:val="Title"/>
        <w:keepNext/>
        <w:keepLines/>
        <w:pageBreakBefore/>
        <w:spacing w:line="276" w:lineRule="auto" w:after="240" w:before="160"/>
        <w:jc w:val="center"/>
      </w:pPr>
      <w:r>
        <w:rPr>
          <w:rFonts w:ascii="Hiragino Sans GB" w:hAnsi="Hiragino Sans GB" w:eastAsia="Hiragino Sans GB"/>
          <w:b/>
          <w:color w:val="1F4D78"/>
          <w:sz w:val="54"/>
        </w:rPr>
        <w:t xml:space="preserve">ARK_V2 修改方案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以下内容基于对 agent/ark_v2 代码以及 40154、33122 trace 的核查，细化上文的改进方向，并确定实施顺序。方向编号与上文一致。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 xml:space="preserve">一、V1 的两个根本问题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1. 信息会丢，而且未经验证的推测会被当成事实传下去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跨步骤的信息只靠一段摘要传递：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每一步结束后，cleanup 会清空对话消息，只把“保留下来的步骤”整理成一段摘要放回上下文。之后选择 anchor、选择关系、推理和生成答案，看到的都只有这段摘要。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信息会从三条路径丢失：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reset 被当成停止，而且该步骤会被删除。字段描述写的是“取消本步并开始新一轮”，LLM 也按这个意思使用它，但 cleanup 实际执行的是终止探索，上游 V1 同样如此。1012 丢失了“Vilanant 被排除”的否定结论；40154 丢失了已查到的 4 支球队（下一步要查的 Aalborg DH 正是 gold 答案），最终没有任何步骤并拒答；40487 在 reset 后直接停止。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本步没有引用任何三元组时，步骤会被删除。“Vilanant 的邻居中没有 Esponellà”这类否定结论没有可引用的三元组，最容易丢失。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检索到但没有被引用的结果会消失。33122 查到了很长的公会成员列表，LLM 只引用了 Jan Fyt，其余成员全部丢失，之后想换候选时已无候选可换。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implications 是自由文本：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凭名称做出的推测会原样写入摘要，下一步就被当作已确认的事实，例如 31606 的平台条件。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2. 回答没有检查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引用的三元组本身是真实的，因为 key 机制保证 reasoning 只能引用本步检索结果中的三元组。但以下几点都没有程序检查：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答案实体是否出现在证据中；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证据是否覆盖问题的全部条件；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答案是否是问题要求的实体类型；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已有的否定证据是否被违背。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40487 的 used_triples 为空，Agent 仍给出答案。33122 已确认 Jan Fyt 的一幅代表作中没有小号，小号这一条件始终没有证据，Agent 却声称“所有条件都满足”并回答 Jan Fyt。QID 补全只在答案缺少 QID 时生效，41371 中 LLM 自带的错误 QID 被原样保留。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 xml:space="preserve">二、V2 的核心：探索记录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V2 新增一份不随重置删除的探索记录。所有节点和 generate_answer 都通过同一个摘要渲染函数读取它，即替换现有的 _get_reasoning_step_summary()。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252"/>
        <w:gridCol w:w="1843"/>
        <w:gridCol w:w="1842"/>
      </w:tblGrid>
      <w:tr>
        <w:trPr>
          <w:cantSplit/>
          <w:tblHeader/>
        </w:trPr>
        <w:tc>
          <w:tcPr>
            <w:tcW w:type="dxa" w:w="1701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 xml:space="preserve">探索记录的组成</w:t>
            </w:r>
          </w:p>
        </w:tc>
        <w:tc>
          <w:tcPr>
            <w:tcW w:type="dxa" w:w="4252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 xml:space="preserve">内容</w:t>
            </w:r>
          </w:p>
        </w:tc>
        <w:tc>
          <w:tcPr>
            <w:tcW w:type="dxa" w:w="1843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 xml:space="preserve">谁写入</w:t>
            </w:r>
          </w:p>
        </w:tc>
        <w:tc>
          <w:tcPr>
            <w:tcW w:type="dxa" w:w="1842"/>
            <w:vAlign w:val="center"/>
            <w:shd w:fill="E8EEF5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 xml:space="preserve">谁读取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约束清单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问题要求的条件（例如“X 与 Cistella 接壤”“Y 是 X 的政府首脑”）以及答案类型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方向 1</w:t>
            </w:r>
          </w:p>
        </w:tc>
        <w:tc>
          <w:tcPr>
            <w:tcW w:type="dxa" w:w="184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方向 2、3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步骤记录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每一步的 anchor、关系、方向和引用的三元组；无用步骤标记为“已丢弃”，不再删除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方向 2</w:t>
            </w:r>
          </w:p>
        </w:tc>
        <w:tc>
          <w:tcPr>
            <w:tcW w:type="dxa" w:w="184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摘要、评测（used_triples）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候选列表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由每一步的检索结果生成，不依赖 LLM 是否引用；状态为待核验、已排除（附原因，指向结论记录）或已确认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程序（检索后）、方向 2</w:t>
            </w:r>
          </w:p>
        </w:tc>
        <w:tc>
          <w:tcPr>
            <w:tcW w:type="dxa" w:w="184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选择 anchor 时的提示、generate_answer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结论记录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某个候选在某条约束上的状态（满足 / 不满足 / 未确定），以及依据类型：KG 三元组、查询结果中不存在、背景知识或猜测</w:t>
            </w:r>
          </w:p>
        </w:tc>
        <w:tc>
          <w:tcPr>
            <w:tcW w:type="dxa" w:w="1843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LLM 在 reasoning 中提出，程序核对后写入（方向 2）</w:t>
            </w:r>
          </w:p>
        </w:tc>
        <w:tc>
          <w:tcPr>
            <w:tcW w:type="dxa" w:w="1842"/>
            <w:vAlign w:val="center"/>
            <w:shd w:fill="FFFFFF"/>
          </w:tcPr>
          <w:p>
            <w:pPr>
              <w:pStyle w:val="BodyTextCustom"/>
              <w:spacing w:after="120" w:before="120"/>
            </w:pPr>
            <w:r>
              <w:rPr>
                <w:rFonts w:ascii="Hiragino Sans GB" w:hAnsi="Hiragino Sans GB" w:eastAsia="Hiragino Sans GB"/>
                <w:b w:val="0"/>
                <w:color w:val="1F2C39"/>
                <w:sz w:val="20"/>
              </w:rPr>
              <w:t xml:space="preserve">方向 2、3、4、5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摘要只展示精简内容，例如候选数量和少量名称，完整列表只供程序使用，避免像 33122 那样约 70KB 的成员列表占满上下文。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因此，各个方向不是相互独立的功能，而是对同一份记录的写入、读取和判断规则。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 xml:space="preserve">三、各方向的具体修改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方向 1：问题分析（建立约束清单）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在 initialize_reasoning_step 之前新增一个节点，由 LLM 将问题拆分为已知实体、未知变量、约束和答案类型，结果存入 state。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注意：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每一步结束后对话消息会被清空，约束清单必须随摘要重新放回上下文，否则从第二步开始就不可见。这份清单只有在方向 3 的约束检查中被使用才有意义，因此与方向 3b 一起放在阶段 B。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解决：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遗漏条件的问题，例如 31606 跳过了“平台是 C64”，33122 始终没有核验“包含小号”。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方向 2：探索状态与流程控制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改动一：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reasoning 不再输出两个开关，改为输出一个动作（继续当前路径、换候选、回退、停止），以及是否丢弃本步。路由只区分两种情况：停止时进入回答，其余三个动作都开始新的一步。三个动作的区别只体现在记录如何更新，以及选择 anchor 时得到的提示，不需要新增路由分支。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改动二：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每次检索后，由程序将检索结果中的实体写入候选列表，不依赖 LLM 是否引用。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改动三：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reasoning 同时输出结构化结论，由程序核对后写入结论记录：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依据为三元组时，沿用现有 key 机制核对；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依据为“查询结果中不存在”时，程序检查本步 anchor 和关系的完整检索结果中确实不包含该实体；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依据为背景知识或猜测时，照样写入，但标记为未验证。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改动四：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cleanup 不再删除步骤，只做标记；reset 不再触发停止。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改动五：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摘要改为从探索记录渲染，分别展示已核验事实、已排除候选、未验证假设和待核验候选（精简显示）。generate_answer 读取同一份渲染结果。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上限：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沿用现有的 max_reasoning_steps 等设置，不另外新增。步骤不再被删除后，预算消耗方式会改变，需要在开发集上观察。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解决：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1012、40154：reset 不再导致停止，已获得的事实和排除结论都会保留；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40487：解决 reset 后直接停止的部分；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31606：凭名称的推测显示为“未验证”，不再被当作事实；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33122：其他公会成员保留在候选列表中，换候选成为可能，但拦下错误答案需要阶段 B。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方向 3：回答前检查（分为两部分）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3a 答案绑定（阶段 A2）：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generate_answer 只能从有效、未丢弃的证据三元组中出现过的实体里选择答案，选择方式类似 key 机制，名称和 QID 由程序填入；没有合适实体时拒答。只适用于实体类问题。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41371：1980 Summer Olympics 不在证据中，需要沿 followed by 继续查询，或拒答；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40487：证据为空，拒答；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33122 无法由答案绑定拦下，因为 Jan Fyt 确实出现在证据三元组中。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3b 约束检查（阶段 B）：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在 generate_answer 之前新增一个由程序执行的检查节点，检查三项：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每条约束都有对应的 KG 依据，且状态为满足；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不同约束中的同一个变量指向同一个实体；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答案实体的类型（instance of）符合约束清单中的答案类型。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检查结果决定下一步：通过则回答；不通过但仍有预算则继续探索；不通过且没有预算则拒答，并记录缺失的约束。“证据三元组真实存在”已由 key 机制保证，不需要新做。CR-LT-KGQA 是是非题，需要单独的门槛规则，例如回答“是”要求所有约束都满足，回答“否”要求至少一条约束被证据否定；这条规则与方向 4 一起确定。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解决：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31606：平台约束没有依据，被拦下；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33122：“包含小号”约束没有依据，被拦下；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37715：墓地不是遗产地，类型不符，被拦下；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40487：解决证据不足仍回答的部分。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方向 4：知识使用策略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本质上是检查规则中的一个参数，规定哪些依据类型有效：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严格证据模式：只认 KG 三元组和“查询结果中不存在”；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常识增强模式：标明来源的背景知识也有效；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两种模式下，猜测都不能作为依据。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注意：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按数据集固定配置：GTSQA 和 GTSQA-UA 使用严格证据模式，CR-LT-KGQA 使用常识增强模式。不需要单独的节点。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方向 5：answer_basis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改动：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回答后，把最终答案所依赖结论的依据类型汇总为 kg_supported、background_supported 或 mixed，写入 execution record。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注意：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只读取探索记录，不影响 Agent 的行为。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评测侧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新增 ark_v2 adapter（目前只有 ark_v1 和 ark_v1_1）；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used_triples 沿用 V1 的取法：取有效步骤引用的三元组，只是把“被删除的步骤”换成“标记为已丢弃的步骤”，与 V1 的结果可以直接比较；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探索记录和拒答原因写入 execution record 和 Langfuse。</w:t>
      </w:r>
    </w:p>
    <w:p>
      <w:pPr>
        <w:pStyle w:val="Heading1"/>
        <w:keepLines/>
      </w:pPr>
      <w:r>
        <w:rPr>
          <w:rFonts w:ascii="Hiragino Sans GB" w:hAnsi="Hiragino Sans GB" w:eastAsia="Hiragino Sans GB"/>
        </w:rPr>
        <w:t xml:space="preserve">四、分阶段实施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阶段 A：方向 2 与基础结构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定义探索记录的数据结构（步骤记录、候选列表、结论记录）：依据类型从一开始就填写，约束编号先允许为空；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每次检索后，由程序将结果写入候选列表；摘要只做精简展示；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reasoning 的输出改为“动作 + 是否丢弃本步 + 结构化结论”，由程序核对 key 和“查询结果中不存在”类依据；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cleanup 不再删除步骤；reset 不再触发停止；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摘要渲染函数改为从探索记录生成，所有节点和 generate_answer 共用；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新增 ark_v2 adapter，used_triples 沿用 V1 的取法；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完成后提交一个版本，在开发集上运行一次。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预期：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解决 1012、40154 的提前停止，以及 40487 的提前停止部分；重点观察每道题实际使用的步数。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阶段 A2：答案绑定（方向 3a）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先离线模拟：在 V1.1 已有结果上计算 Answer Support，检查 41371 和 40487 是否会被拦下，不需要运行 Agent；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再修改 generate_answer：从证据实体中选择答案，由程序填入 QID。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预期：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拦下 41371 的错误 QID，以及 40487 证据为空仍回答的问题。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阶段 B：方向 3b 及其前提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开始前先查看约束拆分质量测试的结果。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方向 1 的最小版本：约束拆分加答案类型，约束清单随摘要重新放回上下文；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结论记录开始填写约束编号；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程序检查节点：约束覆盖、变量一致、答案类型；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严格证据 / 常识增强模式开关（方向 4 的最小部分），以及是非题的门槛规则；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拒答时记录缺失的约束，并写入评测输出；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待定：在 select_anchor 的 Prompt 中提示“优先从约束中最具体的实体出发”（例如 40154 从奥胡斯出发，33122 从小号出发）。这仍是单路径，不属于多路径探索；是否加入，根据阶段 A 观察到的步数决定。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/>
          <w:color w:val="1F2C39"/>
          <w:sz w:val="22"/>
        </w:rPr>
        <w:t xml:space="preserve">预期：</w:t>
      </w: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拦下 31606、33122、37715 的错误答案，以及 40487 证据不足仍回答的问题。</w:t>
      </w:r>
    </w:p>
    <w:p>
      <w:pPr>
        <w:pStyle w:val="Heading2"/>
        <w:keepLines/>
      </w:pPr>
      <w:r>
        <w:rPr>
          <w:rFonts w:ascii="Hiragino Sans GB" w:hAnsi="Hiragino Sans GB" w:eastAsia="Hiragino Sans GB"/>
        </w:rPr>
        <w:t xml:space="preserve">阶段 C：之后独立加入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answer_basis（方向 5）；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方向 4 的完整常识增强模式；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• 新的评测指标。</w:t>
      </w:r>
    </w:p>
    <w:p>
      <w:pPr>
        <w:pStyle w:val="BodyTextCustom"/>
        <w:keepLines/>
        <w:spacing w:line="276" w:lineRule="auto" w:after="140"/>
      </w:pPr>
      <w:r>
        <w:rPr>
          <w:rFonts w:ascii="Hiragino Sans GB" w:hAnsi="Hiragino Sans GB" w:eastAsia="Hiragino Sans GB"/>
          <w:b w:val="0"/>
          <w:color w:val="1F2C39"/>
          <w:sz w:val="22"/>
        </w:rPr>
        <w:t xml:space="preserve">简单说：阶段 A 解决“探索过程中信息会丢”，阶段 A2 解决“答案必须来自证据”，阶段 B 解决“答案必须满足问题的全部条件”，阶段 C 在已有记录上做汇总和统计。</w:t>
      </w:r>
    </w:p>
    <w:sectPr w:rsidR="00FC693F" w:rsidRPr="0006063C" w:rsidSect="00034616"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Normal">
    <w:name w:val="Normal"/>
    <w:qFormat/>
    <w:rsid w:val="00FC693F"/>
    <w:rPr>
      <w:rFonts w:ascii="Hiragino Sans GB" w:hAnsi="Hiragino Sans GB" w:eastAsia="Hiragino Sans GB"/>
      <w:color w:val="1F2C39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Hiragino Sans GB" w:hAnsi="Hiragino Sans GB" w:eastAsia="Hiragino Sans GB"/>
      <w:b/>
      <w:bCs/>
      <w:color w:val="1F4D78"/>
      <w:sz w:val="26"/>
      <w:szCs w:val="26"/>
    </w:rPr>
  </w:style>
  <w:style w:type="paragraph" w:customStyle="1" w:styleId="BodyTextCustom">
    <w:name w:val="Body Text Custom"/>
    <w:pPr>
      <w:widowControl/>
      <w:spacing w:before="0" w:after="100" w:line="271" w:lineRule="auto"/>
    </w:pPr>
    <w:rPr>
      <w:rFonts w:ascii="Hiragino Sans GB" w:hAnsi="Hiragino Sans GB" w:eastAsia="Hiragino Sans GB"/>
      <w:color w:val="1F2C3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