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B673" w14:textId="246826B7" w:rsidR="003E76DA" w:rsidRDefault="003E76DA" w:rsidP="003E76DA">
      <w:pPr>
        <w:pStyle w:val="Overskrift1"/>
      </w:pPr>
      <w:r>
        <w:t>Business Case</w:t>
      </w:r>
      <w:r w:rsidR="1FD78385">
        <w:t xml:space="preserve"> for vandspildsde</w:t>
      </w:r>
      <w:r w:rsidR="601FD3F5">
        <w:t>te</w:t>
      </w:r>
      <w:r w:rsidR="1FD78385">
        <w:t>ktor</w:t>
      </w:r>
    </w:p>
    <w:p w14:paraId="62571E5C" w14:textId="77777777" w:rsidR="003E76DA" w:rsidRDefault="003E76DA" w:rsidP="003E76DA"/>
    <w:p w14:paraId="56C6C45B" w14:textId="48B2BD6B" w:rsidR="003E76DA" w:rsidRDefault="003E76DA" w:rsidP="08064DE6">
      <w:pPr>
        <w:pStyle w:val="Overskrift2"/>
      </w:pPr>
      <w:r>
        <w:t>Problemdefinition</w:t>
      </w:r>
    </w:p>
    <w:p w14:paraId="488DB3C2" w14:textId="35CF1E7C" w:rsidR="003E76DA" w:rsidRPr="006C69CC" w:rsidRDefault="3375F30C" w:rsidP="08064DE6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Vandspild er efterhånden en dyrebar ressource</w:t>
      </w:r>
      <w:r w:rsidR="2668CBCE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.</w:t>
      </w:r>
      <w:r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="44EBB553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Ifølge Danmarks Statistik spildes der i gennemsnit 100 liter vand per person per dag. Det svarer til et tab på cirka 100.000 liter vand pr år for en familie på fire.</w:t>
      </w:r>
      <w:r w:rsidR="003E76DA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br/>
      </w:r>
      <w:r w:rsidR="661AE1B3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F</w:t>
      </w:r>
      <w:r w:rsidR="32FFFA04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or at komme vandspild til livs, som årligt kan løbe op i flere hundred til tusinde kroner</w:t>
      </w:r>
      <w:r w:rsidR="1E9B6743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, skal følgende projekt være med at til at forbygge dette problem.</w:t>
      </w:r>
      <w:r w:rsidR="003E76DA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br/>
      </w:r>
      <w:r w:rsidR="5E22C0D7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Dette har firmaet AWS (Avoid Water Spillage) A/S</w:t>
      </w:r>
      <w:r w:rsidR="2EF304F1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kontaktet os om.</w:t>
      </w:r>
      <w:r w:rsidR="003E76DA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br/>
      </w:r>
      <w:r w:rsidR="28980B14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Vi vil lave en løsning der kan måle om der opstår vandspild i rør, ved at bruge en metode der måler om der </w:t>
      </w:r>
      <w:r w:rsidR="57B98DE0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er </w:t>
      </w:r>
      <w:r w:rsidR="28980B14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utætheder i et rør</w:t>
      </w:r>
      <w:r w:rsidR="43D1FCE3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, </w:t>
      </w:r>
      <w:r w:rsidR="2DED7BFF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om der er</w:t>
      </w:r>
      <w:r w:rsidR="43D1FCE3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lidt eller meget vand </w:t>
      </w:r>
      <w:r w:rsidR="3BD58975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der </w:t>
      </w:r>
      <w:r w:rsidR="43D1FCE3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siver ud</w:t>
      </w:r>
      <w:r w:rsidR="5E202444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. Det kan også være for løbende toilet eller dryppende vandhane.</w:t>
      </w:r>
    </w:p>
    <w:p w14:paraId="540EF8BC" w14:textId="1A090439" w:rsidR="003E76DA" w:rsidRDefault="003E76DA" w:rsidP="08064DE6">
      <w:pPr>
        <w:pStyle w:val="Overskrift2"/>
      </w:pPr>
      <w:r>
        <w:t>Målgruppe</w:t>
      </w:r>
    </w:p>
    <w:p w14:paraId="71913AA2" w14:textId="66D443D0" w:rsidR="1B93CFCF" w:rsidRPr="006C69CC" w:rsidRDefault="1B93CFCF" w:rsidP="08064DE6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Målgruppen for vandspildsde</w:t>
      </w:r>
      <w:r w:rsidR="7BEB7864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te</w:t>
      </w:r>
      <w:r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ktoren er den almindelige borger, der ønsker at spare penge og reducere sin påvirkning på miljøet. </w:t>
      </w:r>
      <w:r w:rsidR="140A9054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Detektoren</w:t>
      </w:r>
      <w:r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skal gøre det nemt og overskueligt for borgerne at følge med i tilstande </w:t>
      </w:r>
      <w:r w:rsidR="000C77AE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i</w:t>
      </w:r>
      <w:r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deres rørledninger og sætte ind over for eventuelle </w:t>
      </w:r>
      <w:r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lastRenderedPageBreak/>
        <w:t>vandspild situationer. Det skal også være nemt at montere og sætte op, brugervenligheden er essentiel her.</w:t>
      </w:r>
    </w:p>
    <w:p w14:paraId="01A671C4" w14:textId="3520E9D5" w:rsidR="003E76DA" w:rsidRDefault="003E76DA" w:rsidP="08064DE6">
      <w:pPr>
        <w:pStyle w:val="Overskrift2"/>
      </w:pPr>
      <w:r>
        <w:t>Mål (for os)</w:t>
      </w:r>
    </w:p>
    <w:p w14:paraId="77C0AB8A" w14:textId="0FC62D65" w:rsidR="003E76DA" w:rsidRPr="006C69CC" w:rsidRDefault="027E1273" w:rsidP="003E76DA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Målet er at i møde komme AWS ønske</w:t>
      </w:r>
      <w:r w:rsidR="117F25F3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om en ikke-invasiv måler som kan </w:t>
      </w:r>
      <w:r w:rsidR="59C50947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detektere vandspild. Vi sigter på at lave en stabil og nem </w:t>
      </w:r>
      <w:r w:rsidR="1DB99168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tilgang til vores </w:t>
      </w:r>
      <w:r w:rsidR="59C50947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løsn</w:t>
      </w:r>
      <w:r w:rsidR="3BBF7863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ing </w:t>
      </w:r>
      <w:r w:rsidR="269B9DAB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af</w:t>
      </w:r>
      <w:r w:rsidR="3BBF7863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detektor</w:t>
      </w:r>
      <w:r w:rsidR="0AE446B4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for så billig ressource </w:t>
      </w:r>
      <w:r w:rsidR="00A26196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indsat</w:t>
      </w:r>
      <w:r w:rsidR="00AA485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</w:t>
      </w:r>
      <w:r w:rsidR="00A26196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="0AE446B4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som muligt uden af gå på kompromis </w:t>
      </w:r>
      <w:r w:rsidR="000E4F6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med</w:t>
      </w:r>
      <w:r w:rsidR="0AE446B4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kvaliteten. Da </w:t>
      </w:r>
      <w:r w:rsidR="41934D74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tiden er begrænset, er stabilitet de</w:t>
      </w:r>
      <w:r w:rsidR="51AB25F4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</w:t>
      </w:r>
      <w:r w:rsidR="41934D74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vigtigste fokus i første omgang. Fe</w:t>
      </w:r>
      <w:r w:rsidR="47F9E3D8" w:rsidRPr="006C69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atures er noget man kan videreudvikle på et senere tidspunkt.</w:t>
      </w:r>
    </w:p>
    <w:p w14:paraId="50E2C03A" w14:textId="59771296" w:rsidR="003E76DA" w:rsidRDefault="003E76DA" w:rsidP="08064DE6">
      <w:pPr>
        <w:pStyle w:val="Overskrift2"/>
      </w:pPr>
      <w:r>
        <w:t>Handlingsplan (Gantt</w:t>
      </w:r>
      <w:r w:rsidR="78816EA1">
        <w:t xml:space="preserve"> diagram indsættes her</w:t>
      </w:r>
      <w:r>
        <w:t>)</w:t>
      </w:r>
    </w:p>
    <w:p w14:paraId="2E3CD556" w14:textId="3724FF86" w:rsidR="003E76DA" w:rsidRPr="00EC1D86" w:rsidRDefault="00A471A6" w:rsidP="003E76DA">
      <w:pPr>
        <w:rPr>
          <w:i/>
          <w:iCs/>
        </w:rPr>
      </w:pPr>
      <w:r w:rsidRPr="00EC1D86">
        <w:rPr>
          <w:i/>
          <w:iCs/>
        </w:rPr>
        <w:t>Se vedhæfte</w:t>
      </w:r>
      <w:r w:rsidR="00826BF4" w:rsidRPr="00EC1D86">
        <w:rPr>
          <w:i/>
          <w:iCs/>
        </w:rPr>
        <w:t xml:space="preserve">de </w:t>
      </w:r>
      <w:r w:rsidR="00EC1D86" w:rsidRPr="00EC1D86">
        <w:rPr>
          <w:i/>
          <w:iCs/>
        </w:rPr>
        <w:t>diagram</w:t>
      </w:r>
    </w:p>
    <w:p w14:paraId="645CC140" w14:textId="6CB77538" w:rsidR="003E76DA" w:rsidRDefault="003E76DA" w:rsidP="003E76DA">
      <w:r w:rsidRPr="08064DE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Økonomiske analyse</w:t>
      </w:r>
    </w:p>
    <w:p w14:paraId="4E5467D9" w14:textId="038718DC" w:rsidR="00E33995" w:rsidRDefault="00E33995" w:rsidP="00E33995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E33995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Detektoren forventes at koste 200 kroner. Dette er en attraktiv pris for forbrugere, da den er meget lavere end prisen på traditionelle vandspilddetektorer.</w:t>
      </w:r>
      <w:r w:rsidR="0046034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br/>
      </w:r>
      <w:r w:rsidRPr="00E33995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Omkostningerne til at udvikle og producere detektoren forventes at være 10 millioner kroner. Disse omkostninger vil omfatte forskning og udvikling, produktionsapparater og råvarer.</w:t>
      </w:r>
      <w:r w:rsidR="0046034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br/>
      </w:r>
      <w:r w:rsidRPr="00E33995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Det forventes, at detektoren vil generere en indtjening på 20 millioner kroner om året. Dette er baseret på en forventning om, at der vil blive </w:t>
      </w:r>
      <w:r w:rsidRPr="00E33995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lastRenderedPageBreak/>
        <w:t>solgt 100.000 detektorer om året.</w:t>
      </w:r>
      <w:r w:rsidR="00725D83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br/>
      </w:r>
      <w:r w:rsidRPr="00E33995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Rentabiliteten for detektoren forventes at være 20%. Dette er en god rentabilitet for et opstartsselskab.</w:t>
      </w:r>
      <w:r w:rsidR="00551C5E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br/>
      </w:r>
      <w:r w:rsidRPr="00E33995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Det forventes, at detektoren vil blive finansieret gennem et lån fra en bank. Lånet forventes at være på 10 millioner kroner.</w:t>
      </w:r>
    </w:p>
    <w:p w14:paraId="620E1937" w14:textId="6DD638F8" w:rsidR="003E76DA" w:rsidRDefault="00135E3C" w:rsidP="00E3399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F03F73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Strategisk analyse</w:t>
      </w:r>
      <w:r w:rsidR="57D3E13A" w:rsidRPr="1F03F73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(SWOT)</w:t>
      </w:r>
    </w:p>
    <w:p w14:paraId="73F54087" w14:textId="30D670EF" w:rsidR="750F200F" w:rsidRPr="00F11337" w:rsidRDefault="750F200F" w:rsidP="1F03F73A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</w:pPr>
      <w:r w:rsidRPr="00F11337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  <w:t>Styrker</w:t>
      </w:r>
    </w:p>
    <w:p w14:paraId="06A70765" w14:textId="531ED7A2" w:rsidR="750F200F" w:rsidRDefault="00D670FF" w:rsidP="1F03F73A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9E326F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Ambitiøs</w:t>
      </w:r>
      <w:r w:rsidR="00F11337" w:rsidRPr="009E326F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: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Vi </w:t>
      </w:r>
      <w:r w:rsidR="00EE74F0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finder problemstillingen og opgaven meget spændende, og </w:t>
      </w:r>
      <w:r w:rsidR="00DA649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ser mange muligheder</w:t>
      </w:r>
      <w:r w:rsidR="004F095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i denne opgave. </w:t>
      </w:r>
      <w:r w:rsidR="009C0262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br/>
      </w:r>
      <w:r w:rsidR="009C0262" w:rsidRPr="009C0262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Udviklingspotentiale:</w:t>
      </w:r>
      <w:r w:rsidR="009C0262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="004F095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Vi tænker der er mange muligheder som man kunne </w:t>
      </w:r>
      <w:r w:rsidR="009E326F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videreudvikle på.</w:t>
      </w:r>
    </w:p>
    <w:p w14:paraId="4EB768CB" w14:textId="2FA61362" w:rsidR="750F200F" w:rsidRPr="00F11337" w:rsidRDefault="750F200F" w:rsidP="1F03F73A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</w:pPr>
      <w:r w:rsidRPr="00F11337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  <w:t>Svagheder</w:t>
      </w:r>
    </w:p>
    <w:p w14:paraId="54C7ACC9" w14:textId="3BEECCE4" w:rsidR="00271977" w:rsidRDefault="001B495D" w:rsidP="1F03F73A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F137A3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Ny</w:t>
      </w:r>
      <w:r w:rsidR="001E1FB4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startet</w:t>
      </w:r>
      <w:r w:rsidR="00C06361" w:rsidRPr="00F137A3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:</w:t>
      </w:r>
      <w:r w:rsidR="00C06361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="00A0234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Som ny</w:t>
      </w:r>
      <w:r w:rsidR="001E1FB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startet</w:t>
      </w:r>
      <w:r w:rsidR="00A0234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, er der meget at lære</w:t>
      </w:r>
      <w:r w:rsidR="005B1470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; f.eks.</w:t>
      </w:r>
      <w:r w:rsidR="00A0234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strukturen til en tilgang af opgaver</w:t>
      </w:r>
      <w:r w:rsidR="007C5470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,</w:t>
      </w:r>
      <w:r w:rsidR="00A0234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="005E6D5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for</w:t>
      </w:r>
      <w:r w:rsidR="00A0234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="005E6D5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at </w:t>
      </w:r>
      <w:r w:rsidR="00A0234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løse </w:t>
      </w:r>
      <w:r w:rsidR="005B1470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disse </w:t>
      </w:r>
      <w:r w:rsidR="00A0234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indenfor en tidsramme</w:t>
      </w:r>
      <w:r w:rsidR="007A1FF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="00A70E51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af et </w:t>
      </w:r>
      <w:r w:rsidR="00A033C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ikke </w:t>
      </w:r>
      <w:r w:rsidR="00A70E51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afprøvet produkt</w:t>
      </w:r>
      <w:r w:rsidR="0082789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.</w:t>
      </w:r>
      <w:r w:rsidR="0082789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br/>
      </w:r>
      <w:r w:rsidR="00827899" w:rsidRPr="00827899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Viden:</w:t>
      </w:r>
      <w:r w:rsidR="0082789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V</w:t>
      </w:r>
      <w:r w:rsidR="00A70E51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i </w:t>
      </w:r>
      <w:r w:rsidR="00527C0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har </w:t>
      </w:r>
      <w:r w:rsidR="00A70E51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ikke den store viden endnu, men er i gang med at opbygge </w:t>
      </w:r>
      <w:r w:rsidR="00C535D3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en stor viden</w:t>
      </w:r>
      <w:r w:rsidR="00A70E51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indenfor emnet.</w:t>
      </w:r>
    </w:p>
    <w:p w14:paraId="482E8F8E" w14:textId="20E38DE7" w:rsidR="750F200F" w:rsidRPr="00F11337" w:rsidRDefault="750F200F" w:rsidP="1F03F73A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</w:pPr>
      <w:r w:rsidRPr="00F11337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  <w:t>Muligheder</w:t>
      </w:r>
    </w:p>
    <w:p w14:paraId="70145AE2" w14:textId="684181D5" w:rsidR="00357368" w:rsidRDefault="00F022D6" w:rsidP="1F03F73A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F022D6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lastRenderedPageBreak/>
        <w:t>Branchesalg: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Vi ser 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gode muligheder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for at produktet kan sælges igennem byggedemarkeder, </w:t>
      </w:r>
      <w:r w:rsidR="0035736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VVS-firmaer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med flere.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br/>
      </w:r>
      <w:r w:rsidR="750F200F" w:rsidRPr="00FE1D17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Markedsmuligheder (Europa)</w:t>
      </w:r>
      <w:r w:rsidR="007A468F" w:rsidRPr="00FE1D17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:</w:t>
      </w:r>
      <w:r w:rsidR="007A468F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Vi ser </w:t>
      </w:r>
      <w:r w:rsidR="00107DB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gode</w:t>
      </w:r>
      <w:r w:rsidR="007A468F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muligheder for at </w:t>
      </w:r>
      <w:r w:rsidR="00944590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komme frem med produktet på </w:t>
      </w:r>
      <w:r w:rsidR="00272C1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et </w:t>
      </w:r>
      <w:r w:rsidR="00944590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international</w:t>
      </w:r>
      <w:r w:rsidR="00272C1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</w:t>
      </w:r>
      <w:r w:rsidR="00944590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marked</w:t>
      </w:r>
      <w:r w:rsidR="00C6314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, da den grønne omstilling er et globalt </w:t>
      </w:r>
      <w:r w:rsidR="00C954E1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fænomen</w:t>
      </w:r>
      <w:r w:rsidR="00FE1D17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.</w:t>
      </w:r>
    </w:p>
    <w:p w14:paraId="5E57F920" w14:textId="7E8FDCBE" w:rsidR="750F200F" w:rsidRPr="00015BBF" w:rsidRDefault="750F200F" w:rsidP="1F03F73A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F11337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  <w:t>Trusler</w:t>
      </w:r>
    </w:p>
    <w:p w14:paraId="61D7D1BE" w14:textId="48D870E7" w:rsidR="750F200F" w:rsidRPr="005D1AAA" w:rsidRDefault="750F200F" w:rsidP="1F03F73A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D60D3B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Konkurrence</w:t>
      </w:r>
      <w:r w:rsidR="00533501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:</w:t>
      </w:r>
      <w:r w:rsidR="00533501" w:rsidRPr="00533501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="00533501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Da der er stor</w:t>
      </w:r>
      <w:r w:rsidR="00DC343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fokus </w:t>
      </w:r>
      <w:r w:rsidR="00D22FB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og interesse </w:t>
      </w:r>
      <w:r w:rsidR="00DC343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på den grønne omstilling, er </w:t>
      </w:r>
      <w:r w:rsidR="00D324C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det </w:t>
      </w:r>
      <w:r w:rsidR="00DC343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vigtig at komme ud før alle andre fir</w:t>
      </w:r>
      <w:r w:rsidR="00D22FB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maer får øjne op for denne guldgruppe, og ved </w:t>
      </w:r>
      <w:r w:rsidR="003122A5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at etablere sig tidligt, kan man når at opb</w:t>
      </w:r>
      <w:r w:rsidR="00D324C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ygge</w:t>
      </w:r>
      <w:r w:rsidR="003122A5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sig godt </w:t>
      </w:r>
      <w:r w:rsidR="00D324C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brand</w:t>
      </w:r>
      <w:r w:rsidR="003122A5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og r</w:t>
      </w:r>
      <w:r w:rsidR="00AD190E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enommé</w:t>
      </w:r>
      <w:r w:rsidR="001527E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.</w:t>
      </w:r>
      <w:r w:rsidR="001527E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br/>
      </w:r>
      <w:r w:rsidRPr="001527EA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Inflation</w:t>
      </w:r>
      <w:r w:rsidR="001527EA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:</w:t>
      </w:r>
      <w:r w:rsidR="005D1AA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Dette udgør en </w:t>
      </w:r>
      <w:r w:rsidR="00754843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stor trussel, </w:t>
      </w:r>
      <w:r w:rsidR="00D7357F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især</w:t>
      </w:r>
      <w:r w:rsidR="00754843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med stigende </w:t>
      </w:r>
      <w:r w:rsidR="00F6141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omkostninger</w:t>
      </w:r>
      <w:r w:rsidR="00754843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og mangelvare på produkter, som kan drive produktet op til </w:t>
      </w:r>
      <w:r w:rsidR="002D3FF5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højre priser og dermed miste sin </w:t>
      </w:r>
      <w:r w:rsidR="00F6141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styrke. Et </w:t>
      </w:r>
      <w:r w:rsidR="00E94D21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lavprisprodukt</w:t>
      </w:r>
      <w:r w:rsidR="00F6141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til </w:t>
      </w:r>
      <w:r w:rsidR="0018308E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den almindelig</w:t>
      </w:r>
      <w:r w:rsidR="00F6141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brug</w:t>
      </w:r>
      <w:r w:rsidR="0018308E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er</w:t>
      </w:r>
      <w:r w:rsidR="00F6141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.</w:t>
      </w:r>
    </w:p>
    <w:p w14:paraId="53254655" w14:textId="6B060646" w:rsidR="00135E3C" w:rsidRPr="003E76DA" w:rsidRDefault="00135E3C" w:rsidP="08064DE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8064DE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Konklusion</w:t>
      </w:r>
    </w:p>
    <w:p w14:paraId="697417DF" w14:textId="336E7739" w:rsidR="01CDDCA7" w:rsidRPr="00BD4161" w:rsidRDefault="00BD4161" w:rsidP="00BD4161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BD4161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Vandspilddetektoren er et attraktivt produkt med et stort marked</w:t>
      </w:r>
      <w:r w:rsidR="001B55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s </w:t>
      </w:r>
      <w:r w:rsidR="001B55CC" w:rsidRPr="001B55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potentiale</w:t>
      </w:r>
      <w:r w:rsidRPr="00BD4161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. Det forventes at være rentabelt og kan finansieres gennem et banklån.</w:t>
      </w:r>
      <w:r w:rsidR="00DE3B2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De grønne frem</w:t>
      </w:r>
      <w:r w:rsidR="00254896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tidsudsigter</w:t>
      </w:r>
      <w:r w:rsidR="00B10447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="0068084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er især </w:t>
      </w:r>
      <w:r w:rsidR="00AB0585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et </w:t>
      </w:r>
      <w:r w:rsidR="00802B5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interessant</w:t>
      </w:r>
      <w:r w:rsidR="00C21FD6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="002A386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dri</w:t>
      </w:r>
      <w:r w:rsidR="00D9730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vmiddel for dette projekt.</w:t>
      </w:r>
    </w:p>
    <w:sectPr w:rsidR="01CDDCA7" w:rsidRPr="00BD416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DA"/>
    <w:rsid w:val="000056EC"/>
    <w:rsid w:val="00015BBF"/>
    <w:rsid w:val="000470F3"/>
    <w:rsid w:val="00074C4C"/>
    <w:rsid w:val="000C77AE"/>
    <w:rsid w:val="000E052F"/>
    <w:rsid w:val="000E4F6A"/>
    <w:rsid w:val="00107DBA"/>
    <w:rsid w:val="00135E3C"/>
    <w:rsid w:val="00145904"/>
    <w:rsid w:val="001504A6"/>
    <w:rsid w:val="001527EA"/>
    <w:rsid w:val="0018308E"/>
    <w:rsid w:val="001B495D"/>
    <w:rsid w:val="001B55CC"/>
    <w:rsid w:val="001E1FB4"/>
    <w:rsid w:val="00254896"/>
    <w:rsid w:val="00271977"/>
    <w:rsid w:val="00272C1C"/>
    <w:rsid w:val="00297F0E"/>
    <w:rsid w:val="002A3868"/>
    <w:rsid w:val="002D3FF5"/>
    <w:rsid w:val="003122A5"/>
    <w:rsid w:val="00357368"/>
    <w:rsid w:val="003E76DA"/>
    <w:rsid w:val="004203F0"/>
    <w:rsid w:val="0046034B"/>
    <w:rsid w:val="0046194E"/>
    <w:rsid w:val="004F095C"/>
    <w:rsid w:val="005038CD"/>
    <w:rsid w:val="00512CB4"/>
    <w:rsid w:val="00514817"/>
    <w:rsid w:val="00527C04"/>
    <w:rsid w:val="00533501"/>
    <w:rsid w:val="00551C5E"/>
    <w:rsid w:val="00570ACD"/>
    <w:rsid w:val="005B1470"/>
    <w:rsid w:val="005D1AAA"/>
    <w:rsid w:val="005E6D5A"/>
    <w:rsid w:val="00680848"/>
    <w:rsid w:val="006C69CC"/>
    <w:rsid w:val="006C7170"/>
    <w:rsid w:val="00725D83"/>
    <w:rsid w:val="00754843"/>
    <w:rsid w:val="007578ED"/>
    <w:rsid w:val="0076107E"/>
    <w:rsid w:val="007A1FFA"/>
    <w:rsid w:val="007A468F"/>
    <w:rsid w:val="007C5470"/>
    <w:rsid w:val="007D2D69"/>
    <w:rsid w:val="00802B5B"/>
    <w:rsid w:val="00826178"/>
    <w:rsid w:val="00826BF4"/>
    <w:rsid w:val="00827899"/>
    <w:rsid w:val="00932EE4"/>
    <w:rsid w:val="00944590"/>
    <w:rsid w:val="009549AF"/>
    <w:rsid w:val="00976051"/>
    <w:rsid w:val="00982629"/>
    <w:rsid w:val="009C0262"/>
    <w:rsid w:val="009D5DA7"/>
    <w:rsid w:val="009E326F"/>
    <w:rsid w:val="00A02348"/>
    <w:rsid w:val="00A033C8"/>
    <w:rsid w:val="00A26196"/>
    <w:rsid w:val="00A41564"/>
    <w:rsid w:val="00A471A6"/>
    <w:rsid w:val="00A70E51"/>
    <w:rsid w:val="00AA485C"/>
    <w:rsid w:val="00AB0585"/>
    <w:rsid w:val="00AD190E"/>
    <w:rsid w:val="00B10447"/>
    <w:rsid w:val="00B9331A"/>
    <w:rsid w:val="00BA3775"/>
    <w:rsid w:val="00BC7E24"/>
    <w:rsid w:val="00BD4161"/>
    <w:rsid w:val="00C06361"/>
    <w:rsid w:val="00C21FD6"/>
    <w:rsid w:val="00C535D3"/>
    <w:rsid w:val="00C6314D"/>
    <w:rsid w:val="00C84D08"/>
    <w:rsid w:val="00C954E1"/>
    <w:rsid w:val="00D22FB9"/>
    <w:rsid w:val="00D324CD"/>
    <w:rsid w:val="00D44C51"/>
    <w:rsid w:val="00D60D3B"/>
    <w:rsid w:val="00D670FF"/>
    <w:rsid w:val="00D7357F"/>
    <w:rsid w:val="00D9730A"/>
    <w:rsid w:val="00DA649D"/>
    <w:rsid w:val="00DC343D"/>
    <w:rsid w:val="00DE3B29"/>
    <w:rsid w:val="00E33995"/>
    <w:rsid w:val="00E83140"/>
    <w:rsid w:val="00E94D21"/>
    <w:rsid w:val="00EC1D86"/>
    <w:rsid w:val="00EC55A6"/>
    <w:rsid w:val="00EE74F0"/>
    <w:rsid w:val="00F022D6"/>
    <w:rsid w:val="00F11337"/>
    <w:rsid w:val="00F137A3"/>
    <w:rsid w:val="00F61419"/>
    <w:rsid w:val="00FC215F"/>
    <w:rsid w:val="00FE1D17"/>
    <w:rsid w:val="01CDDCA7"/>
    <w:rsid w:val="01DDD451"/>
    <w:rsid w:val="0267F405"/>
    <w:rsid w:val="027E1273"/>
    <w:rsid w:val="0403C466"/>
    <w:rsid w:val="07CED423"/>
    <w:rsid w:val="08064DE6"/>
    <w:rsid w:val="0AE446B4"/>
    <w:rsid w:val="0D02993E"/>
    <w:rsid w:val="0D302392"/>
    <w:rsid w:val="0F4E6493"/>
    <w:rsid w:val="117F25F3"/>
    <w:rsid w:val="11CA5498"/>
    <w:rsid w:val="12614EAB"/>
    <w:rsid w:val="140A9054"/>
    <w:rsid w:val="146A6312"/>
    <w:rsid w:val="1613A50C"/>
    <w:rsid w:val="162FFF2F"/>
    <w:rsid w:val="16326F68"/>
    <w:rsid w:val="169DC5BB"/>
    <w:rsid w:val="1B93CFCF"/>
    <w:rsid w:val="1CDF3F74"/>
    <w:rsid w:val="1D126414"/>
    <w:rsid w:val="1DB99168"/>
    <w:rsid w:val="1E9B6743"/>
    <w:rsid w:val="1F03F73A"/>
    <w:rsid w:val="1FD78385"/>
    <w:rsid w:val="249620D4"/>
    <w:rsid w:val="259E158B"/>
    <w:rsid w:val="262444C3"/>
    <w:rsid w:val="2668CBCE"/>
    <w:rsid w:val="269B9DAB"/>
    <w:rsid w:val="27559588"/>
    <w:rsid w:val="28980B14"/>
    <w:rsid w:val="2B81D59A"/>
    <w:rsid w:val="2DED7BFF"/>
    <w:rsid w:val="2E162E4B"/>
    <w:rsid w:val="2EB9765C"/>
    <w:rsid w:val="2EF304F1"/>
    <w:rsid w:val="32BBFFDC"/>
    <w:rsid w:val="32FFFA04"/>
    <w:rsid w:val="3375F30C"/>
    <w:rsid w:val="35D387D5"/>
    <w:rsid w:val="363E582B"/>
    <w:rsid w:val="39274FE9"/>
    <w:rsid w:val="3B91A070"/>
    <w:rsid w:val="3BBF7863"/>
    <w:rsid w:val="3BD58975"/>
    <w:rsid w:val="3C9081B4"/>
    <w:rsid w:val="3DFAC10C"/>
    <w:rsid w:val="3EC94132"/>
    <w:rsid w:val="40651193"/>
    <w:rsid w:val="41934D74"/>
    <w:rsid w:val="43D1FCE3"/>
    <w:rsid w:val="44EBB553"/>
    <w:rsid w:val="47A990D8"/>
    <w:rsid w:val="47F9E3D8"/>
    <w:rsid w:val="48ADCEF1"/>
    <w:rsid w:val="49456139"/>
    <w:rsid w:val="4A3136A6"/>
    <w:rsid w:val="4D53A082"/>
    <w:rsid w:val="4D9F4DF4"/>
    <w:rsid w:val="4E607A3C"/>
    <w:rsid w:val="51AB25F4"/>
    <w:rsid w:val="54238073"/>
    <w:rsid w:val="5728225A"/>
    <w:rsid w:val="576F0D23"/>
    <w:rsid w:val="57B98DE0"/>
    <w:rsid w:val="57D357F1"/>
    <w:rsid w:val="57D3E13A"/>
    <w:rsid w:val="58C3F2BB"/>
    <w:rsid w:val="59C50947"/>
    <w:rsid w:val="5E202444"/>
    <w:rsid w:val="5E22C0D7"/>
    <w:rsid w:val="601FD3F5"/>
    <w:rsid w:val="64DC7A9B"/>
    <w:rsid w:val="6578D240"/>
    <w:rsid w:val="6594E371"/>
    <w:rsid w:val="661AE1B3"/>
    <w:rsid w:val="66A6DC15"/>
    <w:rsid w:val="6A370C7D"/>
    <w:rsid w:val="6C57D206"/>
    <w:rsid w:val="6CFE2527"/>
    <w:rsid w:val="6D83E425"/>
    <w:rsid w:val="750F200F"/>
    <w:rsid w:val="758970FC"/>
    <w:rsid w:val="78816EA1"/>
    <w:rsid w:val="78C111BE"/>
    <w:rsid w:val="79D2C26B"/>
    <w:rsid w:val="7BEB7864"/>
    <w:rsid w:val="7EA6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5EAC7"/>
  <w15:chartTrackingRefBased/>
  <w15:docId w15:val="{09E437FA-0139-44F5-9F16-6C63995C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E7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E7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32E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E7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E76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32E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539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Lintner</dc:creator>
  <cp:keywords/>
  <dc:description/>
  <cp:lastModifiedBy>Asger Lintner</cp:lastModifiedBy>
  <cp:revision>94</cp:revision>
  <dcterms:created xsi:type="dcterms:W3CDTF">2024-01-12T09:57:00Z</dcterms:created>
  <dcterms:modified xsi:type="dcterms:W3CDTF">2024-01-12T14:56:00Z</dcterms:modified>
</cp:coreProperties>
</file>