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0FB72F7" w14:textId="77777777" w:rsidR="008A6585" w:rsidRDefault="00250870">
      <w:pPr>
        <w:jc w:val="center"/>
      </w:pPr>
      <w:r>
        <w:rPr>
          <w:b/>
          <w:sz w:val="32"/>
        </w:rPr>
        <w:t>Ideation Phase</w:t>
      </w:r>
    </w:p>
    <w:p w14:paraId="697639A1" w14:textId="77777777" w:rsidR="008A6585" w:rsidRDefault="00250870">
      <w:pPr>
        <w:jc w:val="center"/>
      </w:pPr>
      <w:r>
        <w:rPr>
          <w:b/>
          <w:sz w:val="28"/>
        </w:rPr>
        <w:t>Define the Problem Statements</w:t>
      </w:r>
    </w:p>
    <w:tbl>
      <w:tblPr>
        <w:tblStyle w:val="TableGrid"/>
        <w:tblW w:w="0" w:type="auto"/>
        <w:jc w:val="center"/>
        <w:tblLook w:val="04A0" w:firstRow="1" w:lastRow="0" w:firstColumn="1" w:lastColumn="0" w:noHBand="0" w:noVBand="1"/>
      </w:tblPr>
      <w:tblGrid>
        <w:gridCol w:w="5184"/>
        <w:gridCol w:w="5184"/>
      </w:tblGrid>
      <w:tr w:rsidR="008A6585" w14:paraId="3D4A6BD0" w14:textId="77777777">
        <w:trPr>
          <w:jc w:val="center"/>
        </w:trPr>
        <w:tc>
          <w:tcPr>
            <w:tcW w:w="5184" w:type="dxa"/>
            <w:shd w:val="clear" w:color="auto" w:fill="D9EAF7"/>
            <w:vAlign w:val="center"/>
          </w:tcPr>
          <w:p w14:paraId="778DD5C3" w14:textId="77777777" w:rsidR="008A6585" w:rsidRDefault="00250870">
            <w:r>
              <w:rPr>
                <w:b/>
                <w:sz w:val="21"/>
              </w:rPr>
              <w:t>Date</w:t>
            </w:r>
          </w:p>
        </w:tc>
        <w:tc>
          <w:tcPr>
            <w:tcW w:w="5184" w:type="dxa"/>
            <w:vAlign w:val="center"/>
          </w:tcPr>
          <w:p w14:paraId="174E98D9" w14:textId="77777777" w:rsidR="008A6585" w:rsidRDefault="00250870">
            <w:r>
              <w:rPr>
                <w:sz w:val="21"/>
              </w:rPr>
              <w:t>________________________________________</w:t>
            </w:r>
          </w:p>
        </w:tc>
      </w:tr>
      <w:tr w:rsidR="008A6585" w14:paraId="2F99590E" w14:textId="77777777">
        <w:trPr>
          <w:jc w:val="center"/>
        </w:trPr>
        <w:tc>
          <w:tcPr>
            <w:tcW w:w="5184" w:type="dxa"/>
            <w:shd w:val="clear" w:color="auto" w:fill="D9EAF7"/>
            <w:vAlign w:val="center"/>
          </w:tcPr>
          <w:p w14:paraId="6B16E021" w14:textId="77777777" w:rsidR="008A6585" w:rsidRDefault="00250870">
            <w:r>
              <w:rPr>
                <w:b/>
                <w:sz w:val="21"/>
              </w:rPr>
              <w:t>Team ID</w:t>
            </w:r>
          </w:p>
        </w:tc>
        <w:tc>
          <w:tcPr>
            <w:tcW w:w="5184" w:type="dxa"/>
            <w:vAlign w:val="center"/>
          </w:tcPr>
          <w:p w14:paraId="67A13C76" w14:textId="77777777" w:rsidR="008A6585" w:rsidRDefault="00250870">
            <w:r>
              <w:rPr>
                <w:sz w:val="21"/>
              </w:rPr>
              <w:t>________________________________________</w:t>
            </w:r>
          </w:p>
        </w:tc>
      </w:tr>
      <w:tr w:rsidR="008A6585" w14:paraId="1AD276E6" w14:textId="77777777">
        <w:trPr>
          <w:jc w:val="center"/>
        </w:trPr>
        <w:tc>
          <w:tcPr>
            <w:tcW w:w="5184" w:type="dxa"/>
            <w:shd w:val="clear" w:color="auto" w:fill="D9EAF7"/>
            <w:vAlign w:val="center"/>
          </w:tcPr>
          <w:p w14:paraId="28FA2DED" w14:textId="77777777" w:rsidR="008A6585" w:rsidRDefault="00250870">
            <w:r>
              <w:rPr>
                <w:b/>
                <w:sz w:val="21"/>
              </w:rPr>
              <w:t>Project Name</w:t>
            </w:r>
          </w:p>
        </w:tc>
        <w:tc>
          <w:tcPr>
            <w:tcW w:w="5184" w:type="dxa"/>
            <w:vAlign w:val="center"/>
          </w:tcPr>
          <w:p w14:paraId="20C0ADA6" w14:textId="77777777" w:rsidR="008A6585" w:rsidRDefault="00250870">
            <w:r>
              <w:rPr>
                <w:sz w:val="21"/>
              </w:rPr>
              <w:t>Incident Lifecycle Automation in ServiceNow</w:t>
            </w:r>
          </w:p>
        </w:tc>
      </w:tr>
      <w:tr w:rsidR="008A6585" w14:paraId="075BE6E2" w14:textId="77777777">
        <w:trPr>
          <w:jc w:val="center"/>
        </w:trPr>
        <w:tc>
          <w:tcPr>
            <w:tcW w:w="5184" w:type="dxa"/>
            <w:shd w:val="clear" w:color="auto" w:fill="D9EAF7"/>
            <w:vAlign w:val="center"/>
          </w:tcPr>
          <w:p w14:paraId="172814DF" w14:textId="77777777" w:rsidR="008A6585" w:rsidRDefault="00250870">
            <w:r>
              <w:rPr>
                <w:b/>
                <w:sz w:val="21"/>
              </w:rPr>
              <w:t>Maximum Marks</w:t>
            </w:r>
          </w:p>
        </w:tc>
        <w:tc>
          <w:tcPr>
            <w:tcW w:w="5184" w:type="dxa"/>
            <w:vAlign w:val="center"/>
          </w:tcPr>
          <w:p w14:paraId="77B57524" w14:textId="77777777" w:rsidR="008A6585" w:rsidRDefault="00250870">
            <w:r>
              <w:rPr>
                <w:sz w:val="21"/>
              </w:rPr>
              <w:t>2 Marks</w:t>
            </w:r>
          </w:p>
        </w:tc>
      </w:tr>
    </w:tbl>
    <w:p w14:paraId="6BB528DE" w14:textId="77777777" w:rsidR="008A6585" w:rsidRDefault="008A6585"/>
    <w:p w14:paraId="1FEDB267" w14:textId="77777777" w:rsidR="008A6585" w:rsidRDefault="00250870">
      <w:r>
        <w:rPr>
          <w:b/>
        </w:rPr>
        <w:t>Customer Problem Statement Template:</w:t>
      </w:r>
    </w:p>
    <w:p w14:paraId="7CE1E6AA" w14:textId="77777777" w:rsidR="008A6585" w:rsidRDefault="00250870">
      <w:pPr>
        <w:spacing w:after="100"/>
      </w:pPr>
      <w:r>
        <w:t>Create a problem statement to understand your customer's point of view. The Customer Problem Statement template helps you focus on what matters to create experiences people will love.</w:t>
      </w:r>
    </w:p>
    <w:p w14:paraId="015B1261" w14:textId="77777777" w:rsidR="008A6585" w:rsidRDefault="00250870">
      <w:pPr>
        <w:spacing w:after="100"/>
      </w:pPr>
      <w: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5CF6872C" w14:textId="77777777" w:rsidR="00893ED1" w:rsidRDefault="00893ED1">
      <w:pPr>
        <w:rPr>
          <w:b/>
        </w:rPr>
      </w:pPr>
    </w:p>
    <w:p w14:paraId="39F9A991" w14:textId="51FFCA08" w:rsidR="008A6585" w:rsidRDefault="00250870">
      <w:r>
        <w:rPr>
          <w:b/>
        </w:rPr>
        <w:t>Problem Statements</w:t>
      </w:r>
    </w:p>
    <w:tbl>
      <w:tblPr>
        <w:tblStyle w:val="TableGrid"/>
        <w:tblW w:w="0" w:type="auto"/>
        <w:jc w:val="center"/>
        <w:tblLook w:val="04A0" w:firstRow="1" w:lastRow="0" w:firstColumn="1" w:lastColumn="0" w:noHBand="0" w:noVBand="1"/>
      </w:tblPr>
      <w:tblGrid>
        <w:gridCol w:w="1728"/>
        <w:gridCol w:w="1728"/>
        <w:gridCol w:w="1728"/>
        <w:gridCol w:w="1728"/>
        <w:gridCol w:w="1728"/>
        <w:gridCol w:w="1728"/>
      </w:tblGrid>
      <w:tr w:rsidR="008A6585" w14:paraId="149372A3" w14:textId="77777777">
        <w:trPr>
          <w:jc w:val="center"/>
        </w:trPr>
        <w:tc>
          <w:tcPr>
            <w:tcW w:w="1728" w:type="dxa"/>
            <w:shd w:val="clear" w:color="auto" w:fill="D9EAF7"/>
            <w:vAlign w:val="center"/>
          </w:tcPr>
          <w:p w14:paraId="39EAFEDF" w14:textId="77777777" w:rsidR="008A6585" w:rsidRDefault="00250870">
            <w:pPr>
              <w:jc w:val="center"/>
            </w:pPr>
            <w:r>
              <w:rPr>
                <w:b/>
                <w:sz w:val="19"/>
              </w:rPr>
              <w:t>Problem</w:t>
            </w:r>
            <w:r>
              <w:rPr>
                <w:b/>
                <w:sz w:val="19"/>
              </w:rPr>
              <w:br/>
              <w:t>Statement (PS)</w:t>
            </w:r>
          </w:p>
        </w:tc>
        <w:tc>
          <w:tcPr>
            <w:tcW w:w="1728" w:type="dxa"/>
            <w:shd w:val="clear" w:color="auto" w:fill="D9EAF7"/>
            <w:vAlign w:val="center"/>
          </w:tcPr>
          <w:p w14:paraId="0740956B" w14:textId="77777777" w:rsidR="008A6585" w:rsidRDefault="00250870">
            <w:pPr>
              <w:jc w:val="center"/>
            </w:pPr>
            <w:r>
              <w:rPr>
                <w:b/>
                <w:sz w:val="19"/>
              </w:rPr>
              <w:t>I am</w:t>
            </w:r>
            <w:r>
              <w:rPr>
                <w:b/>
                <w:sz w:val="19"/>
              </w:rPr>
              <w:br/>
              <w:t>(Customer)</w:t>
            </w:r>
          </w:p>
        </w:tc>
        <w:tc>
          <w:tcPr>
            <w:tcW w:w="1728" w:type="dxa"/>
            <w:shd w:val="clear" w:color="auto" w:fill="D9EAF7"/>
            <w:vAlign w:val="center"/>
          </w:tcPr>
          <w:p w14:paraId="53B0ECA2" w14:textId="77777777" w:rsidR="008A6585" w:rsidRDefault="00250870">
            <w:pPr>
              <w:jc w:val="center"/>
            </w:pPr>
            <w:r>
              <w:rPr>
                <w:b/>
                <w:sz w:val="19"/>
              </w:rPr>
              <w:t>I’m trying to</w:t>
            </w:r>
          </w:p>
        </w:tc>
        <w:tc>
          <w:tcPr>
            <w:tcW w:w="1728" w:type="dxa"/>
            <w:shd w:val="clear" w:color="auto" w:fill="D9EAF7"/>
            <w:vAlign w:val="center"/>
          </w:tcPr>
          <w:p w14:paraId="4572D69F" w14:textId="77777777" w:rsidR="008A6585" w:rsidRDefault="00250870">
            <w:pPr>
              <w:jc w:val="center"/>
            </w:pPr>
            <w:r>
              <w:rPr>
                <w:b/>
                <w:sz w:val="19"/>
              </w:rPr>
              <w:t>But</w:t>
            </w:r>
          </w:p>
        </w:tc>
        <w:tc>
          <w:tcPr>
            <w:tcW w:w="1728" w:type="dxa"/>
            <w:shd w:val="clear" w:color="auto" w:fill="D9EAF7"/>
            <w:vAlign w:val="center"/>
          </w:tcPr>
          <w:p w14:paraId="61A06E72" w14:textId="77777777" w:rsidR="008A6585" w:rsidRDefault="00250870">
            <w:pPr>
              <w:jc w:val="center"/>
            </w:pPr>
            <w:r>
              <w:rPr>
                <w:b/>
                <w:sz w:val="19"/>
              </w:rPr>
              <w:t>Because</w:t>
            </w:r>
          </w:p>
        </w:tc>
        <w:tc>
          <w:tcPr>
            <w:tcW w:w="1728" w:type="dxa"/>
            <w:shd w:val="clear" w:color="auto" w:fill="D9EAF7"/>
            <w:vAlign w:val="center"/>
          </w:tcPr>
          <w:p w14:paraId="62B9FFB3" w14:textId="77777777" w:rsidR="008A6585" w:rsidRDefault="00250870">
            <w:pPr>
              <w:jc w:val="center"/>
            </w:pPr>
            <w:r>
              <w:rPr>
                <w:b/>
                <w:sz w:val="19"/>
              </w:rPr>
              <w:t>Which makes me feel</w:t>
            </w:r>
          </w:p>
        </w:tc>
      </w:tr>
      <w:tr w:rsidR="008A6585" w14:paraId="0FB8602E" w14:textId="77777777">
        <w:trPr>
          <w:jc w:val="center"/>
        </w:trPr>
        <w:tc>
          <w:tcPr>
            <w:tcW w:w="1728" w:type="dxa"/>
            <w:vAlign w:val="center"/>
          </w:tcPr>
          <w:p w14:paraId="77A18D4F" w14:textId="77777777" w:rsidR="008A6585" w:rsidRDefault="00250870">
            <w:r>
              <w:rPr>
                <w:b/>
                <w:sz w:val="19"/>
              </w:rPr>
              <w:t>PS-1</w:t>
            </w:r>
          </w:p>
        </w:tc>
        <w:tc>
          <w:tcPr>
            <w:tcW w:w="1728" w:type="dxa"/>
            <w:vAlign w:val="center"/>
          </w:tcPr>
          <w:p w14:paraId="0BB71573" w14:textId="77777777" w:rsidR="008A6585" w:rsidRDefault="00250870">
            <w:r>
              <w:rPr>
                <w:sz w:val="19"/>
              </w:rPr>
              <w:t>an End User</w:t>
            </w:r>
          </w:p>
        </w:tc>
        <w:tc>
          <w:tcPr>
            <w:tcW w:w="1728" w:type="dxa"/>
            <w:vAlign w:val="center"/>
          </w:tcPr>
          <w:p w14:paraId="09BE9919" w14:textId="77777777" w:rsidR="008A6585" w:rsidRDefault="00250870">
            <w:r>
              <w:rPr>
                <w:sz w:val="19"/>
              </w:rPr>
              <w:t>report an IT issue and get it resolved quickly while knowing the status of the incident</w:t>
            </w:r>
          </w:p>
        </w:tc>
        <w:tc>
          <w:tcPr>
            <w:tcW w:w="1728" w:type="dxa"/>
            <w:vAlign w:val="center"/>
          </w:tcPr>
          <w:p w14:paraId="70041006" w14:textId="77777777" w:rsidR="008A6585" w:rsidRDefault="00250870">
            <w:r>
              <w:rPr>
                <w:sz w:val="19"/>
              </w:rPr>
              <w:t>incidents may be reported through different channels, making tracking and visibility difficult</w:t>
            </w:r>
          </w:p>
        </w:tc>
        <w:tc>
          <w:tcPr>
            <w:tcW w:w="1728" w:type="dxa"/>
            <w:vAlign w:val="center"/>
          </w:tcPr>
          <w:p w14:paraId="66E79C01" w14:textId="77777777" w:rsidR="008A6585" w:rsidRDefault="00250870">
            <w:r>
              <w:rPr>
                <w:sz w:val="19"/>
              </w:rPr>
              <w:t>incident recording, ownership, escalation, and SLA tracking may not be standardized</w:t>
            </w:r>
          </w:p>
        </w:tc>
        <w:tc>
          <w:tcPr>
            <w:tcW w:w="1728" w:type="dxa"/>
            <w:vAlign w:val="center"/>
          </w:tcPr>
          <w:p w14:paraId="5E58CCDF" w14:textId="77777777" w:rsidR="008A6585" w:rsidRDefault="00250870">
            <w:r>
              <w:rPr>
                <w:sz w:val="19"/>
              </w:rPr>
              <w:t>concerned about delays and uncertain about the progress of my issue</w:t>
            </w:r>
          </w:p>
        </w:tc>
      </w:tr>
      <w:tr w:rsidR="008A6585" w14:paraId="40B2A142" w14:textId="77777777">
        <w:trPr>
          <w:jc w:val="center"/>
        </w:trPr>
        <w:tc>
          <w:tcPr>
            <w:tcW w:w="1728" w:type="dxa"/>
            <w:vAlign w:val="center"/>
          </w:tcPr>
          <w:p w14:paraId="2F4E7E08" w14:textId="77777777" w:rsidR="008A6585" w:rsidRDefault="00250870">
            <w:r>
              <w:rPr>
                <w:b/>
                <w:sz w:val="19"/>
              </w:rPr>
              <w:t>PS-2</w:t>
            </w:r>
          </w:p>
        </w:tc>
        <w:tc>
          <w:tcPr>
            <w:tcW w:w="1728" w:type="dxa"/>
            <w:vAlign w:val="center"/>
          </w:tcPr>
          <w:p w14:paraId="7145D105" w14:textId="77777777" w:rsidR="008A6585" w:rsidRDefault="00250870">
            <w:r>
              <w:rPr>
                <w:sz w:val="19"/>
              </w:rPr>
              <w:t>a Service Desk Agent</w:t>
            </w:r>
          </w:p>
        </w:tc>
        <w:tc>
          <w:tcPr>
            <w:tcW w:w="1728" w:type="dxa"/>
            <w:vAlign w:val="center"/>
          </w:tcPr>
          <w:p w14:paraId="1E709E09" w14:textId="77777777" w:rsidR="008A6585" w:rsidRDefault="00250870">
            <w:r>
              <w:rPr>
                <w:sz w:val="19"/>
              </w:rPr>
              <w:t>create, classify, assign, and track incidents in a structured manner</w:t>
            </w:r>
          </w:p>
        </w:tc>
        <w:tc>
          <w:tcPr>
            <w:tcW w:w="1728" w:type="dxa"/>
            <w:vAlign w:val="center"/>
          </w:tcPr>
          <w:p w14:paraId="616B846D" w14:textId="77777777" w:rsidR="008A6585" w:rsidRDefault="00250870">
            <w:r>
              <w:rPr>
                <w:sz w:val="19"/>
              </w:rPr>
              <w:t>manual coordination and inconsistent incident information can make escalation and resolution difficult</w:t>
            </w:r>
          </w:p>
        </w:tc>
        <w:tc>
          <w:tcPr>
            <w:tcW w:w="1728" w:type="dxa"/>
            <w:vAlign w:val="center"/>
          </w:tcPr>
          <w:p w14:paraId="74C43C89" w14:textId="77777777" w:rsidR="008A6585" w:rsidRDefault="00250870">
            <w:r>
              <w:rPr>
                <w:sz w:val="19"/>
              </w:rPr>
              <w:t>there may be unclear ownership, delayed escalation, and difficulty tracking related records such as changes and child incidents</w:t>
            </w:r>
          </w:p>
        </w:tc>
        <w:tc>
          <w:tcPr>
            <w:tcW w:w="1728" w:type="dxa"/>
            <w:vAlign w:val="center"/>
          </w:tcPr>
          <w:p w14:paraId="27534609" w14:textId="77777777" w:rsidR="008A6585" w:rsidRDefault="00250870">
            <w:r>
              <w:rPr>
                <w:sz w:val="19"/>
              </w:rPr>
              <w:t>frustrated by coordination delays and limited visibility into the incident lifecycle</w:t>
            </w:r>
          </w:p>
        </w:tc>
      </w:tr>
    </w:tbl>
    <w:p w14:paraId="0C405C33" w14:textId="77777777" w:rsidR="00893ED1" w:rsidRDefault="00893ED1">
      <w:pPr>
        <w:rPr>
          <w:b/>
        </w:rPr>
      </w:pPr>
    </w:p>
    <w:p w14:paraId="1FE14096" w14:textId="78AC7CE5" w:rsidR="008A6585" w:rsidRDefault="00250870">
      <w:r>
        <w:rPr>
          <w:b/>
        </w:rPr>
        <w:t>Project Focus:</w:t>
      </w:r>
      <w:r>
        <w:t xml:space="preserve"> These problem statements are addressed by Incident Lifecycle Automation in ServiceNow, which standardizes incident creation, classification, assignment, investigation, resolution, related-record handling, knowledge creation, and SLA tracking.</w:t>
      </w:r>
    </w:p>
    <w:sectPr w:rsidR="008A6585" w:rsidSect="00034616">
      <w:footerReference w:type="default" r:id="rId8"/>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FD6D454" w14:textId="77777777" w:rsidR="00A131FC" w:rsidRDefault="00A131FC">
      <w:pPr>
        <w:spacing w:after="0" w:line="240" w:lineRule="auto"/>
      </w:pPr>
      <w:r>
        <w:separator/>
      </w:r>
    </w:p>
  </w:endnote>
  <w:endnote w:type="continuationSeparator" w:id="0">
    <w:p w14:paraId="6AF2D4BC" w14:textId="77777777" w:rsidR="00A131FC" w:rsidRDefault="00A131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629308" w14:textId="77777777" w:rsidR="008A6585" w:rsidRDefault="00250870">
    <w:pPr>
      <w:pStyle w:val="Footer"/>
      <w:jc w:val="center"/>
    </w:pPr>
    <w:r>
      <w:rPr>
        <w:sz w:val="18"/>
      </w:rPr>
      <w:t>Incident Lifecycle Automation in ServiceNow – Define the Problem Statements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D903D7D" w14:textId="77777777" w:rsidR="00A131FC" w:rsidRDefault="00A131FC">
      <w:pPr>
        <w:spacing w:after="0" w:line="240" w:lineRule="auto"/>
      </w:pPr>
      <w:r>
        <w:separator/>
      </w:r>
    </w:p>
  </w:footnote>
  <w:footnote w:type="continuationSeparator" w:id="0">
    <w:p w14:paraId="20B93817" w14:textId="77777777" w:rsidR="00A131FC" w:rsidRDefault="00A131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9261428">
    <w:abstractNumId w:val="8"/>
  </w:num>
  <w:num w:numId="2" w16cid:durableId="440414547">
    <w:abstractNumId w:val="6"/>
  </w:num>
  <w:num w:numId="3" w16cid:durableId="701200828">
    <w:abstractNumId w:val="5"/>
  </w:num>
  <w:num w:numId="4" w16cid:durableId="548297324">
    <w:abstractNumId w:val="4"/>
  </w:num>
  <w:num w:numId="5" w16cid:durableId="2082410537">
    <w:abstractNumId w:val="7"/>
  </w:num>
  <w:num w:numId="6" w16cid:durableId="65416755">
    <w:abstractNumId w:val="3"/>
  </w:num>
  <w:num w:numId="7" w16cid:durableId="2023043578">
    <w:abstractNumId w:val="2"/>
  </w:num>
  <w:num w:numId="8" w16cid:durableId="966934114">
    <w:abstractNumId w:val="1"/>
  </w:num>
  <w:num w:numId="9" w16cid:durableId="89747555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60"/>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72B4"/>
    <w:rsid w:val="00250870"/>
    <w:rsid w:val="0029639D"/>
    <w:rsid w:val="00326F90"/>
    <w:rsid w:val="007616D7"/>
    <w:rsid w:val="00893ED1"/>
    <w:rsid w:val="008A6585"/>
    <w:rsid w:val="009229D1"/>
    <w:rsid w:val="00A131F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D7CD0A"/>
  <w14:defaultImageDpi w14:val="300"/>
  <w15:docId w15:val="{92315549-AD0D-4DC3-A274-D6674A1B3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278</Words>
  <Characters>1590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Reshma Chowdary Chilakapati</cp:lastModifiedBy>
  <cp:revision>2</cp:revision>
  <dcterms:created xsi:type="dcterms:W3CDTF">2026-09-18T13:16:00Z</dcterms:created>
  <dcterms:modified xsi:type="dcterms:W3CDTF">2026-09-18T13:16:00Z</dcterms:modified>
  <cp:category/>
</cp:coreProperties>
</file>