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3E5C" w14:textId="2D9F30AE" w:rsidR="00916ECC" w:rsidRDefault="0000290B">
      <w:r>
        <w:t xml:space="preserve">Tutte le relazioni sono di uno a molti con partecipazione obbligatoria. Si ha quindi che l’unica modifica da effettuare è quella di riportare la chiave dalla tabella “molti” come attributo nella tabella con partecipazione obbligatoria. Si ha quindi che le tabelle da generare sono le seguenti quattro: </w:t>
      </w:r>
    </w:p>
    <w:p w14:paraId="67A82F13" w14:textId="77777777" w:rsidR="0000290B" w:rsidRPr="00ED2D09" w:rsidRDefault="0000290B">
      <w:pPr>
        <w:rPr>
          <w:sz w:val="20"/>
          <w:szCs w:val="20"/>
        </w:rPr>
      </w:pPr>
    </w:p>
    <w:p w14:paraId="059584A5" w14:textId="60302F6A" w:rsidR="00B5307E" w:rsidRPr="00B5307E" w:rsidRDefault="00B5307E" w:rsidP="00B5307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</w:pP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create table if not exists 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U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ser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 (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userID</w:t>
      </w:r>
      <w:proofErr w:type="spellEnd"/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serial       primary key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username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varchar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="007A77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32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 unique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email   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varchar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B530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255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 unique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hash    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binary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B530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64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salt    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binary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="007A778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16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c</w:t>
      </w:r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ity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    </w:t>
      </w:r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varchar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B530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20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address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varchar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B530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64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provinc</w:t>
      </w:r>
      <w:r w:rsidR="00ED2D09"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e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</w:t>
      </w:r>
      <w:r w:rsidR="00ED2D09"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varchar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B530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32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br/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);</w:t>
      </w:r>
    </w:p>
    <w:p w14:paraId="653F2237" w14:textId="77777777" w:rsidR="0000290B" w:rsidRPr="00ED2D09" w:rsidRDefault="0000290B">
      <w:pPr>
        <w:rPr>
          <w:sz w:val="18"/>
          <w:szCs w:val="18"/>
          <w:lang w:val="en-GB"/>
        </w:rPr>
      </w:pPr>
    </w:p>
    <w:p w14:paraId="4C60022E" w14:textId="246D336C" w:rsidR="00B5307E" w:rsidRPr="00B5307E" w:rsidRDefault="00B5307E" w:rsidP="00B5307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</w:pP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create table if not exists 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A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uction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 (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auctionID</w:t>
      </w:r>
      <w:proofErr w:type="spellEnd"/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serial       primary key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price     </w:t>
      </w:r>
      <w:r w:rsidR="007A77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float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       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rise      </w:t>
      </w:r>
      <w:r w:rsidR="007A77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float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       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expiry    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datetime     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active    </w:t>
      </w:r>
      <w:proofErr w:type="spellStart"/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boolean</w:t>
      </w:r>
      <w:proofErr w:type="spellEnd"/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     not null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userID</w:t>
      </w:r>
      <w:proofErr w:type="spellEnd"/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   </w:t>
      </w:r>
      <w:proofErr w:type="spellStart"/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bigint</w:t>
      </w:r>
      <w:proofErr w:type="spellEnd"/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      unsigned not null references</w:t>
      </w:r>
      <w:r w:rsidR="00ED2D09"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U</w:t>
      </w:r>
      <w:r w:rsidRPr="00B530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ser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B530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userID</w:t>
      </w:r>
      <w:proofErr w:type="spellEnd"/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)</w:t>
      </w:r>
      <w:r w:rsidRPr="00B530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>);</w:t>
      </w:r>
    </w:p>
    <w:p w14:paraId="19EDCBF4" w14:textId="77777777" w:rsidR="0000290B" w:rsidRDefault="0000290B">
      <w:pPr>
        <w:rPr>
          <w:lang w:val="en-GB"/>
        </w:rPr>
      </w:pPr>
    </w:p>
    <w:p w14:paraId="4012F7EF" w14:textId="20D83E86" w:rsidR="00ED2D09" w:rsidRPr="00ED2D09" w:rsidRDefault="00ED2D09" w:rsidP="00ED2D0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</w:pPr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create table if not exists 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Offer (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offerID</w:t>
      </w:r>
      <w:proofErr w:type="spellEnd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serial       primary key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offering   </w:t>
      </w:r>
      <w:r w:rsidR="00090E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float</w:t>
      </w:r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       not null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date       </w:t>
      </w:r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datetime     not null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userID</w:t>
      </w:r>
      <w:proofErr w:type="spellEnd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    </w:t>
      </w:r>
      <w:proofErr w:type="spellStart"/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bigint</w:t>
      </w:r>
      <w:proofErr w:type="spellEnd"/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      unsigned not null references User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userID</w:t>
      </w:r>
      <w:proofErr w:type="spellEnd"/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), 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auctionID</w:t>
      </w:r>
      <w:proofErr w:type="spellEnd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  </w:t>
      </w:r>
      <w:proofErr w:type="spellStart"/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bigint</w:t>
      </w:r>
      <w:proofErr w:type="spellEnd"/>
      <w:r w:rsidRPr="00ED2D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       unsigned not null references 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Auction(</w:t>
      </w:r>
      <w:proofErr w:type="spellStart"/>
      <w:r w:rsidRPr="00ED2D0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auctionID</w:t>
      </w:r>
      <w:proofErr w:type="spellEnd"/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)</w:t>
      </w:r>
      <w:r w:rsidRPr="00ED2D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>);</w:t>
      </w:r>
    </w:p>
    <w:p w14:paraId="4766829D" w14:textId="77777777" w:rsidR="00ED2D09" w:rsidRDefault="00ED2D09">
      <w:pPr>
        <w:rPr>
          <w:lang w:val="en-GB"/>
        </w:rPr>
      </w:pPr>
    </w:p>
    <w:p w14:paraId="75ED2266" w14:textId="77777777" w:rsidR="001E72BF" w:rsidRPr="001E72BF" w:rsidRDefault="001E72BF" w:rsidP="001E72B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</w:pP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create table if not exists 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Article (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articleID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serial         primary key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name     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varchar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1E72B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32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description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varchar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1E72B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it-IT"/>
          <w14:ligatures w14:val="none"/>
        </w:rPr>
        <w:t>255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not null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price    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float          not null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sellable 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boolean        not null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,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userID   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>bigint         unsigned not null references User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(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userID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 xml:space="preserve">), 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 xml:space="preserve">auctionID   </w:t>
      </w:r>
      <w:r w:rsidRPr="001E72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it-IT"/>
          <w14:ligatures w14:val="none"/>
        </w:rPr>
        <w:t xml:space="preserve">bigint         unsigned not null references 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Auction(</w:t>
      </w:r>
      <w:r w:rsidRPr="001E72B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GB" w:eastAsia="it-IT"/>
          <w14:ligatures w14:val="none"/>
        </w:rPr>
        <w:t>auctionID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t>)</w:t>
      </w:r>
      <w:r w:rsidRPr="001E72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it-IT"/>
          <w14:ligatures w14:val="none"/>
        </w:rPr>
        <w:br/>
        <w:t>);</w:t>
      </w:r>
    </w:p>
    <w:p w14:paraId="4BC80E04" w14:textId="77777777" w:rsidR="00ED2D09" w:rsidRPr="00B5307E" w:rsidRDefault="00ED2D09">
      <w:pPr>
        <w:rPr>
          <w:lang w:val="en-GB"/>
        </w:rPr>
      </w:pPr>
    </w:p>
    <w:sectPr w:rsidR="00ED2D09" w:rsidRPr="00B530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0B"/>
    <w:rsid w:val="0000290B"/>
    <w:rsid w:val="00090EF6"/>
    <w:rsid w:val="001E72BF"/>
    <w:rsid w:val="003A1812"/>
    <w:rsid w:val="005F015E"/>
    <w:rsid w:val="007A7780"/>
    <w:rsid w:val="00916ECC"/>
    <w:rsid w:val="00B5307E"/>
    <w:rsid w:val="00BF067D"/>
    <w:rsid w:val="00E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62A3"/>
  <w15:chartTrackingRefBased/>
  <w15:docId w15:val="{01D762C8-519C-4F0B-9A67-9457FE3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E0E3-403E-4B4C-8E1F-C615E078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Christian Rossi</cp:lastModifiedBy>
  <cp:revision>2</cp:revision>
  <dcterms:created xsi:type="dcterms:W3CDTF">2023-04-28T09:22:00Z</dcterms:created>
  <dcterms:modified xsi:type="dcterms:W3CDTF">2023-04-28T10:09:00Z</dcterms:modified>
</cp:coreProperties>
</file>