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711" w:rsidRPr="00626711" w:rsidRDefault="00626711" w:rsidP="00626711">
      <w:pPr>
        <w:rPr>
          <w:rFonts w:cstheme="minorHAnsi"/>
          <w:b/>
          <w:sz w:val="28"/>
          <w:szCs w:val="28"/>
        </w:rPr>
      </w:pPr>
      <w:bookmarkStart w:id="0" w:name="_GoBack"/>
      <w:bookmarkEnd w:id="0"/>
    </w:p>
    <w:p w:rsidR="00626711" w:rsidRPr="00626711" w:rsidRDefault="00626711" w:rsidP="00626711">
      <w:pPr>
        <w:tabs>
          <w:tab w:val="left" w:pos="2450"/>
        </w:tabs>
        <w:rPr>
          <w:rFonts w:cstheme="minorHAnsi"/>
        </w:rPr>
      </w:pPr>
      <w:r w:rsidRPr="00626711">
        <w:rPr>
          <w:rFonts w:cstheme="minorHAnsi"/>
        </w:rPr>
        <w:t xml:space="preserve">Pour ces 2 semaines, les taches à faire étaient </w:t>
      </w:r>
      <w:r w:rsidRPr="00626711">
        <w:rPr>
          <w:rFonts w:cstheme="minorHAnsi"/>
          <w:color w:val="000000"/>
        </w:rPr>
        <w:t>Analyse de la base de données fournie et création de schémas SQL correspondant ; scripts shells de récupération des données les plus récentes et chargement/remplacement dans la base</w:t>
      </w:r>
    </w:p>
    <w:p w:rsidR="00626711" w:rsidRPr="00626711" w:rsidRDefault="00626711" w:rsidP="00626711">
      <w:pPr>
        <w:pStyle w:val="ListParagraph"/>
        <w:numPr>
          <w:ilvl w:val="0"/>
          <w:numId w:val="2"/>
        </w:numPr>
        <w:tabs>
          <w:tab w:val="left" w:pos="2450"/>
        </w:tabs>
        <w:rPr>
          <w:rFonts w:cstheme="minorHAnsi"/>
        </w:rPr>
      </w:pPr>
      <w:r>
        <w:rPr>
          <w:rFonts w:cstheme="minorHAnsi"/>
        </w:rPr>
        <w:t xml:space="preserve">On a rencontré pas mal de difficultés dans l’analyse de la  base de données par exemple l’acteur qui meurt avant sa date de naissance et le temps de chargement de données qui prenais beaucoup de temps. Du coup on a rajouté des clauses (NOT VALID) à certaines contraintes pour permettre le chargement complet dans la base de données </w:t>
      </w:r>
    </w:p>
    <w:p w:rsidR="00626711" w:rsidRDefault="00626711" w:rsidP="00626711">
      <w:pPr>
        <w:tabs>
          <w:tab w:val="left" w:pos="2450"/>
        </w:tabs>
      </w:pPr>
    </w:p>
    <w:sectPr w:rsidR="00626711">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4E0E4E"/>
    <w:multiLevelType w:val="hybridMultilevel"/>
    <w:tmpl w:val="1542D67C"/>
    <w:lvl w:ilvl="0" w:tplc="749CFEF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CCE4796"/>
    <w:multiLevelType w:val="hybridMultilevel"/>
    <w:tmpl w:val="8702E040"/>
    <w:lvl w:ilvl="0" w:tplc="16E6EC6C">
      <w:numFmt w:val="bullet"/>
      <w:lvlText w:val="-"/>
      <w:lvlJc w:val="left"/>
      <w:pPr>
        <w:ind w:left="2810" w:hanging="360"/>
      </w:pPr>
      <w:rPr>
        <w:rFonts w:ascii="Calibri" w:eastAsiaTheme="minorHAnsi" w:hAnsi="Calibri" w:cs="Calibri" w:hint="default"/>
      </w:rPr>
    </w:lvl>
    <w:lvl w:ilvl="1" w:tplc="040C0003" w:tentative="1">
      <w:start w:val="1"/>
      <w:numFmt w:val="bullet"/>
      <w:lvlText w:val="o"/>
      <w:lvlJc w:val="left"/>
      <w:pPr>
        <w:ind w:left="3530" w:hanging="360"/>
      </w:pPr>
      <w:rPr>
        <w:rFonts w:ascii="Courier New" w:hAnsi="Courier New" w:cs="Courier New" w:hint="default"/>
      </w:rPr>
    </w:lvl>
    <w:lvl w:ilvl="2" w:tplc="040C0005" w:tentative="1">
      <w:start w:val="1"/>
      <w:numFmt w:val="bullet"/>
      <w:lvlText w:val=""/>
      <w:lvlJc w:val="left"/>
      <w:pPr>
        <w:ind w:left="4250" w:hanging="360"/>
      </w:pPr>
      <w:rPr>
        <w:rFonts w:ascii="Wingdings" w:hAnsi="Wingdings" w:hint="default"/>
      </w:rPr>
    </w:lvl>
    <w:lvl w:ilvl="3" w:tplc="040C0001" w:tentative="1">
      <w:start w:val="1"/>
      <w:numFmt w:val="bullet"/>
      <w:lvlText w:val=""/>
      <w:lvlJc w:val="left"/>
      <w:pPr>
        <w:ind w:left="4970" w:hanging="360"/>
      </w:pPr>
      <w:rPr>
        <w:rFonts w:ascii="Symbol" w:hAnsi="Symbol" w:hint="default"/>
      </w:rPr>
    </w:lvl>
    <w:lvl w:ilvl="4" w:tplc="040C0003" w:tentative="1">
      <w:start w:val="1"/>
      <w:numFmt w:val="bullet"/>
      <w:lvlText w:val="o"/>
      <w:lvlJc w:val="left"/>
      <w:pPr>
        <w:ind w:left="5690" w:hanging="360"/>
      </w:pPr>
      <w:rPr>
        <w:rFonts w:ascii="Courier New" w:hAnsi="Courier New" w:cs="Courier New" w:hint="default"/>
      </w:rPr>
    </w:lvl>
    <w:lvl w:ilvl="5" w:tplc="040C0005" w:tentative="1">
      <w:start w:val="1"/>
      <w:numFmt w:val="bullet"/>
      <w:lvlText w:val=""/>
      <w:lvlJc w:val="left"/>
      <w:pPr>
        <w:ind w:left="6410" w:hanging="360"/>
      </w:pPr>
      <w:rPr>
        <w:rFonts w:ascii="Wingdings" w:hAnsi="Wingdings" w:hint="default"/>
      </w:rPr>
    </w:lvl>
    <w:lvl w:ilvl="6" w:tplc="040C0001" w:tentative="1">
      <w:start w:val="1"/>
      <w:numFmt w:val="bullet"/>
      <w:lvlText w:val=""/>
      <w:lvlJc w:val="left"/>
      <w:pPr>
        <w:ind w:left="7130" w:hanging="360"/>
      </w:pPr>
      <w:rPr>
        <w:rFonts w:ascii="Symbol" w:hAnsi="Symbol" w:hint="default"/>
      </w:rPr>
    </w:lvl>
    <w:lvl w:ilvl="7" w:tplc="040C0003" w:tentative="1">
      <w:start w:val="1"/>
      <w:numFmt w:val="bullet"/>
      <w:lvlText w:val="o"/>
      <w:lvlJc w:val="left"/>
      <w:pPr>
        <w:ind w:left="7850" w:hanging="360"/>
      </w:pPr>
      <w:rPr>
        <w:rFonts w:ascii="Courier New" w:hAnsi="Courier New" w:cs="Courier New" w:hint="default"/>
      </w:rPr>
    </w:lvl>
    <w:lvl w:ilvl="8" w:tplc="040C0005" w:tentative="1">
      <w:start w:val="1"/>
      <w:numFmt w:val="bullet"/>
      <w:lvlText w:val=""/>
      <w:lvlJc w:val="left"/>
      <w:pPr>
        <w:ind w:left="857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D42"/>
    <w:rsid w:val="002827F0"/>
    <w:rsid w:val="003E3D42"/>
    <w:rsid w:val="006267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4D7A7-BA05-41DB-8E84-2C9FA70B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86</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Chrino Kibangu</dc:creator>
  <cp:keywords/>
  <dc:description/>
  <cp:lastModifiedBy>Chrino Kibangu</cp:lastModifiedBy>
  <cp:revision>1</cp:revision>
  <dcterms:created xsi:type="dcterms:W3CDTF">2022-12-06T10:27:00Z</dcterms:created>
  <dcterms:modified xsi:type="dcterms:W3CDTF">2022-12-06T13:45:00Z</dcterms:modified>
</cp:coreProperties>
</file>