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C3" w:rsidRDefault="00876F59" w:rsidP="00876F59">
      <w:pPr>
        <w:pStyle w:val="Titre"/>
      </w:pPr>
      <w:r>
        <w:t>Cours de droit</w:t>
      </w:r>
    </w:p>
    <w:p w:rsidR="00876F59" w:rsidRDefault="00876F59" w:rsidP="00876F59"/>
    <w:p w:rsidR="00876F59" w:rsidRDefault="00876F59" w:rsidP="00876F59">
      <w:pPr>
        <w:pStyle w:val="Titre1"/>
      </w:pPr>
      <w:r>
        <w:t>Question 2 : Est-ce qu’il faut informer nos employés, clients, partenaires ?</w:t>
      </w:r>
    </w:p>
    <w:p w:rsidR="00876F59" w:rsidRDefault="00876F59" w:rsidP="00876F59"/>
    <w:p w:rsidR="004B0613" w:rsidRDefault="004B0613" w:rsidP="004B0613">
      <w:pPr>
        <w:spacing w:after="0"/>
      </w:pPr>
      <w:r>
        <w:t xml:space="preserve">Effectivement, il est obligatoire d’informer nos employés, nos clients et nos partenaires dans le cas présent. </w:t>
      </w:r>
      <w:r w:rsidR="00B12975">
        <w:t>Cela relève de la sécurité des données des clients.</w:t>
      </w:r>
      <w:bookmarkStart w:id="0" w:name="_GoBack"/>
      <w:bookmarkEnd w:id="0"/>
    </w:p>
    <w:p w:rsidR="004B0613" w:rsidRDefault="004B0613" w:rsidP="004B0613">
      <w:pPr>
        <w:spacing w:after="0"/>
      </w:pPr>
      <w:r>
        <w:t xml:space="preserve">En effet, plusieurs données sensibles sont présentes tels que les données d’identification. Par exemple le nom, le prénom ainsi que l’adresse postale. </w:t>
      </w:r>
    </w:p>
    <w:p w:rsidR="00B12975" w:rsidRPr="00876F59" w:rsidRDefault="00B12975" w:rsidP="004B0613">
      <w:pPr>
        <w:spacing w:after="0"/>
      </w:pPr>
      <w:r>
        <w:t>De la même, le prêt LOCAPASS doit potentiellement contenir des données sensibles tels que des comptes bancaire etc..</w:t>
      </w:r>
    </w:p>
    <w:sectPr w:rsidR="00B12975" w:rsidRPr="00876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59"/>
    <w:rsid w:val="004B0613"/>
    <w:rsid w:val="00876F59"/>
    <w:rsid w:val="00A559C3"/>
    <w:rsid w:val="00B1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E02E4"/>
  <w15:chartTrackingRefBased/>
  <w15:docId w15:val="{0FEA76CC-6948-4427-95F5-C4D9B47C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F59"/>
  </w:style>
  <w:style w:type="paragraph" w:styleId="Titre1">
    <w:name w:val="heading 1"/>
    <w:basedOn w:val="Normal"/>
    <w:next w:val="Normal"/>
    <w:link w:val="Titre1Car"/>
    <w:uiPriority w:val="9"/>
    <w:qFormat/>
    <w:rsid w:val="00876F5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6F5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6F5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6F5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6F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6F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6F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6F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6F5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6F5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6F5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6F5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76F5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876F59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876F5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876F5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76F5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76F59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76F5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76F5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76F5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6F5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6F59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876F59"/>
    <w:rPr>
      <w:b/>
      <w:bCs/>
    </w:rPr>
  </w:style>
  <w:style w:type="character" w:styleId="Accentuation">
    <w:name w:val="Emphasis"/>
    <w:basedOn w:val="Policepardfaut"/>
    <w:uiPriority w:val="20"/>
    <w:qFormat/>
    <w:rsid w:val="00876F59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76F5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76F5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76F59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6F5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6F5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876F59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876F59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876F5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76F59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76F59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76F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</cp:revision>
  <dcterms:created xsi:type="dcterms:W3CDTF">2022-09-23T07:32:00Z</dcterms:created>
  <dcterms:modified xsi:type="dcterms:W3CDTF">2022-09-23T08:09:00Z</dcterms:modified>
</cp:coreProperties>
</file>