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A08AF" w14:textId="77777777" w:rsidR="00D072CE" w:rsidRDefault="00D072CE" w:rsidP="0016683D">
      <w:pPr>
        <w:jc w:val="center"/>
        <w:rPr>
          <w:b/>
        </w:rPr>
      </w:pPr>
    </w:p>
    <w:p w14:paraId="4E8DEABC" w14:textId="32ED1D4E" w:rsidR="00BE6C4C" w:rsidRDefault="00BE6C4C" w:rsidP="0016683D">
      <w:pPr>
        <w:jc w:val="center"/>
        <w:rPr>
          <w:b/>
        </w:rPr>
      </w:pPr>
      <w:r>
        <w:rPr>
          <w:b/>
        </w:rPr>
        <w:t>CONVOCATORIA A JUNTA GENERA</w:t>
      </w:r>
      <w:r w:rsidR="00C744EA">
        <w:rPr>
          <w:b/>
        </w:rPr>
        <w:t xml:space="preserve">L ORDINARIA DE ACCIONISTAS No. </w:t>
      </w:r>
      <w:r w:rsidR="00D072CE">
        <w:rPr>
          <w:b/>
        </w:rPr>
        <w:t>2023-08</w:t>
      </w:r>
    </w:p>
    <w:p w14:paraId="6F5E7561" w14:textId="77777777" w:rsidR="002730E4" w:rsidRDefault="002730E4" w:rsidP="00BE6C4C">
      <w:pPr>
        <w:jc w:val="center"/>
        <w:rPr>
          <w:b/>
        </w:rPr>
      </w:pPr>
    </w:p>
    <w:p w14:paraId="4CC0C763" w14:textId="24D0C5BB" w:rsidR="00BE6C4C" w:rsidRDefault="001919DB" w:rsidP="00BE6C4C">
      <w:pPr>
        <w:jc w:val="right"/>
        <w:rPr>
          <w:b/>
        </w:rPr>
      </w:pPr>
      <w:r>
        <w:rPr>
          <w:b/>
        </w:rPr>
        <w:t xml:space="preserve">La Troncal, </w:t>
      </w:r>
      <w:r w:rsidR="00D072CE">
        <w:rPr>
          <w:b/>
        </w:rPr>
        <w:t xml:space="preserve">08 de marzo </w:t>
      </w:r>
      <w:r w:rsidR="00BE6C4C">
        <w:rPr>
          <w:b/>
        </w:rPr>
        <w:t>del 2023</w:t>
      </w:r>
    </w:p>
    <w:p w14:paraId="7FB528C3" w14:textId="77777777" w:rsidR="002730E4" w:rsidRDefault="002730E4" w:rsidP="00BE6C4C">
      <w:pPr>
        <w:jc w:val="right"/>
        <w:rPr>
          <w:b/>
        </w:rPr>
      </w:pPr>
    </w:p>
    <w:p w14:paraId="7E0B8F81" w14:textId="71D2C035" w:rsidR="00BE6C4C" w:rsidRDefault="002730E4" w:rsidP="002730E4">
      <w:pPr>
        <w:jc w:val="both"/>
      </w:pPr>
      <w:r>
        <w:t>Por medio de la presente, c</w:t>
      </w:r>
      <w:r w:rsidR="00BE6C4C" w:rsidRPr="00BE6C4C">
        <w:t>onforme a los estatutos de la Compañía CAPTEEC CENTRO DE CAPACITACION TECNICA – EMPRESARIAL &amp; TUTORIAS S.A.S</w:t>
      </w:r>
      <w:r>
        <w:t>., se convoca a Junta General Ordinaria de A</w:t>
      </w:r>
      <w:r w:rsidR="001919DB">
        <w:t xml:space="preserve">ccionistas, para el día </w:t>
      </w:r>
      <w:r w:rsidR="00D072CE">
        <w:t>sábado 11 de marzo</w:t>
      </w:r>
      <w:r>
        <w:t xml:space="preserve"> de 2023, a las 17pm en las instalaciones de la compañía, para tratar el siguiente orden del día:</w:t>
      </w:r>
    </w:p>
    <w:p w14:paraId="5636F907" w14:textId="77777777" w:rsidR="002730E4" w:rsidRDefault="002730E4" w:rsidP="002730E4">
      <w:pPr>
        <w:tabs>
          <w:tab w:val="left" w:pos="8505"/>
        </w:tabs>
        <w:ind w:left="426" w:right="333"/>
        <w:jc w:val="both"/>
      </w:pPr>
      <w:r>
        <w:t>1. Constatación del quórum.</w:t>
      </w:r>
    </w:p>
    <w:p w14:paraId="15FC7768" w14:textId="0B9507E9" w:rsidR="002730E4" w:rsidRDefault="002730E4" w:rsidP="002730E4">
      <w:pPr>
        <w:tabs>
          <w:tab w:val="left" w:pos="8505"/>
        </w:tabs>
        <w:ind w:left="426" w:right="333"/>
        <w:jc w:val="both"/>
      </w:pPr>
      <w:r>
        <w:t>2. Conocer y</w:t>
      </w:r>
      <w:r w:rsidR="00D072CE">
        <w:t xml:space="preserve"> </w:t>
      </w:r>
      <w:proofErr w:type="gramStart"/>
      <w:r w:rsidR="00D072CE">
        <w:t xml:space="preserve">aprobar </w:t>
      </w:r>
      <w:r>
        <w:t xml:space="preserve"> </w:t>
      </w:r>
      <w:r w:rsidR="00D072CE">
        <w:t>los</w:t>
      </w:r>
      <w:proofErr w:type="gramEnd"/>
      <w:r w:rsidR="00D072CE">
        <w:t xml:space="preserve"> resultados de la auditoria interna Semestral periodo agosto 2022 – Febrero 2023.</w:t>
      </w:r>
    </w:p>
    <w:p w14:paraId="0C76D089" w14:textId="69A4A571" w:rsidR="002730E4" w:rsidRDefault="002730E4" w:rsidP="002730E4">
      <w:pPr>
        <w:tabs>
          <w:tab w:val="left" w:pos="8505"/>
        </w:tabs>
        <w:ind w:left="426" w:right="333"/>
        <w:jc w:val="both"/>
      </w:pPr>
      <w:r>
        <w:t>5. Clausura.</w:t>
      </w:r>
    </w:p>
    <w:p w14:paraId="6C6BDD54" w14:textId="66F39D62" w:rsidR="002730E4" w:rsidRDefault="002730E4" w:rsidP="002730E4">
      <w:pPr>
        <w:tabs>
          <w:tab w:val="left" w:pos="8505"/>
        </w:tabs>
        <w:ind w:right="333"/>
        <w:jc w:val="both"/>
      </w:pPr>
      <w:r>
        <w:t>Se ruega puntual asistencia.</w:t>
      </w:r>
    </w:p>
    <w:p w14:paraId="2AE99E0E" w14:textId="06E7C4AF" w:rsidR="002730E4" w:rsidRDefault="002730E4" w:rsidP="002730E4">
      <w:pPr>
        <w:tabs>
          <w:tab w:val="left" w:pos="8505"/>
        </w:tabs>
        <w:ind w:right="333"/>
        <w:jc w:val="both"/>
      </w:pPr>
      <w:r>
        <w:t>Atentamente,</w:t>
      </w:r>
    </w:p>
    <w:p w14:paraId="04710FF8" w14:textId="10FDCD60" w:rsidR="002730E4" w:rsidRDefault="002730E4" w:rsidP="002730E4">
      <w:pPr>
        <w:tabs>
          <w:tab w:val="left" w:pos="8505"/>
        </w:tabs>
        <w:ind w:right="333"/>
        <w:jc w:val="both"/>
      </w:pPr>
    </w:p>
    <w:p w14:paraId="73BC99D6" w14:textId="77777777" w:rsidR="002730E4" w:rsidRDefault="002730E4" w:rsidP="002730E4">
      <w:pPr>
        <w:tabs>
          <w:tab w:val="left" w:pos="8505"/>
        </w:tabs>
        <w:ind w:right="333"/>
        <w:jc w:val="both"/>
      </w:pPr>
    </w:p>
    <w:p w14:paraId="0C466A98" w14:textId="77777777" w:rsidR="002730E4" w:rsidRPr="002730E4" w:rsidRDefault="002730E4" w:rsidP="002730E4">
      <w:pPr>
        <w:tabs>
          <w:tab w:val="left" w:pos="8505"/>
        </w:tabs>
        <w:spacing w:after="0"/>
        <w:ind w:right="335"/>
        <w:jc w:val="center"/>
        <w:rPr>
          <w:b/>
        </w:rPr>
      </w:pPr>
      <w:r w:rsidRPr="002730E4">
        <w:rPr>
          <w:b/>
        </w:rPr>
        <w:t>FAJARDO PINOS NIDIA MARIUXI</w:t>
      </w:r>
    </w:p>
    <w:p w14:paraId="04740FE1" w14:textId="2B351AA0" w:rsidR="002730E4" w:rsidRDefault="002730E4" w:rsidP="002730E4">
      <w:pPr>
        <w:tabs>
          <w:tab w:val="left" w:pos="8505"/>
        </w:tabs>
        <w:spacing w:after="0"/>
        <w:ind w:right="335"/>
        <w:jc w:val="center"/>
        <w:rPr>
          <w:b/>
        </w:rPr>
      </w:pPr>
      <w:r w:rsidRPr="002730E4">
        <w:rPr>
          <w:b/>
        </w:rPr>
        <w:t>C.I: 0922569983</w:t>
      </w:r>
    </w:p>
    <w:p w14:paraId="2F4B24D9" w14:textId="70D15F90" w:rsidR="001919DB" w:rsidRPr="002730E4" w:rsidRDefault="001919DB" w:rsidP="002730E4">
      <w:pPr>
        <w:tabs>
          <w:tab w:val="left" w:pos="8505"/>
        </w:tabs>
        <w:spacing w:after="0"/>
        <w:ind w:right="335"/>
        <w:jc w:val="center"/>
        <w:rPr>
          <w:b/>
        </w:rPr>
      </w:pPr>
      <w:r>
        <w:rPr>
          <w:b/>
        </w:rPr>
        <w:t>CODIGO DACTILAR V4443I4242</w:t>
      </w:r>
    </w:p>
    <w:p w14:paraId="58D8BF8E" w14:textId="7391E93A" w:rsidR="002730E4" w:rsidRPr="002730E4" w:rsidRDefault="002730E4" w:rsidP="002730E4">
      <w:pPr>
        <w:tabs>
          <w:tab w:val="left" w:pos="8505"/>
        </w:tabs>
        <w:spacing w:after="0"/>
        <w:ind w:right="335"/>
        <w:jc w:val="center"/>
        <w:rPr>
          <w:b/>
        </w:rPr>
      </w:pPr>
      <w:r w:rsidRPr="002730E4">
        <w:rPr>
          <w:b/>
        </w:rPr>
        <w:t>PRESIDENTE DE LA COMPAÑÍA</w:t>
      </w:r>
    </w:p>
    <w:p w14:paraId="6A61C678" w14:textId="77777777" w:rsidR="00BE6C4C" w:rsidRDefault="00BE6C4C">
      <w:pPr>
        <w:rPr>
          <w:b/>
        </w:rPr>
      </w:pPr>
    </w:p>
    <w:p w14:paraId="189FC055" w14:textId="77777777" w:rsidR="002730E4" w:rsidRDefault="002730E4">
      <w:pPr>
        <w:rPr>
          <w:b/>
        </w:rPr>
      </w:pPr>
      <w:r>
        <w:rPr>
          <w:b/>
        </w:rPr>
        <w:br w:type="page"/>
      </w:r>
    </w:p>
    <w:p w14:paraId="5698A8C3" w14:textId="1C8B4EEC" w:rsidR="000F29D7" w:rsidRPr="000F29D7" w:rsidRDefault="000F29D7" w:rsidP="0035602E">
      <w:pPr>
        <w:tabs>
          <w:tab w:val="left" w:pos="8505"/>
        </w:tabs>
        <w:ind w:left="426" w:right="333"/>
        <w:jc w:val="center"/>
        <w:rPr>
          <w:b/>
        </w:rPr>
      </w:pPr>
      <w:r w:rsidRPr="000F29D7">
        <w:rPr>
          <w:b/>
        </w:rPr>
        <w:lastRenderedPageBreak/>
        <w:t xml:space="preserve">ACTA DE LA JUNTA GENERAL ORDINARIA DE </w:t>
      </w:r>
      <w:r w:rsidRPr="0039367F">
        <w:rPr>
          <w:b/>
        </w:rPr>
        <w:t xml:space="preserve">ACCIONISTAS </w:t>
      </w:r>
      <w:r w:rsidR="005A571C">
        <w:rPr>
          <w:b/>
        </w:rPr>
        <w:t xml:space="preserve">No. </w:t>
      </w:r>
      <w:r w:rsidR="00D072CE">
        <w:rPr>
          <w:b/>
        </w:rPr>
        <w:t>2023-08</w:t>
      </w:r>
    </w:p>
    <w:p w14:paraId="41E2982D" w14:textId="02E6ECCA" w:rsidR="000F29D7" w:rsidRDefault="000F29D7" w:rsidP="000A5E17">
      <w:pPr>
        <w:tabs>
          <w:tab w:val="left" w:pos="8505"/>
        </w:tabs>
        <w:ind w:left="426" w:right="333"/>
        <w:jc w:val="both"/>
      </w:pPr>
      <w:r w:rsidRPr="00A06B7F">
        <w:t xml:space="preserve">En la ciudad de La Troncal, </w:t>
      </w:r>
      <w:r w:rsidR="005A571C">
        <w:t xml:space="preserve">a los </w:t>
      </w:r>
      <w:r w:rsidR="00D072CE">
        <w:t>11</w:t>
      </w:r>
      <w:r w:rsidR="001919DB">
        <w:t xml:space="preserve"> </w:t>
      </w:r>
      <w:r w:rsidRPr="00A06B7F">
        <w:t xml:space="preserve">días del mes de </w:t>
      </w:r>
      <w:r w:rsidR="00D072CE">
        <w:t>marzo</w:t>
      </w:r>
      <w:r w:rsidRPr="00A06B7F">
        <w:t xml:space="preserve"> del año</w:t>
      </w:r>
      <w:r w:rsidR="005A571C">
        <w:t xml:space="preserve"> 202</w:t>
      </w:r>
      <w:r w:rsidR="002E3A96">
        <w:t>3</w:t>
      </w:r>
      <w:r w:rsidR="0035602E" w:rsidRPr="00A06B7F">
        <w:t>, siendo las 17</w:t>
      </w:r>
      <w:r w:rsidRPr="00A06B7F">
        <w:t xml:space="preserve">pm, en las instalaciones de la compañía </w:t>
      </w:r>
      <w:r w:rsidR="00F94E6C" w:rsidRPr="00F94E6C">
        <w:rPr>
          <w:b/>
        </w:rPr>
        <w:t>CAPTEEC CENTRO DE CAPACITACION TECNICA – EMPRESARIAL &amp; TUTORIAS S.A.S</w:t>
      </w:r>
      <w:r w:rsidR="00221577">
        <w:t>.,</w:t>
      </w:r>
      <w:r w:rsidRPr="00A06B7F">
        <w:t xml:space="preserve"> ubicada en </w:t>
      </w:r>
      <w:r w:rsidR="00F94E6C">
        <w:t>las calles Av. 25 de Agosto Número;1239 Intersección: Calle 10 de Agosto Referencia: Frente a la Coop. RIRCAY, de la ciudad de La Troncal, Provincia del Cañar, se procede a realizar la Asamblea General Ordinaria</w:t>
      </w:r>
      <w:r w:rsidR="000A5E17">
        <w:t xml:space="preserve"> de Accionistas de la Convocatoria realizada por el Pres</w:t>
      </w:r>
      <w:r w:rsidR="001919DB">
        <w:t xml:space="preserve">idente de la compañía el día 30 </w:t>
      </w:r>
      <w:r w:rsidR="000A5E17">
        <w:t>de marzo del presente. Con el siguiente orden del día.</w:t>
      </w:r>
    </w:p>
    <w:p w14:paraId="7516E39B" w14:textId="77777777" w:rsidR="00D072CE" w:rsidRDefault="00D072CE" w:rsidP="00D072CE">
      <w:pPr>
        <w:tabs>
          <w:tab w:val="left" w:pos="8505"/>
        </w:tabs>
        <w:ind w:left="426" w:right="333"/>
        <w:jc w:val="both"/>
      </w:pPr>
      <w:r>
        <w:t>1. Constatación del quórum.</w:t>
      </w:r>
    </w:p>
    <w:p w14:paraId="0A26ADFE" w14:textId="703733E7" w:rsidR="00D072CE" w:rsidRDefault="00D072CE" w:rsidP="00D072CE">
      <w:pPr>
        <w:tabs>
          <w:tab w:val="left" w:pos="8505"/>
        </w:tabs>
        <w:ind w:left="426" w:right="333"/>
        <w:jc w:val="both"/>
      </w:pPr>
      <w:r>
        <w:t xml:space="preserve">2. Conocer y </w:t>
      </w:r>
      <w:r w:rsidR="003119D0">
        <w:t>aprobar los</w:t>
      </w:r>
      <w:r>
        <w:t xml:space="preserve"> resultados de la auditoria interna Semestral periodo agosto 2022 – </w:t>
      </w:r>
      <w:r w:rsidR="003119D0">
        <w:t>febrero</w:t>
      </w:r>
      <w:r>
        <w:t xml:space="preserve"> 2023.</w:t>
      </w:r>
    </w:p>
    <w:p w14:paraId="024C4E74" w14:textId="201332DF" w:rsidR="005A571C" w:rsidRDefault="00D072CE" w:rsidP="0035602E">
      <w:pPr>
        <w:tabs>
          <w:tab w:val="left" w:pos="8505"/>
        </w:tabs>
        <w:ind w:left="426" w:right="333"/>
        <w:jc w:val="both"/>
      </w:pPr>
      <w:r>
        <w:t>5. Clausura.</w:t>
      </w:r>
    </w:p>
    <w:p w14:paraId="3DCD1F76" w14:textId="1C1E285F" w:rsidR="003119D0" w:rsidRDefault="000F29D7" w:rsidP="00D072CE">
      <w:pPr>
        <w:tabs>
          <w:tab w:val="left" w:pos="8647"/>
        </w:tabs>
        <w:ind w:left="426" w:right="191"/>
        <w:jc w:val="both"/>
      </w:pPr>
      <w:r>
        <w:t xml:space="preserve">El orden del día es aceptado por todos los presentes, toma la palabra el Presidente de la compañía 1.-  Constatación de Quórum.  Todos están presentes 2.- Conocer y </w:t>
      </w:r>
      <w:r w:rsidR="003119D0">
        <w:t>aprobar los</w:t>
      </w:r>
      <w:r w:rsidR="00D072CE">
        <w:t xml:space="preserve"> resultados de la auditoria interna Semestral periodo agosto 2022</w:t>
      </w:r>
      <w:r w:rsidR="006E3DE2">
        <w:t xml:space="preserve"> – febrero 2023</w:t>
      </w:r>
      <w:r w:rsidR="00D072CE">
        <w:t>, de un total de 182 personas certificadas, se ha observado</w:t>
      </w:r>
      <w:r w:rsidR="003119D0">
        <w:t xml:space="preserve"> 10</w:t>
      </w:r>
      <w:r w:rsidR="00D072CE">
        <w:t xml:space="preserve"> hallazgos corregibles como</w:t>
      </w:r>
      <w:r w:rsidR="003119D0">
        <w:t xml:space="preserve"> es</w:t>
      </w:r>
      <w:r w:rsidR="00D072CE">
        <w:t xml:space="preserve"> </w:t>
      </w:r>
      <w:r w:rsidR="003119D0">
        <w:t xml:space="preserve">la forma correcta de ordenar por cada certificación, no se respetaba el orden de documentos </w:t>
      </w:r>
      <w:r w:rsidR="006E3DE2">
        <w:t>de los certificadores, es por ello que se verifico el orden cronológico de los formularios por persona certificada</w:t>
      </w:r>
      <w:r w:rsidR="003119D0">
        <w:t xml:space="preserve"> </w:t>
      </w:r>
    </w:p>
    <w:p w14:paraId="446A61E0" w14:textId="260F0F87" w:rsidR="006B5725" w:rsidRDefault="006E3DE2" w:rsidP="00D072CE">
      <w:pPr>
        <w:tabs>
          <w:tab w:val="left" w:pos="8647"/>
        </w:tabs>
        <w:ind w:left="426" w:right="191"/>
        <w:jc w:val="both"/>
      </w:pPr>
      <w:r>
        <w:t>3</w:t>
      </w:r>
      <w:r w:rsidR="000F29D7">
        <w:t xml:space="preserve">.- Clausura, Se da por </w:t>
      </w:r>
      <w:r w:rsidR="0035602E">
        <w:t>terminada</w:t>
      </w:r>
      <w:r w:rsidR="000F29D7">
        <w:t xml:space="preserve"> la Junta General </w:t>
      </w:r>
      <w:r w:rsidR="0035602E">
        <w:t xml:space="preserve">Ordinaria siendo las </w:t>
      </w:r>
      <w:r w:rsidR="0035602E" w:rsidRPr="002C41F0">
        <w:t>19h45pm</w:t>
      </w:r>
      <w:r w:rsidR="0035602E">
        <w:t xml:space="preserve">, para constancia firman </w:t>
      </w:r>
      <w:r w:rsidR="000F29D7">
        <w:t xml:space="preserve">el </w:t>
      </w:r>
      <w:r w:rsidR="0035602E">
        <w:t>Presi</w:t>
      </w:r>
      <w:r w:rsidR="00480452">
        <w:t>d</w:t>
      </w:r>
      <w:r w:rsidR="0035602E">
        <w:t>ente</w:t>
      </w:r>
      <w:r w:rsidR="000F29D7">
        <w:t xml:space="preserve"> y secretario de Junta.</w:t>
      </w:r>
    </w:p>
    <w:p w14:paraId="4039AEE3" w14:textId="77777777" w:rsidR="0035602E" w:rsidRDefault="0035602E" w:rsidP="0035602E">
      <w:pPr>
        <w:tabs>
          <w:tab w:val="left" w:pos="8647"/>
        </w:tabs>
        <w:ind w:left="426" w:right="191"/>
        <w:jc w:val="both"/>
      </w:pPr>
    </w:p>
    <w:p w14:paraId="7FF70324" w14:textId="77777777" w:rsidR="0035602E" w:rsidRDefault="0035602E" w:rsidP="0035602E">
      <w:pPr>
        <w:tabs>
          <w:tab w:val="left" w:pos="8647"/>
        </w:tabs>
        <w:ind w:left="426" w:right="191"/>
        <w:jc w:val="both"/>
      </w:pPr>
    </w:p>
    <w:p w14:paraId="424083A0" w14:textId="77777777" w:rsidR="0035602E" w:rsidRDefault="0035602E" w:rsidP="0035602E">
      <w:pPr>
        <w:tabs>
          <w:tab w:val="left" w:pos="8647"/>
        </w:tabs>
        <w:ind w:left="426" w:right="191"/>
        <w:jc w:val="both"/>
      </w:pPr>
    </w:p>
    <w:p w14:paraId="40065B3B" w14:textId="77777777" w:rsidR="0035602E" w:rsidRDefault="0035602E" w:rsidP="0035602E">
      <w:pPr>
        <w:tabs>
          <w:tab w:val="left" w:pos="8647"/>
        </w:tabs>
        <w:ind w:left="426" w:right="191"/>
        <w:jc w:val="both"/>
      </w:pPr>
    </w:p>
    <w:tbl>
      <w:tblPr>
        <w:tblStyle w:val="Tablaconcuadrcula"/>
        <w:tblpPr w:leftFromText="141" w:rightFromText="141" w:vertAnchor="text" w:horzAnchor="margin" w:tblpY="-75"/>
        <w:tblW w:w="9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4620"/>
      </w:tblGrid>
      <w:tr w:rsidR="00BE6C4C" w14:paraId="24D0D985" w14:textId="77777777" w:rsidTr="00BE6C4C">
        <w:trPr>
          <w:trHeight w:val="1077"/>
        </w:trPr>
        <w:tc>
          <w:tcPr>
            <w:tcW w:w="4617" w:type="dxa"/>
          </w:tcPr>
          <w:p w14:paraId="609873F5" w14:textId="77777777" w:rsidR="00BE6C4C" w:rsidRDefault="00BE6C4C" w:rsidP="00BE6C4C">
            <w:pPr>
              <w:tabs>
                <w:tab w:val="left" w:pos="8647"/>
              </w:tabs>
              <w:ind w:right="191"/>
              <w:jc w:val="center"/>
              <w:rPr>
                <w:b/>
              </w:rPr>
            </w:pPr>
            <w:r>
              <w:rPr>
                <w:b/>
              </w:rPr>
              <w:t>FAJARDO PINOS NIDIA MARIUXI</w:t>
            </w:r>
          </w:p>
          <w:p w14:paraId="53A56CE6" w14:textId="2B4C0323" w:rsidR="00BE6C4C" w:rsidRDefault="00BE6C4C" w:rsidP="00BE6C4C">
            <w:pPr>
              <w:tabs>
                <w:tab w:val="left" w:pos="8647"/>
              </w:tabs>
              <w:ind w:right="191"/>
              <w:jc w:val="center"/>
              <w:rPr>
                <w:b/>
              </w:rPr>
            </w:pPr>
            <w:r>
              <w:rPr>
                <w:b/>
              </w:rPr>
              <w:t>C.I: 0922569983</w:t>
            </w:r>
          </w:p>
          <w:p w14:paraId="1E2117E1" w14:textId="769DD51F" w:rsidR="001919DB" w:rsidRDefault="001919DB" w:rsidP="00BE6C4C">
            <w:pPr>
              <w:tabs>
                <w:tab w:val="left" w:pos="8647"/>
              </w:tabs>
              <w:ind w:right="191"/>
              <w:jc w:val="center"/>
              <w:rPr>
                <w:b/>
              </w:rPr>
            </w:pPr>
            <w:r>
              <w:rPr>
                <w:b/>
              </w:rPr>
              <w:t>CODIGO DACTILAR V4443I4242</w:t>
            </w:r>
          </w:p>
          <w:p w14:paraId="0C4F86CE" w14:textId="77777777" w:rsidR="00BE6C4C" w:rsidRDefault="00BE6C4C" w:rsidP="00BE6C4C">
            <w:pPr>
              <w:tabs>
                <w:tab w:val="left" w:pos="8647"/>
              </w:tabs>
              <w:ind w:right="191"/>
              <w:jc w:val="center"/>
              <w:rPr>
                <w:b/>
              </w:rPr>
            </w:pPr>
            <w:r>
              <w:rPr>
                <w:b/>
              </w:rPr>
              <w:t>PRESIDEN</w:t>
            </w:r>
            <w:r w:rsidRPr="0035602E">
              <w:rPr>
                <w:b/>
              </w:rPr>
              <w:t xml:space="preserve">TE DE LA </w:t>
            </w:r>
            <w:r>
              <w:rPr>
                <w:b/>
              </w:rPr>
              <w:t>COMPAÑÍA</w:t>
            </w:r>
          </w:p>
          <w:p w14:paraId="61F338BE" w14:textId="77777777" w:rsidR="00BE6C4C" w:rsidRPr="0035602E" w:rsidRDefault="00BE6C4C" w:rsidP="00BE6C4C">
            <w:pPr>
              <w:tabs>
                <w:tab w:val="left" w:pos="8647"/>
              </w:tabs>
              <w:ind w:right="191"/>
              <w:jc w:val="center"/>
              <w:rPr>
                <w:b/>
              </w:rPr>
            </w:pPr>
          </w:p>
        </w:tc>
        <w:tc>
          <w:tcPr>
            <w:tcW w:w="4620" w:type="dxa"/>
          </w:tcPr>
          <w:p w14:paraId="4AD4BBCC" w14:textId="77777777" w:rsidR="00BE6C4C" w:rsidRDefault="00BE6C4C" w:rsidP="00BE6C4C">
            <w:pPr>
              <w:tabs>
                <w:tab w:val="left" w:pos="8647"/>
              </w:tabs>
              <w:ind w:right="191"/>
              <w:jc w:val="center"/>
              <w:rPr>
                <w:b/>
              </w:rPr>
            </w:pPr>
            <w:r>
              <w:rPr>
                <w:b/>
              </w:rPr>
              <w:t>QUEZADA VIÑANZACA CRISTHIAN MAURICIO</w:t>
            </w:r>
          </w:p>
          <w:p w14:paraId="5E3554BA" w14:textId="2226716F" w:rsidR="00BE6C4C" w:rsidRDefault="00BE6C4C" w:rsidP="00BE6C4C">
            <w:pPr>
              <w:tabs>
                <w:tab w:val="left" w:pos="8647"/>
              </w:tabs>
              <w:ind w:right="191"/>
              <w:jc w:val="center"/>
              <w:rPr>
                <w:b/>
              </w:rPr>
            </w:pPr>
            <w:r>
              <w:rPr>
                <w:b/>
              </w:rPr>
              <w:t>C.I: 0302555982</w:t>
            </w:r>
          </w:p>
          <w:p w14:paraId="37DA826C" w14:textId="0564872D" w:rsidR="001919DB" w:rsidRDefault="001919DB" w:rsidP="001919DB">
            <w:pPr>
              <w:spacing w:line="259" w:lineRule="auto"/>
              <w:jc w:val="center"/>
              <w:rPr>
                <w:b/>
              </w:rPr>
            </w:pPr>
            <w:r>
              <w:rPr>
                <w:b/>
              </w:rPr>
              <w:t>CODIGO DACTILAR V4444V4444</w:t>
            </w:r>
          </w:p>
          <w:p w14:paraId="3F0058AF" w14:textId="77777777" w:rsidR="00BE6C4C" w:rsidRDefault="00BE6C4C" w:rsidP="00BE6C4C">
            <w:pPr>
              <w:tabs>
                <w:tab w:val="left" w:pos="8647"/>
              </w:tabs>
              <w:ind w:right="191"/>
              <w:jc w:val="center"/>
              <w:rPr>
                <w:b/>
              </w:rPr>
            </w:pPr>
            <w:r>
              <w:rPr>
                <w:b/>
              </w:rPr>
              <w:t>SECRETARIO</w:t>
            </w:r>
            <w:r w:rsidRPr="0035602E">
              <w:rPr>
                <w:b/>
              </w:rPr>
              <w:t xml:space="preserve"> DE JUNTA DE LA COMPAÑÍA</w:t>
            </w:r>
          </w:p>
          <w:p w14:paraId="0B5707BF" w14:textId="77777777" w:rsidR="00BE6C4C" w:rsidRPr="0035602E" w:rsidRDefault="00BE6C4C" w:rsidP="00BE6C4C">
            <w:pPr>
              <w:tabs>
                <w:tab w:val="left" w:pos="8647"/>
              </w:tabs>
              <w:ind w:right="191"/>
              <w:jc w:val="center"/>
              <w:rPr>
                <w:b/>
              </w:rPr>
            </w:pPr>
          </w:p>
        </w:tc>
      </w:tr>
    </w:tbl>
    <w:p w14:paraId="4EE6B28F" w14:textId="77777777" w:rsidR="0035602E" w:rsidRDefault="0035602E" w:rsidP="0035602E">
      <w:pPr>
        <w:tabs>
          <w:tab w:val="left" w:pos="8647"/>
        </w:tabs>
        <w:ind w:left="426" w:right="191"/>
        <w:jc w:val="both"/>
      </w:pPr>
    </w:p>
    <w:p w14:paraId="035D06C6" w14:textId="77777777" w:rsidR="0035602E" w:rsidRDefault="0035602E" w:rsidP="0035602E">
      <w:pPr>
        <w:tabs>
          <w:tab w:val="left" w:pos="8647"/>
        </w:tabs>
        <w:ind w:left="426" w:right="191"/>
        <w:jc w:val="both"/>
      </w:pPr>
    </w:p>
    <w:p w14:paraId="22D97FD8" w14:textId="77777777" w:rsidR="0035602E" w:rsidRDefault="0035602E" w:rsidP="0035602E">
      <w:pPr>
        <w:tabs>
          <w:tab w:val="left" w:pos="8647"/>
        </w:tabs>
        <w:ind w:left="426" w:right="191"/>
        <w:jc w:val="both"/>
      </w:pPr>
    </w:p>
    <w:p w14:paraId="3F8A1475" w14:textId="77777777" w:rsidR="0035602E" w:rsidRDefault="0035602E" w:rsidP="0035602E">
      <w:pPr>
        <w:tabs>
          <w:tab w:val="left" w:pos="8647"/>
        </w:tabs>
        <w:ind w:left="426" w:right="191"/>
        <w:jc w:val="both"/>
      </w:pPr>
    </w:p>
    <w:p w14:paraId="2F3F9CD4" w14:textId="77777777" w:rsidR="0039367F" w:rsidRDefault="0039367F" w:rsidP="0035602E">
      <w:pPr>
        <w:tabs>
          <w:tab w:val="left" w:pos="8647"/>
        </w:tabs>
        <w:ind w:left="426" w:right="191"/>
        <w:jc w:val="both"/>
      </w:pPr>
    </w:p>
    <w:p w14:paraId="36704011" w14:textId="77777777" w:rsidR="0039367F" w:rsidRDefault="0039367F" w:rsidP="0035602E">
      <w:pPr>
        <w:tabs>
          <w:tab w:val="left" w:pos="8647"/>
        </w:tabs>
        <w:ind w:left="426" w:right="191"/>
        <w:jc w:val="both"/>
      </w:pPr>
    </w:p>
    <w:p w14:paraId="0B5697DB" w14:textId="77777777" w:rsidR="0039367F" w:rsidRDefault="0039367F" w:rsidP="0035602E">
      <w:pPr>
        <w:tabs>
          <w:tab w:val="left" w:pos="8647"/>
        </w:tabs>
        <w:ind w:left="426" w:right="191"/>
        <w:jc w:val="both"/>
      </w:pPr>
    </w:p>
    <w:p w14:paraId="140C7192" w14:textId="77777777" w:rsidR="0039367F" w:rsidRDefault="0039367F" w:rsidP="0035602E">
      <w:pPr>
        <w:tabs>
          <w:tab w:val="left" w:pos="8647"/>
        </w:tabs>
        <w:ind w:left="426" w:right="191"/>
        <w:jc w:val="both"/>
      </w:pPr>
    </w:p>
    <w:p w14:paraId="3C6DACAE" w14:textId="77777777" w:rsidR="0039367F" w:rsidRDefault="0039367F" w:rsidP="0035602E">
      <w:pPr>
        <w:tabs>
          <w:tab w:val="left" w:pos="8647"/>
        </w:tabs>
        <w:ind w:left="426" w:right="191"/>
        <w:jc w:val="both"/>
      </w:pPr>
    </w:p>
    <w:p w14:paraId="5686635B" w14:textId="77777777" w:rsidR="0039367F" w:rsidRDefault="0039367F" w:rsidP="0035602E">
      <w:pPr>
        <w:tabs>
          <w:tab w:val="left" w:pos="8647"/>
        </w:tabs>
        <w:ind w:left="426" w:right="191"/>
        <w:jc w:val="both"/>
      </w:pPr>
    </w:p>
    <w:p w14:paraId="7C9E7338" w14:textId="77777777" w:rsidR="0039367F" w:rsidRDefault="0039367F" w:rsidP="0035602E">
      <w:pPr>
        <w:tabs>
          <w:tab w:val="left" w:pos="8647"/>
        </w:tabs>
        <w:ind w:left="426" w:right="191"/>
        <w:jc w:val="both"/>
      </w:pPr>
    </w:p>
    <w:p w14:paraId="65B73163" w14:textId="77777777" w:rsidR="0039367F" w:rsidRDefault="0039367F" w:rsidP="0035602E">
      <w:pPr>
        <w:tabs>
          <w:tab w:val="left" w:pos="8647"/>
        </w:tabs>
        <w:ind w:left="426" w:right="191"/>
        <w:jc w:val="both"/>
      </w:pPr>
    </w:p>
    <w:p w14:paraId="3FEEA185" w14:textId="77777777" w:rsidR="0039367F" w:rsidRDefault="0039367F" w:rsidP="0035602E">
      <w:pPr>
        <w:tabs>
          <w:tab w:val="left" w:pos="8647"/>
        </w:tabs>
        <w:ind w:left="426" w:right="191"/>
        <w:jc w:val="both"/>
      </w:pPr>
    </w:p>
    <w:p w14:paraId="40B73D23" w14:textId="77777777" w:rsidR="0039367F" w:rsidRDefault="0039367F" w:rsidP="0035602E">
      <w:pPr>
        <w:tabs>
          <w:tab w:val="left" w:pos="8647"/>
        </w:tabs>
        <w:ind w:left="426" w:right="191"/>
        <w:jc w:val="both"/>
      </w:pPr>
    </w:p>
    <w:p w14:paraId="50B14F0A" w14:textId="77777777" w:rsidR="0039367F" w:rsidRDefault="0039367F" w:rsidP="0035602E">
      <w:pPr>
        <w:tabs>
          <w:tab w:val="left" w:pos="8647"/>
        </w:tabs>
        <w:ind w:left="426" w:right="191"/>
        <w:jc w:val="both"/>
      </w:pPr>
    </w:p>
    <w:p w14:paraId="3D321EFB" w14:textId="77777777" w:rsidR="0039367F" w:rsidRDefault="0039367F" w:rsidP="0035602E">
      <w:pPr>
        <w:tabs>
          <w:tab w:val="left" w:pos="8647"/>
        </w:tabs>
        <w:ind w:left="426" w:right="191"/>
        <w:jc w:val="both"/>
      </w:pPr>
    </w:p>
    <w:p w14:paraId="46DB4FAF" w14:textId="77777777" w:rsidR="005A571C" w:rsidRDefault="005A571C" w:rsidP="0035602E">
      <w:pPr>
        <w:tabs>
          <w:tab w:val="left" w:pos="8647"/>
        </w:tabs>
        <w:ind w:left="426" w:right="191"/>
        <w:jc w:val="both"/>
      </w:pPr>
    </w:p>
    <w:p w14:paraId="668CD7DF" w14:textId="77777777" w:rsidR="005A571C" w:rsidRDefault="005A571C" w:rsidP="0035602E">
      <w:pPr>
        <w:tabs>
          <w:tab w:val="left" w:pos="8647"/>
        </w:tabs>
        <w:ind w:left="426" w:right="191"/>
        <w:jc w:val="both"/>
      </w:pPr>
    </w:p>
    <w:p w14:paraId="4CFAC126" w14:textId="77777777" w:rsidR="00F02633" w:rsidRDefault="00F02633" w:rsidP="0035602E">
      <w:pPr>
        <w:tabs>
          <w:tab w:val="left" w:pos="8647"/>
        </w:tabs>
        <w:ind w:left="426" w:right="191"/>
        <w:jc w:val="both"/>
      </w:pPr>
    </w:p>
    <w:p w14:paraId="4072A42B" w14:textId="77777777" w:rsidR="00F02633" w:rsidRDefault="00F02633" w:rsidP="0035602E">
      <w:pPr>
        <w:tabs>
          <w:tab w:val="left" w:pos="8647"/>
        </w:tabs>
        <w:ind w:left="426" w:right="191"/>
        <w:jc w:val="both"/>
      </w:pPr>
    </w:p>
    <w:p w14:paraId="65D854DE" w14:textId="77777777" w:rsidR="00F02633" w:rsidRDefault="00F02633" w:rsidP="0035602E">
      <w:pPr>
        <w:tabs>
          <w:tab w:val="left" w:pos="8647"/>
        </w:tabs>
        <w:ind w:left="426" w:right="191"/>
        <w:jc w:val="both"/>
      </w:pPr>
    </w:p>
    <w:p w14:paraId="2E65CDBC" w14:textId="77777777" w:rsidR="00F02633" w:rsidRDefault="00F02633" w:rsidP="0035602E">
      <w:pPr>
        <w:tabs>
          <w:tab w:val="left" w:pos="8647"/>
        </w:tabs>
        <w:ind w:left="426" w:right="191"/>
        <w:jc w:val="both"/>
      </w:pPr>
    </w:p>
    <w:p w14:paraId="18C277C9" w14:textId="77777777" w:rsidR="00F02633" w:rsidRDefault="00F02633" w:rsidP="0035602E">
      <w:pPr>
        <w:tabs>
          <w:tab w:val="left" w:pos="8647"/>
        </w:tabs>
        <w:ind w:left="426" w:right="191"/>
        <w:jc w:val="both"/>
      </w:pPr>
    </w:p>
    <w:p w14:paraId="24136864" w14:textId="77777777" w:rsidR="00F02633" w:rsidRDefault="00F02633" w:rsidP="0035602E">
      <w:pPr>
        <w:tabs>
          <w:tab w:val="left" w:pos="8647"/>
        </w:tabs>
        <w:ind w:left="426" w:right="191"/>
        <w:jc w:val="both"/>
      </w:pPr>
    </w:p>
    <w:p w14:paraId="53943954" w14:textId="77777777" w:rsidR="00F02633" w:rsidRDefault="00F02633" w:rsidP="0035602E">
      <w:pPr>
        <w:tabs>
          <w:tab w:val="left" w:pos="8647"/>
        </w:tabs>
        <w:ind w:left="426" w:right="191"/>
        <w:jc w:val="both"/>
      </w:pPr>
    </w:p>
    <w:p w14:paraId="5034114C" w14:textId="77777777" w:rsidR="00F02633" w:rsidRDefault="00F02633" w:rsidP="0035602E">
      <w:pPr>
        <w:tabs>
          <w:tab w:val="left" w:pos="8647"/>
        </w:tabs>
        <w:ind w:left="426" w:right="191"/>
        <w:jc w:val="both"/>
      </w:pPr>
    </w:p>
    <w:p w14:paraId="247F8E6B" w14:textId="77777777" w:rsidR="00F02633" w:rsidRDefault="00F02633" w:rsidP="0035602E">
      <w:pPr>
        <w:tabs>
          <w:tab w:val="left" w:pos="8647"/>
        </w:tabs>
        <w:ind w:left="426" w:right="191"/>
        <w:jc w:val="both"/>
      </w:pPr>
    </w:p>
    <w:p w14:paraId="7F326935" w14:textId="77777777" w:rsidR="00F02633" w:rsidRDefault="00F02633" w:rsidP="0035602E">
      <w:pPr>
        <w:tabs>
          <w:tab w:val="left" w:pos="8647"/>
        </w:tabs>
        <w:ind w:left="426" w:right="191"/>
        <w:jc w:val="both"/>
      </w:pPr>
    </w:p>
    <w:p w14:paraId="78C7AD33" w14:textId="77777777" w:rsidR="00F02633" w:rsidRDefault="00F02633" w:rsidP="0035602E">
      <w:pPr>
        <w:tabs>
          <w:tab w:val="left" w:pos="8647"/>
        </w:tabs>
        <w:ind w:left="426" w:right="191"/>
        <w:jc w:val="both"/>
      </w:pPr>
    </w:p>
    <w:p w14:paraId="520ABCED" w14:textId="77777777" w:rsidR="00F02633" w:rsidRDefault="00F02633" w:rsidP="0035602E">
      <w:pPr>
        <w:tabs>
          <w:tab w:val="left" w:pos="8647"/>
        </w:tabs>
        <w:ind w:left="426" w:right="191"/>
        <w:jc w:val="both"/>
      </w:pPr>
    </w:p>
    <w:p w14:paraId="47BE2BD9" w14:textId="77777777" w:rsidR="00F02633" w:rsidRDefault="00F02633" w:rsidP="0035602E">
      <w:pPr>
        <w:tabs>
          <w:tab w:val="left" w:pos="8647"/>
        </w:tabs>
        <w:ind w:left="426" w:right="191"/>
        <w:jc w:val="both"/>
      </w:pPr>
    </w:p>
    <w:p w14:paraId="04207E15" w14:textId="77777777" w:rsidR="00F02633" w:rsidRDefault="00F02633" w:rsidP="0035602E">
      <w:pPr>
        <w:tabs>
          <w:tab w:val="left" w:pos="8647"/>
        </w:tabs>
        <w:ind w:left="426" w:right="191"/>
        <w:jc w:val="both"/>
      </w:pPr>
    </w:p>
    <w:p w14:paraId="082F8DDC" w14:textId="77777777" w:rsidR="00F02633" w:rsidRDefault="00F02633" w:rsidP="0035602E">
      <w:pPr>
        <w:tabs>
          <w:tab w:val="left" w:pos="8647"/>
        </w:tabs>
        <w:ind w:left="426" w:right="191"/>
        <w:jc w:val="both"/>
      </w:pPr>
    </w:p>
    <w:p w14:paraId="4442640C" w14:textId="77777777" w:rsidR="0039367F" w:rsidRDefault="0039367F" w:rsidP="0035602E">
      <w:pPr>
        <w:tabs>
          <w:tab w:val="left" w:pos="8647"/>
        </w:tabs>
        <w:ind w:left="426" w:right="191"/>
        <w:jc w:val="both"/>
      </w:pPr>
    </w:p>
    <w:p w14:paraId="4204F8A0" w14:textId="2F7F0037" w:rsidR="0039367F" w:rsidRDefault="0039367F" w:rsidP="0035602E">
      <w:pPr>
        <w:tabs>
          <w:tab w:val="left" w:pos="8647"/>
        </w:tabs>
        <w:ind w:left="426" w:right="191"/>
        <w:jc w:val="both"/>
      </w:pPr>
    </w:p>
    <w:p w14:paraId="3637F9B3" w14:textId="77777777" w:rsidR="000A4486" w:rsidRDefault="000A4486" w:rsidP="0035602E">
      <w:pPr>
        <w:tabs>
          <w:tab w:val="left" w:pos="8647"/>
        </w:tabs>
        <w:ind w:left="426" w:right="191"/>
        <w:jc w:val="both"/>
      </w:pPr>
    </w:p>
    <w:p w14:paraId="53C2EAEA" w14:textId="03DDCB65" w:rsidR="007A7686" w:rsidRPr="000A4486" w:rsidRDefault="007A7686" w:rsidP="007A7686">
      <w:pPr>
        <w:ind w:left="202"/>
        <w:rPr>
          <w:rFonts w:eastAsia="Arial"/>
          <w:color w:val="000000" w:themeColor="text1"/>
          <w:w w:val="105"/>
        </w:rPr>
      </w:pPr>
      <w:r w:rsidRPr="000A4486">
        <w:rPr>
          <w:rFonts w:eastAsia="Arial"/>
          <w:color w:val="000000" w:themeColor="text1"/>
          <w:w w:val="105"/>
        </w:rPr>
        <w:t xml:space="preserve">La </w:t>
      </w:r>
      <w:proofErr w:type="gramStart"/>
      <w:r w:rsidRPr="000A4486">
        <w:rPr>
          <w:rFonts w:eastAsia="Arial"/>
          <w:color w:val="000000" w:themeColor="text1"/>
          <w:w w:val="105"/>
        </w:rPr>
        <w:t>Troncal</w:t>
      </w:r>
      <w:r w:rsidRPr="000A4486">
        <w:rPr>
          <w:rFonts w:eastAsia="Arial"/>
          <w:color w:val="000000" w:themeColor="text1"/>
          <w:w w:val="53"/>
        </w:rPr>
        <w:t>,</w:t>
      </w:r>
      <w:r w:rsidR="001919DB">
        <w:rPr>
          <w:rFonts w:eastAsia="Arial"/>
          <w:color w:val="000000" w:themeColor="text1"/>
          <w:w w:val="53"/>
        </w:rPr>
        <w:t xml:space="preserve"> </w:t>
      </w:r>
      <w:r w:rsidRPr="000A4486">
        <w:rPr>
          <w:rFonts w:eastAsia="Arial"/>
          <w:color w:val="000000" w:themeColor="text1"/>
          <w:spacing w:val="-14"/>
        </w:rPr>
        <w:t xml:space="preserve"> </w:t>
      </w:r>
      <w:r w:rsidR="001919DB">
        <w:rPr>
          <w:rFonts w:eastAsia="Arial"/>
          <w:color w:val="000000" w:themeColor="text1"/>
        </w:rPr>
        <w:t>06</w:t>
      </w:r>
      <w:proofErr w:type="gramEnd"/>
      <w:r w:rsidR="000A4486" w:rsidRPr="000A4486">
        <w:rPr>
          <w:rFonts w:eastAsia="Arial"/>
          <w:color w:val="000000" w:themeColor="text1"/>
        </w:rPr>
        <w:t xml:space="preserve"> de abril </w:t>
      </w:r>
      <w:r w:rsidRPr="000A4486">
        <w:rPr>
          <w:rFonts w:eastAsia="Arial"/>
          <w:color w:val="000000" w:themeColor="text1"/>
          <w:w w:val="105"/>
        </w:rPr>
        <w:t xml:space="preserve"> de 202</w:t>
      </w:r>
      <w:r w:rsidR="000A4486" w:rsidRPr="000A4486">
        <w:rPr>
          <w:rFonts w:eastAsia="Arial"/>
          <w:color w:val="000000" w:themeColor="text1"/>
          <w:w w:val="105"/>
        </w:rPr>
        <w:t>3</w:t>
      </w:r>
      <w:r w:rsidRPr="000A4486">
        <w:rPr>
          <w:rFonts w:eastAsia="Arial"/>
          <w:color w:val="000000" w:themeColor="text1"/>
          <w:w w:val="105"/>
        </w:rPr>
        <w:t>.</w:t>
      </w:r>
    </w:p>
    <w:p w14:paraId="77BAF636" w14:textId="77777777" w:rsidR="007A7686" w:rsidRPr="000A4486" w:rsidRDefault="007A7686" w:rsidP="007A7686">
      <w:pPr>
        <w:spacing w:line="200" w:lineRule="exact"/>
        <w:rPr>
          <w:color w:val="000000" w:themeColor="text1"/>
        </w:rPr>
      </w:pPr>
    </w:p>
    <w:p w14:paraId="5A846256" w14:textId="77777777" w:rsidR="007A7686" w:rsidRPr="000A4486" w:rsidRDefault="007A7686" w:rsidP="007A7686">
      <w:pPr>
        <w:spacing w:before="17" w:line="200" w:lineRule="exact"/>
        <w:rPr>
          <w:color w:val="000000" w:themeColor="text1"/>
        </w:rPr>
      </w:pPr>
    </w:p>
    <w:p w14:paraId="23BD6CAA" w14:textId="77777777" w:rsidR="007A7686" w:rsidRPr="000A4486" w:rsidRDefault="007A7686" w:rsidP="007A7686">
      <w:pPr>
        <w:ind w:left="173"/>
        <w:rPr>
          <w:color w:val="000000" w:themeColor="text1"/>
        </w:rPr>
      </w:pPr>
      <w:r w:rsidRPr="000A4486">
        <w:rPr>
          <w:color w:val="000000" w:themeColor="text1"/>
        </w:rPr>
        <w:t>Sres:</w:t>
      </w:r>
    </w:p>
    <w:p w14:paraId="1FAA8DE0" w14:textId="5EE63D68" w:rsidR="007A7686" w:rsidRPr="000A4486" w:rsidRDefault="000A4486" w:rsidP="000A4486">
      <w:pPr>
        <w:spacing w:before="53"/>
        <w:ind w:left="163"/>
        <w:rPr>
          <w:b/>
          <w:color w:val="000000" w:themeColor="text1"/>
          <w:sz w:val="24"/>
          <w:szCs w:val="24"/>
        </w:rPr>
      </w:pPr>
      <w:r>
        <w:rPr>
          <w:rFonts w:eastAsia="Arial"/>
          <w:b/>
          <w:color w:val="000000" w:themeColor="text1"/>
          <w:sz w:val="24"/>
          <w:szCs w:val="24"/>
        </w:rPr>
        <w:t>ACCIONISTAS DE LA COMPAÑÍA</w:t>
      </w:r>
      <w:r w:rsidRPr="000A4486">
        <w:rPr>
          <w:b/>
          <w:color w:val="000000" w:themeColor="text1"/>
          <w:sz w:val="24"/>
          <w:szCs w:val="24"/>
        </w:rPr>
        <w:t xml:space="preserve"> CAPTEEC CENTRO DE CAPACITACION TECNICA – EMPRESARIAL &amp; TUTORIAS S.A.S</w:t>
      </w:r>
    </w:p>
    <w:p w14:paraId="6D119168" w14:textId="77777777" w:rsidR="007A7686" w:rsidRPr="000A4486" w:rsidRDefault="007A7686" w:rsidP="007A7686">
      <w:pPr>
        <w:spacing w:line="200" w:lineRule="exact"/>
        <w:rPr>
          <w:color w:val="000000" w:themeColor="text1"/>
        </w:rPr>
      </w:pPr>
    </w:p>
    <w:p w14:paraId="5604241D" w14:textId="77777777" w:rsidR="007A7686" w:rsidRPr="000A4486" w:rsidRDefault="007A7686" w:rsidP="007A7686">
      <w:pPr>
        <w:spacing w:line="200" w:lineRule="exact"/>
        <w:rPr>
          <w:color w:val="000000" w:themeColor="text1"/>
        </w:rPr>
      </w:pPr>
    </w:p>
    <w:p w14:paraId="77EA4493" w14:textId="77777777" w:rsidR="007A7686" w:rsidRPr="000A4486" w:rsidRDefault="007A7686" w:rsidP="007A7686">
      <w:pPr>
        <w:ind w:left="173"/>
        <w:rPr>
          <w:rFonts w:eastAsia="Arial"/>
          <w:color w:val="000000" w:themeColor="text1"/>
        </w:rPr>
      </w:pPr>
      <w:proofErr w:type="gramStart"/>
      <w:r w:rsidRPr="000A4486">
        <w:rPr>
          <w:rFonts w:eastAsia="Arial"/>
          <w:color w:val="000000" w:themeColor="text1"/>
          <w:w w:val="95"/>
        </w:rPr>
        <w:t>Est</w:t>
      </w:r>
      <w:r w:rsidRPr="000A4486">
        <w:rPr>
          <w:rFonts w:eastAsia="Arial"/>
          <w:color w:val="000000" w:themeColor="text1"/>
          <w:w w:val="66"/>
        </w:rPr>
        <w:t>i</w:t>
      </w:r>
      <w:r w:rsidRPr="000A4486">
        <w:rPr>
          <w:rFonts w:eastAsia="Arial"/>
          <w:color w:val="000000" w:themeColor="text1"/>
        </w:rPr>
        <w:t xml:space="preserve">mados </w:t>
      </w:r>
      <w:r w:rsidRPr="000A4486">
        <w:rPr>
          <w:rFonts w:eastAsia="Arial"/>
          <w:color w:val="000000" w:themeColor="text1"/>
          <w:spacing w:val="3"/>
        </w:rPr>
        <w:t xml:space="preserve"> </w:t>
      </w:r>
      <w:r w:rsidRPr="000A4486">
        <w:rPr>
          <w:rFonts w:eastAsia="Arial"/>
          <w:color w:val="000000" w:themeColor="text1"/>
          <w:w w:val="106"/>
        </w:rPr>
        <w:t>Accio</w:t>
      </w:r>
      <w:r w:rsidRPr="000A4486">
        <w:rPr>
          <w:rFonts w:eastAsia="Arial"/>
          <w:color w:val="000000" w:themeColor="text1"/>
          <w:w w:val="88"/>
        </w:rPr>
        <w:t>ni</w:t>
      </w:r>
      <w:r w:rsidRPr="000A4486">
        <w:rPr>
          <w:rFonts w:eastAsia="Arial"/>
          <w:color w:val="000000" w:themeColor="text1"/>
          <w:w w:val="78"/>
        </w:rPr>
        <w:t>s</w:t>
      </w:r>
      <w:r w:rsidRPr="000A4486">
        <w:rPr>
          <w:rFonts w:eastAsia="Arial"/>
          <w:color w:val="000000" w:themeColor="text1"/>
          <w:w w:val="123"/>
        </w:rPr>
        <w:t>t</w:t>
      </w:r>
      <w:r w:rsidRPr="000A4486">
        <w:rPr>
          <w:rFonts w:eastAsia="Arial"/>
          <w:color w:val="000000" w:themeColor="text1"/>
          <w:w w:val="88"/>
        </w:rPr>
        <w:t>as</w:t>
      </w:r>
      <w:proofErr w:type="gramEnd"/>
      <w:r w:rsidRPr="000A4486">
        <w:rPr>
          <w:rFonts w:eastAsia="Arial"/>
          <w:color w:val="000000" w:themeColor="text1"/>
          <w:w w:val="53"/>
        </w:rPr>
        <w:t>:</w:t>
      </w:r>
    </w:p>
    <w:p w14:paraId="7155A5A6" w14:textId="77777777" w:rsidR="007A7686" w:rsidRPr="000A4486" w:rsidRDefault="007A7686" w:rsidP="007A7686">
      <w:pPr>
        <w:spacing w:line="200" w:lineRule="exact"/>
        <w:rPr>
          <w:color w:val="000000" w:themeColor="text1"/>
        </w:rPr>
      </w:pPr>
    </w:p>
    <w:p w14:paraId="7DC0C105" w14:textId="43E053CE" w:rsidR="007A7686" w:rsidRPr="000A4486" w:rsidRDefault="007A7686" w:rsidP="000A4486">
      <w:pPr>
        <w:spacing w:line="286" w:lineRule="auto"/>
        <w:ind w:left="163" w:right="87" w:firstLine="10"/>
        <w:jc w:val="both"/>
        <w:rPr>
          <w:color w:val="000000" w:themeColor="text1"/>
          <w:sz w:val="26"/>
          <w:szCs w:val="26"/>
        </w:rPr>
      </w:pPr>
      <w:r w:rsidRPr="000A4486">
        <w:rPr>
          <w:rFonts w:eastAsia="Arial"/>
          <w:color w:val="000000" w:themeColor="text1"/>
          <w:w w:val="107"/>
        </w:rPr>
        <w:t>Dando cumplimiento a la nominación como comisario que me ha asignado la Junta general de</w:t>
      </w:r>
      <w:r w:rsidR="000A4486">
        <w:rPr>
          <w:rFonts w:eastAsia="Arial"/>
          <w:color w:val="000000" w:themeColor="text1"/>
          <w:w w:val="107"/>
        </w:rPr>
        <w:t xml:space="preserve"> accionistas de </w:t>
      </w:r>
      <w:proofErr w:type="gramStart"/>
      <w:r w:rsidR="000A4486">
        <w:rPr>
          <w:rFonts w:eastAsia="Arial"/>
          <w:color w:val="000000" w:themeColor="text1"/>
          <w:w w:val="107"/>
        </w:rPr>
        <w:t>la  Compañía</w:t>
      </w:r>
      <w:proofErr w:type="gramEnd"/>
      <w:r w:rsidR="000A4486">
        <w:rPr>
          <w:rFonts w:eastAsia="Arial"/>
          <w:color w:val="000000" w:themeColor="text1"/>
          <w:w w:val="107"/>
        </w:rPr>
        <w:t xml:space="preserve"> </w:t>
      </w:r>
      <w:r w:rsidR="000A4486" w:rsidRPr="000A4486">
        <w:rPr>
          <w:color w:val="000000" w:themeColor="text1"/>
        </w:rPr>
        <w:t xml:space="preserve">CAPTEEC CENTRO DE CAPACITACION TECNICA – EMPRESARIAL &amp; TUTORIAS S.A.S., </w:t>
      </w:r>
      <w:r w:rsidR="00D210D1" w:rsidRPr="000A4486">
        <w:rPr>
          <w:rFonts w:eastAsia="Arial"/>
          <w:color w:val="000000" w:themeColor="text1"/>
          <w:w w:val="107"/>
        </w:rPr>
        <w:t xml:space="preserve">se ha examinado el Estado de Situación   Financiera </w:t>
      </w:r>
      <w:r w:rsidRPr="000A4486">
        <w:rPr>
          <w:rFonts w:eastAsia="Arial"/>
          <w:color w:val="000000" w:themeColor="text1"/>
          <w:w w:val="107"/>
        </w:rPr>
        <w:t xml:space="preserve">al </w:t>
      </w:r>
      <w:r w:rsidR="005A571C" w:rsidRPr="000A4486">
        <w:rPr>
          <w:rFonts w:eastAsia="Arial"/>
          <w:color w:val="000000" w:themeColor="text1"/>
          <w:w w:val="107"/>
        </w:rPr>
        <w:t xml:space="preserve"> 31  de  diciembre    del  202</w:t>
      </w:r>
      <w:r w:rsidR="0065409F">
        <w:rPr>
          <w:rFonts w:eastAsia="Arial"/>
          <w:color w:val="000000" w:themeColor="text1"/>
          <w:w w:val="107"/>
        </w:rPr>
        <w:t>2</w:t>
      </w:r>
      <w:r w:rsidRPr="000A4486">
        <w:rPr>
          <w:rFonts w:eastAsia="Arial"/>
          <w:color w:val="000000" w:themeColor="text1"/>
          <w:w w:val="107"/>
        </w:rPr>
        <w:t xml:space="preserve">  </w:t>
      </w:r>
      <w:r w:rsidR="00D210D1" w:rsidRPr="000A4486">
        <w:rPr>
          <w:rFonts w:eastAsia="Arial"/>
          <w:color w:val="000000" w:themeColor="text1"/>
          <w:w w:val="107"/>
        </w:rPr>
        <w:t xml:space="preserve"> y  los   correspondientes </w:t>
      </w:r>
      <w:r w:rsidRPr="000A4486">
        <w:rPr>
          <w:rFonts w:eastAsia="Arial"/>
          <w:color w:val="000000" w:themeColor="text1"/>
          <w:w w:val="107"/>
        </w:rPr>
        <w:t>estados   de Resultado    Integral,    Estado   de Evolución   en el  Patrimonio  y Flujo  de  Efectivo.   Dicho  examen se ha  practicado  de acuerdo con las normas internacionales   de Contabilidad  ácidas  por el IASB las  mismas   que comprende  a  las   Normas   Internacionales    de  Información  Financiera (NIIF),      Normas      Internacionales       de    Información     Financiera       (NTIF),      las     normas internacionales      de  Contabilidad     (NIC}   ','  sus   interpretaciones    correspondientes     por  el Comité   de  Interpretaciones    de  las    Normas  Internacionales      de  Información    financiera (CINIF).     adoptadas    por   el   IASB, normas   consideradas      como   obligatorias     por   la Superintendencia      de Compañías.</w:t>
      </w:r>
    </w:p>
    <w:p w14:paraId="66B9D66C" w14:textId="77777777" w:rsidR="007A7686" w:rsidRPr="000A4486" w:rsidRDefault="007A7686" w:rsidP="007A7686">
      <w:pPr>
        <w:spacing w:before="2" w:line="160" w:lineRule="exact"/>
        <w:ind w:left="163" w:firstLine="10"/>
        <w:jc w:val="both"/>
        <w:rPr>
          <w:rFonts w:eastAsia="Arial"/>
          <w:color w:val="000000" w:themeColor="text1"/>
          <w:w w:val="107"/>
        </w:rPr>
      </w:pPr>
    </w:p>
    <w:p w14:paraId="0263E5F3" w14:textId="77777777" w:rsidR="007A7686" w:rsidRPr="000A4486" w:rsidRDefault="007A7686" w:rsidP="007A7686">
      <w:pPr>
        <w:spacing w:line="295" w:lineRule="auto"/>
        <w:ind w:left="163" w:right="100" w:firstLine="10"/>
        <w:jc w:val="both"/>
        <w:rPr>
          <w:rFonts w:eastAsia="Arial"/>
          <w:color w:val="000000" w:themeColor="text1"/>
          <w:w w:val="107"/>
        </w:rPr>
      </w:pPr>
      <w:r w:rsidRPr="000A4486">
        <w:rPr>
          <w:rFonts w:eastAsia="Arial"/>
          <w:color w:val="000000" w:themeColor="text1"/>
          <w:w w:val="107"/>
        </w:rPr>
        <w:t>Las cifras que aparecen en los Estados Financieros   de la Compañía son responsabilidad de la gerencia.   Mi   responsabilidad, es expresar    una opinión    sobre el cumplimiento    de disposiciones legales y sobre Estados Financieros.</w:t>
      </w:r>
    </w:p>
    <w:p w14:paraId="4D79404B" w14:textId="77777777" w:rsidR="007A7686" w:rsidRPr="000A4486" w:rsidRDefault="007A7686" w:rsidP="007A7686">
      <w:pPr>
        <w:spacing w:before="1" w:line="140" w:lineRule="exact"/>
        <w:ind w:left="163" w:firstLine="10"/>
        <w:jc w:val="both"/>
        <w:rPr>
          <w:color w:val="000000" w:themeColor="text1"/>
        </w:rPr>
      </w:pPr>
    </w:p>
    <w:p w14:paraId="3FA44CBF" w14:textId="77777777" w:rsidR="007A7686" w:rsidRPr="000A4486" w:rsidRDefault="007A7686" w:rsidP="007A7686">
      <w:pPr>
        <w:ind w:left="163" w:firstLine="10"/>
        <w:jc w:val="both"/>
        <w:rPr>
          <w:rFonts w:eastAsia="Arial"/>
          <w:b/>
          <w:color w:val="000000" w:themeColor="text1"/>
        </w:rPr>
      </w:pPr>
      <w:r w:rsidRPr="000A4486">
        <w:rPr>
          <w:rFonts w:eastAsia="Arial"/>
          <w:b/>
          <w:color w:val="000000" w:themeColor="text1"/>
          <w:w w:val="74"/>
        </w:rPr>
        <w:t>R</w:t>
      </w:r>
      <w:r w:rsidRPr="000A4486">
        <w:rPr>
          <w:rFonts w:eastAsia="Arial"/>
          <w:b/>
          <w:color w:val="000000" w:themeColor="text1"/>
          <w:w w:val="67"/>
        </w:rPr>
        <w:t>E</w:t>
      </w:r>
      <w:r w:rsidRPr="000A4486">
        <w:rPr>
          <w:rFonts w:eastAsia="Arial"/>
          <w:b/>
          <w:color w:val="000000" w:themeColor="text1"/>
          <w:w w:val="74"/>
        </w:rPr>
        <w:t>S</w:t>
      </w:r>
      <w:r w:rsidRPr="000A4486">
        <w:rPr>
          <w:rFonts w:eastAsia="Arial"/>
          <w:b/>
          <w:color w:val="000000" w:themeColor="text1"/>
          <w:w w:val="89"/>
        </w:rPr>
        <w:t>PON</w:t>
      </w:r>
      <w:r w:rsidRPr="000A4486">
        <w:rPr>
          <w:rFonts w:eastAsia="Arial"/>
          <w:b/>
          <w:color w:val="000000" w:themeColor="text1"/>
          <w:w w:val="84"/>
        </w:rPr>
        <w:t>SA</w:t>
      </w:r>
      <w:r w:rsidRPr="000A4486">
        <w:rPr>
          <w:rFonts w:eastAsia="Arial"/>
          <w:b/>
          <w:color w:val="000000" w:themeColor="text1"/>
          <w:w w:val="74"/>
        </w:rPr>
        <w:t>B</w:t>
      </w:r>
      <w:r w:rsidRPr="000A4486">
        <w:rPr>
          <w:rFonts w:eastAsia="Arial"/>
          <w:b/>
          <w:color w:val="000000" w:themeColor="text1"/>
          <w:w w:val="48"/>
        </w:rPr>
        <w:t>I</w:t>
      </w:r>
      <w:r w:rsidRPr="000A4486">
        <w:rPr>
          <w:rFonts w:eastAsia="Arial"/>
          <w:b/>
          <w:color w:val="000000" w:themeColor="text1"/>
          <w:w w:val="83"/>
        </w:rPr>
        <w:t>LID</w:t>
      </w:r>
      <w:r w:rsidRPr="000A4486">
        <w:rPr>
          <w:rFonts w:eastAsia="Arial"/>
          <w:b/>
          <w:color w:val="000000" w:themeColor="text1"/>
          <w:w w:val="90"/>
        </w:rPr>
        <w:t>AD</w:t>
      </w:r>
      <w:r w:rsidRPr="000A4486">
        <w:rPr>
          <w:rFonts w:eastAsia="Arial"/>
          <w:b/>
          <w:color w:val="000000" w:themeColor="text1"/>
        </w:rPr>
        <w:t xml:space="preserve"> </w:t>
      </w:r>
      <w:r w:rsidRPr="000A4486">
        <w:rPr>
          <w:rFonts w:eastAsia="Arial"/>
          <w:b/>
          <w:color w:val="000000" w:themeColor="text1"/>
          <w:spacing w:val="2"/>
        </w:rPr>
        <w:t>DEL</w:t>
      </w:r>
      <w:r w:rsidRPr="000A4486">
        <w:rPr>
          <w:rFonts w:eastAsia="Arial"/>
          <w:b/>
          <w:color w:val="000000" w:themeColor="text1"/>
          <w:spacing w:val="27"/>
          <w:w w:val="75"/>
        </w:rPr>
        <w:t xml:space="preserve"> </w:t>
      </w:r>
      <w:r w:rsidRPr="000A4486">
        <w:rPr>
          <w:rFonts w:eastAsia="Arial"/>
          <w:b/>
          <w:color w:val="000000" w:themeColor="text1"/>
          <w:w w:val="80"/>
        </w:rPr>
        <w:t>C</w:t>
      </w:r>
      <w:r w:rsidRPr="000A4486">
        <w:rPr>
          <w:rFonts w:eastAsia="Arial"/>
          <w:b/>
          <w:color w:val="000000" w:themeColor="text1"/>
          <w:w w:val="86"/>
        </w:rPr>
        <w:t>O</w:t>
      </w:r>
      <w:r w:rsidRPr="000A4486">
        <w:rPr>
          <w:rFonts w:eastAsia="Arial"/>
          <w:b/>
          <w:color w:val="000000" w:themeColor="text1"/>
          <w:w w:val="96"/>
        </w:rPr>
        <w:t>MI</w:t>
      </w:r>
      <w:r w:rsidRPr="000A4486">
        <w:rPr>
          <w:rFonts w:eastAsia="Arial"/>
          <w:b/>
          <w:color w:val="000000" w:themeColor="text1"/>
          <w:w w:val="67"/>
        </w:rPr>
        <w:t>S</w:t>
      </w:r>
      <w:r w:rsidRPr="000A4486">
        <w:rPr>
          <w:rFonts w:eastAsia="Arial"/>
          <w:b/>
          <w:color w:val="000000" w:themeColor="text1"/>
          <w:w w:val="78"/>
        </w:rPr>
        <w:t>ARI</w:t>
      </w:r>
      <w:r w:rsidRPr="000A4486">
        <w:rPr>
          <w:rFonts w:eastAsia="Arial"/>
          <w:b/>
          <w:color w:val="000000" w:themeColor="text1"/>
          <w:w w:val="85"/>
        </w:rPr>
        <w:t>O.</w:t>
      </w:r>
    </w:p>
    <w:p w14:paraId="1D212184" w14:textId="77777777" w:rsidR="007A7686" w:rsidRPr="000A4486" w:rsidRDefault="007A7686" w:rsidP="007A7686">
      <w:pPr>
        <w:spacing w:before="8" w:line="180" w:lineRule="exact"/>
        <w:ind w:left="163" w:firstLine="10"/>
        <w:jc w:val="both"/>
        <w:rPr>
          <w:color w:val="000000" w:themeColor="text1"/>
        </w:rPr>
      </w:pPr>
    </w:p>
    <w:p w14:paraId="1B0F8E89" w14:textId="77777777" w:rsidR="007A7686" w:rsidRPr="000A4486" w:rsidRDefault="007A7686" w:rsidP="007A7686">
      <w:pPr>
        <w:spacing w:line="272" w:lineRule="auto"/>
        <w:ind w:left="163" w:right="93" w:firstLine="10"/>
        <w:jc w:val="both"/>
        <w:rPr>
          <w:rFonts w:eastAsia="Arial"/>
          <w:color w:val="000000" w:themeColor="text1"/>
          <w:w w:val="107"/>
        </w:rPr>
      </w:pPr>
      <w:r w:rsidRPr="000A4486">
        <w:rPr>
          <w:rFonts w:eastAsia="Arial"/>
          <w:color w:val="000000" w:themeColor="text1"/>
          <w:w w:val="107"/>
        </w:rPr>
        <w:t>Mi responsabilidad es una opinión   sobre los estados financieros   de la Compañía, basada en la revisión   y sobre   el cumplimiento    por parte de la Administración, de las normas legales, estatutarios y reglamentarios; así como las resoluciones de la Junta General de Accionistas y de las recomendaciones y autorizaciones del Directorio.</w:t>
      </w:r>
    </w:p>
    <w:p w14:paraId="3EDBDF7B" w14:textId="77777777" w:rsidR="007A7686" w:rsidRPr="000A4486" w:rsidRDefault="007A7686" w:rsidP="007A7686">
      <w:pPr>
        <w:spacing w:before="1" w:line="220" w:lineRule="exact"/>
        <w:ind w:left="163" w:firstLine="10"/>
        <w:jc w:val="both"/>
        <w:rPr>
          <w:rFonts w:eastAsia="Arial"/>
          <w:color w:val="000000" w:themeColor="text1"/>
          <w:w w:val="107"/>
        </w:rPr>
      </w:pPr>
    </w:p>
    <w:p w14:paraId="141956FD" w14:textId="77777777" w:rsidR="007A7686" w:rsidRPr="000A4486" w:rsidRDefault="007A7686" w:rsidP="005A571C">
      <w:pPr>
        <w:spacing w:line="303" w:lineRule="auto"/>
        <w:ind w:left="163" w:right="81" w:firstLine="10"/>
        <w:jc w:val="both"/>
        <w:rPr>
          <w:rFonts w:eastAsia="Arial"/>
          <w:color w:val="000000" w:themeColor="text1"/>
          <w:w w:val="107"/>
          <w:sz w:val="24"/>
          <w:szCs w:val="24"/>
        </w:rPr>
      </w:pPr>
      <w:r w:rsidRPr="000A4486">
        <w:rPr>
          <w:rFonts w:eastAsia="Arial"/>
          <w:color w:val="000000" w:themeColor="text1"/>
          <w:w w:val="107"/>
        </w:rPr>
        <w:lastRenderedPageBreak/>
        <w:t xml:space="preserve">Esta revisión   fue efectuada   siguiendo    los lineamientos de las Normas   Internacionales   de Auditoria.    incluyendo    en consecuencia   pruebas   selectivas de los registros contables </w:t>
      </w:r>
      <w:r w:rsidRPr="000A4486">
        <w:rPr>
          <w:rFonts w:eastAsia="Arial"/>
          <w:color w:val="000000" w:themeColor="text1"/>
          <w:w w:val="107"/>
          <w:sz w:val="24"/>
          <w:szCs w:val="24"/>
        </w:rPr>
        <w:t xml:space="preserve">y evidencia que soporta   los </w:t>
      </w:r>
      <w:proofErr w:type="gramStart"/>
      <w:r w:rsidRPr="000A4486">
        <w:rPr>
          <w:rFonts w:eastAsia="Arial"/>
          <w:color w:val="000000" w:themeColor="text1"/>
          <w:w w:val="107"/>
          <w:sz w:val="24"/>
          <w:szCs w:val="24"/>
        </w:rPr>
        <w:t>importes  y</w:t>
      </w:r>
      <w:proofErr w:type="gramEnd"/>
      <w:r w:rsidRPr="000A4486">
        <w:rPr>
          <w:rFonts w:eastAsia="Arial"/>
          <w:color w:val="000000" w:themeColor="text1"/>
          <w:w w:val="107"/>
          <w:sz w:val="24"/>
          <w:szCs w:val="24"/>
        </w:rPr>
        <w:t xml:space="preserve"> revelaciones   incluidos   en los  estados financieros. adecuada    aplicación    de las   Normas   Internacionales    de Información    Financiera</w:t>
      </w:r>
      <w:proofErr w:type="gramStart"/>
      <w:r w:rsidRPr="000A4486">
        <w:rPr>
          <w:rFonts w:eastAsia="Arial"/>
          <w:color w:val="000000" w:themeColor="text1"/>
          <w:w w:val="107"/>
          <w:sz w:val="24"/>
          <w:szCs w:val="24"/>
        </w:rPr>
        <w:t xml:space="preserve">   (</w:t>
      </w:r>
      <w:proofErr w:type="gramEnd"/>
      <w:r w:rsidRPr="000A4486">
        <w:rPr>
          <w:rFonts w:eastAsia="Arial"/>
          <w:color w:val="000000" w:themeColor="text1"/>
          <w:w w:val="107"/>
          <w:sz w:val="24"/>
          <w:szCs w:val="24"/>
        </w:rPr>
        <w:t>NIIF), evaluación    de  control   interno   de  la  Compañía  y   otros   procedimientos    de  revisión</w:t>
      </w:r>
      <w:r w:rsidR="005A571C" w:rsidRPr="000A4486">
        <w:rPr>
          <w:rFonts w:eastAsia="Arial"/>
          <w:color w:val="000000" w:themeColor="text1"/>
          <w:w w:val="107"/>
          <w:sz w:val="24"/>
          <w:szCs w:val="24"/>
        </w:rPr>
        <w:t xml:space="preserve"> </w:t>
      </w:r>
      <w:r w:rsidRPr="000A4486">
        <w:rPr>
          <w:rFonts w:eastAsia="Arial"/>
          <w:color w:val="000000" w:themeColor="text1"/>
          <w:w w:val="107"/>
          <w:sz w:val="24"/>
          <w:szCs w:val="24"/>
        </w:rPr>
        <w:t>considerado   necesarios de acuerdo con las circunstancias.</w:t>
      </w:r>
    </w:p>
    <w:p w14:paraId="2B2AF191" w14:textId="77777777" w:rsidR="007A7686" w:rsidRPr="000A4486" w:rsidRDefault="007A7686" w:rsidP="007A7686">
      <w:pPr>
        <w:spacing w:before="3" w:line="200" w:lineRule="exact"/>
        <w:ind w:left="163" w:firstLine="10"/>
        <w:jc w:val="both"/>
        <w:rPr>
          <w:rFonts w:eastAsia="Arial"/>
          <w:color w:val="000000" w:themeColor="text1"/>
          <w:w w:val="107"/>
          <w:sz w:val="24"/>
          <w:szCs w:val="24"/>
        </w:rPr>
      </w:pPr>
    </w:p>
    <w:p w14:paraId="2982105C" w14:textId="77777777" w:rsidR="007A7686" w:rsidRPr="000A4486" w:rsidRDefault="007A7686" w:rsidP="007A7686">
      <w:pPr>
        <w:ind w:left="163" w:firstLine="10"/>
        <w:jc w:val="both"/>
        <w:rPr>
          <w:rFonts w:eastAsia="Arial"/>
          <w:color w:val="000000" w:themeColor="text1"/>
          <w:w w:val="107"/>
          <w:sz w:val="24"/>
          <w:szCs w:val="24"/>
        </w:rPr>
      </w:pPr>
      <w:r w:rsidRPr="000A4486">
        <w:rPr>
          <w:rFonts w:eastAsia="Arial"/>
          <w:color w:val="000000" w:themeColor="text1"/>
          <w:w w:val="107"/>
          <w:sz w:val="24"/>
          <w:szCs w:val="24"/>
        </w:rPr>
        <w:t>En virtud de lo expuesto podemos opinar que:</w:t>
      </w:r>
    </w:p>
    <w:p w14:paraId="7DBA543D" w14:textId="77777777" w:rsidR="007A7686" w:rsidRPr="000A4486" w:rsidRDefault="007A7686" w:rsidP="007A7686">
      <w:pPr>
        <w:ind w:left="163" w:firstLine="10"/>
        <w:jc w:val="both"/>
        <w:rPr>
          <w:rFonts w:eastAsia="Arial"/>
          <w:color w:val="000000" w:themeColor="text1"/>
          <w:w w:val="107"/>
          <w:sz w:val="24"/>
          <w:szCs w:val="24"/>
        </w:rPr>
      </w:pPr>
    </w:p>
    <w:p w14:paraId="703E988D" w14:textId="77777777" w:rsidR="007A7686" w:rsidRPr="000A4486" w:rsidRDefault="007A7686" w:rsidP="007A7686">
      <w:pPr>
        <w:pStyle w:val="Prrafodelista"/>
        <w:numPr>
          <w:ilvl w:val="0"/>
          <w:numId w:val="2"/>
        </w:numPr>
        <w:tabs>
          <w:tab w:val="left" w:pos="520"/>
        </w:tabs>
        <w:spacing w:line="280" w:lineRule="exact"/>
        <w:ind w:right="149"/>
        <w:jc w:val="both"/>
        <w:rPr>
          <w:rFonts w:eastAsia="Arial"/>
          <w:color w:val="000000" w:themeColor="text1"/>
          <w:w w:val="107"/>
        </w:rPr>
      </w:pPr>
      <w:r w:rsidRPr="000A4486">
        <w:rPr>
          <w:rFonts w:eastAsia="Arial"/>
          <w:color w:val="000000" w:themeColor="text1"/>
          <w:w w:val="107"/>
        </w:rPr>
        <w:t xml:space="preserve">La administración de la </w:t>
      </w:r>
      <w:proofErr w:type="gramStart"/>
      <w:r w:rsidRPr="000A4486">
        <w:rPr>
          <w:rFonts w:eastAsia="Arial"/>
          <w:color w:val="000000" w:themeColor="text1"/>
          <w:w w:val="107"/>
        </w:rPr>
        <w:t>Compañía  ha</w:t>
      </w:r>
      <w:proofErr w:type="gramEnd"/>
      <w:r w:rsidRPr="000A4486">
        <w:rPr>
          <w:rFonts w:eastAsia="Arial"/>
          <w:color w:val="000000" w:themeColor="text1"/>
          <w:w w:val="107"/>
        </w:rPr>
        <w:t xml:space="preserve">  cumplido   con las  normas  legales   estatutarias dentro  de las disposiciones   de la Junta  General  de accionistas,   del  directorio   y también de la Superintendencia   de Compañías.</w:t>
      </w:r>
    </w:p>
    <w:p w14:paraId="2C6F44BF" w14:textId="10698D7F" w:rsidR="007A7686" w:rsidRPr="000A4486" w:rsidRDefault="00D210D1" w:rsidP="0065409F">
      <w:pPr>
        <w:pStyle w:val="Prrafodelista"/>
        <w:numPr>
          <w:ilvl w:val="0"/>
          <w:numId w:val="2"/>
        </w:numPr>
        <w:spacing w:before="5" w:line="290" w:lineRule="auto"/>
        <w:ind w:right="254"/>
        <w:jc w:val="both"/>
        <w:rPr>
          <w:rFonts w:eastAsia="Arial"/>
          <w:color w:val="000000" w:themeColor="text1"/>
          <w:w w:val="107"/>
        </w:rPr>
      </w:pPr>
      <w:r w:rsidRPr="000A4486">
        <w:rPr>
          <w:rFonts w:eastAsia="Arial"/>
          <w:color w:val="000000" w:themeColor="text1"/>
          <w:w w:val="107"/>
        </w:rPr>
        <w:t xml:space="preserve">Los estados Financieros </w:t>
      </w:r>
      <w:r w:rsidR="007A7686" w:rsidRPr="000A4486">
        <w:rPr>
          <w:rFonts w:eastAsia="Arial"/>
          <w:color w:val="000000" w:themeColor="text1"/>
          <w:w w:val="107"/>
        </w:rPr>
        <w:t>d</w:t>
      </w:r>
      <w:r w:rsidR="00CD2904" w:rsidRPr="000A4486">
        <w:rPr>
          <w:rFonts w:eastAsia="Arial"/>
          <w:color w:val="000000" w:themeColor="text1"/>
          <w:w w:val="107"/>
        </w:rPr>
        <w:t xml:space="preserve">el </w:t>
      </w:r>
      <w:r w:rsidR="0065409F" w:rsidRPr="0065409F">
        <w:rPr>
          <w:rFonts w:eastAsia="Arial"/>
          <w:color w:val="000000" w:themeColor="text1"/>
          <w:w w:val="107"/>
        </w:rPr>
        <w:t>CAPTEEC CENTRO DE CAPACITACION TECNICA – EMPRESARIAL &amp; TUTORIAS S.A.S</w:t>
      </w:r>
      <w:r w:rsidR="007A7686" w:rsidRPr="000A4486">
        <w:rPr>
          <w:rFonts w:eastAsia="Arial"/>
          <w:color w:val="000000" w:themeColor="text1"/>
          <w:w w:val="107"/>
        </w:rPr>
        <w:t>, correspondient</w:t>
      </w:r>
      <w:r w:rsidRPr="000A4486">
        <w:rPr>
          <w:rFonts w:eastAsia="Arial"/>
          <w:color w:val="000000" w:themeColor="text1"/>
          <w:w w:val="107"/>
        </w:rPr>
        <w:t xml:space="preserve">es al </w:t>
      </w:r>
      <w:r w:rsidR="0065409F">
        <w:rPr>
          <w:rFonts w:eastAsia="Arial"/>
          <w:color w:val="000000" w:themeColor="text1"/>
          <w:w w:val="107"/>
        </w:rPr>
        <w:t>ejercicio económico 2022</w:t>
      </w:r>
      <w:r w:rsidRPr="000A4486">
        <w:rPr>
          <w:rFonts w:eastAsia="Arial"/>
          <w:color w:val="000000" w:themeColor="text1"/>
          <w:w w:val="107"/>
        </w:rPr>
        <w:t>, son</w:t>
      </w:r>
      <w:r w:rsidR="007A7686" w:rsidRPr="000A4486">
        <w:rPr>
          <w:rFonts w:eastAsia="Arial"/>
          <w:color w:val="000000" w:themeColor="text1"/>
          <w:w w:val="107"/>
        </w:rPr>
        <w:t xml:space="preserve"> </w:t>
      </w:r>
      <w:r w:rsidRPr="000A4486">
        <w:rPr>
          <w:rFonts w:eastAsia="Arial"/>
          <w:color w:val="000000" w:themeColor="text1"/>
          <w:w w:val="107"/>
        </w:rPr>
        <w:t>realizados de</w:t>
      </w:r>
      <w:r w:rsidR="007A7686" w:rsidRPr="000A4486">
        <w:rPr>
          <w:rFonts w:eastAsia="Arial"/>
          <w:color w:val="000000" w:themeColor="text1"/>
          <w:w w:val="107"/>
        </w:rPr>
        <w:t xml:space="preserve"> acuerdo con </w:t>
      </w:r>
      <w:r w:rsidRPr="000A4486">
        <w:rPr>
          <w:rFonts w:eastAsia="Arial"/>
          <w:color w:val="000000" w:themeColor="text1"/>
          <w:w w:val="107"/>
        </w:rPr>
        <w:t>las normas</w:t>
      </w:r>
      <w:r w:rsidR="007A7686" w:rsidRPr="000A4486">
        <w:rPr>
          <w:rFonts w:eastAsia="Arial"/>
          <w:color w:val="000000" w:themeColor="text1"/>
          <w:w w:val="107"/>
        </w:rPr>
        <w:t xml:space="preserve"> Internacionales de </w:t>
      </w:r>
      <w:r w:rsidRPr="000A4486">
        <w:rPr>
          <w:rFonts w:eastAsia="Arial"/>
          <w:color w:val="000000" w:themeColor="text1"/>
          <w:w w:val="107"/>
        </w:rPr>
        <w:t>Información Financiera -</w:t>
      </w:r>
      <w:r w:rsidR="007A7686" w:rsidRPr="000A4486">
        <w:rPr>
          <w:rFonts w:eastAsia="Arial"/>
          <w:color w:val="000000" w:themeColor="text1"/>
          <w:w w:val="107"/>
        </w:rPr>
        <w:t xml:space="preserve"> NIIF.</w:t>
      </w:r>
    </w:p>
    <w:p w14:paraId="43AD200A" w14:textId="77777777" w:rsidR="007A7686" w:rsidRPr="000A4486" w:rsidRDefault="007A7686" w:rsidP="007A7686">
      <w:pPr>
        <w:pStyle w:val="Prrafodelista"/>
        <w:numPr>
          <w:ilvl w:val="0"/>
          <w:numId w:val="2"/>
        </w:numPr>
        <w:tabs>
          <w:tab w:val="left" w:pos="560"/>
        </w:tabs>
        <w:spacing w:line="280" w:lineRule="exact"/>
        <w:ind w:right="124"/>
        <w:jc w:val="both"/>
        <w:rPr>
          <w:rFonts w:eastAsia="Arial"/>
          <w:color w:val="000000" w:themeColor="text1"/>
          <w:w w:val="107"/>
        </w:rPr>
      </w:pPr>
      <w:r w:rsidRPr="000A4486">
        <w:rPr>
          <w:rFonts w:eastAsia="Arial"/>
          <w:color w:val="000000" w:themeColor="text1"/>
          <w:w w:val="107"/>
        </w:rPr>
        <w:t xml:space="preserve">El control </w:t>
      </w:r>
      <w:proofErr w:type="gramStart"/>
      <w:r w:rsidRPr="000A4486">
        <w:rPr>
          <w:rFonts w:eastAsia="Arial"/>
          <w:color w:val="000000" w:themeColor="text1"/>
          <w:w w:val="107"/>
        </w:rPr>
        <w:t>interno  tiene</w:t>
      </w:r>
      <w:proofErr w:type="gramEnd"/>
      <w:r w:rsidRPr="000A4486">
        <w:rPr>
          <w:rFonts w:eastAsia="Arial"/>
          <w:color w:val="000000" w:themeColor="text1"/>
          <w:w w:val="107"/>
        </w:rPr>
        <w:t xml:space="preserve">  una organización  adecuada   y procedimiento   establecido  para la  protección  de los activos, los registros   contables  son confiables   y sus  operaciones son eficientes  de acuerdo a las políticas  administrativas   y a las  NIIF.</w:t>
      </w:r>
    </w:p>
    <w:p w14:paraId="63B2F280" w14:textId="77777777" w:rsidR="007A7686" w:rsidRPr="000A4486" w:rsidRDefault="007A7686" w:rsidP="007A7686">
      <w:pPr>
        <w:pStyle w:val="Prrafodelista"/>
        <w:numPr>
          <w:ilvl w:val="0"/>
          <w:numId w:val="2"/>
        </w:numPr>
        <w:spacing w:before="32" w:line="280" w:lineRule="exact"/>
        <w:ind w:right="113"/>
        <w:jc w:val="both"/>
        <w:rPr>
          <w:rFonts w:eastAsia="Arial"/>
          <w:color w:val="000000" w:themeColor="text1"/>
          <w:w w:val="107"/>
        </w:rPr>
      </w:pPr>
      <w:r w:rsidRPr="000A4486">
        <w:rPr>
          <w:rFonts w:eastAsia="Arial"/>
          <w:color w:val="000000" w:themeColor="text1"/>
          <w:w w:val="107"/>
        </w:rPr>
        <w:t xml:space="preserve">La </w:t>
      </w:r>
      <w:proofErr w:type="gramStart"/>
      <w:r w:rsidRPr="000A4486">
        <w:rPr>
          <w:rFonts w:eastAsia="Arial"/>
          <w:color w:val="000000" w:themeColor="text1"/>
          <w:w w:val="107"/>
        </w:rPr>
        <w:t>contabilidad  está</w:t>
      </w:r>
      <w:proofErr w:type="gramEnd"/>
      <w:r w:rsidRPr="000A4486">
        <w:rPr>
          <w:rFonts w:eastAsia="Arial"/>
          <w:color w:val="000000" w:themeColor="text1"/>
          <w:w w:val="107"/>
        </w:rPr>
        <w:t xml:space="preserve"> dentro  de  las  normas legales, las  transacciones   están de acuerdo con principios  de contabilidad   generalmente   aceptadores  en el  ecuador.</w:t>
      </w:r>
    </w:p>
    <w:p w14:paraId="630E14A8" w14:textId="77777777" w:rsidR="007A7686" w:rsidRPr="000A4486" w:rsidRDefault="007A7686" w:rsidP="007A7686">
      <w:pPr>
        <w:pStyle w:val="Prrafodelista"/>
        <w:numPr>
          <w:ilvl w:val="0"/>
          <w:numId w:val="2"/>
        </w:numPr>
        <w:tabs>
          <w:tab w:val="left" w:pos="560"/>
        </w:tabs>
        <w:spacing w:before="58" w:line="297" w:lineRule="auto"/>
        <w:ind w:right="82"/>
        <w:jc w:val="both"/>
        <w:rPr>
          <w:rFonts w:eastAsia="Arial"/>
          <w:color w:val="000000" w:themeColor="text1"/>
          <w:w w:val="107"/>
        </w:rPr>
      </w:pPr>
      <w:r w:rsidRPr="000A4486">
        <w:rPr>
          <w:rFonts w:eastAsia="Arial"/>
          <w:color w:val="000000" w:themeColor="text1"/>
          <w:w w:val="107"/>
        </w:rPr>
        <w:t xml:space="preserve">Las </w:t>
      </w:r>
      <w:proofErr w:type="gramStart"/>
      <w:r w:rsidRPr="000A4486">
        <w:rPr>
          <w:rFonts w:eastAsia="Arial"/>
          <w:color w:val="000000" w:themeColor="text1"/>
          <w:w w:val="107"/>
        </w:rPr>
        <w:t>convocatorias  a</w:t>
      </w:r>
      <w:proofErr w:type="gramEnd"/>
      <w:r w:rsidRPr="000A4486">
        <w:rPr>
          <w:rFonts w:eastAsia="Arial"/>
          <w:color w:val="000000" w:themeColor="text1"/>
          <w:w w:val="107"/>
        </w:rPr>
        <w:t xml:space="preserve">  la junta  general  de accionistas, se realizaron   de conformidad    con las   disposiciones    societarias  vigentes,   los expedientes    de  las  juntas  generales,     se conservan  de acuerdo  con la  ley,  así como los  libros  de actas a la junta  general   del directorio.</w:t>
      </w:r>
    </w:p>
    <w:p w14:paraId="2E3B4A0C" w14:textId="77777777" w:rsidR="007A7686" w:rsidRPr="000A4486" w:rsidRDefault="007A7686" w:rsidP="007A7686">
      <w:pPr>
        <w:pStyle w:val="Prrafodelista"/>
        <w:numPr>
          <w:ilvl w:val="0"/>
          <w:numId w:val="2"/>
        </w:numPr>
        <w:spacing w:before="32" w:line="280" w:lineRule="auto"/>
        <w:ind w:right="130"/>
        <w:jc w:val="both"/>
        <w:rPr>
          <w:rFonts w:eastAsia="Arial"/>
          <w:color w:val="000000" w:themeColor="text1"/>
          <w:w w:val="107"/>
        </w:rPr>
      </w:pPr>
      <w:r w:rsidRPr="000A4486">
        <w:rPr>
          <w:rFonts w:eastAsia="Arial"/>
          <w:color w:val="000000" w:themeColor="text1"/>
          <w:w w:val="107"/>
        </w:rPr>
        <w:t xml:space="preserve">Las   </w:t>
      </w:r>
      <w:proofErr w:type="gramStart"/>
      <w:r w:rsidRPr="000A4486">
        <w:rPr>
          <w:rFonts w:eastAsia="Arial"/>
          <w:color w:val="000000" w:themeColor="text1"/>
          <w:w w:val="107"/>
        </w:rPr>
        <w:t>cifras  presentadas</w:t>
      </w:r>
      <w:proofErr w:type="gramEnd"/>
      <w:r w:rsidRPr="000A4486">
        <w:rPr>
          <w:rFonts w:eastAsia="Arial"/>
          <w:color w:val="000000" w:themeColor="text1"/>
          <w:w w:val="107"/>
        </w:rPr>
        <w:t xml:space="preserve">  en los estados  financieros  guardan  correspondencia   con  las asentadas   en los registros contables,   estos son confiables y  han sido  elaborados  de acuerdo  a NIIF.</w:t>
      </w:r>
    </w:p>
    <w:p w14:paraId="3394801B" w14:textId="4C850C16" w:rsidR="007A7686" w:rsidRPr="000A4486" w:rsidRDefault="007A7686" w:rsidP="007A7686">
      <w:pPr>
        <w:pStyle w:val="Prrafodelista"/>
        <w:numPr>
          <w:ilvl w:val="0"/>
          <w:numId w:val="2"/>
        </w:numPr>
        <w:tabs>
          <w:tab w:val="left" w:pos="580"/>
        </w:tabs>
        <w:spacing w:before="30" w:line="290" w:lineRule="auto"/>
        <w:ind w:right="219"/>
        <w:jc w:val="both"/>
        <w:rPr>
          <w:rFonts w:eastAsia="Arial"/>
          <w:color w:val="000000" w:themeColor="text1"/>
          <w:w w:val="107"/>
        </w:rPr>
      </w:pPr>
      <w:r w:rsidRPr="000A4486">
        <w:rPr>
          <w:rFonts w:eastAsia="Arial"/>
          <w:color w:val="000000" w:themeColor="text1"/>
          <w:w w:val="107"/>
        </w:rPr>
        <w:t xml:space="preserve">La </w:t>
      </w:r>
      <w:r w:rsidR="00D210D1" w:rsidRPr="000A4486">
        <w:rPr>
          <w:rFonts w:eastAsia="Arial"/>
          <w:color w:val="000000" w:themeColor="text1"/>
          <w:w w:val="107"/>
        </w:rPr>
        <w:t>situación fiscal</w:t>
      </w:r>
      <w:r w:rsidRPr="000A4486">
        <w:rPr>
          <w:rFonts w:eastAsia="Arial"/>
          <w:color w:val="000000" w:themeColor="text1"/>
          <w:w w:val="107"/>
        </w:rPr>
        <w:t xml:space="preserve"> de la </w:t>
      </w:r>
      <w:r w:rsidR="00D210D1" w:rsidRPr="000A4486">
        <w:rPr>
          <w:rFonts w:eastAsia="Arial"/>
          <w:color w:val="000000" w:themeColor="text1"/>
          <w:w w:val="107"/>
        </w:rPr>
        <w:t>Compañía no</w:t>
      </w:r>
      <w:r w:rsidRPr="000A4486">
        <w:rPr>
          <w:rFonts w:eastAsia="Arial"/>
          <w:color w:val="000000" w:themeColor="text1"/>
          <w:w w:val="107"/>
        </w:rPr>
        <w:t xml:space="preserve"> </w:t>
      </w:r>
      <w:r w:rsidR="00D210D1" w:rsidRPr="000A4486">
        <w:rPr>
          <w:rFonts w:eastAsia="Arial"/>
          <w:color w:val="000000" w:themeColor="text1"/>
          <w:w w:val="107"/>
        </w:rPr>
        <w:t>presenta pasivos</w:t>
      </w:r>
      <w:r w:rsidRPr="000A4486">
        <w:rPr>
          <w:rFonts w:eastAsia="Arial"/>
          <w:color w:val="000000" w:themeColor="text1"/>
          <w:w w:val="107"/>
        </w:rPr>
        <w:t xml:space="preserve"> </w:t>
      </w:r>
      <w:r w:rsidR="00D210D1" w:rsidRPr="000A4486">
        <w:rPr>
          <w:rFonts w:eastAsia="Arial"/>
          <w:color w:val="000000" w:themeColor="text1"/>
          <w:w w:val="107"/>
        </w:rPr>
        <w:t>contingentes a</w:t>
      </w:r>
      <w:r w:rsidRPr="000A4486">
        <w:rPr>
          <w:rFonts w:eastAsia="Arial"/>
          <w:color w:val="000000" w:themeColor="text1"/>
          <w:w w:val="107"/>
        </w:rPr>
        <w:t xml:space="preserve"> ser registrados, ni </w:t>
      </w:r>
      <w:r w:rsidR="00D210D1" w:rsidRPr="000A4486">
        <w:rPr>
          <w:rFonts w:eastAsia="Arial"/>
          <w:color w:val="000000" w:themeColor="text1"/>
          <w:w w:val="107"/>
        </w:rPr>
        <w:t>requiere ajustes</w:t>
      </w:r>
      <w:r w:rsidRPr="000A4486">
        <w:rPr>
          <w:rFonts w:eastAsia="Arial"/>
          <w:color w:val="000000" w:themeColor="text1"/>
          <w:w w:val="107"/>
        </w:rPr>
        <w:t xml:space="preserve"> para </w:t>
      </w:r>
      <w:r w:rsidR="00D210D1" w:rsidRPr="000A4486">
        <w:rPr>
          <w:rFonts w:eastAsia="Arial"/>
          <w:color w:val="000000" w:themeColor="text1"/>
          <w:w w:val="107"/>
        </w:rPr>
        <w:t>la determinación del impuesto a la renta</w:t>
      </w:r>
      <w:r w:rsidRPr="000A4486">
        <w:rPr>
          <w:rFonts w:eastAsia="Arial"/>
          <w:color w:val="000000" w:themeColor="text1"/>
          <w:w w:val="107"/>
        </w:rPr>
        <w:t xml:space="preserve"> fiscal   </w:t>
      </w:r>
      <w:r w:rsidR="0065409F">
        <w:rPr>
          <w:rFonts w:eastAsia="Arial"/>
          <w:color w:val="000000" w:themeColor="text1"/>
          <w:w w:val="107"/>
        </w:rPr>
        <w:t>del año 2022</w:t>
      </w:r>
      <w:r w:rsidRPr="000A4486">
        <w:rPr>
          <w:rFonts w:eastAsia="Arial"/>
          <w:color w:val="000000" w:themeColor="text1"/>
          <w:w w:val="107"/>
        </w:rPr>
        <w:t>.</w:t>
      </w:r>
    </w:p>
    <w:p w14:paraId="63036C2A" w14:textId="77777777" w:rsidR="007A7686" w:rsidRPr="000A4486" w:rsidRDefault="007A7686" w:rsidP="007A7686">
      <w:pPr>
        <w:pStyle w:val="Prrafodelista"/>
        <w:numPr>
          <w:ilvl w:val="0"/>
          <w:numId w:val="2"/>
        </w:numPr>
        <w:tabs>
          <w:tab w:val="left" w:pos="580"/>
        </w:tabs>
        <w:spacing w:before="11" w:line="290" w:lineRule="auto"/>
        <w:ind w:right="151"/>
        <w:jc w:val="both"/>
        <w:rPr>
          <w:rFonts w:eastAsia="Arial"/>
          <w:color w:val="000000" w:themeColor="text1"/>
          <w:w w:val="107"/>
        </w:rPr>
      </w:pPr>
      <w:proofErr w:type="gramStart"/>
      <w:r w:rsidRPr="000A4486">
        <w:rPr>
          <w:rFonts w:eastAsia="Arial"/>
          <w:color w:val="000000" w:themeColor="text1"/>
          <w:w w:val="107"/>
        </w:rPr>
        <w:t>La  Compañía</w:t>
      </w:r>
      <w:proofErr w:type="gramEnd"/>
      <w:r w:rsidRPr="000A4486">
        <w:rPr>
          <w:rFonts w:eastAsia="Arial"/>
          <w:color w:val="000000" w:themeColor="text1"/>
          <w:w w:val="107"/>
        </w:rPr>
        <w:t xml:space="preserve">   ha cumplido  con todas sus   obligaciones  tributarias    en  base a fechas establecidas   por autoridades  y sus reglamentos.</w:t>
      </w:r>
    </w:p>
    <w:p w14:paraId="155977BA" w14:textId="77777777" w:rsidR="007A7686" w:rsidRPr="000A4486" w:rsidRDefault="007A7686" w:rsidP="007A7686">
      <w:pPr>
        <w:spacing w:before="5" w:line="140" w:lineRule="exact"/>
        <w:ind w:left="163" w:firstLine="10"/>
        <w:jc w:val="both"/>
        <w:rPr>
          <w:rFonts w:eastAsia="Arial"/>
          <w:color w:val="000000" w:themeColor="text1"/>
          <w:w w:val="107"/>
          <w:sz w:val="24"/>
          <w:szCs w:val="24"/>
        </w:rPr>
      </w:pPr>
    </w:p>
    <w:p w14:paraId="2452E6B3" w14:textId="1F33952F" w:rsidR="007A7686" w:rsidRPr="0016683D" w:rsidRDefault="007A7686" w:rsidP="0016683D">
      <w:pPr>
        <w:spacing w:line="295" w:lineRule="auto"/>
        <w:ind w:right="115"/>
        <w:jc w:val="both"/>
        <w:rPr>
          <w:color w:val="000000" w:themeColor="text1"/>
          <w:sz w:val="24"/>
          <w:szCs w:val="24"/>
        </w:rPr>
      </w:pPr>
      <w:r w:rsidRPr="000A4486">
        <w:rPr>
          <w:rFonts w:eastAsia="Arial"/>
          <w:color w:val="000000" w:themeColor="text1"/>
          <w:w w:val="107"/>
          <w:sz w:val="24"/>
          <w:szCs w:val="24"/>
        </w:rPr>
        <w:lastRenderedPageBreak/>
        <w:t xml:space="preserve">En   </w:t>
      </w:r>
      <w:proofErr w:type="gramStart"/>
      <w:r w:rsidRPr="000A4486">
        <w:rPr>
          <w:rFonts w:eastAsia="Arial"/>
          <w:color w:val="000000" w:themeColor="text1"/>
          <w:w w:val="107"/>
          <w:sz w:val="24"/>
          <w:szCs w:val="24"/>
        </w:rPr>
        <w:t>mi  opinión</w:t>
      </w:r>
      <w:proofErr w:type="gramEnd"/>
      <w:r w:rsidRPr="000A4486">
        <w:rPr>
          <w:rFonts w:eastAsia="Arial"/>
          <w:color w:val="000000" w:themeColor="text1"/>
          <w:w w:val="107"/>
          <w:sz w:val="24"/>
          <w:szCs w:val="24"/>
        </w:rPr>
        <w:t xml:space="preserve">    y  a  este   examen en  la   revisión   desarrollada  por  el  auditor   externo,   los estados  financieros  preparados   de acord</w:t>
      </w:r>
      <w:r w:rsidR="000A4486">
        <w:rPr>
          <w:rFonts w:eastAsia="Arial"/>
          <w:color w:val="000000" w:themeColor="text1"/>
          <w:w w:val="107"/>
          <w:sz w:val="24"/>
          <w:szCs w:val="24"/>
        </w:rPr>
        <w:t xml:space="preserve">e a  las  NIIF  presentan   </w:t>
      </w:r>
      <w:r w:rsidRPr="000A4486">
        <w:rPr>
          <w:rFonts w:eastAsia="Arial"/>
          <w:color w:val="000000" w:themeColor="text1"/>
          <w:w w:val="107"/>
          <w:sz w:val="24"/>
          <w:szCs w:val="24"/>
        </w:rPr>
        <w:t>razonable  en todos  sus aspectos  la  financiera  de</w:t>
      </w:r>
      <w:r w:rsidR="0016683D">
        <w:rPr>
          <w:rFonts w:eastAsia="Arial"/>
          <w:color w:val="000000" w:themeColor="text1"/>
          <w:w w:val="107"/>
          <w:sz w:val="24"/>
          <w:szCs w:val="24"/>
        </w:rPr>
        <w:t xml:space="preserve"> </w:t>
      </w:r>
      <w:r w:rsidR="000A4486" w:rsidRPr="000A4486">
        <w:rPr>
          <w:color w:val="000000" w:themeColor="text1"/>
          <w:sz w:val="24"/>
          <w:szCs w:val="24"/>
        </w:rPr>
        <w:t>CAPTEEC CENTRO DE CAPACITACION TECNICA – EMPRESARIAL &amp; TUTORIAS S.A.S</w:t>
      </w:r>
      <w:r w:rsidR="000A4486">
        <w:rPr>
          <w:color w:val="000000" w:themeColor="text1"/>
          <w:sz w:val="24"/>
          <w:szCs w:val="24"/>
        </w:rPr>
        <w:t xml:space="preserve">., </w:t>
      </w:r>
      <w:r w:rsidR="000A4486">
        <w:rPr>
          <w:rFonts w:eastAsia="Arial"/>
          <w:color w:val="000000" w:themeColor="text1"/>
          <w:w w:val="107"/>
          <w:sz w:val="24"/>
          <w:szCs w:val="24"/>
        </w:rPr>
        <w:t xml:space="preserve">al   31   de </w:t>
      </w:r>
      <w:r w:rsidRPr="000A4486">
        <w:rPr>
          <w:rFonts w:eastAsia="Arial"/>
          <w:color w:val="000000" w:themeColor="text1"/>
          <w:w w:val="107"/>
          <w:sz w:val="24"/>
          <w:szCs w:val="24"/>
        </w:rPr>
        <w:t xml:space="preserve">diciembre   </w:t>
      </w:r>
      <w:r w:rsidR="005A571C" w:rsidRPr="000A4486">
        <w:rPr>
          <w:rFonts w:eastAsia="Arial"/>
          <w:color w:val="000000" w:themeColor="text1"/>
          <w:w w:val="107"/>
          <w:sz w:val="24"/>
          <w:szCs w:val="24"/>
        </w:rPr>
        <w:t xml:space="preserve"> de 202</w:t>
      </w:r>
      <w:r w:rsidR="0065409F">
        <w:rPr>
          <w:rFonts w:eastAsia="Arial"/>
          <w:color w:val="000000" w:themeColor="text1"/>
          <w:w w:val="107"/>
          <w:sz w:val="24"/>
          <w:szCs w:val="24"/>
        </w:rPr>
        <w:t>2</w:t>
      </w:r>
      <w:r w:rsidR="000A4486">
        <w:rPr>
          <w:rFonts w:eastAsia="Arial"/>
          <w:color w:val="000000" w:themeColor="text1"/>
          <w:w w:val="107"/>
          <w:sz w:val="24"/>
          <w:szCs w:val="24"/>
        </w:rPr>
        <w:t>.  El resultado de sus operaciones,</w:t>
      </w:r>
      <w:r w:rsidRPr="000A4486">
        <w:rPr>
          <w:rFonts w:eastAsia="Arial"/>
          <w:color w:val="000000" w:themeColor="text1"/>
          <w:w w:val="107"/>
          <w:sz w:val="24"/>
          <w:szCs w:val="24"/>
        </w:rPr>
        <w:t xml:space="preserve"> cambios en </w:t>
      </w:r>
      <w:proofErr w:type="gramStart"/>
      <w:r w:rsidRPr="000A4486">
        <w:rPr>
          <w:rFonts w:eastAsia="Arial"/>
          <w:color w:val="000000" w:themeColor="text1"/>
          <w:w w:val="107"/>
          <w:sz w:val="24"/>
          <w:szCs w:val="24"/>
        </w:rPr>
        <w:t>el  patrimonio</w:t>
      </w:r>
      <w:proofErr w:type="gramEnd"/>
      <w:r w:rsidRPr="000A4486">
        <w:rPr>
          <w:rFonts w:eastAsia="Arial"/>
          <w:color w:val="000000" w:themeColor="text1"/>
          <w:w w:val="107"/>
          <w:sz w:val="24"/>
          <w:szCs w:val="24"/>
        </w:rPr>
        <w:t xml:space="preserve">   y sus  flujos  de efectivo están de acuerdo  a  los principios  de contabilidad    generalmente    aceptadores en el  país.</w:t>
      </w:r>
    </w:p>
    <w:p w14:paraId="1B69297C" w14:textId="77777777" w:rsidR="007A7686" w:rsidRPr="000A4486" w:rsidRDefault="007A7686" w:rsidP="007A7686">
      <w:pPr>
        <w:spacing w:before="12" w:line="200" w:lineRule="exact"/>
        <w:ind w:left="163" w:firstLine="10"/>
        <w:jc w:val="both"/>
        <w:rPr>
          <w:rFonts w:eastAsia="Arial"/>
          <w:color w:val="000000" w:themeColor="text1"/>
          <w:w w:val="107"/>
          <w:sz w:val="24"/>
          <w:szCs w:val="24"/>
        </w:rPr>
      </w:pPr>
    </w:p>
    <w:p w14:paraId="2C694653" w14:textId="1C5B6D2A" w:rsidR="007A7686" w:rsidRPr="000A4486" w:rsidRDefault="000A4486" w:rsidP="0016683D">
      <w:pPr>
        <w:spacing w:line="267" w:lineRule="auto"/>
        <w:ind w:right="104"/>
        <w:jc w:val="both"/>
        <w:rPr>
          <w:rFonts w:eastAsia="Arial"/>
          <w:color w:val="000000" w:themeColor="text1"/>
          <w:w w:val="107"/>
        </w:rPr>
      </w:pPr>
      <w:r>
        <w:rPr>
          <w:rFonts w:eastAsia="Arial"/>
          <w:color w:val="000000" w:themeColor="text1"/>
          <w:w w:val="107"/>
        </w:rPr>
        <w:t>Este informe   de</w:t>
      </w:r>
      <w:r w:rsidR="007A7686" w:rsidRPr="000A4486">
        <w:rPr>
          <w:rFonts w:eastAsia="Arial"/>
          <w:color w:val="000000" w:themeColor="text1"/>
          <w:w w:val="107"/>
        </w:rPr>
        <w:t xml:space="preserve"> Comisario   es exclusivo  </w:t>
      </w:r>
      <w:r>
        <w:rPr>
          <w:rFonts w:eastAsia="Arial"/>
          <w:color w:val="000000" w:themeColor="text1"/>
          <w:w w:val="107"/>
        </w:rPr>
        <w:t xml:space="preserve"> para   la   información    de </w:t>
      </w:r>
      <w:proofErr w:type="gramStart"/>
      <w:r w:rsidR="007A7686" w:rsidRPr="000A4486">
        <w:rPr>
          <w:rFonts w:eastAsia="Arial"/>
          <w:color w:val="000000" w:themeColor="text1"/>
          <w:w w:val="107"/>
        </w:rPr>
        <w:t>los  Accionistas</w:t>
      </w:r>
      <w:proofErr w:type="gramEnd"/>
      <w:r w:rsidR="007A7686" w:rsidRPr="000A4486">
        <w:rPr>
          <w:rFonts w:eastAsia="Arial"/>
          <w:color w:val="000000" w:themeColor="text1"/>
          <w:w w:val="107"/>
        </w:rPr>
        <w:t xml:space="preserve">   de  la Compañía, Directores  y Administración </w:t>
      </w:r>
      <w:r w:rsidR="00CD2904" w:rsidRPr="0065409F">
        <w:rPr>
          <w:rFonts w:eastAsia="Arial"/>
          <w:color w:val="000000" w:themeColor="text1"/>
          <w:w w:val="107"/>
        </w:rPr>
        <w:t xml:space="preserve">del  </w:t>
      </w:r>
      <w:r w:rsidR="0065409F" w:rsidRPr="0065409F">
        <w:rPr>
          <w:color w:val="000000" w:themeColor="text1"/>
        </w:rPr>
        <w:t>CAPTEEC CENTRO DE CAPACITACION TECNICA – EMPRESARIAL &amp; TUTORIAS S.A.S</w:t>
      </w:r>
      <w:r w:rsidR="007A7686" w:rsidRPr="0065409F">
        <w:rPr>
          <w:rFonts w:eastAsia="Arial"/>
          <w:color w:val="000000" w:themeColor="text1"/>
          <w:w w:val="107"/>
        </w:rPr>
        <w:t>.;  así</w:t>
      </w:r>
      <w:r w:rsidR="007A7686" w:rsidRPr="000A4486">
        <w:rPr>
          <w:rFonts w:eastAsia="Arial"/>
          <w:color w:val="000000" w:themeColor="text1"/>
          <w:w w:val="107"/>
        </w:rPr>
        <w:t xml:space="preserve"> como, para la Superintendencia   de Compañías del Ecuador,   y no puede ser utilizado para otro propósito. </w:t>
      </w:r>
    </w:p>
    <w:p w14:paraId="5DBBB48B" w14:textId="77777777" w:rsidR="007A7686" w:rsidRPr="000A4486" w:rsidRDefault="007A7686" w:rsidP="007A7686">
      <w:pPr>
        <w:spacing w:line="267" w:lineRule="auto"/>
        <w:ind w:right="104"/>
        <w:jc w:val="both"/>
        <w:rPr>
          <w:rFonts w:eastAsia="Arial"/>
          <w:color w:val="000000" w:themeColor="text1"/>
          <w:w w:val="107"/>
        </w:rPr>
      </w:pPr>
    </w:p>
    <w:p w14:paraId="050A22E6" w14:textId="60ED6F06" w:rsidR="007A7686" w:rsidRPr="000A4486" w:rsidRDefault="007A7686" w:rsidP="007A7686">
      <w:pPr>
        <w:spacing w:line="267" w:lineRule="auto"/>
        <w:ind w:right="104"/>
        <w:jc w:val="both"/>
        <w:rPr>
          <w:rFonts w:eastAsia="Arial"/>
          <w:color w:val="000000" w:themeColor="text1"/>
          <w:w w:val="107"/>
        </w:rPr>
      </w:pPr>
      <w:r w:rsidRPr="000A4486">
        <w:rPr>
          <w:rFonts w:eastAsia="Arial"/>
          <w:color w:val="000000" w:themeColor="text1"/>
          <w:w w:val="107"/>
        </w:rPr>
        <w:t xml:space="preserve"> Atentamente,</w:t>
      </w:r>
    </w:p>
    <w:p w14:paraId="70E98255" w14:textId="434006A1" w:rsidR="007A7686" w:rsidRPr="000A4486" w:rsidRDefault="007A7686" w:rsidP="007A7686">
      <w:pPr>
        <w:spacing w:line="267" w:lineRule="auto"/>
        <w:ind w:right="104"/>
        <w:jc w:val="both"/>
        <w:rPr>
          <w:rFonts w:eastAsia="Arial"/>
          <w:color w:val="000000" w:themeColor="text1"/>
          <w:w w:val="107"/>
        </w:rPr>
      </w:pPr>
    </w:p>
    <w:p w14:paraId="0A4B25B5" w14:textId="77777777" w:rsidR="00D210D1" w:rsidRPr="000A4486" w:rsidRDefault="00D210D1" w:rsidP="007A7686">
      <w:pPr>
        <w:spacing w:line="267" w:lineRule="auto"/>
        <w:ind w:right="104"/>
        <w:jc w:val="both"/>
        <w:rPr>
          <w:rFonts w:eastAsia="Arial"/>
          <w:color w:val="000000" w:themeColor="text1"/>
          <w:w w:val="107"/>
        </w:rPr>
      </w:pPr>
    </w:p>
    <w:p w14:paraId="235DC208" w14:textId="0AA49AE3" w:rsidR="00D210D1" w:rsidRPr="000A4486" w:rsidRDefault="000A4486" w:rsidP="00D210D1">
      <w:pPr>
        <w:spacing w:after="0" w:line="240" w:lineRule="auto"/>
        <w:ind w:right="102"/>
        <w:jc w:val="both"/>
        <w:rPr>
          <w:rFonts w:asciiTheme="majorHAnsi" w:eastAsia="Arial" w:hAnsiTheme="majorHAnsi"/>
          <w:b/>
          <w:color w:val="000000" w:themeColor="text1"/>
          <w:w w:val="107"/>
        </w:rPr>
      </w:pPr>
      <w:r>
        <w:rPr>
          <w:rFonts w:asciiTheme="majorHAnsi" w:eastAsia="Arial" w:hAnsiTheme="majorHAnsi"/>
          <w:b/>
          <w:color w:val="000000" w:themeColor="text1"/>
          <w:w w:val="107"/>
        </w:rPr>
        <w:t>ANA GABRIELA SUMBA V</w:t>
      </w:r>
      <w:r w:rsidR="0065409F">
        <w:rPr>
          <w:rFonts w:asciiTheme="majorHAnsi" w:eastAsia="Arial" w:hAnsiTheme="majorHAnsi"/>
          <w:b/>
          <w:color w:val="000000" w:themeColor="text1"/>
          <w:w w:val="107"/>
        </w:rPr>
        <w:t>ERA</w:t>
      </w:r>
    </w:p>
    <w:p w14:paraId="5EE96B2C" w14:textId="34FBCB55" w:rsidR="00D210D1" w:rsidRDefault="0065409F" w:rsidP="00D210D1">
      <w:pPr>
        <w:spacing w:after="0" w:line="240" w:lineRule="auto"/>
        <w:ind w:right="102"/>
        <w:jc w:val="both"/>
        <w:rPr>
          <w:rFonts w:asciiTheme="majorHAnsi" w:eastAsia="Arial" w:hAnsiTheme="majorHAnsi"/>
          <w:b/>
          <w:color w:val="000000" w:themeColor="text1"/>
          <w:w w:val="107"/>
        </w:rPr>
      </w:pPr>
      <w:r>
        <w:rPr>
          <w:rFonts w:asciiTheme="majorHAnsi" w:eastAsia="Arial" w:hAnsiTheme="majorHAnsi"/>
          <w:b/>
          <w:color w:val="000000" w:themeColor="text1"/>
          <w:w w:val="107"/>
        </w:rPr>
        <w:t>C.I. 0955676101</w:t>
      </w:r>
    </w:p>
    <w:p w14:paraId="3AB45605" w14:textId="3283E902" w:rsidR="001919DB" w:rsidRPr="000A4486" w:rsidRDefault="001919DB" w:rsidP="00D210D1">
      <w:pPr>
        <w:spacing w:after="0" w:line="240" w:lineRule="auto"/>
        <w:ind w:right="102"/>
        <w:jc w:val="both"/>
        <w:rPr>
          <w:rFonts w:asciiTheme="majorHAnsi" w:eastAsia="Arial" w:hAnsiTheme="majorHAnsi"/>
          <w:b/>
          <w:color w:val="000000" w:themeColor="text1"/>
          <w:w w:val="107"/>
        </w:rPr>
      </w:pPr>
      <w:r>
        <w:rPr>
          <w:rFonts w:asciiTheme="majorHAnsi" w:eastAsia="Arial" w:hAnsiTheme="majorHAnsi"/>
          <w:b/>
          <w:color w:val="000000" w:themeColor="text1"/>
          <w:w w:val="107"/>
        </w:rPr>
        <w:t>CODIGO DACTILAR V4444I2442</w:t>
      </w:r>
    </w:p>
    <w:p w14:paraId="67BBCAB6" w14:textId="30D7A77D" w:rsidR="00D210D1" w:rsidRPr="000A4486" w:rsidRDefault="0065409F" w:rsidP="00D210D1">
      <w:pPr>
        <w:spacing w:after="0" w:line="240" w:lineRule="auto"/>
        <w:ind w:right="102"/>
        <w:jc w:val="both"/>
        <w:rPr>
          <w:rFonts w:asciiTheme="majorHAnsi" w:hAnsiTheme="majorHAnsi"/>
          <w:color w:val="000000" w:themeColor="text1"/>
          <w:sz w:val="26"/>
          <w:szCs w:val="26"/>
        </w:rPr>
      </w:pPr>
      <w:r>
        <w:rPr>
          <w:rFonts w:asciiTheme="majorHAnsi" w:eastAsia="Arial" w:hAnsiTheme="majorHAnsi"/>
          <w:b/>
          <w:color w:val="000000" w:themeColor="text1"/>
          <w:w w:val="107"/>
        </w:rPr>
        <w:t>COMISARIA DE LA COMPAÑÍA</w:t>
      </w:r>
    </w:p>
    <w:p w14:paraId="2A5C91D8" w14:textId="77777777" w:rsidR="00D210D1" w:rsidRPr="000A4486" w:rsidRDefault="00D210D1" w:rsidP="00D210D1">
      <w:pPr>
        <w:spacing w:line="267" w:lineRule="auto"/>
        <w:ind w:right="104"/>
        <w:jc w:val="both"/>
        <w:rPr>
          <w:rFonts w:asciiTheme="majorHAnsi" w:eastAsia="Arial" w:hAnsiTheme="majorHAnsi"/>
          <w:b/>
          <w:color w:val="000000" w:themeColor="text1"/>
          <w:w w:val="107"/>
        </w:rPr>
      </w:pPr>
    </w:p>
    <w:p w14:paraId="2A362F35" w14:textId="77777777" w:rsidR="007A7686" w:rsidRPr="000A4486" w:rsidRDefault="007A7686" w:rsidP="007A7686">
      <w:pPr>
        <w:spacing w:line="267" w:lineRule="auto"/>
        <w:ind w:right="104"/>
        <w:jc w:val="both"/>
        <w:rPr>
          <w:rFonts w:eastAsia="Arial"/>
          <w:b/>
          <w:color w:val="000000" w:themeColor="text1"/>
          <w:w w:val="107"/>
        </w:rPr>
      </w:pPr>
    </w:p>
    <w:p w14:paraId="7BBDC3A4" w14:textId="77777777" w:rsidR="007A7686" w:rsidRPr="000A4486" w:rsidRDefault="007A7686" w:rsidP="007A7686">
      <w:pPr>
        <w:spacing w:line="267" w:lineRule="auto"/>
        <w:ind w:right="104"/>
        <w:jc w:val="both"/>
        <w:rPr>
          <w:rFonts w:eastAsia="Arial"/>
          <w:b/>
          <w:color w:val="000000" w:themeColor="text1"/>
          <w:w w:val="107"/>
        </w:rPr>
      </w:pPr>
    </w:p>
    <w:p w14:paraId="3A075E0B" w14:textId="77777777" w:rsidR="007A7686" w:rsidRDefault="007A7686" w:rsidP="007A7686">
      <w:pPr>
        <w:spacing w:line="267" w:lineRule="auto"/>
        <w:ind w:right="104"/>
        <w:jc w:val="both"/>
        <w:rPr>
          <w:rFonts w:eastAsia="Arial"/>
          <w:b/>
          <w:color w:val="4B4849"/>
          <w:w w:val="107"/>
        </w:rPr>
      </w:pPr>
    </w:p>
    <w:p w14:paraId="47AFA263" w14:textId="77777777" w:rsidR="007A7686" w:rsidRDefault="007A7686" w:rsidP="007A7686">
      <w:pPr>
        <w:spacing w:line="267" w:lineRule="auto"/>
        <w:ind w:right="104"/>
        <w:jc w:val="both"/>
        <w:rPr>
          <w:rFonts w:eastAsia="Arial"/>
          <w:b/>
          <w:color w:val="4B4849"/>
          <w:w w:val="107"/>
        </w:rPr>
      </w:pPr>
    </w:p>
    <w:p w14:paraId="37F59A5D" w14:textId="77777777" w:rsidR="007A7686" w:rsidRDefault="007A7686" w:rsidP="007A7686">
      <w:pPr>
        <w:spacing w:line="267" w:lineRule="auto"/>
        <w:ind w:right="104"/>
        <w:jc w:val="both"/>
        <w:rPr>
          <w:rFonts w:eastAsia="Arial"/>
          <w:b/>
          <w:color w:val="4B4849"/>
          <w:w w:val="107"/>
        </w:rPr>
      </w:pPr>
    </w:p>
    <w:p w14:paraId="642FB8ED" w14:textId="77777777" w:rsidR="007A7686" w:rsidRDefault="007A7686" w:rsidP="007A7686">
      <w:pPr>
        <w:spacing w:line="267" w:lineRule="auto"/>
        <w:ind w:right="104"/>
        <w:jc w:val="both"/>
        <w:rPr>
          <w:rFonts w:eastAsia="Arial"/>
          <w:b/>
          <w:color w:val="4B4849"/>
          <w:w w:val="107"/>
        </w:rPr>
      </w:pPr>
    </w:p>
    <w:p w14:paraId="15D63F75" w14:textId="77777777" w:rsidR="007A7686" w:rsidRDefault="007A7686" w:rsidP="007A7686">
      <w:pPr>
        <w:spacing w:line="267" w:lineRule="auto"/>
        <w:ind w:right="104"/>
        <w:jc w:val="both"/>
        <w:rPr>
          <w:rFonts w:eastAsia="Arial"/>
          <w:b/>
          <w:color w:val="4B4849"/>
          <w:w w:val="107"/>
        </w:rPr>
      </w:pPr>
    </w:p>
    <w:p w14:paraId="574D196F" w14:textId="77777777" w:rsidR="007A7686" w:rsidRDefault="007A7686" w:rsidP="007A7686">
      <w:pPr>
        <w:spacing w:line="267" w:lineRule="auto"/>
        <w:ind w:right="104"/>
        <w:jc w:val="both"/>
        <w:rPr>
          <w:rFonts w:eastAsia="Arial"/>
          <w:b/>
          <w:color w:val="4B4849"/>
          <w:w w:val="107"/>
        </w:rPr>
      </w:pPr>
    </w:p>
    <w:p w14:paraId="43D59E6D" w14:textId="77777777" w:rsidR="007A7686" w:rsidRDefault="007A7686" w:rsidP="007A7686">
      <w:pPr>
        <w:spacing w:line="267" w:lineRule="auto"/>
        <w:ind w:right="104"/>
        <w:jc w:val="both"/>
        <w:rPr>
          <w:rFonts w:eastAsia="Arial"/>
          <w:b/>
          <w:color w:val="4B4849"/>
          <w:w w:val="107"/>
        </w:rPr>
      </w:pPr>
    </w:p>
    <w:p w14:paraId="752B9309" w14:textId="77777777" w:rsidR="007A7686" w:rsidRDefault="007A7686" w:rsidP="007A7686">
      <w:pPr>
        <w:spacing w:line="267" w:lineRule="auto"/>
        <w:ind w:right="104"/>
        <w:jc w:val="both"/>
        <w:rPr>
          <w:rFonts w:eastAsia="Arial"/>
          <w:b/>
          <w:color w:val="4B4849"/>
          <w:w w:val="107"/>
        </w:rPr>
      </w:pPr>
    </w:p>
    <w:p w14:paraId="23B4BF80" w14:textId="77777777" w:rsidR="007A7686" w:rsidRDefault="007A7686" w:rsidP="007A7686">
      <w:pPr>
        <w:spacing w:line="267" w:lineRule="auto"/>
        <w:ind w:right="104"/>
        <w:jc w:val="both"/>
        <w:rPr>
          <w:rFonts w:eastAsia="Arial"/>
          <w:b/>
          <w:color w:val="4B4849"/>
          <w:w w:val="107"/>
        </w:rPr>
      </w:pPr>
    </w:p>
    <w:p w14:paraId="5463D117" w14:textId="01FFE7D6" w:rsidR="00AD287C" w:rsidRPr="0065409F" w:rsidRDefault="00AD287C" w:rsidP="001919DB">
      <w:pPr>
        <w:spacing w:before="29"/>
        <w:rPr>
          <w:rFonts w:eastAsia="Arial"/>
          <w:color w:val="000000" w:themeColor="text1"/>
          <w:w w:val="107"/>
          <w:sz w:val="24"/>
          <w:szCs w:val="24"/>
        </w:rPr>
      </w:pPr>
    </w:p>
    <w:p w14:paraId="67221C31" w14:textId="78338455" w:rsidR="0065409F" w:rsidRPr="0065409F" w:rsidRDefault="0065409F" w:rsidP="0065409F">
      <w:pPr>
        <w:rPr>
          <w:rFonts w:eastAsia="Arial"/>
          <w:color w:val="000000" w:themeColor="text1"/>
          <w:w w:val="105"/>
          <w:sz w:val="24"/>
          <w:szCs w:val="24"/>
        </w:rPr>
      </w:pPr>
      <w:r w:rsidRPr="0065409F">
        <w:rPr>
          <w:rFonts w:eastAsia="Arial"/>
          <w:color w:val="000000" w:themeColor="text1"/>
          <w:w w:val="105"/>
          <w:sz w:val="24"/>
          <w:szCs w:val="24"/>
        </w:rPr>
        <w:t>La Troncal</w:t>
      </w:r>
      <w:r w:rsidRPr="0065409F">
        <w:rPr>
          <w:rFonts w:eastAsia="Arial"/>
          <w:color w:val="000000" w:themeColor="text1"/>
          <w:w w:val="53"/>
          <w:sz w:val="24"/>
          <w:szCs w:val="24"/>
        </w:rPr>
        <w:t>,</w:t>
      </w:r>
      <w:r w:rsidRPr="0065409F">
        <w:rPr>
          <w:rFonts w:eastAsia="Arial"/>
          <w:color w:val="000000" w:themeColor="text1"/>
          <w:spacing w:val="-14"/>
          <w:sz w:val="24"/>
          <w:szCs w:val="24"/>
        </w:rPr>
        <w:t xml:space="preserve"> </w:t>
      </w:r>
      <w:r w:rsidR="001919DB">
        <w:rPr>
          <w:rFonts w:eastAsia="Arial"/>
          <w:color w:val="000000" w:themeColor="text1"/>
          <w:sz w:val="24"/>
          <w:szCs w:val="24"/>
        </w:rPr>
        <w:t>06</w:t>
      </w:r>
      <w:r w:rsidRPr="0065409F">
        <w:rPr>
          <w:rFonts w:eastAsia="Arial"/>
          <w:color w:val="000000" w:themeColor="text1"/>
          <w:sz w:val="24"/>
          <w:szCs w:val="24"/>
        </w:rPr>
        <w:t xml:space="preserve"> de abril </w:t>
      </w:r>
      <w:r w:rsidRPr="0065409F">
        <w:rPr>
          <w:rFonts w:eastAsia="Arial"/>
          <w:color w:val="000000" w:themeColor="text1"/>
          <w:w w:val="105"/>
          <w:sz w:val="24"/>
          <w:szCs w:val="24"/>
        </w:rPr>
        <w:t>de 2023.</w:t>
      </w:r>
    </w:p>
    <w:p w14:paraId="22A08415" w14:textId="77777777" w:rsidR="0065409F" w:rsidRPr="0065409F" w:rsidRDefault="0065409F" w:rsidP="0065409F">
      <w:pPr>
        <w:spacing w:line="200" w:lineRule="exact"/>
        <w:rPr>
          <w:color w:val="000000" w:themeColor="text1"/>
          <w:sz w:val="24"/>
          <w:szCs w:val="24"/>
        </w:rPr>
      </w:pPr>
    </w:p>
    <w:p w14:paraId="02F7CBE9" w14:textId="77777777" w:rsidR="0065409F" w:rsidRPr="0065409F" w:rsidRDefault="0065409F" w:rsidP="0065409F">
      <w:pPr>
        <w:spacing w:before="17" w:line="200" w:lineRule="exact"/>
        <w:rPr>
          <w:color w:val="000000" w:themeColor="text1"/>
          <w:sz w:val="24"/>
          <w:szCs w:val="24"/>
        </w:rPr>
      </w:pPr>
    </w:p>
    <w:p w14:paraId="7756588C" w14:textId="46742AAC" w:rsidR="0065409F" w:rsidRPr="0065409F" w:rsidRDefault="0065409F" w:rsidP="0065409F">
      <w:pPr>
        <w:rPr>
          <w:color w:val="000000" w:themeColor="text1"/>
          <w:sz w:val="24"/>
          <w:szCs w:val="24"/>
        </w:rPr>
      </w:pPr>
      <w:r w:rsidRPr="0065409F">
        <w:rPr>
          <w:color w:val="000000" w:themeColor="text1"/>
          <w:sz w:val="24"/>
          <w:szCs w:val="24"/>
        </w:rPr>
        <w:t>Sres.:</w:t>
      </w:r>
    </w:p>
    <w:p w14:paraId="468FE7D3" w14:textId="77777777" w:rsidR="0065409F" w:rsidRPr="0065409F" w:rsidRDefault="0065409F" w:rsidP="0065409F">
      <w:pPr>
        <w:spacing w:before="53"/>
        <w:rPr>
          <w:b/>
          <w:color w:val="000000" w:themeColor="text1"/>
          <w:sz w:val="24"/>
          <w:szCs w:val="24"/>
        </w:rPr>
      </w:pPr>
      <w:r w:rsidRPr="0065409F">
        <w:rPr>
          <w:rFonts w:eastAsia="Arial"/>
          <w:b/>
          <w:color w:val="000000" w:themeColor="text1"/>
          <w:sz w:val="24"/>
          <w:szCs w:val="24"/>
        </w:rPr>
        <w:t>ACCIONISTAS DE LA COMPAÑÍA</w:t>
      </w:r>
      <w:r w:rsidRPr="0065409F">
        <w:rPr>
          <w:b/>
          <w:color w:val="000000" w:themeColor="text1"/>
          <w:sz w:val="24"/>
          <w:szCs w:val="24"/>
        </w:rPr>
        <w:t xml:space="preserve"> CAPTEEC CENTRO DE CAPACITACION TECNICA – EMPRESARIAL &amp; TUTORIAS S.A.S</w:t>
      </w:r>
    </w:p>
    <w:p w14:paraId="569F9B48" w14:textId="77777777" w:rsidR="007A7686" w:rsidRPr="0065409F" w:rsidRDefault="007A7686" w:rsidP="007A7686">
      <w:pPr>
        <w:spacing w:line="200" w:lineRule="exact"/>
        <w:rPr>
          <w:rFonts w:eastAsia="Arial"/>
          <w:color w:val="000000" w:themeColor="text1"/>
          <w:w w:val="107"/>
          <w:sz w:val="24"/>
          <w:szCs w:val="24"/>
        </w:rPr>
      </w:pPr>
    </w:p>
    <w:p w14:paraId="4414FF95" w14:textId="77777777" w:rsidR="007A7686" w:rsidRPr="0065409F" w:rsidRDefault="007A7686" w:rsidP="007A7686">
      <w:pPr>
        <w:spacing w:before="13" w:line="220" w:lineRule="exact"/>
        <w:rPr>
          <w:rFonts w:eastAsia="Arial"/>
          <w:color w:val="000000" w:themeColor="text1"/>
          <w:w w:val="107"/>
          <w:sz w:val="24"/>
          <w:szCs w:val="24"/>
        </w:rPr>
      </w:pPr>
    </w:p>
    <w:p w14:paraId="749DDC94" w14:textId="77777777" w:rsidR="007A7686" w:rsidRPr="0065409F" w:rsidRDefault="007A7686" w:rsidP="0065409F">
      <w:pPr>
        <w:rPr>
          <w:rFonts w:eastAsia="Arial"/>
          <w:color w:val="000000" w:themeColor="text1"/>
          <w:w w:val="107"/>
          <w:sz w:val="24"/>
          <w:szCs w:val="24"/>
        </w:rPr>
      </w:pPr>
      <w:r w:rsidRPr="0065409F">
        <w:rPr>
          <w:rFonts w:eastAsia="Arial"/>
          <w:color w:val="000000" w:themeColor="text1"/>
          <w:w w:val="107"/>
          <w:sz w:val="24"/>
          <w:szCs w:val="24"/>
        </w:rPr>
        <w:t>Estimados Accionistas:</w:t>
      </w:r>
    </w:p>
    <w:p w14:paraId="672417B8" w14:textId="35BACAFD" w:rsidR="007A7686" w:rsidRPr="0065409F" w:rsidRDefault="007A7686" w:rsidP="0065409F">
      <w:pPr>
        <w:ind w:right="62"/>
        <w:jc w:val="both"/>
        <w:rPr>
          <w:rFonts w:eastAsia="Arial"/>
          <w:color w:val="000000" w:themeColor="text1"/>
          <w:w w:val="107"/>
          <w:sz w:val="24"/>
          <w:szCs w:val="24"/>
        </w:rPr>
      </w:pPr>
      <w:r w:rsidRPr="0065409F">
        <w:rPr>
          <w:rFonts w:eastAsia="Arial"/>
          <w:color w:val="000000" w:themeColor="text1"/>
          <w:w w:val="107"/>
          <w:sz w:val="24"/>
          <w:szCs w:val="24"/>
        </w:rPr>
        <w:t>Dando cumplimiento a la nominación en calidad de GERENTE GENERAL y Representante Legal</w:t>
      </w:r>
      <w:r w:rsidR="00D210D1" w:rsidRPr="0065409F">
        <w:rPr>
          <w:rFonts w:eastAsia="Arial"/>
          <w:color w:val="000000" w:themeColor="text1"/>
          <w:w w:val="107"/>
          <w:sz w:val="24"/>
          <w:szCs w:val="24"/>
        </w:rPr>
        <w:t xml:space="preserve"> de l</w:t>
      </w:r>
      <w:r w:rsidR="00D40D48" w:rsidRPr="0065409F">
        <w:rPr>
          <w:rFonts w:eastAsia="Arial"/>
          <w:color w:val="000000" w:themeColor="text1"/>
          <w:w w:val="107"/>
          <w:sz w:val="24"/>
          <w:szCs w:val="24"/>
        </w:rPr>
        <w:t xml:space="preserve">a compañía </w:t>
      </w:r>
      <w:r w:rsidR="0065409F" w:rsidRPr="0065409F">
        <w:rPr>
          <w:b/>
          <w:color w:val="000000" w:themeColor="text1"/>
          <w:sz w:val="24"/>
          <w:szCs w:val="24"/>
        </w:rPr>
        <w:t>CAPTEEC CENTRO DE CAPACITACION TECNICA – EMPRESARIAL &amp; TUTORIAS S.A.S</w:t>
      </w:r>
      <w:r w:rsidR="0065409F" w:rsidRPr="0065409F">
        <w:rPr>
          <w:rFonts w:eastAsia="Arial"/>
          <w:color w:val="000000" w:themeColor="text1"/>
          <w:w w:val="107"/>
          <w:sz w:val="24"/>
          <w:szCs w:val="24"/>
        </w:rPr>
        <w:t xml:space="preserve"> </w:t>
      </w:r>
      <w:r w:rsidRPr="0065409F">
        <w:rPr>
          <w:rFonts w:eastAsia="Arial"/>
          <w:color w:val="000000" w:themeColor="text1"/>
          <w:w w:val="107"/>
          <w:sz w:val="24"/>
          <w:szCs w:val="24"/>
        </w:rPr>
        <w:t xml:space="preserve">Fui designado con el cargo de Gerente de la Compañía por el lapso de </w:t>
      </w:r>
      <w:r w:rsidR="0065409F" w:rsidRPr="0065409F">
        <w:rPr>
          <w:rFonts w:eastAsia="Arial"/>
          <w:color w:val="000000" w:themeColor="text1"/>
          <w:w w:val="107"/>
          <w:sz w:val="24"/>
          <w:szCs w:val="24"/>
        </w:rPr>
        <w:t>cinco</w:t>
      </w:r>
      <w:r w:rsidRPr="0065409F">
        <w:rPr>
          <w:rFonts w:eastAsia="Arial"/>
          <w:color w:val="000000" w:themeColor="text1"/>
          <w:w w:val="107"/>
          <w:sz w:val="24"/>
          <w:szCs w:val="24"/>
        </w:rPr>
        <w:t xml:space="preserve"> años, el día </w:t>
      </w:r>
      <w:r w:rsidR="0065409F" w:rsidRPr="0065409F">
        <w:rPr>
          <w:rFonts w:eastAsia="Arial"/>
          <w:color w:val="000000" w:themeColor="text1"/>
          <w:w w:val="107"/>
          <w:sz w:val="24"/>
          <w:szCs w:val="24"/>
        </w:rPr>
        <w:t xml:space="preserve">17 </w:t>
      </w:r>
      <w:r w:rsidR="003027D0" w:rsidRPr="0065409F">
        <w:rPr>
          <w:rFonts w:eastAsia="Arial"/>
          <w:color w:val="000000" w:themeColor="text1"/>
          <w:w w:val="107"/>
          <w:sz w:val="24"/>
          <w:szCs w:val="24"/>
        </w:rPr>
        <w:t xml:space="preserve">de </w:t>
      </w:r>
      <w:r w:rsidR="00D210D1" w:rsidRPr="0065409F">
        <w:rPr>
          <w:rFonts w:eastAsia="Arial"/>
          <w:color w:val="000000" w:themeColor="text1"/>
          <w:w w:val="107"/>
          <w:sz w:val="24"/>
          <w:szCs w:val="24"/>
        </w:rPr>
        <w:t xml:space="preserve">febrero </w:t>
      </w:r>
      <w:r w:rsidR="003027D0" w:rsidRPr="0065409F">
        <w:rPr>
          <w:rFonts w:eastAsia="Arial"/>
          <w:color w:val="000000" w:themeColor="text1"/>
          <w:w w:val="107"/>
          <w:sz w:val="24"/>
          <w:szCs w:val="24"/>
        </w:rPr>
        <w:t>de 202</w:t>
      </w:r>
      <w:r w:rsidR="0016683D">
        <w:rPr>
          <w:rFonts w:eastAsia="Arial"/>
          <w:color w:val="000000" w:themeColor="text1"/>
          <w:w w:val="107"/>
          <w:sz w:val="24"/>
          <w:szCs w:val="24"/>
        </w:rPr>
        <w:t>1</w:t>
      </w:r>
      <w:r w:rsidRPr="0065409F">
        <w:rPr>
          <w:rFonts w:eastAsia="Arial"/>
          <w:color w:val="000000" w:themeColor="text1"/>
          <w:w w:val="107"/>
          <w:sz w:val="24"/>
          <w:szCs w:val="24"/>
        </w:rPr>
        <w:t>, cuyo nombramiento</w:t>
      </w:r>
      <w:r w:rsidR="0065409F" w:rsidRPr="0065409F">
        <w:rPr>
          <w:rFonts w:eastAsia="Arial"/>
          <w:color w:val="000000" w:themeColor="text1"/>
          <w:w w:val="107"/>
          <w:sz w:val="24"/>
          <w:szCs w:val="24"/>
        </w:rPr>
        <w:t xml:space="preserve"> fue registrado en el Registro Mercantil. He cumplido</w:t>
      </w:r>
      <w:r w:rsidRPr="0065409F">
        <w:rPr>
          <w:rFonts w:eastAsia="Arial"/>
          <w:color w:val="000000" w:themeColor="text1"/>
          <w:w w:val="107"/>
          <w:sz w:val="24"/>
          <w:szCs w:val="24"/>
        </w:rPr>
        <w:t xml:space="preserve"> con mis obligaciones y se ha elaborado el Estado de Situación Financiera al 31 de diciembre de 202</w:t>
      </w:r>
      <w:r w:rsidR="0065409F" w:rsidRPr="0065409F">
        <w:rPr>
          <w:rFonts w:eastAsia="Arial"/>
          <w:color w:val="000000" w:themeColor="text1"/>
          <w:w w:val="107"/>
          <w:sz w:val="24"/>
          <w:szCs w:val="24"/>
        </w:rPr>
        <w:t>2</w:t>
      </w:r>
      <w:r w:rsidR="00D40D48" w:rsidRPr="0065409F">
        <w:rPr>
          <w:rFonts w:eastAsia="Arial"/>
          <w:color w:val="000000" w:themeColor="text1"/>
          <w:w w:val="107"/>
          <w:sz w:val="24"/>
          <w:szCs w:val="24"/>
        </w:rPr>
        <w:t xml:space="preserve"> </w:t>
      </w:r>
      <w:r w:rsidRPr="0065409F">
        <w:rPr>
          <w:rFonts w:eastAsia="Arial"/>
          <w:color w:val="000000" w:themeColor="text1"/>
          <w:w w:val="107"/>
          <w:sz w:val="24"/>
          <w:szCs w:val="24"/>
        </w:rPr>
        <w:t xml:space="preserve">y los correspondientes estados de Resultado Integral, Estado de Evolución en el Patrimonio y Flujo de Efectivo. Dicho examen se ha practicado de acuerdo con las normas internacionales de  Contabilidad ácidas por el IASB las mismas que comprende a las Normas Internacionales de Información Financiera (NIIF), Normas   Internacionales   </w:t>
      </w:r>
      <w:r w:rsidR="00D210D1" w:rsidRPr="0065409F">
        <w:rPr>
          <w:rFonts w:eastAsia="Arial"/>
          <w:color w:val="000000" w:themeColor="text1"/>
          <w:w w:val="107"/>
          <w:sz w:val="24"/>
          <w:szCs w:val="24"/>
        </w:rPr>
        <w:t>de  Información  Financiera  (NI</w:t>
      </w:r>
      <w:r w:rsidRPr="0065409F">
        <w:rPr>
          <w:rFonts w:eastAsia="Arial"/>
          <w:color w:val="000000" w:themeColor="text1"/>
          <w:w w:val="107"/>
          <w:sz w:val="24"/>
          <w:szCs w:val="24"/>
        </w:rPr>
        <w:t>IF),  las  normas  internacionales de Contabilidad (NIC) y sus interpretaciones correspondientes por el Comité de Interpretaciones de las Normas  Internacionales  de  Información  financiera  (CINIF),   adoptadas  por  el  IASB,  normas consideradas como obligatorias por la Superintendencia de Compañías.  Las cifras que aparecen en los Estados Financieros de la Compañía son responsabilidad mi Cargo la Gerencia General, juntamente con el contador somos responsables de todo el proceso. Mi responsabilidad, es cumplir con    lo   que determina los entes de   control tales como; Servicios de   Rentas Internas, Superintendencia de Compañías, Ministerio de Trabajo, IESS, entre otras Instituciones Fiscales. Bajo mi responsabilidad he actuado conforme la ley y Derecho con el único propósito de hacer crecer la compañía.</w:t>
      </w:r>
    </w:p>
    <w:p w14:paraId="2DA825A9" w14:textId="77777777" w:rsidR="0065409F" w:rsidRDefault="0065409F" w:rsidP="0065409F">
      <w:pPr>
        <w:ind w:right="84"/>
        <w:jc w:val="both"/>
        <w:rPr>
          <w:rFonts w:eastAsia="Arial"/>
          <w:color w:val="000000" w:themeColor="text1"/>
          <w:w w:val="107"/>
          <w:sz w:val="24"/>
          <w:szCs w:val="24"/>
        </w:rPr>
      </w:pPr>
    </w:p>
    <w:p w14:paraId="44237FBE" w14:textId="171C2445" w:rsidR="007A7686" w:rsidRPr="0065409F" w:rsidRDefault="007A7686" w:rsidP="0065409F">
      <w:pPr>
        <w:ind w:right="84"/>
        <w:jc w:val="both"/>
        <w:rPr>
          <w:rFonts w:eastAsia="Arial"/>
          <w:color w:val="000000" w:themeColor="text1"/>
          <w:w w:val="107"/>
          <w:sz w:val="24"/>
          <w:szCs w:val="24"/>
        </w:rPr>
      </w:pPr>
      <w:r w:rsidRPr="0065409F">
        <w:rPr>
          <w:rFonts w:eastAsia="Arial"/>
          <w:color w:val="000000" w:themeColor="text1"/>
          <w:w w:val="107"/>
          <w:sz w:val="24"/>
          <w:szCs w:val="24"/>
        </w:rPr>
        <w:t xml:space="preserve">La administración de la Compañía bajo mi responsabilidad ha cumplido con las normas legales estatutarias dentro de las disposiciones de la Junta General de accionistas, del directorio y también de la Superintendencia </w:t>
      </w:r>
      <w:proofErr w:type="gramStart"/>
      <w:r w:rsidRPr="0065409F">
        <w:rPr>
          <w:rFonts w:eastAsia="Arial"/>
          <w:color w:val="000000" w:themeColor="text1"/>
          <w:w w:val="107"/>
          <w:sz w:val="24"/>
          <w:szCs w:val="24"/>
        </w:rPr>
        <w:t>de  Compañías</w:t>
      </w:r>
      <w:proofErr w:type="gramEnd"/>
      <w:r w:rsidRPr="0065409F">
        <w:rPr>
          <w:rFonts w:eastAsia="Arial"/>
          <w:color w:val="000000" w:themeColor="text1"/>
          <w:w w:val="107"/>
          <w:sz w:val="24"/>
          <w:szCs w:val="24"/>
        </w:rPr>
        <w:t>.</w:t>
      </w:r>
    </w:p>
    <w:p w14:paraId="20E88141" w14:textId="77777777" w:rsidR="007A7686" w:rsidRPr="0065409F" w:rsidRDefault="007A7686" w:rsidP="007A7686">
      <w:pPr>
        <w:jc w:val="both"/>
        <w:rPr>
          <w:rFonts w:eastAsia="Arial"/>
          <w:color w:val="000000" w:themeColor="text1"/>
          <w:w w:val="107"/>
          <w:sz w:val="24"/>
          <w:szCs w:val="24"/>
        </w:rPr>
      </w:pPr>
    </w:p>
    <w:p w14:paraId="12B35D4D" w14:textId="209810B8" w:rsidR="007A7686" w:rsidRPr="0065409F" w:rsidRDefault="007A7686" w:rsidP="0065409F">
      <w:pPr>
        <w:jc w:val="both"/>
        <w:rPr>
          <w:rFonts w:eastAsia="Arial"/>
          <w:color w:val="000000" w:themeColor="text1"/>
          <w:w w:val="107"/>
          <w:sz w:val="24"/>
          <w:szCs w:val="24"/>
        </w:rPr>
      </w:pPr>
      <w:r w:rsidRPr="0065409F">
        <w:rPr>
          <w:rFonts w:eastAsia="Arial"/>
          <w:color w:val="000000" w:themeColor="text1"/>
          <w:w w:val="107"/>
          <w:sz w:val="24"/>
          <w:szCs w:val="24"/>
        </w:rPr>
        <w:lastRenderedPageBreak/>
        <w:t xml:space="preserve">La COMPAÑÍA </w:t>
      </w:r>
      <w:r w:rsidR="0065409F" w:rsidRPr="0065409F">
        <w:rPr>
          <w:color w:val="000000" w:themeColor="text1"/>
          <w:sz w:val="24"/>
          <w:szCs w:val="24"/>
        </w:rPr>
        <w:t xml:space="preserve">CAPTEEC CENTRO DE CAPACITACION TECNICA – EMPRESARIAL &amp; TUTORIAS S.A.S </w:t>
      </w:r>
      <w:r w:rsidRPr="0065409F">
        <w:rPr>
          <w:rFonts w:eastAsia="Arial"/>
          <w:color w:val="000000" w:themeColor="text1"/>
          <w:w w:val="107"/>
          <w:sz w:val="24"/>
          <w:szCs w:val="24"/>
        </w:rPr>
        <w:t xml:space="preserve">tiene sus Estados Financieros </w:t>
      </w:r>
      <w:proofErr w:type="gramStart"/>
      <w:r w:rsidRPr="0065409F">
        <w:rPr>
          <w:rFonts w:eastAsia="Arial"/>
          <w:color w:val="000000" w:themeColor="text1"/>
          <w:w w:val="107"/>
          <w:sz w:val="24"/>
          <w:szCs w:val="24"/>
        </w:rPr>
        <w:t>correspondientes  al</w:t>
      </w:r>
      <w:proofErr w:type="gramEnd"/>
      <w:r w:rsidRPr="0065409F">
        <w:rPr>
          <w:rFonts w:eastAsia="Arial"/>
          <w:color w:val="000000" w:themeColor="text1"/>
          <w:w w:val="107"/>
          <w:sz w:val="24"/>
          <w:szCs w:val="24"/>
        </w:rPr>
        <w:t xml:space="preserve"> ejercicio económico 202</w:t>
      </w:r>
      <w:r w:rsidR="0065409F" w:rsidRPr="0065409F">
        <w:rPr>
          <w:rFonts w:eastAsia="Arial"/>
          <w:color w:val="000000" w:themeColor="text1"/>
          <w:w w:val="107"/>
          <w:sz w:val="24"/>
          <w:szCs w:val="24"/>
        </w:rPr>
        <w:t>2</w:t>
      </w:r>
      <w:r w:rsidRPr="0065409F">
        <w:rPr>
          <w:rFonts w:eastAsia="Arial"/>
          <w:color w:val="000000" w:themeColor="text1"/>
          <w:w w:val="107"/>
          <w:sz w:val="24"/>
          <w:szCs w:val="24"/>
        </w:rPr>
        <w:t>, de acuerdo con las normas Internacionales de Información NIIF. La contabilidad es legal, las transacciones están al margen con los principios de contabilidad generalmente aceptados en el ecuador.</w:t>
      </w:r>
    </w:p>
    <w:p w14:paraId="060F1FC7" w14:textId="77777777" w:rsidR="007A7686" w:rsidRPr="0065409F" w:rsidRDefault="007A7686" w:rsidP="007A7686">
      <w:pPr>
        <w:jc w:val="both"/>
        <w:rPr>
          <w:rFonts w:eastAsia="Arial"/>
          <w:color w:val="000000" w:themeColor="text1"/>
          <w:w w:val="107"/>
          <w:sz w:val="24"/>
          <w:szCs w:val="24"/>
        </w:rPr>
      </w:pPr>
    </w:p>
    <w:p w14:paraId="0D42CFBE" w14:textId="227A1E4D" w:rsidR="007A7686" w:rsidRPr="0065409F" w:rsidRDefault="007A7686" w:rsidP="0065409F">
      <w:pPr>
        <w:ind w:right="64"/>
        <w:jc w:val="both"/>
        <w:rPr>
          <w:rFonts w:eastAsia="Arial"/>
          <w:color w:val="000000" w:themeColor="text1"/>
          <w:w w:val="107"/>
          <w:sz w:val="24"/>
          <w:szCs w:val="24"/>
        </w:rPr>
      </w:pPr>
      <w:r w:rsidRPr="0065409F">
        <w:rPr>
          <w:rFonts w:eastAsia="Arial"/>
          <w:color w:val="000000" w:themeColor="text1"/>
          <w:w w:val="107"/>
          <w:sz w:val="24"/>
          <w:szCs w:val="24"/>
        </w:rPr>
        <w:t xml:space="preserve">El control interno está establecido en una organización adecuada y procedimiento establecido para la protección de los activos, los registros contables son confiables y sus operaciones son eficientes de </w:t>
      </w:r>
      <w:proofErr w:type="gramStart"/>
      <w:r w:rsidRPr="0065409F">
        <w:rPr>
          <w:rFonts w:eastAsia="Arial"/>
          <w:color w:val="000000" w:themeColor="text1"/>
          <w:w w:val="107"/>
          <w:sz w:val="24"/>
          <w:szCs w:val="24"/>
        </w:rPr>
        <w:t>acuerdo  a</w:t>
      </w:r>
      <w:proofErr w:type="gramEnd"/>
      <w:r w:rsidRPr="0065409F">
        <w:rPr>
          <w:rFonts w:eastAsia="Arial"/>
          <w:color w:val="000000" w:themeColor="text1"/>
          <w:w w:val="107"/>
          <w:sz w:val="24"/>
          <w:szCs w:val="24"/>
        </w:rPr>
        <w:t xml:space="preserve"> las políticas  administrativas  y a las  NIIF.  Los Estados financieros tienen relación en </w:t>
      </w:r>
      <w:proofErr w:type="gramStart"/>
      <w:r w:rsidRPr="0065409F">
        <w:rPr>
          <w:rFonts w:eastAsia="Arial"/>
          <w:color w:val="000000" w:themeColor="text1"/>
          <w:w w:val="107"/>
          <w:sz w:val="24"/>
          <w:szCs w:val="24"/>
        </w:rPr>
        <w:t>los  registros</w:t>
      </w:r>
      <w:proofErr w:type="gramEnd"/>
      <w:r w:rsidRPr="0065409F">
        <w:rPr>
          <w:rFonts w:eastAsia="Arial"/>
          <w:color w:val="000000" w:themeColor="text1"/>
          <w:w w:val="107"/>
          <w:sz w:val="24"/>
          <w:szCs w:val="24"/>
        </w:rPr>
        <w:t xml:space="preserve">  contables,  que  son  confiables  y  han  sido  elaborados  de  acuerdo  a  NIIF.  La Compañía no </w:t>
      </w:r>
      <w:proofErr w:type="gramStart"/>
      <w:r w:rsidRPr="0065409F">
        <w:rPr>
          <w:rFonts w:eastAsia="Arial"/>
          <w:color w:val="000000" w:themeColor="text1"/>
          <w:w w:val="107"/>
          <w:sz w:val="24"/>
          <w:szCs w:val="24"/>
        </w:rPr>
        <w:t>presenta  pasivos</w:t>
      </w:r>
      <w:proofErr w:type="gramEnd"/>
      <w:r w:rsidRPr="0065409F">
        <w:rPr>
          <w:rFonts w:eastAsia="Arial"/>
          <w:color w:val="000000" w:themeColor="text1"/>
          <w:w w:val="107"/>
          <w:sz w:val="24"/>
          <w:szCs w:val="24"/>
        </w:rPr>
        <w:t xml:space="preserve">  contingentes  a  ser  registrados,   ni   requiere  ajustes   para  la determinación del  impuest</w:t>
      </w:r>
      <w:r w:rsidR="003027D0" w:rsidRPr="0065409F">
        <w:rPr>
          <w:rFonts w:eastAsia="Arial"/>
          <w:color w:val="000000" w:themeColor="text1"/>
          <w:w w:val="107"/>
          <w:sz w:val="24"/>
          <w:szCs w:val="24"/>
        </w:rPr>
        <w:t>o a la renta fiscal  del año 202</w:t>
      </w:r>
      <w:r w:rsidR="0065409F" w:rsidRPr="0065409F">
        <w:rPr>
          <w:rFonts w:eastAsia="Arial"/>
          <w:color w:val="000000" w:themeColor="text1"/>
          <w:w w:val="107"/>
          <w:sz w:val="24"/>
          <w:szCs w:val="24"/>
        </w:rPr>
        <w:t>2</w:t>
      </w:r>
      <w:r w:rsidRPr="0065409F">
        <w:rPr>
          <w:rFonts w:eastAsia="Arial"/>
          <w:color w:val="000000" w:themeColor="text1"/>
          <w:w w:val="107"/>
          <w:sz w:val="24"/>
          <w:szCs w:val="24"/>
        </w:rPr>
        <w:t>.</w:t>
      </w:r>
    </w:p>
    <w:p w14:paraId="57285336" w14:textId="77777777" w:rsidR="007A7686" w:rsidRPr="0065409F" w:rsidRDefault="007A7686" w:rsidP="0065409F">
      <w:pPr>
        <w:ind w:right="83"/>
        <w:jc w:val="both"/>
        <w:rPr>
          <w:rFonts w:eastAsia="Arial"/>
          <w:color w:val="000000" w:themeColor="text1"/>
          <w:w w:val="107"/>
          <w:sz w:val="24"/>
          <w:szCs w:val="24"/>
        </w:rPr>
      </w:pPr>
      <w:r w:rsidRPr="0065409F">
        <w:rPr>
          <w:rFonts w:eastAsia="Arial"/>
          <w:color w:val="000000" w:themeColor="text1"/>
          <w:w w:val="107"/>
          <w:sz w:val="24"/>
          <w:szCs w:val="24"/>
        </w:rPr>
        <w:t>La Compañía ha cumplido con todas sus obligaciones tributarias en las fechas establecidas   por autoridades y sus reglamentos.</w:t>
      </w:r>
    </w:p>
    <w:p w14:paraId="410D1862" w14:textId="77777777" w:rsidR="007A7686" w:rsidRPr="0065409F" w:rsidRDefault="007A7686" w:rsidP="00366609">
      <w:pPr>
        <w:ind w:left="202" w:right="94"/>
        <w:jc w:val="both"/>
        <w:rPr>
          <w:rFonts w:eastAsia="Arial"/>
          <w:color w:val="000000" w:themeColor="text1"/>
          <w:w w:val="107"/>
          <w:sz w:val="24"/>
          <w:szCs w:val="24"/>
        </w:rPr>
      </w:pPr>
      <w:r w:rsidRPr="0065409F">
        <w:rPr>
          <w:rFonts w:eastAsia="Arial"/>
          <w:color w:val="000000" w:themeColor="text1"/>
          <w:w w:val="107"/>
          <w:sz w:val="24"/>
          <w:szCs w:val="24"/>
        </w:rPr>
        <w:t>Este trabajo lo he desarrollado con eficiencia y eficacia y el compromiso constante, trabajando con ética y honradez.</w:t>
      </w:r>
    </w:p>
    <w:p w14:paraId="2E6D324E" w14:textId="23BDE160" w:rsidR="007A7686" w:rsidRPr="0065409F" w:rsidRDefault="007A7686" w:rsidP="0065409F">
      <w:pPr>
        <w:ind w:right="95"/>
        <w:jc w:val="both"/>
        <w:rPr>
          <w:rFonts w:eastAsia="Arial"/>
          <w:color w:val="000000" w:themeColor="text1"/>
          <w:w w:val="107"/>
          <w:sz w:val="24"/>
          <w:szCs w:val="24"/>
        </w:rPr>
      </w:pPr>
      <w:r w:rsidRPr="0065409F">
        <w:rPr>
          <w:rFonts w:eastAsia="Arial"/>
          <w:color w:val="000000" w:themeColor="text1"/>
          <w:w w:val="107"/>
          <w:sz w:val="24"/>
          <w:szCs w:val="24"/>
        </w:rPr>
        <w:t xml:space="preserve">El informe que presento es exclusivo para la información de los Accionistas   de la Compañía, Directores y Administración de COMPAÑÍA </w:t>
      </w:r>
      <w:r w:rsidR="0065409F" w:rsidRPr="0065409F">
        <w:rPr>
          <w:b/>
          <w:color w:val="000000" w:themeColor="text1"/>
          <w:sz w:val="24"/>
          <w:szCs w:val="24"/>
        </w:rPr>
        <w:t>CAPTEEC CENTRO DE CAPACITACION TECNICA – EMPRESARIAL &amp; TUTORIAS S.A.S</w:t>
      </w:r>
      <w:r w:rsidR="00D40D48" w:rsidRPr="0065409F">
        <w:rPr>
          <w:color w:val="000000" w:themeColor="text1"/>
          <w:sz w:val="24"/>
          <w:szCs w:val="24"/>
        </w:rPr>
        <w:t>.</w:t>
      </w:r>
      <w:r w:rsidRPr="0065409F">
        <w:rPr>
          <w:rFonts w:eastAsia="Arial"/>
          <w:color w:val="000000" w:themeColor="text1"/>
          <w:w w:val="107"/>
          <w:sz w:val="24"/>
          <w:szCs w:val="24"/>
        </w:rPr>
        <w:t xml:space="preserve">; </w:t>
      </w:r>
      <w:proofErr w:type="gramStart"/>
      <w:r w:rsidRPr="0065409F">
        <w:rPr>
          <w:rFonts w:eastAsia="Arial"/>
          <w:color w:val="000000" w:themeColor="text1"/>
          <w:w w:val="107"/>
          <w:sz w:val="24"/>
          <w:szCs w:val="24"/>
        </w:rPr>
        <w:t>así  como</w:t>
      </w:r>
      <w:proofErr w:type="gramEnd"/>
      <w:r w:rsidRPr="0065409F">
        <w:rPr>
          <w:rFonts w:eastAsia="Arial"/>
          <w:color w:val="000000" w:themeColor="text1"/>
          <w:w w:val="107"/>
          <w:sz w:val="24"/>
          <w:szCs w:val="24"/>
        </w:rPr>
        <w:t>,  para  la Superintendencia de Compañías del Ecuador, y no puede ser utilizado para otro propósito.</w:t>
      </w:r>
    </w:p>
    <w:p w14:paraId="2E2FB7D9" w14:textId="77777777" w:rsidR="007A7686" w:rsidRPr="0065409F" w:rsidRDefault="007A7686" w:rsidP="007A7686">
      <w:pPr>
        <w:jc w:val="both"/>
        <w:rPr>
          <w:rFonts w:eastAsia="Arial"/>
          <w:color w:val="000000" w:themeColor="text1"/>
          <w:w w:val="107"/>
          <w:sz w:val="24"/>
          <w:szCs w:val="24"/>
        </w:rPr>
      </w:pPr>
    </w:p>
    <w:p w14:paraId="77ACCDAE" w14:textId="77777777" w:rsidR="007A7686" w:rsidRPr="0065409F" w:rsidRDefault="007A7686" w:rsidP="0065409F">
      <w:pPr>
        <w:ind w:right="7143"/>
        <w:jc w:val="both"/>
        <w:rPr>
          <w:rFonts w:eastAsia="Arial"/>
          <w:color w:val="000000" w:themeColor="text1"/>
          <w:w w:val="107"/>
          <w:sz w:val="24"/>
          <w:szCs w:val="24"/>
        </w:rPr>
      </w:pPr>
      <w:r w:rsidRPr="0065409F">
        <w:rPr>
          <w:rFonts w:eastAsia="Arial"/>
          <w:color w:val="000000" w:themeColor="text1"/>
          <w:w w:val="107"/>
          <w:sz w:val="24"/>
          <w:szCs w:val="24"/>
        </w:rPr>
        <w:t>Atentamente</w:t>
      </w:r>
    </w:p>
    <w:p w14:paraId="23F70838" w14:textId="77777777" w:rsidR="00D40D48" w:rsidRPr="0065409F" w:rsidRDefault="00D40D48" w:rsidP="00D40D48">
      <w:pPr>
        <w:tabs>
          <w:tab w:val="left" w:pos="8647"/>
        </w:tabs>
        <w:ind w:right="191"/>
        <w:rPr>
          <w:rFonts w:eastAsia="Arial"/>
          <w:color w:val="000000" w:themeColor="text1"/>
          <w:w w:val="107"/>
          <w:sz w:val="24"/>
          <w:szCs w:val="24"/>
        </w:rPr>
      </w:pPr>
    </w:p>
    <w:p w14:paraId="4868987E" w14:textId="47C6E3BB" w:rsidR="00D40D48" w:rsidRPr="0065409F" w:rsidRDefault="00D40D48" w:rsidP="00D40D48">
      <w:pPr>
        <w:tabs>
          <w:tab w:val="left" w:pos="8647"/>
        </w:tabs>
        <w:ind w:right="191"/>
        <w:rPr>
          <w:rFonts w:cstheme="minorHAnsi"/>
          <w:b/>
          <w:color w:val="000000" w:themeColor="text1"/>
          <w:sz w:val="24"/>
          <w:szCs w:val="24"/>
        </w:rPr>
      </w:pPr>
    </w:p>
    <w:p w14:paraId="70F52573" w14:textId="0F593504" w:rsidR="00D40D48" w:rsidRPr="001B79BD" w:rsidRDefault="0065409F" w:rsidP="00D40D48">
      <w:pPr>
        <w:tabs>
          <w:tab w:val="left" w:pos="8647"/>
        </w:tabs>
        <w:spacing w:after="0"/>
        <w:ind w:right="191"/>
        <w:rPr>
          <w:rFonts w:cstheme="minorHAnsi"/>
          <w:b/>
          <w:color w:val="000000" w:themeColor="text1"/>
          <w:szCs w:val="24"/>
        </w:rPr>
      </w:pPr>
      <w:r w:rsidRPr="001B79BD">
        <w:rPr>
          <w:rFonts w:cstheme="minorHAnsi"/>
          <w:b/>
          <w:color w:val="000000" w:themeColor="text1"/>
          <w:szCs w:val="24"/>
        </w:rPr>
        <w:t>QUEZADA VIÑANZACA CRISTHIAN MAURICIO</w:t>
      </w:r>
    </w:p>
    <w:p w14:paraId="6FD2CB4B" w14:textId="7CA278EC" w:rsidR="00D40D48" w:rsidRDefault="00D40D48" w:rsidP="00D40D48">
      <w:pPr>
        <w:spacing w:after="0" w:line="240" w:lineRule="auto"/>
        <w:ind w:right="516"/>
        <w:rPr>
          <w:rFonts w:cstheme="minorHAnsi"/>
          <w:b/>
          <w:color w:val="000000" w:themeColor="text1"/>
          <w:szCs w:val="24"/>
        </w:rPr>
      </w:pPr>
      <w:r w:rsidRPr="001B79BD">
        <w:rPr>
          <w:rFonts w:cstheme="minorHAnsi"/>
          <w:b/>
          <w:color w:val="000000" w:themeColor="text1"/>
          <w:szCs w:val="24"/>
        </w:rPr>
        <w:t xml:space="preserve">CJ.: </w:t>
      </w:r>
      <w:r w:rsidR="0065409F" w:rsidRPr="001B79BD">
        <w:rPr>
          <w:rFonts w:cstheme="minorHAnsi"/>
          <w:b/>
          <w:color w:val="000000" w:themeColor="text1"/>
          <w:szCs w:val="24"/>
        </w:rPr>
        <w:t>0302555982</w:t>
      </w:r>
    </w:p>
    <w:p w14:paraId="0006030E" w14:textId="10F63E36" w:rsidR="001919DB" w:rsidRPr="001919DB" w:rsidRDefault="001919DB" w:rsidP="001919DB">
      <w:pPr>
        <w:spacing w:after="0"/>
        <w:rPr>
          <w:b/>
        </w:rPr>
      </w:pPr>
      <w:r>
        <w:rPr>
          <w:b/>
        </w:rPr>
        <w:t>CODIGO DACTILAR V4444V4444</w:t>
      </w:r>
    </w:p>
    <w:p w14:paraId="7DD2989C" w14:textId="69AEA3BD" w:rsidR="007A7686" w:rsidRPr="001B79BD" w:rsidRDefault="007A7686" w:rsidP="001919DB">
      <w:pPr>
        <w:spacing w:after="0" w:line="240" w:lineRule="auto"/>
        <w:ind w:right="516"/>
        <w:rPr>
          <w:rFonts w:eastAsia="Arial" w:cstheme="minorHAnsi"/>
          <w:b/>
          <w:color w:val="000000" w:themeColor="text1"/>
          <w:w w:val="107"/>
          <w:szCs w:val="24"/>
        </w:rPr>
      </w:pPr>
      <w:r w:rsidRPr="001B79BD">
        <w:rPr>
          <w:rFonts w:eastAsia="Arial" w:cstheme="minorHAnsi"/>
          <w:b/>
          <w:color w:val="000000" w:themeColor="text1"/>
          <w:w w:val="107"/>
          <w:szCs w:val="24"/>
        </w:rPr>
        <w:t>GERENTE GENERAL DE LA COMPAÑÍA</w:t>
      </w:r>
    </w:p>
    <w:p w14:paraId="0B4A8EB6" w14:textId="77777777" w:rsidR="0039367F" w:rsidRDefault="0039367F" w:rsidP="0035602E">
      <w:pPr>
        <w:tabs>
          <w:tab w:val="left" w:pos="8647"/>
        </w:tabs>
        <w:ind w:left="426" w:right="191"/>
        <w:jc w:val="both"/>
      </w:pPr>
    </w:p>
    <w:sectPr w:rsidR="0039367F" w:rsidSect="00525000">
      <w:headerReference w:type="default" r:id="rId7"/>
      <w:footerReference w:type="default" r:id="rId8"/>
      <w:pgSz w:w="12240" w:h="15840"/>
      <w:pgMar w:top="646" w:right="1701" w:bottom="1418" w:left="1701" w:header="28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7BAEF" w14:textId="77777777" w:rsidR="0086648E" w:rsidRDefault="0086648E" w:rsidP="000F29D7">
      <w:pPr>
        <w:spacing w:after="0" w:line="240" w:lineRule="auto"/>
      </w:pPr>
      <w:r>
        <w:separator/>
      </w:r>
    </w:p>
  </w:endnote>
  <w:endnote w:type="continuationSeparator" w:id="0">
    <w:p w14:paraId="7F71FD90" w14:textId="77777777" w:rsidR="0086648E" w:rsidRDefault="0086648E" w:rsidP="000F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B596" w14:textId="77777777" w:rsidR="000F29D7" w:rsidRDefault="000F29D7" w:rsidP="000F29D7">
    <w:pPr>
      <w:pStyle w:val="Piedepgina"/>
      <w:jc w:val="center"/>
      <w:rPr>
        <w:b/>
      </w:rPr>
    </w:pPr>
    <w:r w:rsidRPr="000F29D7">
      <w:rPr>
        <w:b/>
        <w:noProof/>
        <w:lang w:val="es-419" w:eastAsia="es-419"/>
      </w:rPr>
      <mc:AlternateContent>
        <mc:Choice Requires="wpg">
          <w:drawing>
            <wp:anchor distT="0" distB="0" distL="114300" distR="114300" simplePos="0" relativeHeight="251662336" behindDoc="1" locked="0" layoutInCell="1" allowOverlap="1" wp14:anchorId="39540A57" wp14:editId="25F0998F">
              <wp:simplePos x="0" y="0"/>
              <wp:positionH relativeFrom="margin">
                <wp:align>center</wp:align>
              </wp:positionH>
              <wp:positionV relativeFrom="margin">
                <wp:posOffset>8676689</wp:posOffset>
              </wp:positionV>
              <wp:extent cx="7814679" cy="45719"/>
              <wp:effectExtent l="0" t="0" r="15240" b="0"/>
              <wp:wrapNone/>
              <wp:docPr id="21" name="Grupo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814679" cy="45719"/>
                        <a:chOff x="440" y="1160"/>
                        <a:chExt cx="11460" cy="0"/>
                      </a:xfrm>
                    </wpg:grpSpPr>
                    <wps:wsp>
                      <wps:cNvPr id="22" name="Freeform 18"/>
                      <wps:cNvSpPr>
                        <a:spLocks/>
                      </wps:cNvSpPr>
                      <wps:spPr bwMode="auto">
                        <a:xfrm>
                          <a:off x="440" y="1160"/>
                          <a:ext cx="11460" cy="0"/>
                        </a:xfrm>
                        <a:custGeom>
                          <a:avLst/>
                          <a:gdLst>
                            <a:gd name="T0" fmla="+- 0 440 440"/>
                            <a:gd name="T1" fmla="*/ T0 w 11460"/>
                            <a:gd name="T2" fmla="+- 0 11900 440"/>
                            <a:gd name="T3" fmla="*/ T2 w 11460"/>
                          </a:gdLst>
                          <a:ahLst/>
                          <a:cxnLst>
                            <a:cxn ang="0">
                              <a:pos x="T1" y="0"/>
                            </a:cxn>
                            <a:cxn ang="0">
                              <a:pos x="T3" y="0"/>
                            </a:cxn>
                          </a:cxnLst>
                          <a:rect l="0" t="0" r="r" b="b"/>
                          <a:pathLst>
                            <a:path w="11460">
                              <a:moveTo>
                                <a:pt x="0" y="0"/>
                              </a:moveTo>
                              <a:lnTo>
                                <a:pt x="11460" y="0"/>
                              </a:lnTo>
                            </a:path>
                          </a:pathLst>
                        </a:custGeom>
                        <a:noFill/>
                        <a:ln w="12700">
                          <a:solidFill>
                            <a:srgbClr val="69676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E9C6AD" id="Grupo 21" o:spid="_x0000_s1026" style="position:absolute;margin-left:0;margin-top:683.2pt;width:615.35pt;height:3.6pt;flip:y;z-index:-251654144;mso-position-horizontal:center;mso-position-horizontal-relative:margin;mso-position-vertical-relative:margin" coordorigin="440,1160" coordsize="1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">
              <v:shape id="Freeform 18" o:spid="_x0000_s1027" style="position:absolute;left:440;top:1160;width:11460;height:0;visibility:visible;mso-wrap-style:square;v-text-anchor:top" coordsize="1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" path="m,l11460,e" filled="f" strokecolor="#696767" strokeweight="1pt">
                <v:path arrowok="t" o:connecttype="custom" o:connectlocs="0,0;11460,0" o:connectangles="0,0"/>
              </v:shape>
              <w10:wrap anchorx="margin" anchory="margin"/>
            </v:group>
          </w:pict>
        </mc:Fallback>
      </mc:AlternateContent>
    </w:r>
  </w:p>
  <w:p w14:paraId="0A19B562" w14:textId="7F906322" w:rsidR="000F29D7" w:rsidRPr="000F29D7" w:rsidRDefault="000F29D7" w:rsidP="000F29D7">
    <w:pPr>
      <w:pStyle w:val="Piedepgina"/>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CAEB7" w14:textId="77777777" w:rsidR="0086648E" w:rsidRDefault="0086648E" w:rsidP="000F29D7">
      <w:pPr>
        <w:spacing w:after="0" w:line="240" w:lineRule="auto"/>
      </w:pPr>
      <w:r>
        <w:separator/>
      </w:r>
    </w:p>
  </w:footnote>
  <w:footnote w:type="continuationSeparator" w:id="0">
    <w:p w14:paraId="1432A921" w14:textId="77777777" w:rsidR="0086648E" w:rsidRDefault="0086648E" w:rsidP="000F2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5D3D" w14:textId="77777777" w:rsidR="000F29D7" w:rsidRDefault="000F29D7" w:rsidP="000F29D7">
    <w:pPr>
      <w:pStyle w:val="Encabezado"/>
      <w:rPr>
        <w:b/>
      </w:rPr>
    </w:pPr>
    <w:r w:rsidRPr="000F29D7">
      <w:rPr>
        <w:b/>
        <w:noProof/>
        <w:lang w:val="es-419" w:eastAsia="es-419"/>
      </w:rPr>
      <mc:AlternateContent>
        <mc:Choice Requires="wpg">
          <w:drawing>
            <wp:anchor distT="0" distB="0" distL="114300" distR="114300" simplePos="0" relativeHeight="251660288" behindDoc="1" locked="0" layoutInCell="1" allowOverlap="1" wp14:anchorId="586F4D4F" wp14:editId="40F5BAEC">
              <wp:simplePos x="0" y="0"/>
              <wp:positionH relativeFrom="page">
                <wp:posOffset>5194300</wp:posOffset>
              </wp:positionH>
              <wp:positionV relativeFrom="page">
                <wp:posOffset>10655300</wp:posOffset>
              </wp:positionV>
              <wp:extent cx="2362200" cy="0"/>
              <wp:effectExtent l="12700" t="15875" r="15875" b="12700"/>
              <wp:wrapNone/>
              <wp:docPr id="19"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0"/>
                        <a:chOff x="8180" y="16780"/>
                        <a:chExt cx="3720" cy="0"/>
                      </a:xfrm>
                    </wpg:grpSpPr>
                    <wps:wsp>
                      <wps:cNvPr id="20" name="Freeform 20"/>
                      <wps:cNvSpPr>
                        <a:spLocks/>
                      </wps:cNvSpPr>
                      <wps:spPr bwMode="auto">
                        <a:xfrm>
                          <a:off x="8180" y="16780"/>
                          <a:ext cx="3720" cy="0"/>
                        </a:xfrm>
                        <a:custGeom>
                          <a:avLst/>
                          <a:gdLst>
                            <a:gd name="T0" fmla="+- 0 8180 8180"/>
                            <a:gd name="T1" fmla="*/ T0 w 3720"/>
                            <a:gd name="T2" fmla="+- 0 11900 8180"/>
                            <a:gd name="T3" fmla="*/ T2 w 3720"/>
                          </a:gdLst>
                          <a:ahLst/>
                          <a:cxnLst>
                            <a:cxn ang="0">
                              <a:pos x="T1" y="0"/>
                            </a:cxn>
                            <a:cxn ang="0">
                              <a:pos x="T3" y="0"/>
                            </a:cxn>
                          </a:cxnLst>
                          <a:rect l="0" t="0" r="r" b="b"/>
                          <a:pathLst>
                            <a:path w="3720">
                              <a:moveTo>
                                <a:pt x="0" y="0"/>
                              </a:moveTo>
                              <a:lnTo>
                                <a:pt x="3720" y="0"/>
                              </a:lnTo>
                            </a:path>
                          </a:pathLst>
                        </a:custGeom>
                        <a:noFill/>
                        <a:ln w="25400">
                          <a:solidFill>
                            <a:srgbClr val="26262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76696E" id="Grupo 19" o:spid="_x0000_s1026" style="position:absolute;margin-left:409pt;margin-top:839pt;width:186pt;height:0;z-index:-251656192;mso-position-horizontal-relative:page;mso-position-vertical-relative:page" coordorigin="8180,16780" coordsize="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">
              <v:shape id="Freeform 20" o:spid="_x0000_s1027" style="position:absolute;left:8180;top:16780;width:3720;height:0;visibility:visible;mso-wrap-style:square;v-text-anchor:top" coordsize="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" path="m,l3720,e" filled="f" strokecolor="#262626" strokeweight="2pt">
                <v:path arrowok="t" o:connecttype="custom" o:connectlocs="0,0;3720,0" o:connectangles="0,0"/>
              </v:shape>
              <w10:wrap anchorx="page" anchory="page"/>
            </v:group>
          </w:pict>
        </mc:Fallback>
      </mc:AlternateContent>
    </w:r>
  </w:p>
  <w:p w14:paraId="261ED109" w14:textId="723D2903" w:rsidR="000F29D7" w:rsidRPr="000F29D7" w:rsidRDefault="00F94E6C" w:rsidP="003C2F38">
    <w:pPr>
      <w:pStyle w:val="Encabezado"/>
      <w:jc w:val="center"/>
      <w:rPr>
        <w:b/>
      </w:rPr>
    </w:pPr>
    <w:r>
      <w:rPr>
        <w:b/>
      </w:rPr>
      <w:t>CAPTEEC CENTRO DE CAPACITACION TECNICA – EMPRESARIAL &amp; TUTORIAS S.A.S</w:t>
    </w:r>
  </w:p>
  <w:p w14:paraId="0746060A" w14:textId="79B351A0" w:rsidR="000F29D7" w:rsidRDefault="000F29D7" w:rsidP="000F29D7">
    <w:pPr>
      <w:pStyle w:val="Encabezado"/>
      <w:jc w:val="center"/>
      <w:rPr>
        <w:b/>
      </w:rPr>
    </w:pPr>
    <w:r w:rsidRPr="000F29D7">
      <w:rPr>
        <w:b/>
        <w:noProof/>
        <w:lang w:val="es-419" w:eastAsia="es-419"/>
      </w:rPr>
      <mc:AlternateContent>
        <mc:Choice Requires="wpg">
          <w:drawing>
            <wp:anchor distT="0" distB="0" distL="114300" distR="114300" simplePos="0" relativeHeight="251659264" behindDoc="1" locked="0" layoutInCell="1" allowOverlap="1" wp14:anchorId="2E10C6CD" wp14:editId="54A782DC">
              <wp:simplePos x="0" y="0"/>
              <wp:positionH relativeFrom="page">
                <wp:posOffset>21265</wp:posOffset>
              </wp:positionH>
              <wp:positionV relativeFrom="margin">
                <wp:posOffset>-140645</wp:posOffset>
              </wp:positionV>
              <wp:extent cx="7814679" cy="45719"/>
              <wp:effectExtent l="0" t="0" r="15240"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814679" cy="45719"/>
                        <a:chOff x="440" y="1160"/>
                        <a:chExt cx="11460" cy="0"/>
                      </a:xfrm>
                    </wpg:grpSpPr>
                    <wps:wsp>
                      <wps:cNvPr id="18" name="Freeform 18"/>
                      <wps:cNvSpPr>
                        <a:spLocks/>
                      </wps:cNvSpPr>
                      <wps:spPr bwMode="auto">
                        <a:xfrm>
                          <a:off x="440" y="1160"/>
                          <a:ext cx="11460" cy="0"/>
                        </a:xfrm>
                        <a:custGeom>
                          <a:avLst/>
                          <a:gdLst>
                            <a:gd name="T0" fmla="+- 0 440 440"/>
                            <a:gd name="T1" fmla="*/ T0 w 11460"/>
                            <a:gd name="T2" fmla="+- 0 11900 440"/>
                            <a:gd name="T3" fmla="*/ T2 w 11460"/>
                          </a:gdLst>
                          <a:ahLst/>
                          <a:cxnLst>
                            <a:cxn ang="0">
                              <a:pos x="T1" y="0"/>
                            </a:cxn>
                            <a:cxn ang="0">
                              <a:pos x="T3" y="0"/>
                            </a:cxn>
                          </a:cxnLst>
                          <a:rect l="0" t="0" r="r" b="b"/>
                          <a:pathLst>
                            <a:path w="11460">
                              <a:moveTo>
                                <a:pt x="0" y="0"/>
                              </a:moveTo>
                              <a:lnTo>
                                <a:pt x="11460" y="0"/>
                              </a:lnTo>
                            </a:path>
                          </a:pathLst>
                        </a:custGeom>
                        <a:noFill/>
                        <a:ln w="12700">
                          <a:solidFill>
                            <a:srgbClr val="69676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BC51F" id="Grupo 17" o:spid="_x0000_s1026" style="position:absolute;margin-left:1.65pt;margin-top:-11.05pt;width:615.35pt;height:3.6pt;flip:y;z-index:-251657216;mso-position-horizontal-relative:page;mso-position-vertical-relative:margin" coordorigin="440,1160" coordsize="1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">
              <v:shape id="Freeform 18" o:spid="_x0000_s1027" style="position:absolute;left:440;top:1160;width:11460;height:0;visibility:visible;mso-wrap-style:square;v-text-anchor:top" coordsize="1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" path="m,l11460,e" filled="f" strokecolor="#696767" strokeweight="1pt">
                <v:path arrowok="t" o:connecttype="custom" o:connectlocs="0,0;11460,0" o:connectangles="0,0"/>
              </v:shape>
              <w10:wrap anchorx="page" anchory="margin"/>
            </v:group>
          </w:pict>
        </mc:Fallback>
      </mc:AlternateContent>
    </w:r>
    <w:r w:rsidRPr="000F29D7">
      <w:rPr>
        <w:b/>
      </w:rPr>
      <w:t>RUC:</w:t>
    </w:r>
    <w:r w:rsidR="003C2F38">
      <w:rPr>
        <w:b/>
      </w:rPr>
      <w:t>0</w:t>
    </w:r>
    <w:r w:rsidR="00F94E6C">
      <w:rPr>
        <w:b/>
      </w:rPr>
      <w:t>391032793001</w:t>
    </w:r>
  </w:p>
  <w:p w14:paraId="246250DA" w14:textId="77777777" w:rsidR="000F29D7" w:rsidRPr="000F29D7" w:rsidRDefault="000F29D7" w:rsidP="000F29D7">
    <w:pPr>
      <w:pStyle w:val="Encabezado"/>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57729"/>
    <w:multiLevelType w:val="multilevel"/>
    <w:tmpl w:val="89A27A1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7C5F21F4"/>
    <w:multiLevelType w:val="hybridMultilevel"/>
    <w:tmpl w:val="1F988FBE"/>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num w:numId="1" w16cid:durableId="1857840938">
    <w:abstractNumId w:val="0"/>
  </w:num>
  <w:num w:numId="2" w16cid:durableId="209231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9D7"/>
    <w:rsid w:val="000A4486"/>
    <w:rsid w:val="000A5E17"/>
    <w:rsid w:val="000F29D7"/>
    <w:rsid w:val="0016683D"/>
    <w:rsid w:val="001919DB"/>
    <w:rsid w:val="001B79BD"/>
    <w:rsid w:val="001D3543"/>
    <w:rsid w:val="00221577"/>
    <w:rsid w:val="00240425"/>
    <w:rsid w:val="002730E4"/>
    <w:rsid w:val="002C41F0"/>
    <w:rsid w:val="002E132E"/>
    <w:rsid w:val="002E3A96"/>
    <w:rsid w:val="002E7BE9"/>
    <w:rsid w:val="003027D0"/>
    <w:rsid w:val="00304AA9"/>
    <w:rsid w:val="003119D0"/>
    <w:rsid w:val="0035602E"/>
    <w:rsid w:val="00366609"/>
    <w:rsid w:val="00383096"/>
    <w:rsid w:val="0039367F"/>
    <w:rsid w:val="003C2F38"/>
    <w:rsid w:val="003D3596"/>
    <w:rsid w:val="004056A4"/>
    <w:rsid w:val="004355F8"/>
    <w:rsid w:val="00480452"/>
    <w:rsid w:val="004F11A6"/>
    <w:rsid w:val="005121AB"/>
    <w:rsid w:val="00525000"/>
    <w:rsid w:val="005A3633"/>
    <w:rsid w:val="005A571C"/>
    <w:rsid w:val="005A5AF6"/>
    <w:rsid w:val="005D0315"/>
    <w:rsid w:val="005E7562"/>
    <w:rsid w:val="00614F55"/>
    <w:rsid w:val="00621B29"/>
    <w:rsid w:val="0065409F"/>
    <w:rsid w:val="00697168"/>
    <w:rsid w:val="006B5725"/>
    <w:rsid w:val="006E3DE2"/>
    <w:rsid w:val="00702BF6"/>
    <w:rsid w:val="00707BEB"/>
    <w:rsid w:val="00741220"/>
    <w:rsid w:val="007579A6"/>
    <w:rsid w:val="007A7686"/>
    <w:rsid w:val="008120D3"/>
    <w:rsid w:val="00865A3D"/>
    <w:rsid w:val="0086648E"/>
    <w:rsid w:val="0090426C"/>
    <w:rsid w:val="009807B4"/>
    <w:rsid w:val="0098641B"/>
    <w:rsid w:val="009A1081"/>
    <w:rsid w:val="009B66C8"/>
    <w:rsid w:val="009B7AEF"/>
    <w:rsid w:val="00A06B7F"/>
    <w:rsid w:val="00A21758"/>
    <w:rsid w:val="00A54917"/>
    <w:rsid w:val="00A701D3"/>
    <w:rsid w:val="00AD287C"/>
    <w:rsid w:val="00B51B85"/>
    <w:rsid w:val="00BD085B"/>
    <w:rsid w:val="00BE6C4C"/>
    <w:rsid w:val="00C30BA4"/>
    <w:rsid w:val="00C744EA"/>
    <w:rsid w:val="00C806C8"/>
    <w:rsid w:val="00C93083"/>
    <w:rsid w:val="00CD2904"/>
    <w:rsid w:val="00D072CE"/>
    <w:rsid w:val="00D210D1"/>
    <w:rsid w:val="00D40D48"/>
    <w:rsid w:val="00D6507A"/>
    <w:rsid w:val="00D822C1"/>
    <w:rsid w:val="00DB2696"/>
    <w:rsid w:val="00DD354D"/>
    <w:rsid w:val="00E05C6B"/>
    <w:rsid w:val="00E56C7D"/>
    <w:rsid w:val="00E92C1D"/>
    <w:rsid w:val="00F02633"/>
    <w:rsid w:val="00F3008F"/>
    <w:rsid w:val="00F94E6C"/>
    <w:rsid w:val="00FE1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0DA8F"/>
  <w15:chartTrackingRefBased/>
  <w15:docId w15:val="{A749FC0A-F82C-4EF6-80D9-3FAB667B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3D"/>
    <w:rPr>
      <w:lang w:val="es-EC"/>
    </w:rPr>
  </w:style>
  <w:style w:type="paragraph" w:styleId="Ttulo1">
    <w:name w:val="heading 1"/>
    <w:basedOn w:val="Normal"/>
    <w:next w:val="Normal"/>
    <w:link w:val="Ttulo1Car"/>
    <w:uiPriority w:val="9"/>
    <w:qFormat/>
    <w:rsid w:val="007A7686"/>
    <w:pPr>
      <w:keepNext/>
      <w:numPr>
        <w:numId w:val="1"/>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tulo2">
    <w:name w:val="heading 2"/>
    <w:basedOn w:val="Normal"/>
    <w:next w:val="Normal"/>
    <w:link w:val="Ttulo2Car"/>
    <w:uiPriority w:val="9"/>
    <w:semiHidden/>
    <w:unhideWhenUsed/>
    <w:qFormat/>
    <w:rsid w:val="007A7686"/>
    <w:pPr>
      <w:keepNext/>
      <w:numPr>
        <w:ilvl w:val="1"/>
        <w:numId w:val="1"/>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tulo3">
    <w:name w:val="heading 3"/>
    <w:basedOn w:val="Normal"/>
    <w:next w:val="Normal"/>
    <w:link w:val="Ttulo3Car"/>
    <w:uiPriority w:val="9"/>
    <w:semiHidden/>
    <w:unhideWhenUsed/>
    <w:qFormat/>
    <w:rsid w:val="007A7686"/>
    <w:pPr>
      <w:keepNext/>
      <w:numPr>
        <w:ilvl w:val="2"/>
        <w:numId w:val="1"/>
      </w:numPr>
      <w:spacing w:before="240" w:after="60" w:line="240" w:lineRule="auto"/>
      <w:outlineLvl w:val="2"/>
    </w:pPr>
    <w:rPr>
      <w:rFonts w:asciiTheme="majorHAnsi" w:eastAsiaTheme="majorEastAsia" w:hAnsiTheme="majorHAnsi" w:cstheme="majorBidi"/>
      <w:b/>
      <w:bCs/>
      <w:sz w:val="26"/>
      <w:szCs w:val="26"/>
      <w:lang w:val="en-US"/>
    </w:rPr>
  </w:style>
  <w:style w:type="paragraph" w:styleId="Ttulo4">
    <w:name w:val="heading 4"/>
    <w:basedOn w:val="Normal"/>
    <w:next w:val="Normal"/>
    <w:link w:val="Ttulo4Car"/>
    <w:uiPriority w:val="9"/>
    <w:semiHidden/>
    <w:unhideWhenUsed/>
    <w:qFormat/>
    <w:rsid w:val="007A7686"/>
    <w:pPr>
      <w:keepNext/>
      <w:numPr>
        <w:ilvl w:val="3"/>
        <w:numId w:val="1"/>
      </w:numPr>
      <w:spacing w:before="240" w:after="60" w:line="240" w:lineRule="auto"/>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7A7686"/>
    <w:pPr>
      <w:numPr>
        <w:ilvl w:val="4"/>
        <w:numId w:val="1"/>
      </w:numPr>
      <w:spacing w:before="240" w:after="60" w:line="240" w:lineRule="auto"/>
      <w:outlineLvl w:val="4"/>
    </w:pPr>
    <w:rPr>
      <w:rFonts w:eastAsiaTheme="minorEastAsia"/>
      <w:b/>
      <w:bCs/>
      <w:i/>
      <w:iCs/>
      <w:sz w:val="26"/>
      <w:szCs w:val="26"/>
      <w:lang w:val="en-US"/>
    </w:rPr>
  </w:style>
  <w:style w:type="paragraph" w:styleId="Ttulo6">
    <w:name w:val="heading 6"/>
    <w:basedOn w:val="Normal"/>
    <w:next w:val="Normal"/>
    <w:link w:val="Ttulo6Car"/>
    <w:qFormat/>
    <w:rsid w:val="007A7686"/>
    <w:pPr>
      <w:numPr>
        <w:ilvl w:val="5"/>
        <w:numId w:val="1"/>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7A7686"/>
    <w:pPr>
      <w:numPr>
        <w:ilvl w:val="6"/>
        <w:numId w:val="1"/>
      </w:numPr>
      <w:spacing w:before="240" w:after="60" w:line="240" w:lineRule="auto"/>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7A7686"/>
    <w:pPr>
      <w:numPr>
        <w:ilvl w:val="7"/>
        <w:numId w:val="1"/>
      </w:numPr>
      <w:spacing w:before="240" w:after="60" w:line="240" w:lineRule="auto"/>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7A7686"/>
    <w:pPr>
      <w:numPr>
        <w:ilvl w:val="8"/>
        <w:numId w:val="1"/>
      </w:numPr>
      <w:spacing w:before="240" w:after="60" w:line="240" w:lineRule="auto"/>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29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29D7"/>
    <w:rPr>
      <w:lang w:val="es-EC"/>
    </w:rPr>
  </w:style>
  <w:style w:type="paragraph" w:styleId="Piedepgina">
    <w:name w:val="footer"/>
    <w:basedOn w:val="Normal"/>
    <w:link w:val="PiedepginaCar"/>
    <w:uiPriority w:val="99"/>
    <w:unhideWhenUsed/>
    <w:rsid w:val="000F29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29D7"/>
    <w:rPr>
      <w:lang w:val="es-EC"/>
    </w:rPr>
  </w:style>
  <w:style w:type="table" w:styleId="Tablaconcuadrcula">
    <w:name w:val="Table Grid"/>
    <w:basedOn w:val="Tablanormal"/>
    <w:uiPriority w:val="39"/>
    <w:rsid w:val="00356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A768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7A768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7A768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7A7686"/>
    <w:rPr>
      <w:rFonts w:eastAsiaTheme="minorEastAsia"/>
      <w:b/>
      <w:bCs/>
      <w:sz w:val="28"/>
      <w:szCs w:val="28"/>
    </w:rPr>
  </w:style>
  <w:style w:type="character" w:customStyle="1" w:styleId="Ttulo5Car">
    <w:name w:val="Título 5 Car"/>
    <w:basedOn w:val="Fuentedeprrafopredeter"/>
    <w:link w:val="Ttulo5"/>
    <w:uiPriority w:val="9"/>
    <w:semiHidden/>
    <w:rsid w:val="007A7686"/>
    <w:rPr>
      <w:rFonts w:eastAsiaTheme="minorEastAsia"/>
      <w:b/>
      <w:bCs/>
      <w:i/>
      <w:iCs/>
      <w:sz w:val="26"/>
      <w:szCs w:val="26"/>
    </w:rPr>
  </w:style>
  <w:style w:type="character" w:customStyle="1" w:styleId="Ttulo6Car">
    <w:name w:val="Título 6 Car"/>
    <w:basedOn w:val="Fuentedeprrafopredeter"/>
    <w:link w:val="Ttulo6"/>
    <w:rsid w:val="007A768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7A7686"/>
    <w:rPr>
      <w:rFonts w:eastAsiaTheme="minorEastAsia"/>
      <w:sz w:val="24"/>
      <w:szCs w:val="24"/>
    </w:rPr>
  </w:style>
  <w:style w:type="character" w:customStyle="1" w:styleId="Ttulo8Car">
    <w:name w:val="Título 8 Car"/>
    <w:basedOn w:val="Fuentedeprrafopredeter"/>
    <w:link w:val="Ttulo8"/>
    <w:uiPriority w:val="9"/>
    <w:semiHidden/>
    <w:rsid w:val="007A7686"/>
    <w:rPr>
      <w:rFonts w:eastAsiaTheme="minorEastAsia"/>
      <w:i/>
      <w:iCs/>
      <w:sz w:val="24"/>
      <w:szCs w:val="24"/>
    </w:rPr>
  </w:style>
  <w:style w:type="character" w:customStyle="1" w:styleId="Ttulo9Car">
    <w:name w:val="Título 9 Car"/>
    <w:basedOn w:val="Fuentedeprrafopredeter"/>
    <w:link w:val="Ttulo9"/>
    <w:uiPriority w:val="9"/>
    <w:semiHidden/>
    <w:rsid w:val="007A7686"/>
    <w:rPr>
      <w:rFonts w:asciiTheme="majorHAnsi" w:eastAsiaTheme="majorEastAsia" w:hAnsiTheme="majorHAnsi" w:cstheme="majorBidi"/>
    </w:rPr>
  </w:style>
  <w:style w:type="paragraph" w:styleId="Prrafodelista">
    <w:name w:val="List Paragraph"/>
    <w:basedOn w:val="Normal"/>
    <w:uiPriority w:val="34"/>
    <w:qFormat/>
    <w:rsid w:val="007A7686"/>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FE1C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E1C60"/>
    <w:rPr>
      <w:rFonts w:ascii="Segoe UI" w:hAnsi="Segoe UI" w:cs="Segoe UI"/>
      <w:sz w:val="18"/>
      <w:szCs w:val="18"/>
      <w:lang w:val="es-EC"/>
    </w:rPr>
  </w:style>
  <w:style w:type="character" w:styleId="Refdecomentario">
    <w:name w:val="annotation reference"/>
    <w:basedOn w:val="Fuentedeprrafopredeter"/>
    <w:uiPriority w:val="99"/>
    <w:semiHidden/>
    <w:unhideWhenUsed/>
    <w:rsid w:val="008120D3"/>
    <w:rPr>
      <w:sz w:val="16"/>
      <w:szCs w:val="16"/>
    </w:rPr>
  </w:style>
  <w:style w:type="paragraph" w:styleId="Textocomentario">
    <w:name w:val="annotation text"/>
    <w:basedOn w:val="Normal"/>
    <w:link w:val="TextocomentarioCar"/>
    <w:uiPriority w:val="99"/>
    <w:semiHidden/>
    <w:unhideWhenUsed/>
    <w:rsid w:val="008120D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20D3"/>
    <w:rPr>
      <w:sz w:val="20"/>
      <w:szCs w:val="20"/>
      <w:lang w:val="es-EC"/>
    </w:rPr>
  </w:style>
  <w:style w:type="paragraph" w:styleId="Asuntodelcomentario">
    <w:name w:val="annotation subject"/>
    <w:basedOn w:val="Textocomentario"/>
    <w:next w:val="Textocomentario"/>
    <w:link w:val="AsuntodelcomentarioCar"/>
    <w:uiPriority w:val="99"/>
    <w:semiHidden/>
    <w:unhideWhenUsed/>
    <w:rsid w:val="008120D3"/>
    <w:rPr>
      <w:b/>
      <w:bCs/>
    </w:rPr>
  </w:style>
  <w:style w:type="character" w:customStyle="1" w:styleId="AsuntodelcomentarioCar">
    <w:name w:val="Asunto del comentario Car"/>
    <w:basedOn w:val="TextocomentarioCar"/>
    <w:link w:val="Asuntodelcomentario"/>
    <w:uiPriority w:val="99"/>
    <w:semiHidden/>
    <w:rsid w:val="008120D3"/>
    <w:rPr>
      <w:b/>
      <w:bCs/>
      <w:sz w:val="20"/>
      <w:szCs w:val="2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1731</Words>
  <Characters>9526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Capteec Ecuador</cp:lastModifiedBy>
  <cp:revision>5</cp:revision>
  <cp:lastPrinted>2023-09-22T21:21:00Z</cp:lastPrinted>
  <dcterms:created xsi:type="dcterms:W3CDTF">2023-05-19T20:35:00Z</dcterms:created>
  <dcterms:modified xsi:type="dcterms:W3CDTF">2023-09-22T21:41:00Z</dcterms:modified>
</cp:coreProperties>
</file>