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La Troncal, {{FECHA_EXAM__LARGA_0}}</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Sr.(a)</w:t>
      </w:r>
      <w:r>
        <w:rPr/>
        <w:t xml:space="preserve"> </w:t>
      </w:r>
      <w:r>
        <w:rPr>
          <w:rFonts w:cs="Arial" w:ascii="Arial" w:hAnsi="Arial"/>
          <w:sz w:val="19"/>
          <w:szCs w:val="19"/>
          <w:lang w:val="es-ES"/>
        </w:rPr>
        <w:t xml:space="preserve">{{NOMBRE}}</w:t>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ab/>
        <w:tab/>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Candidato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 xml:space="preserve">la Certificación de Competencias Laborales en el siguiente ESQUEMA DE CERTIFICACIÓN: GESTIÓN DE SOLDADURA.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sz w:val="19"/>
          <w:szCs w:val="19"/>
        </w:rPr>
      </w:pPr>
      <w:r>
        <w:rPr>
          <w:rFonts w:cs="Arial" w:ascii="Arial" w:hAnsi="Arial"/>
          <w:b/>
          <w:sz w:val="19"/>
          <w:szCs w:val="19"/>
          <w:lang w:val="es-ES"/>
        </w:rPr>
        <w:t xml:space="preserve">Recibido por: </w:t>
      </w:r>
      <w:r>
        <w:rPr>
          <w:rFonts w:cs="Arial" w:ascii="Arial" w:hAnsi="Arial"/>
          <w:sz w:val="19"/>
          <w:szCs w:val="19"/>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Secretaria Capteec</cp:lastModifiedBy>
  <cp:lastPrinted>2026-02-20T09:46:00Z</cp:lastPrinted>
  <dcterms:modified xsi:type="dcterms:W3CDTF">2026-08-04T11:59:00Z</dcterms:modified>
  <cp:revision>173</cp:revision>
  <dc:subject/>
  <dc:title/>
</cp:coreProperties>
</file>