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78C42" w14:textId="705CE5BD" w:rsidR="007D3133" w:rsidRDefault="00934AC3" w:rsidP="00E563F2">
      <w:pPr>
        <w:pStyle w:val="Title"/>
        <w:jc w:val="center"/>
      </w:pPr>
      <w:r>
        <w:t>External Phone Number Mask Check</w:t>
      </w:r>
    </w:p>
    <w:p w14:paraId="657CAAA3" w14:textId="77777777" w:rsidR="007A40FE" w:rsidRDefault="007A40FE" w:rsidP="00E563F2">
      <w:pPr>
        <w:pStyle w:val="Heading1"/>
      </w:pPr>
      <w:r>
        <w:t>Overview</w:t>
      </w:r>
    </w:p>
    <w:p w14:paraId="4C473931" w14:textId="56398A5E" w:rsidR="00D65A5A" w:rsidRDefault="00FC618D" w:rsidP="007A40FE">
      <w:r>
        <w:t>Tool to check the external phone number mask o</w:t>
      </w:r>
      <w:r w:rsidR="00D65A5A">
        <w:t>n the primary line of phones (tkclass=1) &amp; device profiles (tkclass=254)</w:t>
      </w:r>
      <w:r>
        <w:t>. Incorrect masks can the</w:t>
      </w:r>
      <w:r w:rsidR="00D65A5A">
        <w:t>n</w:t>
      </w:r>
      <w:r w:rsidR="008F183C">
        <w:t xml:space="preserve"> optionally </w:t>
      </w:r>
      <w:r w:rsidR="00D65A5A">
        <w:t>be fixed via import from a CSV files.</w:t>
      </w:r>
    </w:p>
    <w:p w14:paraId="7AAB0B99" w14:textId="6660E2DA" w:rsidR="007A40FE" w:rsidRPr="003B38FF" w:rsidRDefault="003B38FF" w:rsidP="007A40FE">
      <w:r>
        <w:t>It shares</w:t>
      </w:r>
      <w:r w:rsidR="00D65A5A">
        <w:t xml:space="preserve"> dial plan configuration in</w:t>
      </w:r>
      <w:r>
        <w:t xml:space="preserve"> </w:t>
      </w:r>
      <w:r>
        <w:rPr>
          <w:i/>
        </w:rPr>
        <w:t>dialplan.json</w:t>
      </w:r>
      <w:r>
        <w:t xml:space="preserve"> with the Dial Plan Analyser tool.</w:t>
      </w:r>
    </w:p>
    <w:p w14:paraId="39BE6590" w14:textId="77777777" w:rsidR="00FC618D" w:rsidRDefault="00FC618D" w:rsidP="00FC618D">
      <w:r>
        <w:t>Requires Python 3 to run, many Linux distros have Python installed by default. For Windows the easiest install is Miniconda, or the official Python Window version works fine too:</w:t>
      </w:r>
    </w:p>
    <w:p w14:paraId="189A0F27" w14:textId="77777777" w:rsidR="007C2063" w:rsidRDefault="007C2063" w:rsidP="007A40FE">
      <w:r>
        <w:t xml:space="preserve">Miniconda distribution of Python 3: </w:t>
      </w:r>
      <w:hyperlink r:id="rId8" w:history="1">
        <w:r w:rsidRPr="00BA59EC">
          <w:rPr>
            <w:rStyle w:val="Hyperlink"/>
          </w:rPr>
          <w:t>https://conda.io/miniconda.html</w:t>
        </w:r>
      </w:hyperlink>
    </w:p>
    <w:p w14:paraId="6943FFC4" w14:textId="77777777" w:rsidR="007C2063" w:rsidRDefault="007C2063" w:rsidP="007A40FE">
      <w:r>
        <w:t xml:space="preserve">Official Python distribution: </w:t>
      </w:r>
      <w:hyperlink r:id="rId9" w:history="1">
        <w:r w:rsidRPr="00BA59EC">
          <w:rPr>
            <w:rStyle w:val="Hyperlink"/>
          </w:rPr>
          <w:t>https://www.python.org/downloads/</w:t>
        </w:r>
      </w:hyperlink>
    </w:p>
    <w:p w14:paraId="1EA13054" w14:textId="77777777" w:rsidR="008F670E" w:rsidRDefault="008F670E" w:rsidP="007A40FE"/>
    <w:p w14:paraId="797D5AA4" w14:textId="6AA4624F" w:rsidR="008F670E" w:rsidRDefault="008F670E" w:rsidP="008F670E">
      <w:r>
        <w:t>The lxml, Requests, urllib3 and Zeep libraries are required to work.</w:t>
      </w:r>
    </w:p>
    <w:p w14:paraId="15BAA2F6" w14:textId="77777777" w:rsidR="008F670E" w:rsidRDefault="008F670E" w:rsidP="007A40FE"/>
    <w:p w14:paraId="52CC8E10" w14:textId="2ABE7695" w:rsidR="007C4F53" w:rsidRDefault="007C4F53" w:rsidP="00E563F2">
      <w:pPr>
        <w:pStyle w:val="Heading1"/>
      </w:pPr>
      <w:r>
        <w:t>Version History</w:t>
      </w:r>
    </w:p>
    <w:p w14:paraId="67D80E24" w14:textId="27409736" w:rsidR="00034290" w:rsidRPr="00034290" w:rsidRDefault="00934AC3" w:rsidP="00034290">
      <w:r>
        <w:t xml:space="preserve">Written by Chris Perkins in </w:t>
      </w:r>
      <w:r w:rsidR="00034290">
        <w:t>201</w:t>
      </w:r>
      <w:r w:rsidR="00612BE3">
        <w:t>9</w:t>
      </w:r>
      <w:r w:rsidR="00034290">
        <w:t>:</w:t>
      </w:r>
    </w:p>
    <w:p w14:paraId="49F789EE" w14:textId="6F3E5FC9" w:rsidR="007C4F53" w:rsidRDefault="00934AC3" w:rsidP="007C4F53">
      <w:r>
        <w:t>v1.0 – initial release.</w:t>
      </w:r>
    </w:p>
    <w:p w14:paraId="55028B35" w14:textId="5DA364EA" w:rsidR="007C4F53" w:rsidRDefault="007C4F53" w:rsidP="007C4F53"/>
    <w:p w14:paraId="60635E17" w14:textId="1016092C" w:rsidR="007C4F53" w:rsidRDefault="007C4F53" w:rsidP="007C4F53">
      <w:r>
        <w:t xml:space="preserve">All </w:t>
      </w:r>
      <w:r w:rsidR="00934AC3">
        <w:t>te</w:t>
      </w:r>
      <w:r w:rsidR="00B42A28">
        <w:t>sting was done using Windows with</w:t>
      </w:r>
      <w:r>
        <w:t xml:space="preserve"> CUCM v11.5.</w:t>
      </w:r>
    </w:p>
    <w:p w14:paraId="59F43E00" w14:textId="77777777" w:rsidR="007C4F53" w:rsidRPr="007C4F53" w:rsidRDefault="007C4F53" w:rsidP="007C4F53"/>
    <w:p w14:paraId="0DF8CFC7" w14:textId="71EDE9D0" w:rsidR="00D65A5A" w:rsidRDefault="004F7012" w:rsidP="00D65A5A">
      <w:pPr>
        <w:pStyle w:val="Heading1"/>
      </w:pPr>
      <w:r>
        <w:t>Using the Tool</w:t>
      </w:r>
    </w:p>
    <w:p w14:paraId="3D34E2EA" w14:textId="35B8CF63" w:rsidR="003B38FF" w:rsidRPr="007F00FB" w:rsidRDefault="003B38FF" w:rsidP="003B38FF">
      <w:r>
        <w:t xml:space="preserve">It connects to CUCM via the AXL API, so the AXL schema for the version of CUCM in use is required, this is downloaded from CUCM via </w:t>
      </w:r>
      <w:r>
        <w:rPr>
          <w:b/>
        </w:rPr>
        <w:t>Application &gt; Plugins &gt; Cisco AXL Toolkit</w:t>
      </w:r>
      <w:r>
        <w:t xml:space="preserve">. The required files contained within the .zip file are </w:t>
      </w:r>
      <w:r>
        <w:rPr>
          <w:i/>
        </w:rPr>
        <w:t>AXLAPI.wsdl, AXLEnums.xsd</w:t>
      </w:r>
      <w:r>
        <w:t xml:space="preserve"> and </w:t>
      </w:r>
      <w:r>
        <w:rPr>
          <w:i/>
        </w:rPr>
        <w:t>AXLSoap.xsd</w:t>
      </w:r>
      <w:r>
        <w:t>.</w:t>
      </w:r>
    </w:p>
    <w:p w14:paraId="30F1FEDB" w14:textId="77777777" w:rsidR="003B38FF" w:rsidRDefault="003B38FF" w:rsidP="003B38FF">
      <w:r>
        <w:t xml:space="preserve">Different CUCM servers are defined in JSON formatted files, allowing for multiple CUCM clusters running different versions (and thus different AXL schemas). Load the CSV file via </w:t>
      </w:r>
      <w:r>
        <w:rPr>
          <w:b/>
        </w:rPr>
        <w:t>File &gt; Load AXL</w:t>
      </w:r>
      <w:r>
        <w:t>:</w:t>
      </w:r>
    </w:p>
    <w:p w14:paraId="2935FC18" w14:textId="389558EC" w:rsidR="0025538D" w:rsidRDefault="003D0AD3" w:rsidP="00621D85">
      <w:r>
        <w:rPr>
          <w:noProof/>
        </w:rPr>
        <w:lastRenderedPageBreak/>
        <w:drawing>
          <wp:inline distT="0" distB="0" distL="0" distR="0" wp14:anchorId="548129E1" wp14:editId="095F3224">
            <wp:extent cx="5943600" cy="40665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mc_input-csv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EC980" w14:textId="77777777" w:rsidR="000345FC" w:rsidRDefault="000345FC" w:rsidP="00621D85">
      <w:r>
        <w:t>It will then prompt for the password:</w:t>
      </w:r>
    </w:p>
    <w:p w14:paraId="06858601" w14:textId="41D786F9" w:rsidR="000345FC" w:rsidRDefault="00E305DE" w:rsidP="00621D85">
      <w:r>
        <w:rPr>
          <w:noProof/>
        </w:rPr>
        <w:lastRenderedPageBreak/>
        <w:drawing>
          <wp:inline distT="0" distB="0" distL="0" distR="0" wp14:anchorId="0461E915" wp14:editId="5DA8240E">
            <wp:extent cx="3105583" cy="51251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mc_axl-passwor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92EA1" w14:textId="5AA185BC" w:rsidR="000345FC" w:rsidRDefault="008F183C" w:rsidP="00621D85">
      <w:r w:rsidRPr="008F183C">
        <w:t>If you wish to save the output in a CSV file, enter the filename into the text box:</w:t>
      </w:r>
    </w:p>
    <w:p w14:paraId="01945724" w14:textId="2E78EB67" w:rsidR="008F183C" w:rsidRDefault="00E305DE" w:rsidP="00621D85">
      <w:r>
        <w:rPr>
          <w:noProof/>
        </w:rPr>
        <w:lastRenderedPageBreak/>
        <w:drawing>
          <wp:inline distT="0" distB="0" distL="0" distR="0" wp14:anchorId="6FEB8E67" wp14:editId="75CBDECD">
            <wp:extent cx="3115110" cy="5115639"/>
            <wp:effectExtent l="0" t="0" r="952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mc_output-filenam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C5360" w14:textId="01C54FD5" w:rsidR="008F183C" w:rsidRDefault="008F183C" w:rsidP="00621D85">
      <w:r>
        <w:t xml:space="preserve">Click </w:t>
      </w:r>
      <w:r w:rsidRPr="008F183C">
        <w:rPr>
          <w:b/>
        </w:rPr>
        <w:t>Check Number Masks</w:t>
      </w:r>
      <w:r>
        <w:t xml:space="preserve">, </w:t>
      </w:r>
      <w:r w:rsidRPr="008F183C">
        <w:t>the results will be displayed &amp; optionally saved.</w:t>
      </w:r>
    </w:p>
    <w:p w14:paraId="09945BC0" w14:textId="1A6F57AA" w:rsidR="008F183C" w:rsidRDefault="00E305DE" w:rsidP="00621D85">
      <w:r>
        <w:rPr>
          <w:noProof/>
        </w:rPr>
        <w:lastRenderedPageBreak/>
        <w:drawing>
          <wp:inline distT="0" distB="0" distL="0" distR="0" wp14:anchorId="3C82D8A5" wp14:editId="4D58A60A">
            <wp:extent cx="3124636" cy="51251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mc_check-number-mask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B3163" w14:textId="16FF5446" w:rsidR="008F183C" w:rsidRDefault="008F183C" w:rsidP="00621D85">
      <w:r>
        <w:t>To fix external phone number masks, first</w:t>
      </w:r>
      <w:r w:rsidR="009441DC">
        <w:t xml:space="preserve"> review the outputted CSV file.</w:t>
      </w:r>
      <w:r>
        <w:t xml:space="preserve"> </w:t>
      </w:r>
      <w:r w:rsidR="009441DC">
        <w:t>R</w:t>
      </w:r>
      <w:r>
        <w:t xml:space="preserve">emove any </w:t>
      </w:r>
      <w:r w:rsidR="00E305DE">
        <w:t>rows</w:t>
      </w:r>
      <w:r>
        <w:t xml:space="preserve"> that should be left alone &amp; optionally adjust the </w:t>
      </w:r>
      <w:r w:rsidR="00ED3D84">
        <w:t>New Number Mask</w:t>
      </w:r>
      <w:r w:rsidR="009441DC">
        <w:t xml:space="preserve"> if desired, then save it.</w:t>
      </w:r>
    </w:p>
    <w:p w14:paraId="7E322ABB" w14:textId="05114EF8" w:rsidR="008F183C" w:rsidRDefault="00B26972" w:rsidP="00621D85">
      <w:r>
        <w:rPr>
          <w:noProof/>
        </w:rPr>
        <w:drawing>
          <wp:inline distT="0" distB="0" distL="0" distR="0" wp14:anchorId="040F3A04" wp14:editId="33C580A1">
            <wp:extent cx="5943600" cy="12877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mc_csv-edi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4A0E" w14:textId="6927F24D" w:rsidR="008F183C" w:rsidRPr="008F183C" w:rsidRDefault="008F183C" w:rsidP="00621D85">
      <w:r>
        <w:t xml:space="preserve">If you wish to save the failed updates to a CSV file, enter the filename into the text box. Then click </w:t>
      </w:r>
      <w:r>
        <w:rPr>
          <w:b/>
        </w:rPr>
        <w:t>Update Number Masks</w:t>
      </w:r>
      <w:r>
        <w:t xml:space="preserve">, </w:t>
      </w:r>
      <w:r w:rsidR="00B26972">
        <w:t>it will prompt for the CSV file of updates to make. A</w:t>
      </w:r>
      <w:r>
        <w:t>ny failed updates will be displayed &amp; optionally saved.</w:t>
      </w:r>
      <w:bookmarkStart w:id="0" w:name="_GoBack"/>
      <w:bookmarkEnd w:id="0"/>
    </w:p>
    <w:p w14:paraId="49BECE5B" w14:textId="5B3E971F" w:rsidR="008F183C" w:rsidRDefault="0016132C" w:rsidP="00621D85">
      <w:r>
        <w:rPr>
          <w:noProof/>
        </w:rPr>
        <w:lastRenderedPageBreak/>
        <w:drawing>
          <wp:inline distT="0" distB="0" distL="0" distR="0" wp14:anchorId="0B386D96" wp14:editId="699AC2D3">
            <wp:extent cx="5943600" cy="4066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mc_input-csv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8C2E1" w14:textId="06D470FD" w:rsidR="000345FC" w:rsidRDefault="00B8745F" w:rsidP="00621D85">
      <w:r>
        <w:rPr>
          <w:noProof/>
        </w:rPr>
        <w:lastRenderedPageBreak/>
        <w:drawing>
          <wp:inline distT="0" distB="0" distL="0" distR="0" wp14:anchorId="1EFF5628" wp14:editId="3A75CBD0">
            <wp:extent cx="3124636" cy="51251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mc_updates-mad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AEEDC" w14:textId="77777777" w:rsidR="00B8745F" w:rsidRPr="0025538D" w:rsidRDefault="00B8745F" w:rsidP="00621D85"/>
    <w:p w14:paraId="57205715" w14:textId="4ECFA9D5" w:rsidR="00093A5F" w:rsidRDefault="00093A5F" w:rsidP="00093A5F">
      <w:pPr>
        <w:pStyle w:val="Heading1"/>
      </w:pPr>
      <w:r>
        <w:t>Customising the Tool</w:t>
      </w:r>
    </w:p>
    <w:p w14:paraId="0EB995E7" w14:textId="21ADF8BF" w:rsidR="00093A5F" w:rsidRDefault="00093A5F" w:rsidP="00093A5F">
      <w:r>
        <w:t xml:space="preserve">The direct dial ranges </w:t>
      </w:r>
      <w:r w:rsidR="00131D1A">
        <w:t xml:space="preserve">to search for </w:t>
      </w:r>
      <w:r>
        <w:t>can be customised, so that the tool can be used for any CUCM cluster.</w:t>
      </w:r>
      <w:r w:rsidR="00131D1A">
        <w:t xml:space="preserve"> These settings are stored in </w:t>
      </w:r>
      <w:r w:rsidR="00C85E88" w:rsidRPr="00BC547A">
        <w:rPr>
          <w:i/>
        </w:rPr>
        <w:t>dialplan.json</w:t>
      </w:r>
      <w:r w:rsidR="00C85E88">
        <w:t xml:space="preserve"> </w:t>
      </w:r>
      <w:r w:rsidR="003B38FF">
        <w:t xml:space="preserve">(shared with the Dial Plan Analyser) </w:t>
      </w:r>
      <w:r w:rsidR="00C85E88">
        <w:t>in JSON format, for example:</w:t>
      </w:r>
    </w:p>
    <w:p w14:paraId="2FCA947A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>[</w:t>
      </w:r>
    </w:p>
    <w:p w14:paraId="09AED454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>{</w:t>
      </w:r>
    </w:p>
    <w:p w14:paraId="13146359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"range_start": "87300",</w:t>
      </w:r>
    </w:p>
    <w:p w14:paraId="10341617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"range_end": "87399",</w:t>
      </w:r>
    </w:p>
    <w:p w14:paraId="39403225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"partition": "lon_line_pt",</w:t>
      </w:r>
    </w:p>
    <w:p w14:paraId="6ED07B59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"mask": "0203100XXXX",</w:t>
      </w:r>
    </w:p>
    <w:p w14:paraId="4F18F13A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"description": "London 020310073XX"</w:t>
      </w:r>
    </w:p>
    <w:p w14:paraId="276F111F" w14:textId="65176DCA" w:rsidR="00C25AC9" w:rsidRDefault="00C25AC9" w:rsidP="00C25AC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}</w:t>
      </w:r>
    </w:p>
    <w:p w14:paraId="185C3136" w14:textId="2002D340" w:rsidR="00C85E88" w:rsidRPr="00345628" w:rsidRDefault="00C85E88" w:rsidP="00C25AC9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>]</w:t>
      </w:r>
    </w:p>
    <w:p w14:paraId="23D8A3A2" w14:textId="77777777" w:rsidR="0017776A" w:rsidRDefault="0017776A" w:rsidP="00C85E88"/>
    <w:p w14:paraId="490A4E79" w14:textId="77777777" w:rsidR="0017776A" w:rsidRDefault="0017776A" w:rsidP="00222F07">
      <w:pPr>
        <w:pStyle w:val="ListParagraph"/>
        <w:numPr>
          <w:ilvl w:val="0"/>
          <w:numId w:val="1"/>
        </w:numPr>
      </w:pPr>
      <w:r>
        <w:t>The JSON file starts with [ and ends with ].</w:t>
      </w:r>
    </w:p>
    <w:p w14:paraId="2B7162E2" w14:textId="6AA84420" w:rsidR="0017776A" w:rsidRDefault="0017776A" w:rsidP="00222F07">
      <w:pPr>
        <w:pStyle w:val="ListParagraph"/>
        <w:numPr>
          <w:ilvl w:val="0"/>
          <w:numId w:val="1"/>
        </w:numPr>
      </w:pPr>
      <w:r>
        <w:t>Each direct dial range is enclosed within { } and contains parameters for the description, range start, range end</w:t>
      </w:r>
      <w:r w:rsidR="00C25AC9">
        <w:t>, mask</w:t>
      </w:r>
      <w:r>
        <w:t xml:space="preserve"> and partition. The field headings and values must be enclosed within “”.</w:t>
      </w:r>
    </w:p>
    <w:p w14:paraId="37EB334C" w14:textId="77777777" w:rsidR="00222F07" w:rsidRDefault="00222F07" w:rsidP="00222F07">
      <w:pPr>
        <w:pStyle w:val="ListParagraph"/>
        <w:numPr>
          <w:ilvl w:val="0"/>
          <w:numId w:val="1"/>
        </w:numPr>
      </w:pPr>
      <w:r>
        <w:t>The range end must be greater than the range start.</w:t>
      </w:r>
    </w:p>
    <w:p w14:paraId="551BB11E" w14:textId="77777777" w:rsidR="00452317" w:rsidRDefault="00452317" w:rsidP="00222F07">
      <w:pPr>
        <w:pStyle w:val="ListParagraph"/>
        <w:numPr>
          <w:ilvl w:val="0"/>
          <w:numId w:val="1"/>
        </w:numPr>
      </w:pPr>
      <w:r>
        <w:t>The di</w:t>
      </w:r>
      <w:r w:rsidR="00CA7F27">
        <w:t>rect dial ranges must</w:t>
      </w:r>
      <w:r>
        <w:t xml:space="preserve"> have a comma after each, except for the last one.</w:t>
      </w:r>
    </w:p>
    <w:p w14:paraId="2266A2D1" w14:textId="77777777" w:rsidR="00512A7D" w:rsidRDefault="00512A7D" w:rsidP="00C85E88"/>
    <w:p w14:paraId="5680FA60" w14:textId="77777777" w:rsidR="00512A7D" w:rsidRDefault="00512A7D" w:rsidP="00C85E88">
      <w:r>
        <w:t>So to add another range to the above example:</w:t>
      </w:r>
    </w:p>
    <w:p w14:paraId="02477F18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>[</w:t>
      </w:r>
    </w:p>
    <w:p w14:paraId="0BE37711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>{</w:t>
      </w:r>
    </w:p>
    <w:p w14:paraId="305B7543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"range_start": "87300",</w:t>
      </w:r>
    </w:p>
    <w:p w14:paraId="3FAE4AA5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"range_end": "87399",</w:t>
      </w:r>
    </w:p>
    <w:p w14:paraId="1C727931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"partition": "lon_line_pt",</w:t>
      </w:r>
    </w:p>
    <w:p w14:paraId="6EA0157B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"mask": "0203100XXXX",</w:t>
      </w:r>
    </w:p>
    <w:p w14:paraId="0E64F0DE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"description": "London 020310073XX"</w:t>
      </w:r>
    </w:p>
    <w:p w14:paraId="51793EC0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>},</w:t>
      </w:r>
    </w:p>
    <w:p w14:paraId="33693E3E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>{</w:t>
      </w:r>
    </w:p>
    <w:p w14:paraId="678598FA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"range_start": "80501",</w:t>
      </w:r>
    </w:p>
    <w:p w14:paraId="0B4AA177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"range_end": "80700",</w:t>
      </w:r>
    </w:p>
    <w:p w14:paraId="49210242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"partition": "lon_line_pt",</w:t>
      </w:r>
    </w:p>
    <w:p w14:paraId="12608861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"mask": "0207170XXXX",</w:t>
      </w:r>
    </w:p>
    <w:p w14:paraId="1C5CA205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"description": "London 02071700[5-7]XX"</w:t>
      </w:r>
    </w:p>
    <w:p w14:paraId="28C056CF" w14:textId="77777777" w:rsidR="00C25AC9" w:rsidRDefault="00C25AC9" w:rsidP="00C25AC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75CF177E" w14:textId="77777777" w:rsidR="00C25AC9" w:rsidRPr="00345628" w:rsidRDefault="00C25AC9" w:rsidP="00C25AC9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>]</w:t>
      </w:r>
    </w:p>
    <w:p w14:paraId="29DEA291" w14:textId="5D0F5929" w:rsidR="00616D2E" w:rsidRDefault="00616D2E" w:rsidP="00616D2E"/>
    <w:p w14:paraId="30DC547C" w14:textId="4463D41D" w:rsidR="00616D2E" w:rsidRDefault="00616D2E" w:rsidP="00616D2E">
      <w:r>
        <w:t>The parameters for using AXL are also stored in JSON format:</w:t>
      </w:r>
    </w:p>
    <w:p w14:paraId="319DF3E5" w14:textId="77777777" w:rsidR="00616D2E" w:rsidRPr="00616D2E" w:rsidRDefault="00616D2E" w:rsidP="00616D2E">
      <w:pPr>
        <w:rPr>
          <w:rFonts w:ascii="Courier New" w:hAnsi="Courier New" w:cs="Courier New"/>
          <w:sz w:val="20"/>
          <w:szCs w:val="20"/>
        </w:rPr>
      </w:pPr>
      <w:r w:rsidRPr="00616D2E">
        <w:rPr>
          <w:rFonts w:ascii="Courier New" w:hAnsi="Courier New" w:cs="Courier New"/>
          <w:sz w:val="20"/>
          <w:szCs w:val="20"/>
        </w:rPr>
        <w:t>[</w:t>
      </w:r>
    </w:p>
    <w:p w14:paraId="13A26140" w14:textId="77777777" w:rsidR="00616D2E" w:rsidRPr="00616D2E" w:rsidRDefault="00616D2E" w:rsidP="00616D2E">
      <w:pPr>
        <w:rPr>
          <w:rFonts w:ascii="Courier New" w:hAnsi="Courier New" w:cs="Courier New"/>
          <w:sz w:val="20"/>
          <w:szCs w:val="20"/>
        </w:rPr>
      </w:pPr>
      <w:r w:rsidRPr="00616D2E">
        <w:rPr>
          <w:rFonts w:ascii="Courier New" w:hAnsi="Courier New" w:cs="Courier New"/>
          <w:sz w:val="20"/>
          <w:szCs w:val="20"/>
        </w:rPr>
        <w:t>{</w:t>
      </w:r>
    </w:p>
    <w:p w14:paraId="5779970C" w14:textId="45719765" w:rsidR="00616D2E" w:rsidRPr="00616D2E" w:rsidRDefault="00616D2E" w:rsidP="00616D2E">
      <w:pPr>
        <w:rPr>
          <w:rFonts w:ascii="Courier New" w:hAnsi="Courier New" w:cs="Courier New"/>
          <w:sz w:val="20"/>
          <w:szCs w:val="20"/>
        </w:rPr>
      </w:pPr>
      <w:r w:rsidRPr="00616D2E">
        <w:rPr>
          <w:rFonts w:ascii="Courier New" w:hAnsi="Courier New" w:cs="Courier New"/>
          <w:sz w:val="20"/>
          <w:szCs w:val="20"/>
        </w:rPr>
        <w:tab/>
        <w:t>"fqdn": "</w:t>
      </w:r>
      <w:r>
        <w:rPr>
          <w:rFonts w:ascii="Courier New" w:hAnsi="Courier New" w:cs="Courier New"/>
          <w:sz w:val="20"/>
          <w:szCs w:val="20"/>
        </w:rPr>
        <w:t>cucm-emea-pub.somewhere.com</w:t>
      </w:r>
      <w:r w:rsidRPr="00616D2E">
        <w:rPr>
          <w:rFonts w:ascii="Courier New" w:hAnsi="Courier New" w:cs="Courier New"/>
          <w:sz w:val="20"/>
          <w:szCs w:val="20"/>
        </w:rPr>
        <w:t>",</w:t>
      </w:r>
    </w:p>
    <w:p w14:paraId="6EA491CB" w14:textId="77777777" w:rsidR="00616D2E" w:rsidRPr="00616D2E" w:rsidRDefault="00616D2E" w:rsidP="00616D2E">
      <w:pPr>
        <w:rPr>
          <w:rFonts w:ascii="Courier New" w:hAnsi="Courier New" w:cs="Courier New"/>
          <w:sz w:val="20"/>
          <w:szCs w:val="20"/>
        </w:rPr>
      </w:pPr>
      <w:r w:rsidRPr="00616D2E">
        <w:rPr>
          <w:rFonts w:ascii="Courier New" w:hAnsi="Courier New" w:cs="Courier New"/>
          <w:sz w:val="20"/>
          <w:szCs w:val="20"/>
        </w:rPr>
        <w:tab/>
        <w:t>"username": "AppAdmin",</w:t>
      </w:r>
    </w:p>
    <w:p w14:paraId="3A7A0697" w14:textId="77777777" w:rsidR="00616D2E" w:rsidRPr="00616D2E" w:rsidRDefault="00616D2E" w:rsidP="00616D2E">
      <w:pPr>
        <w:rPr>
          <w:rFonts w:ascii="Courier New" w:hAnsi="Courier New" w:cs="Courier New"/>
          <w:sz w:val="20"/>
          <w:szCs w:val="20"/>
        </w:rPr>
      </w:pPr>
      <w:r w:rsidRPr="00616D2E">
        <w:rPr>
          <w:rFonts w:ascii="Courier New" w:hAnsi="Courier New" w:cs="Courier New"/>
          <w:sz w:val="20"/>
          <w:szCs w:val="20"/>
        </w:rPr>
        <w:lastRenderedPageBreak/>
        <w:tab/>
        <w:t>"wsdl_file": "file://C://temp//AXLAPI.wsdl"</w:t>
      </w:r>
    </w:p>
    <w:p w14:paraId="765BB3C8" w14:textId="77777777" w:rsidR="00616D2E" w:rsidRPr="00616D2E" w:rsidRDefault="00616D2E" w:rsidP="00616D2E">
      <w:pPr>
        <w:rPr>
          <w:rFonts w:ascii="Courier New" w:hAnsi="Courier New" w:cs="Courier New"/>
          <w:sz w:val="20"/>
          <w:szCs w:val="20"/>
        </w:rPr>
      </w:pPr>
      <w:r w:rsidRPr="00616D2E">
        <w:rPr>
          <w:rFonts w:ascii="Courier New" w:hAnsi="Courier New" w:cs="Courier New"/>
          <w:sz w:val="20"/>
          <w:szCs w:val="20"/>
        </w:rPr>
        <w:t>}</w:t>
      </w:r>
    </w:p>
    <w:p w14:paraId="44CD419D" w14:textId="31C9DCED" w:rsidR="00616D2E" w:rsidRDefault="00616D2E" w:rsidP="00616D2E">
      <w:pPr>
        <w:rPr>
          <w:rFonts w:ascii="Courier New" w:hAnsi="Courier New" w:cs="Courier New"/>
          <w:sz w:val="20"/>
          <w:szCs w:val="20"/>
        </w:rPr>
      </w:pPr>
      <w:r w:rsidRPr="00616D2E">
        <w:rPr>
          <w:rFonts w:ascii="Courier New" w:hAnsi="Courier New" w:cs="Courier New"/>
          <w:sz w:val="20"/>
          <w:szCs w:val="20"/>
        </w:rPr>
        <w:t>]</w:t>
      </w:r>
    </w:p>
    <w:p w14:paraId="720F3FDA" w14:textId="526A9087" w:rsidR="00616D2E" w:rsidRDefault="00616D2E" w:rsidP="00616D2E"/>
    <w:p w14:paraId="5D377C8F" w14:textId="69E0FB0E" w:rsidR="00616D2E" w:rsidRDefault="00616D2E" w:rsidP="00616D2E">
      <w:pPr>
        <w:pStyle w:val="ListParagraph"/>
        <w:numPr>
          <w:ilvl w:val="0"/>
          <w:numId w:val="3"/>
        </w:numPr>
      </w:pPr>
      <w:r>
        <w:t>“fqdn” should be the FQDN or IP address of the target CUCM publisher.</w:t>
      </w:r>
    </w:p>
    <w:p w14:paraId="770C24B2" w14:textId="09D4B221" w:rsidR="00616D2E" w:rsidRDefault="00616D2E" w:rsidP="00616D2E">
      <w:pPr>
        <w:pStyle w:val="ListParagraph"/>
        <w:numPr>
          <w:ilvl w:val="0"/>
          <w:numId w:val="3"/>
        </w:numPr>
      </w:pPr>
      <w:r>
        <w:t>“username” is an application or end user with the Standard AXL API Access role.</w:t>
      </w:r>
    </w:p>
    <w:p w14:paraId="502BEC42" w14:textId="25F2ACEE" w:rsidR="00616D2E" w:rsidRPr="00616D2E" w:rsidRDefault="00616D2E" w:rsidP="00616D2E">
      <w:pPr>
        <w:pStyle w:val="ListParagraph"/>
        <w:numPr>
          <w:ilvl w:val="0"/>
          <w:numId w:val="3"/>
        </w:numPr>
      </w:pPr>
      <w:r>
        <w:t>“wsdl_file” points to the location of the AXL schema, note the slightly different path syntax for Windows.</w:t>
      </w:r>
    </w:p>
    <w:sectPr w:rsidR="00616D2E" w:rsidRPr="00616D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47565B" w14:textId="77777777" w:rsidR="003B1DF0" w:rsidRDefault="003B1DF0" w:rsidP="00865AB5">
      <w:pPr>
        <w:spacing w:after="0" w:line="240" w:lineRule="auto"/>
      </w:pPr>
      <w:r>
        <w:separator/>
      </w:r>
    </w:p>
  </w:endnote>
  <w:endnote w:type="continuationSeparator" w:id="0">
    <w:p w14:paraId="635E41C4" w14:textId="77777777" w:rsidR="003B1DF0" w:rsidRDefault="003B1DF0" w:rsidP="00865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CBD646" w14:textId="77777777" w:rsidR="003B1DF0" w:rsidRDefault="003B1DF0" w:rsidP="00865AB5">
      <w:pPr>
        <w:spacing w:after="0" w:line="240" w:lineRule="auto"/>
      </w:pPr>
      <w:r>
        <w:separator/>
      </w:r>
    </w:p>
  </w:footnote>
  <w:footnote w:type="continuationSeparator" w:id="0">
    <w:p w14:paraId="4DE09A17" w14:textId="77777777" w:rsidR="003B1DF0" w:rsidRDefault="003B1DF0" w:rsidP="00865A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119F6"/>
    <w:multiLevelType w:val="hybridMultilevel"/>
    <w:tmpl w:val="64AA4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13B51"/>
    <w:multiLevelType w:val="hybridMultilevel"/>
    <w:tmpl w:val="960A8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1012B3"/>
    <w:multiLevelType w:val="hybridMultilevel"/>
    <w:tmpl w:val="FE4E9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CE09F6"/>
    <w:multiLevelType w:val="hybridMultilevel"/>
    <w:tmpl w:val="ADB46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3F2"/>
    <w:rsid w:val="00034290"/>
    <w:rsid w:val="000345FC"/>
    <w:rsid w:val="00086E2C"/>
    <w:rsid w:val="00093A5F"/>
    <w:rsid w:val="000A1CB3"/>
    <w:rsid w:val="000B6450"/>
    <w:rsid w:val="00121F02"/>
    <w:rsid w:val="00131D1A"/>
    <w:rsid w:val="0016132C"/>
    <w:rsid w:val="0017776A"/>
    <w:rsid w:val="00222F07"/>
    <w:rsid w:val="0025538D"/>
    <w:rsid w:val="002A51D6"/>
    <w:rsid w:val="002F0C99"/>
    <w:rsid w:val="00335B5F"/>
    <w:rsid w:val="00345628"/>
    <w:rsid w:val="00367B72"/>
    <w:rsid w:val="003B1DF0"/>
    <w:rsid w:val="003B38FF"/>
    <w:rsid w:val="003D0AD3"/>
    <w:rsid w:val="004225B6"/>
    <w:rsid w:val="00452317"/>
    <w:rsid w:val="004F7012"/>
    <w:rsid w:val="00512A7D"/>
    <w:rsid w:val="00542DAE"/>
    <w:rsid w:val="005F6FA2"/>
    <w:rsid w:val="00612BE3"/>
    <w:rsid w:val="00616D2E"/>
    <w:rsid w:val="00621D85"/>
    <w:rsid w:val="0063139D"/>
    <w:rsid w:val="00645DEA"/>
    <w:rsid w:val="006C423D"/>
    <w:rsid w:val="00704DB9"/>
    <w:rsid w:val="007A40FE"/>
    <w:rsid w:val="007B3901"/>
    <w:rsid w:val="007C2063"/>
    <w:rsid w:val="007C4F53"/>
    <w:rsid w:val="007D3133"/>
    <w:rsid w:val="007E4014"/>
    <w:rsid w:val="007F00FB"/>
    <w:rsid w:val="008611FD"/>
    <w:rsid w:val="00865AB5"/>
    <w:rsid w:val="0086676D"/>
    <w:rsid w:val="008B1EEE"/>
    <w:rsid w:val="008D2B93"/>
    <w:rsid w:val="008F183C"/>
    <w:rsid w:val="008F670E"/>
    <w:rsid w:val="00934AC3"/>
    <w:rsid w:val="009441DC"/>
    <w:rsid w:val="00A34199"/>
    <w:rsid w:val="00B26972"/>
    <w:rsid w:val="00B42A28"/>
    <w:rsid w:val="00B8745F"/>
    <w:rsid w:val="00BC547A"/>
    <w:rsid w:val="00BD2952"/>
    <w:rsid w:val="00C25AC9"/>
    <w:rsid w:val="00C52E25"/>
    <w:rsid w:val="00C85E88"/>
    <w:rsid w:val="00CA7F27"/>
    <w:rsid w:val="00CF20B2"/>
    <w:rsid w:val="00D65A5A"/>
    <w:rsid w:val="00D727D3"/>
    <w:rsid w:val="00DF2AB3"/>
    <w:rsid w:val="00E26EEA"/>
    <w:rsid w:val="00E305DE"/>
    <w:rsid w:val="00E563F2"/>
    <w:rsid w:val="00E73B99"/>
    <w:rsid w:val="00EC5D46"/>
    <w:rsid w:val="00ED3D84"/>
    <w:rsid w:val="00EE69D5"/>
    <w:rsid w:val="00F75436"/>
    <w:rsid w:val="00F8412A"/>
    <w:rsid w:val="00FC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1B2A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63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3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E563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3F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222F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06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5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AB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865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AB5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0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da.io/miniconda.html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84DBA-764C-415A-B2BE-9D088F5B0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578160A7.dotm</Template>
  <TotalTime>0</TotalTime>
  <Pages>9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2019-02-07T10:38:00Z</dcterms:created>
  <dcterms:modified xsi:type="dcterms:W3CDTF">2019-04-11T12:18:00Z</dcterms:modified>
</cp:coreProperties>
</file>