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7299" w14:textId="54EA1876" w:rsidR="009560C0" w:rsidRPr="00664F02" w:rsidRDefault="009560C0">
      <w:pPr>
        <w:rPr>
          <w:b/>
          <w:bCs/>
          <w:lang w:val="fr-FR"/>
        </w:rPr>
      </w:pPr>
      <w:r w:rsidRPr="00664F02">
        <w:rPr>
          <w:b/>
          <w:bCs/>
          <w:lang w:val="fr-FR"/>
        </w:rPr>
        <w:t>Calculatrice IMC</w:t>
      </w:r>
    </w:p>
    <w:p w14:paraId="65C8E7DB" w14:textId="77777777" w:rsidR="009560C0" w:rsidRDefault="009560C0">
      <w:pPr>
        <w:rPr>
          <w:lang w:val="fr-FR"/>
        </w:rPr>
      </w:pPr>
    </w:p>
    <w:p w14:paraId="7A6446D9" w14:textId="77777777" w:rsidR="009560C0" w:rsidRPr="009560C0" w:rsidRDefault="009560C0" w:rsidP="009560C0">
      <w:pPr>
        <w:rPr>
          <w:b/>
          <w:bCs/>
          <w:lang w:val="fr-FR"/>
        </w:rPr>
      </w:pPr>
      <w:r w:rsidRPr="009560C0">
        <w:rPr>
          <w:b/>
          <w:bCs/>
          <w:lang w:val="fr-FR"/>
        </w:rPr>
        <w:t>Cahier des charges pour la Calculatrice IMC</w:t>
      </w:r>
    </w:p>
    <w:p w14:paraId="73FEF295" w14:textId="77777777" w:rsidR="009560C0" w:rsidRPr="009560C0" w:rsidRDefault="009560C0" w:rsidP="009560C0">
      <w:pPr>
        <w:rPr>
          <w:b/>
          <w:bCs/>
          <w:lang w:val="fr-FR"/>
        </w:rPr>
      </w:pPr>
      <w:r w:rsidRPr="009560C0">
        <w:rPr>
          <w:b/>
          <w:bCs/>
          <w:lang w:val="fr-FR"/>
        </w:rPr>
        <w:t>Objectif :</w:t>
      </w:r>
    </w:p>
    <w:p w14:paraId="16AD32CC" w14:textId="77777777" w:rsidR="009560C0" w:rsidRPr="009560C0" w:rsidRDefault="009560C0" w:rsidP="009560C0">
      <w:pPr>
        <w:rPr>
          <w:lang w:val="fr-FR"/>
        </w:rPr>
      </w:pPr>
      <w:r w:rsidRPr="009560C0">
        <w:rPr>
          <w:lang w:val="fr-FR"/>
        </w:rPr>
        <w:t>Créer une application web qui permet aux utilisateurs de calculer leur Indice de Masse Corporelle (IMC) en fonction de leur poids et de leur taille.</w:t>
      </w:r>
    </w:p>
    <w:p w14:paraId="0D82688C" w14:textId="77777777" w:rsidR="009560C0" w:rsidRPr="009560C0" w:rsidRDefault="009560C0" w:rsidP="009560C0">
      <w:pPr>
        <w:rPr>
          <w:b/>
          <w:bCs/>
        </w:rPr>
      </w:pPr>
      <w:proofErr w:type="spellStart"/>
      <w:proofErr w:type="gramStart"/>
      <w:r w:rsidRPr="009560C0">
        <w:rPr>
          <w:b/>
          <w:bCs/>
        </w:rPr>
        <w:t>Fonctionnalités</w:t>
      </w:r>
      <w:proofErr w:type="spellEnd"/>
      <w:r w:rsidRPr="009560C0">
        <w:rPr>
          <w:b/>
          <w:bCs/>
        </w:rPr>
        <w:t xml:space="preserve"> :</w:t>
      </w:r>
      <w:proofErr w:type="gramEnd"/>
    </w:p>
    <w:p w14:paraId="5EF16B52" w14:textId="77777777" w:rsidR="009560C0" w:rsidRPr="009560C0" w:rsidRDefault="009560C0" w:rsidP="009560C0">
      <w:pPr>
        <w:numPr>
          <w:ilvl w:val="0"/>
          <w:numId w:val="1"/>
        </w:numPr>
      </w:pPr>
      <w:r w:rsidRPr="009560C0">
        <w:t xml:space="preserve">Interface </w:t>
      </w:r>
      <w:proofErr w:type="spellStart"/>
      <w:proofErr w:type="gramStart"/>
      <w:r w:rsidRPr="009560C0">
        <w:t>Utilisateur</w:t>
      </w:r>
      <w:proofErr w:type="spellEnd"/>
      <w:r w:rsidRPr="009560C0">
        <w:t xml:space="preserve"> :</w:t>
      </w:r>
      <w:proofErr w:type="gramEnd"/>
    </w:p>
    <w:p w14:paraId="6EAF05EC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Une interface simple et conviviale avec des champs de saisie pour le poids et la taille.</w:t>
      </w:r>
    </w:p>
    <w:p w14:paraId="4B832678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Un bouton de calcul pour déclencher le calcul de l'IMC.</w:t>
      </w:r>
    </w:p>
    <w:p w14:paraId="0167ADA1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Un champ d'affichage du résultat de l'IMC.</w:t>
      </w:r>
    </w:p>
    <w:p w14:paraId="017C9969" w14:textId="77777777" w:rsidR="009560C0" w:rsidRPr="009560C0" w:rsidRDefault="009560C0" w:rsidP="009560C0">
      <w:pPr>
        <w:numPr>
          <w:ilvl w:val="0"/>
          <w:numId w:val="1"/>
        </w:numPr>
      </w:pPr>
      <w:proofErr w:type="spellStart"/>
      <w:r w:rsidRPr="009560C0">
        <w:t>Calcul</w:t>
      </w:r>
      <w:proofErr w:type="spellEnd"/>
      <w:r w:rsidRPr="009560C0">
        <w:t xml:space="preserve"> de </w:t>
      </w:r>
      <w:proofErr w:type="spellStart"/>
      <w:proofErr w:type="gramStart"/>
      <w:r w:rsidRPr="009560C0">
        <w:t>l'IMC</w:t>
      </w:r>
      <w:proofErr w:type="spellEnd"/>
      <w:r w:rsidRPr="009560C0">
        <w:t xml:space="preserve"> :</w:t>
      </w:r>
      <w:proofErr w:type="gramEnd"/>
    </w:p>
    <w:p w14:paraId="24161329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Le calcul de l'IMC doit être basé sur la formule IMC = poids / (taille * taille).</w:t>
      </w:r>
    </w:p>
    <w:p w14:paraId="7DE9CBD7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Le résultat de l'IMC doit être affiché sur l'interface utilisateur.</w:t>
      </w:r>
    </w:p>
    <w:p w14:paraId="0D3DF4A7" w14:textId="77777777" w:rsidR="009560C0" w:rsidRPr="009560C0" w:rsidRDefault="009560C0" w:rsidP="009560C0">
      <w:pPr>
        <w:numPr>
          <w:ilvl w:val="0"/>
          <w:numId w:val="1"/>
        </w:numPr>
      </w:pPr>
      <w:proofErr w:type="spellStart"/>
      <w:r w:rsidRPr="009560C0">
        <w:t>Interprétation</w:t>
      </w:r>
      <w:proofErr w:type="spellEnd"/>
      <w:r w:rsidRPr="009560C0">
        <w:t xml:space="preserve"> de </w:t>
      </w:r>
      <w:proofErr w:type="spellStart"/>
      <w:proofErr w:type="gramStart"/>
      <w:r w:rsidRPr="009560C0">
        <w:t>l'IMC</w:t>
      </w:r>
      <w:proofErr w:type="spellEnd"/>
      <w:r w:rsidRPr="009560C0">
        <w:t xml:space="preserve"> :</w:t>
      </w:r>
      <w:proofErr w:type="gramEnd"/>
    </w:p>
    <w:p w14:paraId="1CDF5801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Afficher une interprétation de l'IMC, indiquant si l'utilisateur est en sous-poids, poids normal, surpoids, obèse, etc.</w:t>
      </w:r>
    </w:p>
    <w:p w14:paraId="3F3FCDB8" w14:textId="77777777" w:rsidR="009560C0" w:rsidRPr="009560C0" w:rsidRDefault="009560C0" w:rsidP="009560C0">
      <w:pPr>
        <w:numPr>
          <w:ilvl w:val="0"/>
          <w:numId w:val="1"/>
        </w:numPr>
      </w:pPr>
      <w:r w:rsidRPr="009560C0">
        <w:t xml:space="preserve">Validation des </w:t>
      </w:r>
      <w:proofErr w:type="gramStart"/>
      <w:r w:rsidRPr="009560C0">
        <w:t>Entrées :</w:t>
      </w:r>
      <w:proofErr w:type="gramEnd"/>
    </w:p>
    <w:p w14:paraId="0DC3DDE5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Les champs de saisie pour le poids et la taille doivent être numériques et ne pas permettre de valeurs négatives.</w:t>
      </w:r>
    </w:p>
    <w:p w14:paraId="2E2449B3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Fournir un message d'erreur si les entrées ne sont pas valides.</w:t>
      </w:r>
    </w:p>
    <w:p w14:paraId="412C11A6" w14:textId="77777777" w:rsidR="009560C0" w:rsidRPr="009560C0" w:rsidRDefault="009560C0" w:rsidP="009560C0">
      <w:pPr>
        <w:numPr>
          <w:ilvl w:val="0"/>
          <w:numId w:val="1"/>
        </w:numPr>
        <w:rPr>
          <w:lang w:val="fr-FR"/>
        </w:rPr>
      </w:pPr>
      <w:r w:rsidRPr="009560C0">
        <w:rPr>
          <w:lang w:val="fr-FR"/>
        </w:rPr>
        <w:t>Style et Mise en Page :</w:t>
      </w:r>
    </w:p>
    <w:p w14:paraId="52ADDAEE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Utiliser CSS pour créer une mise en page agréable et responsive.</w:t>
      </w:r>
    </w:p>
    <w:p w14:paraId="72B4BD31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Le design doit être convivial et attrayant.</w:t>
      </w:r>
    </w:p>
    <w:p w14:paraId="1ACAEDC0" w14:textId="77777777" w:rsidR="009560C0" w:rsidRPr="009560C0" w:rsidRDefault="009560C0" w:rsidP="009560C0">
      <w:pPr>
        <w:numPr>
          <w:ilvl w:val="0"/>
          <w:numId w:val="1"/>
        </w:numPr>
      </w:pPr>
      <w:proofErr w:type="spellStart"/>
      <w:proofErr w:type="gramStart"/>
      <w:r w:rsidRPr="009560C0">
        <w:t>Accessibilité</w:t>
      </w:r>
      <w:proofErr w:type="spellEnd"/>
      <w:r w:rsidRPr="009560C0">
        <w:t xml:space="preserve"> :</w:t>
      </w:r>
      <w:proofErr w:type="gramEnd"/>
    </w:p>
    <w:p w14:paraId="760F966B" w14:textId="77777777" w:rsidR="009560C0" w:rsidRPr="009560C0" w:rsidRDefault="009560C0" w:rsidP="009560C0">
      <w:pPr>
        <w:numPr>
          <w:ilvl w:val="1"/>
          <w:numId w:val="1"/>
        </w:numPr>
        <w:rPr>
          <w:lang w:val="fr-FR"/>
        </w:rPr>
      </w:pPr>
      <w:r w:rsidRPr="009560C0">
        <w:rPr>
          <w:lang w:val="fr-FR"/>
        </w:rPr>
        <w:t>Assurer que l'application est accessible à tous les utilisateurs, y compris ceux qui utilisent des technologies d'assistance.</w:t>
      </w:r>
    </w:p>
    <w:p w14:paraId="4F0A8580" w14:textId="77777777" w:rsidR="009560C0" w:rsidRPr="009560C0" w:rsidRDefault="009560C0" w:rsidP="009560C0">
      <w:pPr>
        <w:rPr>
          <w:b/>
          <w:bCs/>
        </w:rPr>
      </w:pPr>
      <w:r w:rsidRPr="009560C0">
        <w:rPr>
          <w:b/>
          <w:bCs/>
        </w:rPr>
        <w:lastRenderedPageBreak/>
        <w:t xml:space="preserve">Technologies </w:t>
      </w:r>
      <w:proofErr w:type="spellStart"/>
      <w:proofErr w:type="gramStart"/>
      <w:r w:rsidRPr="009560C0">
        <w:rPr>
          <w:b/>
          <w:bCs/>
        </w:rPr>
        <w:t>Utilisées</w:t>
      </w:r>
      <w:proofErr w:type="spellEnd"/>
      <w:r w:rsidRPr="009560C0">
        <w:rPr>
          <w:b/>
          <w:bCs/>
        </w:rPr>
        <w:t xml:space="preserve"> :</w:t>
      </w:r>
      <w:proofErr w:type="gramEnd"/>
    </w:p>
    <w:p w14:paraId="61B05870" w14:textId="77777777" w:rsidR="009560C0" w:rsidRPr="009560C0" w:rsidRDefault="009560C0" w:rsidP="009560C0">
      <w:pPr>
        <w:numPr>
          <w:ilvl w:val="0"/>
          <w:numId w:val="2"/>
        </w:numPr>
        <w:rPr>
          <w:lang w:val="fr-FR"/>
        </w:rPr>
      </w:pPr>
      <w:r w:rsidRPr="009560C0">
        <w:rPr>
          <w:lang w:val="fr-FR"/>
        </w:rPr>
        <w:t>HTML5 pour la structure de la page.</w:t>
      </w:r>
    </w:p>
    <w:p w14:paraId="453DB1D4" w14:textId="77777777" w:rsidR="009560C0" w:rsidRPr="009560C0" w:rsidRDefault="009560C0" w:rsidP="009560C0">
      <w:pPr>
        <w:numPr>
          <w:ilvl w:val="0"/>
          <w:numId w:val="2"/>
        </w:numPr>
        <w:rPr>
          <w:lang w:val="fr-FR"/>
        </w:rPr>
      </w:pPr>
      <w:r w:rsidRPr="009560C0">
        <w:rPr>
          <w:lang w:val="fr-FR"/>
        </w:rPr>
        <w:t>CSS3 pour la mise en forme et le style.</w:t>
      </w:r>
    </w:p>
    <w:p w14:paraId="6ADBF67E" w14:textId="77777777" w:rsidR="009560C0" w:rsidRPr="009560C0" w:rsidRDefault="009560C0" w:rsidP="009560C0">
      <w:pPr>
        <w:numPr>
          <w:ilvl w:val="0"/>
          <w:numId w:val="2"/>
        </w:numPr>
        <w:rPr>
          <w:lang w:val="fr-FR"/>
        </w:rPr>
      </w:pPr>
      <w:r w:rsidRPr="009560C0">
        <w:rPr>
          <w:lang w:val="fr-FR"/>
        </w:rPr>
        <w:t>JavaScript pour la logique de calcul de l'IMC et les interactions utilisateur.</w:t>
      </w:r>
    </w:p>
    <w:p w14:paraId="138C2FDF" w14:textId="77777777" w:rsidR="009560C0" w:rsidRPr="009560C0" w:rsidRDefault="009560C0" w:rsidP="009560C0">
      <w:pPr>
        <w:rPr>
          <w:b/>
          <w:bCs/>
        </w:rPr>
      </w:pPr>
      <w:proofErr w:type="spellStart"/>
      <w:r w:rsidRPr="009560C0">
        <w:rPr>
          <w:b/>
          <w:bCs/>
        </w:rPr>
        <w:t>Livrables</w:t>
      </w:r>
      <w:proofErr w:type="spellEnd"/>
      <w:r w:rsidRPr="009560C0">
        <w:rPr>
          <w:b/>
          <w:bCs/>
        </w:rPr>
        <w:t xml:space="preserve"> </w:t>
      </w:r>
      <w:proofErr w:type="spellStart"/>
      <w:proofErr w:type="gramStart"/>
      <w:r w:rsidRPr="009560C0">
        <w:rPr>
          <w:b/>
          <w:bCs/>
        </w:rPr>
        <w:t>Attendus</w:t>
      </w:r>
      <w:proofErr w:type="spellEnd"/>
      <w:r w:rsidRPr="009560C0">
        <w:rPr>
          <w:b/>
          <w:bCs/>
        </w:rPr>
        <w:t xml:space="preserve"> :</w:t>
      </w:r>
      <w:proofErr w:type="gramEnd"/>
    </w:p>
    <w:p w14:paraId="0415274D" w14:textId="77777777" w:rsidR="009560C0" w:rsidRPr="009560C0" w:rsidRDefault="009560C0" w:rsidP="009560C0">
      <w:pPr>
        <w:numPr>
          <w:ilvl w:val="0"/>
          <w:numId w:val="3"/>
        </w:numPr>
        <w:rPr>
          <w:lang w:val="fr-FR"/>
        </w:rPr>
      </w:pPr>
      <w:r w:rsidRPr="009560C0">
        <w:rPr>
          <w:lang w:val="fr-FR"/>
        </w:rPr>
        <w:t>Code source complet et bien commenté.</w:t>
      </w:r>
    </w:p>
    <w:p w14:paraId="3A916BAC" w14:textId="77777777" w:rsidR="009560C0" w:rsidRPr="009560C0" w:rsidRDefault="009560C0" w:rsidP="009560C0">
      <w:pPr>
        <w:numPr>
          <w:ilvl w:val="0"/>
          <w:numId w:val="3"/>
        </w:numPr>
        <w:rPr>
          <w:lang w:val="fr-FR"/>
        </w:rPr>
      </w:pPr>
      <w:r w:rsidRPr="009560C0">
        <w:rPr>
          <w:lang w:val="fr-FR"/>
        </w:rPr>
        <w:t>Fichiers HTML, CSS et JavaScript distincts.</w:t>
      </w:r>
    </w:p>
    <w:p w14:paraId="77DC6FE3" w14:textId="77777777" w:rsidR="009560C0" w:rsidRPr="009560C0" w:rsidRDefault="009560C0" w:rsidP="009560C0">
      <w:pPr>
        <w:numPr>
          <w:ilvl w:val="0"/>
          <w:numId w:val="3"/>
        </w:numPr>
        <w:rPr>
          <w:lang w:val="fr-FR"/>
        </w:rPr>
      </w:pPr>
      <w:r w:rsidRPr="009560C0">
        <w:rPr>
          <w:lang w:val="fr-FR"/>
        </w:rPr>
        <w:t>Fichiers images (le cas échéant).</w:t>
      </w:r>
    </w:p>
    <w:p w14:paraId="5EBD3F77" w14:textId="77777777" w:rsidR="009560C0" w:rsidRPr="009560C0" w:rsidRDefault="009560C0" w:rsidP="009560C0">
      <w:pPr>
        <w:numPr>
          <w:ilvl w:val="0"/>
          <w:numId w:val="3"/>
        </w:numPr>
        <w:rPr>
          <w:lang w:val="fr-FR"/>
        </w:rPr>
      </w:pPr>
      <w:r w:rsidRPr="009560C0">
        <w:rPr>
          <w:lang w:val="fr-FR"/>
        </w:rPr>
        <w:t>Documentation sur le fonctionnement de l'application et comment interpréter l'IMC.</w:t>
      </w:r>
    </w:p>
    <w:p w14:paraId="58971624" w14:textId="77777777" w:rsidR="009560C0" w:rsidRPr="009560C0" w:rsidRDefault="009560C0">
      <w:pPr>
        <w:rPr>
          <w:lang w:val="fr-FR"/>
        </w:rPr>
      </w:pPr>
    </w:p>
    <w:sectPr w:rsidR="009560C0" w:rsidRPr="009560C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255"/>
    <w:multiLevelType w:val="multilevel"/>
    <w:tmpl w:val="0C0E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24454"/>
    <w:multiLevelType w:val="multilevel"/>
    <w:tmpl w:val="34F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30261"/>
    <w:multiLevelType w:val="multilevel"/>
    <w:tmpl w:val="FD9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13884">
    <w:abstractNumId w:val="0"/>
  </w:num>
  <w:num w:numId="2" w16cid:durableId="958874887">
    <w:abstractNumId w:val="1"/>
  </w:num>
  <w:num w:numId="3" w16cid:durableId="1414815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C0"/>
    <w:rsid w:val="00664F02"/>
    <w:rsid w:val="009560C0"/>
    <w:rsid w:val="00AA4B02"/>
    <w:rsid w:val="00CC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BF8B"/>
  <w15:chartTrackingRefBased/>
  <w15:docId w15:val="{76890F96-EE49-4FAF-ADDF-6E0D1130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reche</dc:creator>
  <cp:keywords/>
  <dc:description/>
  <cp:lastModifiedBy>christel reche</cp:lastModifiedBy>
  <cp:revision>3</cp:revision>
  <dcterms:created xsi:type="dcterms:W3CDTF">2025-10-30T14:58:00Z</dcterms:created>
  <dcterms:modified xsi:type="dcterms:W3CDTF">2025-10-30T17:52:00Z</dcterms:modified>
</cp:coreProperties>
</file>