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04" w:rsidRPr="005E2DBE" w:rsidRDefault="00894D04" w:rsidP="00894D04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94D04" w:rsidRPr="005F1473" w:rsidRDefault="00894D04" w:rsidP="00894D04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94D04" w:rsidRPr="005F1473" w:rsidRDefault="00894D04" w:rsidP="00894D04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894D04" w:rsidRPr="0097218F" w:rsidRDefault="00894D04" w:rsidP="00894D04">
      <w:pPr>
        <w:rPr>
          <w:rFonts w:ascii="新細明體" w:eastAsia="新細明體" w:hAnsi="新細明體" w:cs="新細明體"/>
          <w:sz w:val="18"/>
          <w:szCs w:val="18"/>
        </w:rPr>
      </w:pPr>
      <w:r w:rsidRPr="005F1473">
        <w:t>Chris Schaffer</w:t>
      </w:r>
      <w:r w:rsidRPr="005F1473">
        <w:rPr>
          <w:rFonts w:hint="eastAsia"/>
        </w:rPr>
        <w:t>,</w:t>
      </w:r>
      <w:r w:rsidRPr="00B3167A">
        <w:t xml:space="preserve"> </w:t>
      </w:r>
      <w:proofErr w:type="spellStart"/>
      <w:r w:rsidRPr="005F1473">
        <w:t>Meetkumar</w:t>
      </w:r>
      <w:proofErr w:type="spellEnd"/>
      <w:r w:rsidRPr="005F1473">
        <w:t xml:space="preserve"> </w:t>
      </w:r>
      <w:proofErr w:type="spellStart"/>
      <w:r w:rsidRPr="005F1473">
        <w:t>Savaliya</w:t>
      </w:r>
      <w:proofErr w:type="spellEnd"/>
      <w:r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Pr="005F1473">
        <w:rPr>
          <w:rFonts w:hint="eastAsia"/>
        </w:rPr>
        <w:t>Ya-Hsin</w:t>
      </w:r>
      <w:proofErr w:type="spellEnd"/>
      <w:r w:rsidRPr="005F1473">
        <w:t xml:space="preserve"> Cheng</w:t>
      </w:r>
      <w:r>
        <w:t xml:space="preserve"> </w:t>
      </w:r>
      <w:r>
        <w:rPr>
          <w:sz w:val="18"/>
          <w:szCs w:val="18"/>
        </w:rPr>
        <w:t>(</w:t>
      </w:r>
      <w:r>
        <w:rPr>
          <w:rFonts w:ascii="Helvetica Neue" w:eastAsia="新細明體" w:hAnsi="Helvetica Neue" w:cs="新細明體"/>
          <w:color w:val="000000"/>
          <w:sz w:val="18"/>
          <w:szCs w:val="18"/>
          <w:shd w:val="clear" w:color="auto" w:fill="FFFFFF"/>
        </w:rPr>
        <w:t>L</w:t>
      </w:r>
      <w:r w:rsidRPr="0097218F">
        <w:rPr>
          <w:rFonts w:ascii="Helvetica Neue" w:eastAsia="新細明體" w:hAnsi="Helvetica Neue" w:cs="新細明體"/>
          <w:color w:val="000000"/>
          <w:sz w:val="18"/>
          <w:szCs w:val="18"/>
          <w:shd w:val="clear" w:color="auto" w:fill="FFFFFF"/>
        </w:rPr>
        <w:t>ist alphabetically</w:t>
      </w:r>
      <w:r>
        <w:rPr>
          <w:rFonts w:ascii="Helvetica Neue" w:eastAsia="新細明體" w:hAnsi="Helvetica Neue" w:cs="新細明體"/>
          <w:color w:val="000000"/>
          <w:sz w:val="18"/>
          <w:szCs w:val="18"/>
          <w:shd w:val="clear" w:color="auto" w:fill="FFFFFF"/>
        </w:rPr>
        <w:t>)</w:t>
      </w:r>
    </w:p>
    <w:p w:rsidR="00894D04" w:rsidRDefault="00894D04" w:rsidP="00894D04">
      <w:pPr>
        <w:pStyle w:val="Body"/>
        <w:widowControl w:val="0"/>
        <w:ind w:right="1440"/>
        <w:rPr>
          <w:sz w:val="24"/>
          <w:szCs w:val="24"/>
        </w:rPr>
      </w:pPr>
    </w:p>
    <w:p w:rsidR="00081902" w:rsidRPr="005E2DBE" w:rsidRDefault="00081902" w:rsidP="00081902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Domain Model</w:t>
      </w:r>
      <w:r>
        <w:rPr>
          <w:sz w:val="40"/>
          <w:szCs w:val="40"/>
        </w:rPr>
        <w:t>:</w:t>
      </w:r>
    </w:p>
    <w:p w:rsidR="00A769D0" w:rsidRDefault="00081902">
      <w:r>
        <w:rPr>
          <w:noProof/>
        </w:rPr>
        <w:drawing>
          <wp:inline distT="0" distB="0" distL="0" distR="0">
            <wp:extent cx="5270500" cy="35579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/>
    <w:p w:rsidR="00894D04" w:rsidRDefault="00894D04">
      <w:pPr>
        <w:rPr>
          <w:rFonts w:hint="eastAsia"/>
        </w:rPr>
      </w:pPr>
      <w:bookmarkStart w:id="0" w:name="_GoBack"/>
      <w:bookmarkEnd w:id="0"/>
    </w:p>
    <w:p w:rsidR="00081902" w:rsidRDefault="00894D04" w:rsidP="00081902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lastRenderedPageBreak/>
        <w:t>Glossary:</w:t>
      </w:r>
      <w:r w:rsidR="00081902" w:rsidRPr="005E6454">
        <w:rPr>
          <w:sz w:val="40"/>
          <w:szCs w:val="40"/>
        </w:rPr>
        <w:t xml:space="preserve"> </w:t>
      </w:r>
    </w:p>
    <w:p w:rsidR="00081902" w:rsidRDefault="00081902" w:rsidP="00081902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235"/>
      </w:tblGrid>
      <w:tr w:rsidR="00081902" w:rsidRPr="00081902" w:rsidTr="00081902">
        <w:trPr>
          <w:trHeight w:val="85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894D04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新細明體" w:eastAsia="新細明體" w:hAnsi="新細明體" w:cs="新細明體"/>
                <w:kern w:val="0"/>
              </w:rPr>
              <w:t> </w:t>
            </w: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ChessBoard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The board is the combination of spaces that a piece may move and the boundaries of the game.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ChessPiece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  <w:tr w:rsidR="00081902" w:rsidRPr="00081902" w:rsidTr="00081902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A game consists of two users who take turns moving their pieces around the board.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GameFacade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 The game facade includes the game, user, and invitation, connect to the   </w:t>
            </w:r>
          </w:p>
          <w:p w:rsidR="00081902" w:rsidRPr="00081902" w:rsidRDefault="00081902" w:rsidP="00081902">
            <w:pPr>
              <w:widowControl/>
              <w:ind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 UI. Each click from the UI, will pass the action through the game facade to the game, user, or invitation.</w:t>
            </w:r>
          </w:p>
        </w:tc>
      </w:tr>
      <w:tr w:rsidR="00081902" w:rsidRPr="00081902" w:rsidTr="00081902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Invitation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081902" w:rsidRPr="00081902" w:rsidTr="00081902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81902" w:rsidRPr="00081902" w:rsidRDefault="00081902" w:rsidP="00081902">
            <w:pPr>
              <w:widowControl/>
              <w:ind w:left="140" w:right="140"/>
              <w:rPr>
                <w:rFonts w:ascii="新細明體" w:eastAsia="新細明體" w:hAnsi="新細明體" w:cs="新細明體"/>
                <w:kern w:val="0"/>
              </w:rPr>
            </w:pPr>
            <w:r w:rsidRPr="00081902">
              <w:rPr>
                <w:rFonts w:ascii="Arial" w:eastAsia="新細明體" w:hAnsi="Arial" w:cs="Arial"/>
                <w:color w:val="000000"/>
                <w:kern w:val="0"/>
              </w:rPr>
              <w:t xml:space="preserve">A person registered to play the game. They may send invitations to other users to play one or more games at a time. </w:t>
            </w:r>
          </w:p>
        </w:tc>
      </w:tr>
    </w:tbl>
    <w:p w:rsidR="00081902" w:rsidRPr="00081902" w:rsidRDefault="00081902">
      <w:pPr>
        <w:rPr>
          <w:rFonts w:hint="eastAsia"/>
        </w:rPr>
      </w:pPr>
    </w:p>
    <w:sectPr w:rsidR="00081902" w:rsidRPr="00081902" w:rsidSect="00AD48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2"/>
    <w:rsid w:val="00081902"/>
    <w:rsid w:val="007E6606"/>
    <w:rsid w:val="00894D04"/>
    <w:rsid w:val="00A769D0"/>
    <w:rsid w:val="00A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83C07"/>
  <w15:chartTrackingRefBased/>
  <w15:docId w15:val="{4792E057-406F-3D45-AD59-CE3DFD8D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8190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</w:rPr>
  </w:style>
  <w:style w:type="paragraph" w:styleId="Web">
    <w:name w:val="Normal (Web)"/>
    <w:basedOn w:val="a"/>
    <w:uiPriority w:val="99"/>
    <w:semiHidden/>
    <w:unhideWhenUsed/>
    <w:rsid w:val="00081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Cheng,YaHsin</dc:creator>
  <cp:keywords/>
  <dc:description/>
  <cp:lastModifiedBy>Cheng,YaHsin</cp:lastModifiedBy>
  <cp:revision>2</cp:revision>
  <dcterms:created xsi:type="dcterms:W3CDTF">2018-12-09T19:34:00Z</dcterms:created>
  <dcterms:modified xsi:type="dcterms:W3CDTF">2018-12-09T19:34:00Z</dcterms:modified>
</cp:coreProperties>
</file>