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465049" w:rsidRDefault="00D82E14" w:rsidP="00A23F05">
      <w:r>
        <w:rPr>
          <w:noProof/>
        </w:rPr>
        <w:drawing>
          <wp:inline distT="0" distB="0" distL="0" distR="0" wp14:anchorId="4DAA3418" wp14:editId="159D688B">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rsidR="00A23F05" w:rsidRPr="00913C79" w:rsidRDefault="00A23F05" w:rsidP="00A23F05"/>
    <w:p w:rsidR="00A23F05" w:rsidRPr="00913C79" w:rsidRDefault="00A23F05" w:rsidP="00A23F05"/>
    <w:p w:rsidR="00A23F05" w:rsidRPr="003F61A2" w:rsidRDefault="00C04BBA" w:rsidP="00A23F05">
      <w:pPr>
        <w:pStyle w:val="coverinfo"/>
      </w:pPr>
      <w:fldSimple w:instr=" DOCPROPERTY  $Product$  \* MERGEFORMAT ">
        <w:r w:rsidR="00A23F05">
          <w:t>Network Manager</w:t>
        </w:r>
      </w:fldSimple>
    </w:p>
    <w:p w:rsidR="00A23F05" w:rsidRPr="004C74A8" w:rsidRDefault="00A23F05" w:rsidP="00A23F05">
      <w:pPr>
        <w:rPr>
          <w:rFonts w:ascii="Arial" w:hAnsi="Arial" w:cs="Arial"/>
          <w:b/>
          <w:sz w:val="40"/>
          <w:szCs w:val="40"/>
        </w:rPr>
      </w:pPr>
      <w:r w:rsidRPr="004C74A8">
        <w:rPr>
          <w:rFonts w:ascii="Arial" w:hAnsi="Arial" w:cs="Arial"/>
          <w:b/>
          <w:sz w:val="40"/>
          <w:szCs w:val="40"/>
        </w:rPr>
        <w:t>Fix Release Notes</w:t>
      </w:r>
    </w:p>
    <w:p w:rsidR="00A23F05" w:rsidRDefault="00A23F05" w:rsidP="00A23F05">
      <w:pPr>
        <w:pStyle w:val="CoverVersion"/>
      </w:pPr>
    </w:p>
    <w:p w:rsidR="00A23F05" w:rsidRPr="00913C79" w:rsidRDefault="00C04BBA" w:rsidP="00053F02">
      <w:pPr>
        <w:pStyle w:val="CoverVersion"/>
        <w:sectPr w:rsidR="00A23F05"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fldSimple w:instr=" DOCPROPERTY  &quot;$Base Release$&quot;  \* MERGEFORMAT ">
        <w:r w:rsidR="00A23F05">
          <w:t>4.7.0.0</w:t>
        </w:r>
      </w:fldSimple>
      <w:r w:rsidR="00053F02">
        <w:t xml:space="preserve"> Fix </w:t>
      </w:r>
      <w:r w:rsidR="0080634C">
        <w:t>56</w:t>
      </w:r>
    </w:p>
    <w:p w:rsidR="00A23F05" w:rsidRDefault="00A23F05" w:rsidP="00A23F05">
      <w:pPr>
        <w:pStyle w:val="ProcedureLine"/>
      </w:pPr>
      <w:r>
        <w:lastRenderedPageBreak/>
        <w:t>Table of Contents</w:t>
      </w:r>
    </w:p>
    <w:p w:rsidR="00382B00" w:rsidRDefault="00A23F05">
      <w:pPr>
        <w:pStyle w:val="TOC1"/>
        <w:tabs>
          <w:tab w:val="left" w:pos="720"/>
        </w:tabs>
        <w:rPr>
          <w:rFonts w:asciiTheme="minorHAnsi" w:eastAsiaTheme="minorEastAsia" w:hAnsiTheme="minorHAnsi" w:cstheme="minorBidi"/>
          <w:noProof/>
          <w:sz w:val="22"/>
          <w:szCs w:val="22"/>
        </w:rPr>
      </w:pPr>
      <w:r>
        <w:fldChar w:fldCharType="begin"/>
      </w:r>
      <w:r w:rsidRPr="009E5C8E">
        <w:instrText xml:space="preserve"> TOC  \* MERGEFORMAT </w:instrText>
      </w:r>
      <w:r>
        <w:fldChar w:fldCharType="separate"/>
      </w:r>
      <w:r w:rsidR="00382B00">
        <w:rPr>
          <w:noProof/>
        </w:rPr>
        <w:t>2.</w:t>
      </w:r>
      <w:r w:rsidR="00382B00">
        <w:rPr>
          <w:rFonts w:asciiTheme="minorHAnsi" w:eastAsiaTheme="minorEastAsia" w:hAnsiTheme="minorHAnsi" w:cstheme="minorBidi"/>
          <w:noProof/>
          <w:sz w:val="22"/>
          <w:szCs w:val="22"/>
        </w:rPr>
        <w:tab/>
      </w:r>
      <w:r w:rsidR="00382B00">
        <w:rPr>
          <w:noProof/>
        </w:rPr>
        <w:t>Introduction</w:t>
      </w:r>
      <w:r w:rsidR="00382B00">
        <w:rPr>
          <w:noProof/>
        </w:rPr>
        <w:tab/>
      </w:r>
      <w:r w:rsidR="00382B00">
        <w:rPr>
          <w:noProof/>
        </w:rPr>
        <w:fldChar w:fldCharType="begin"/>
      </w:r>
      <w:r w:rsidR="00382B00">
        <w:rPr>
          <w:noProof/>
        </w:rPr>
        <w:instrText xml:space="preserve"> PAGEREF _Toc490639212 \h </w:instrText>
      </w:r>
      <w:r w:rsidR="00382B00">
        <w:rPr>
          <w:noProof/>
        </w:rPr>
      </w:r>
      <w:r w:rsidR="00382B00">
        <w:rPr>
          <w:noProof/>
        </w:rPr>
        <w:fldChar w:fldCharType="separate"/>
      </w:r>
      <w:r w:rsidR="00382B00">
        <w:rPr>
          <w:noProof/>
        </w:rPr>
        <w:t>2</w:t>
      </w:r>
      <w:r w:rsidR="00382B00">
        <w:rPr>
          <w:noProof/>
        </w:rPr>
        <w:fldChar w:fldCharType="end"/>
      </w:r>
    </w:p>
    <w:p w:rsidR="00382B00" w:rsidRDefault="00382B00">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_Toc490639213 \h </w:instrText>
      </w:r>
      <w:r>
        <w:rPr>
          <w:noProof/>
        </w:rPr>
      </w:r>
      <w:r>
        <w:rPr>
          <w:noProof/>
        </w:rPr>
        <w:fldChar w:fldCharType="separate"/>
      </w:r>
      <w:r>
        <w:rPr>
          <w:noProof/>
        </w:rPr>
        <w:t>2</w:t>
      </w:r>
      <w:r>
        <w:rPr>
          <w:noProof/>
        </w:rPr>
        <w:fldChar w:fldCharType="end"/>
      </w:r>
    </w:p>
    <w:p w:rsidR="00382B00" w:rsidRDefault="00382B00">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New and Amended Files</w:t>
      </w:r>
      <w:r>
        <w:rPr>
          <w:noProof/>
        </w:rPr>
        <w:tab/>
      </w:r>
      <w:r>
        <w:rPr>
          <w:noProof/>
        </w:rPr>
        <w:fldChar w:fldCharType="begin"/>
      </w:r>
      <w:r>
        <w:rPr>
          <w:noProof/>
        </w:rPr>
        <w:instrText xml:space="preserve"> PAGEREF _Toc490639214 \h </w:instrText>
      </w:r>
      <w:r>
        <w:rPr>
          <w:noProof/>
        </w:rPr>
      </w:r>
      <w:r>
        <w:rPr>
          <w:noProof/>
        </w:rPr>
        <w:fldChar w:fldCharType="separate"/>
      </w:r>
      <w:r>
        <w:rPr>
          <w:noProof/>
        </w:rPr>
        <w:t>2</w:t>
      </w:r>
      <w:r>
        <w:rPr>
          <w:noProof/>
        </w:rPr>
        <w:fldChar w:fldCharType="end"/>
      </w:r>
    </w:p>
    <w:p w:rsidR="00382B00" w:rsidRDefault="00382B00">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_Toc490639215 \h </w:instrText>
      </w:r>
      <w:r>
        <w:rPr>
          <w:noProof/>
        </w:rPr>
      </w:r>
      <w:r>
        <w:rPr>
          <w:noProof/>
        </w:rPr>
        <w:fldChar w:fldCharType="separate"/>
      </w:r>
      <w:r>
        <w:rPr>
          <w:noProof/>
        </w:rPr>
        <w:t>3</w:t>
      </w:r>
      <w:r>
        <w:rPr>
          <w:noProof/>
        </w:rPr>
        <w:fldChar w:fldCharType="end"/>
      </w:r>
    </w:p>
    <w:p w:rsidR="00A23F05" w:rsidRPr="00913C79" w:rsidRDefault="00A23F05" w:rsidP="00A23F05">
      <w:r>
        <w:fldChar w:fldCharType="end"/>
      </w:r>
    </w:p>
    <w:p w:rsidR="00A23F05" w:rsidRDefault="00A23F05" w:rsidP="00A23F05">
      <w:pPr>
        <w:pStyle w:val="Heading1"/>
      </w:pPr>
      <w:r w:rsidRPr="00913C79">
        <w:br w:type="page"/>
      </w:r>
    </w:p>
    <w:p w:rsidR="00A23F05" w:rsidRPr="00EA3636" w:rsidRDefault="00A23F05" w:rsidP="00A23F05">
      <w:pPr>
        <w:pStyle w:val="Heading1"/>
      </w:pPr>
      <w:bookmarkStart w:id="0" w:name="_Toc490639212"/>
      <w:r w:rsidRPr="00EA3636">
        <w:lastRenderedPageBreak/>
        <w:t>Introduction</w:t>
      </w:r>
      <w:bookmarkEnd w:id="0"/>
      <w:r w:rsidRPr="00EA3636">
        <w:t xml:space="preserve"> </w:t>
      </w:r>
    </w:p>
    <w:p w:rsidR="0054276A" w:rsidRPr="0054276A" w:rsidRDefault="0054276A" w:rsidP="0054276A">
      <w:pPr>
        <w:autoSpaceDE w:val="0"/>
        <w:autoSpaceDN w:val="0"/>
        <w:adjustRightInd w:val="0"/>
        <w:spacing w:after="0" w:line="240" w:lineRule="auto"/>
        <w:rPr>
          <w:rFonts w:ascii="Calibri" w:hAnsi="Calibri" w:cs="Calibri"/>
          <w:color w:val="000000"/>
        </w:rPr>
      </w:pPr>
      <w:r w:rsidRPr="0054276A">
        <w:rPr>
          <w:rFonts w:ascii="Calibri" w:hAnsi="Calibri" w:cs="Calibri"/>
          <w:color w:val="000000"/>
        </w:rPr>
        <w:t xml:space="preserve">This document defines the changes made to the Network Manager product for 4.7.0.0 Fix </w:t>
      </w:r>
      <w:r>
        <w:rPr>
          <w:rFonts w:ascii="Calibri" w:hAnsi="Calibri" w:cs="Calibri"/>
          <w:color w:val="000000"/>
        </w:rPr>
        <w:t>56</w:t>
      </w:r>
      <w:r w:rsidRPr="0054276A">
        <w:rPr>
          <w:rFonts w:ascii="Calibri" w:hAnsi="Calibri" w:cs="Calibri"/>
          <w:color w:val="000000"/>
        </w:rPr>
        <w:t xml:space="preserve"> and is specifically targeted at end users. </w:t>
      </w:r>
    </w:p>
    <w:p w:rsidR="0054276A" w:rsidRDefault="0054276A" w:rsidP="0054276A">
      <w:pPr>
        <w:autoSpaceDE w:val="0"/>
        <w:autoSpaceDN w:val="0"/>
        <w:adjustRightInd w:val="0"/>
        <w:spacing w:after="0" w:line="240" w:lineRule="auto"/>
        <w:rPr>
          <w:rFonts w:ascii="Calibri" w:hAnsi="Calibri" w:cs="Calibri"/>
          <w:color w:val="000000"/>
        </w:rPr>
      </w:pPr>
      <w:r>
        <w:rPr>
          <w:rFonts w:ascii="Calibri" w:hAnsi="Calibri" w:cs="Calibri"/>
          <w:color w:val="000000"/>
        </w:rPr>
        <w:t>The fix aims to deliver an enhanced set of network editing capabilities by allowing network edits to apply to location data held in the Location Bridge repository. For this enhancement to take effect, Location Bridge must be installed. There is no impact in applying this fix to systems that do not include the Location Bridge subsystem.</w:t>
      </w:r>
    </w:p>
    <w:p w:rsidR="0054276A" w:rsidRPr="0054276A" w:rsidRDefault="0054276A" w:rsidP="0054276A">
      <w:pPr>
        <w:autoSpaceDE w:val="0"/>
        <w:autoSpaceDN w:val="0"/>
        <w:adjustRightInd w:val="0"/>
        <w:spacing w:after="0" w:line="240" w:lineRule="auto"/>
        <w:rPr>
          <w:rFonts w:ascii="Calibri" w:hAnsi="Calibri" w:cs="Calibri"/>
          <w:color w:val="000000"/>
        </w:rPr>
      </w:pPr>
      <w:r w:rsidRPr="0054276A">
        <w:rPr>
          <w:rFonts w:ascii="Calibri" w:hAnsi="Calibri" w:cs="Calibri"/>
          <w:color w:val="000000"/>
        </w:rPr>
        <w:t xml:space="preserve"> </w:t>
      </w:r>
    </w:p>
    <w:p w:rsidR="0054276A" w:rsidRPr="0054276A" w:rsidRDefault="0054276A" w:rsidP="0054276A">
      <w:pPr>
        <w:autoSpaceDE w:val="0"/>
        <w:autoSpaceDN w:val="0"/>
        <w:adjustRightInd w:val="0"/>
        <w:spacing w:after="0" w:line="240" w:lineRule="auto"/>
        <w:rPr>
          <w:rFonts w:ascii="Calibri" w:hAnsi="Calibri" w:cs="Calibri"/>
          <w:color w:val="000000"/>
        </w:rPr>
      </w:pPr>
      <w:r w:rsidRPr="0054276A">
        <w:rPr>
          <w:rFonts w:ascii="Calibri" w:hAnsi="Calibri" w:cs="Calibri"/>
          <w:color w:val="000000"/>
        </w:rPr>
        <w:t xml:space="preserve">After reading through this document, should you have any further training or consultancy requirements then please contact your Bentley account manager. </w:t>
      </w:r>
    </w:p>
    <w:p w:rsidR="00A23F05" w:rsidRPr="0054276A" w:rsidRDefault="0054276A" w:rsidP="00A23F05">
      <w:pPr>
        <w:rPr>
          <w:rFonts w:ascii="Calibri" w:hAnsi="Calibri" w:cs="Calibri"/>
          <w:color w:val="000000"/>
        </w:rPr>
      </w:pPr>
      <w:r w:rsidRPr="0054276A">
        <w:rPr>
          <w:rFonts w:ascii="Calibri" w:hAnsi="Calibri" w:cs="Calibri"/>
          <w:color w:val="000000"/>
        </w:rPr>
        <w:t xml:space="preserve">Please ensure that all listeners, map servers, </w:t>
      </w:r>
      <w:r w:rsidR="00A23F05">
        <w:t xml:space="preserve">scheduler processes and </w:t>
      </w:r>
      <w:proofErr w:type="spellStart"/>
      <w:r w:rsidR="00A23F05">
        <w:t>dbms_jobs</w:t>
      </w:r>
      <w:proofErr w:type="spellEnd"/>
      <w:r w:rsidR="00A23F05">
        <w:t xml:space="preserve"> are disconnected prior to the installation of this fix.</w:t>
      </w:r>
    </w:p>
    <w:p w:rsidR="00A23F05" w:rsidRDefault="00A23F05" w:rsidP="00A23F05">
      <w:pPr>
        <w:pStyle w:val="Heading1"/>
      </w:pPr>
      <w:bookmarkStart w:id="1" w:name="_Toc490639213"/>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Details Baseline Release </w:t>
            </w:r>
          </w:p>
        </w:tc>
        <w:tc>
          <w:tcPr>
            <w:tcW w:w="7892" w:type="dxa"/>
          </w:tcPr>
          <w:p w:rsidR="00A23F05" w:rsidRPr="00EA3636" w:rsidRDefault="00C04BBA" w:rsidP="00186C6C">
            <w:pPr>
              <w:pStyle w:val="TableText"/>
            </w:pPr>
            <w:fldSimple w:instr=" DOCPROPERTY  &quot;$Base Release$&quot;  \* MERGEFORMAT ">
              <w:r w:rsidR="00A23F05">
                <w:t>4.7.0.0</w:t>
              </w:r>
            </w:fldSimple>
          </w:p>
        </w:tc>
      </w:tr>
      <w:tr w:rsidR="00A23F05" w:rsidRPr="00EA3636" w:rsidTr="00186C6C">
        <w:trPr>
          <w:trHeight w:val="181"/>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Description </w:t>
            </w:r>
          </w:p>
        </w:tc>
        <w:tc>
          <w:tcPr>
            <w:tcW w:w="7892" w:type="dxa"/>
          </w:tcPr>
          <w:p w:rsidR="00A23F05" w:rsidRDefault="00A23F05" w:rsidP="00186C6C">
            <w:pPr>
              <w:pStyle w:val="TableText"/>
            </w:pPr>
            <w:r>
              <w:t xml:space="preserve">This fix provides </w:t>
            </w:r>
            <w:r w:rsidR="0054276A">
              <w:t xml:space="preserve">changes to the network edit functions to include Location Bridge asset locations. </w:t>
            </w:r>
          </w:p>
          <w:p w:rsidR="00A23F05" w:rsidRPr="00EA3636" w:rsidRDefault="00A23F05" w:rsidP="00186C6C">
            <w:pPr>
              <w:pStyle w:val="TableText"/>
            </w:pPr>
          </w:p>
        </w:tc>
      </w:tr>
      <w:tr w:rsidR="00A23F05" w:rsidRPr="00EA3636" w:rsidTr="00186C6C">
        <w:trPr>
          <w:trHeight w:val="8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Prerequisites </w:t>
            </w:r>
          </w:p>
        </w:tc>
        <w:tc>
          <w:tcPr>
            <w:tcW w:w="7892" w:type="dxa"/>
          </w:tcPr>
          <w:p w:rsidR="00A23F05" w:rsidRPr="00EA3636" w:rsidRDefault="00A23F05" w:rsidP="00262DDE">
            <w:pPr>
              <w:pStyle w:val="TableText"/>
            </w:pPr>
            <w:r>
              <w:t xml:space="preserve">NM3 </w:t>
            </w:r>
            <w:r w:rsidR="0054276A">
              <w:t>at version 4.0.7.1. The fix also builds on previous core fixes numbered 32, 43 and 45. For it to have any impact on Location Bridge data,</w:t>
            </w:r>
            <w:r w:rsidR="0086354E">
              <w:t xml:space="preserve"> build 14 of</w:t>
            </w:r>
            <w:r w:rsidR="0054276A">
              <w:t xml:space="preserve"> the </w:t>
            </w:r>
            <w:r w:rsidR="00262DDE">
              <w:t xml:space="preserve">core fix 55 </w:t>
            </w:r>
            <w:r w:rsidR="0086354E">
              <w:t>(Location Bridge version 4.7.0.8</w:t>
            </w:r>
            <w:r w:rsidR="00262DDE">
              <w:t xml:space="preserve">) or later must be deployed. </w:t>
            </w:r>
            <w:r w:rsidR="0086354E">
              <w:t>This is found in fix exnm04070014en_updt55.</w:t>
            </w:r>
          </w:p>
        </w:tc>
      </w:tr>
      <w:tr w:rsidR="00A23F05" w:rsidRPr="00EA3636" w:rsidTr="00186C6C">
        <w:trPr>
          <w:trHeight w:val="78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Implementation Instructions </w:t>
            </w:r>
          </w:p>
        </w:tc>
        <w:tc>
          <w:tcPr>
            <w:tcW w:w="7892" w:type="dxa"/>
          </w:tcPr>
          <w:p w:rsidR="00A23F05" w:rsidRDefault="00A23F05" w:rsidP="00186C6C">
            <w:pPr>
              <w:pStyle w:val="Default"/>
              <w:rPr>
                <w:sz w:val="16"/>
                <w:szCs w:val="16"/>
              </w:rPr>
            </w:pPr>
            <w:r>
              <w:rPr>
                <w:sz w:val="16"/>
                <w:szCs w:val="16"/>
              </w:rPr>
              <w:t xml:space="preserve">Ensure that the system is not in use before upgrading with this fix release. </w:t>
            </w:r>
          </w:p>
          <w:p w:rsidR="00A23F05" w:rsidRDefault="00A23F05" w:rsidP="00186C6C">
            <w:pPr>
              <w:pStyle w:val="Default"/>
              <w:rPr>
                <w:sz w:val="16"/>
                <w:szCs w:val="16"/>
              </w:rPr>
            </w:pPr>
          </w:p>
          <w:p w:rsidR="00A23F05" w:rsidRDefault="00A23F05" w:rsidP="00186C6C">
            <w:pPr>
              <w:pStyle w:val="Default"/>
              <w:rPr>
                <w:sz w:val="16"/>
                <w:szCs w:val="16"/>
              </w:rPr>
            </w:pPr>
            <w:r>
              <w:rPr>
                <w:sz w:val="16"/>
                <w:szCs w:val="16"/>
              </w:rPr>
              <w:t>The staging folde</w:t>
            </w:r>
            <w:bookmarkStart w:id="2" w:name="_GoBack"/>
            <w:bookmarkEnd w:id="2"/>
            <w:r>
              <w:rPr>
                <w:sz w:val="16"/>
                <w:szCs w:val="16"/>
              </w:rPr>
              <w:t xml:space="preserve">r is the location of the folder </w:t>
            </w:r>
            <w:r w:rsidRPr="00EF37DC">
              <w:rPr>
                <w:sz w:val="16"/>
                <w:szCs w:val="16"/>
              </w:rPr>
              <w:t xml:space="preserve">that </w:t>
            </w:r>
            <w:fldSimple w:instr=" DOCPROPERTY  &quot;$Bentley Select Release$&quot;  \* MERGEFORMAT ">
              <w:r w:rsidR="0086354E" w:rsidRPr="0086354E">
                <w:rPr>
                  <w:sz w:val="16"/>
                  <w:szCs w:val="16"/>
                </w:rPr>
                <w:t>exnm04070002en_updt56</w:t>
              </w:r>
            </w:fldSimple>
            <w:r w:rsidRPr="00EF37DC">
              <w:rPr>
                <w:sz w:val="16"/>
                <w:szCs w:val="16"/>
              </w:rPr>
              <w:t>.</w:t>
            </w:r>
            <w:r>
              <w:rPr>
                <w:sz w:val="16"/>
                <w:szCs w:val="16"/>
              </w:rPr>
              <w:t xml:space="preserve">zip was extracted to (the folder containing this readme). </w:t>
            </w:r>
          </w:p>
          <w:p w:rsidR="00A23F05" w:rsidRDefault="00A23F05" w:rsidP="00186C6C">
            <w:pPr>
              <w:pStyle w:val="Default"/>
              <w:rPr>
                <w:sz w:val="16"/>
                <w:szCs w:val="16"/>
              </w:rPr>
            </w:pPr>
          </w:p>
          <w:p w:rsidR="00A23F05" w:rsidRDefault="00A23F05" w:rsidP="00186C6C">
            <w:pPr>
              <w:pStyle w:val="TableText"/>
              <w:rPr>
                <w:szCs w:val="16"/>
              </w:rPr>
            </w:pPr>
            <w:r>
              <w:rPr>
                <w:szCs w:val="16"/>
              </w:rPr>
              <w:t xml:space="preserve">Log onto SQL*PLUS as the Highways Owner with the staging folder as the working directory. </w:t>
            </w:r>
          </w:p>
          <w:p w:rsidR="00A23F05" w:rsidRDefault="00A23F05" w:rsidP="00186C6C">
            <w:pPr>
              <w:pStyle w:val="TableText"/>
              <w:rPr>
                <w:szCs w:val="16"/>
              </w:rPr>
            </w:pPr>
          </w:p>
          <w:p w:rsidR="00A23F05" w:rsidRDefault="00A23F05" w:rsidP="00186C6C">
            <w:pPr>
              <w:pStyle w:val="TableText"/>
              <w:rPr>
                <w:szCs w:val="16"/>
              </w:rPr>
            </w:pPr>
            <w:r>
              <w:rPr>
                <w:szCs w:val="16"/>
              </w:rPr>
              <w:t xml:space="preserve">At the prompt type START </w:t>
            </w:r>
            <w:fldSimple w:instr=" DOCPROPERTY  &quot;$Install SQL Script$&quot;  \* MERGEFORMAT ">
              <w:r w:rsidR="00262DDE" w:rsidRPr="00262DDE">
                <w:rPr>
                  <w:szCs w:val="16"/>
                </w:rPr>
                <w:t>exnm04070001en_updt56.sql</w:t>
              </w:r>
            </w:fldSimple>
            <w:r>
              <w:rPr>
                <w:szCs w:val="16"/>
              </w:rPr>
              <w:t xml:space="preserve"> and press return. </w:t>
            </w:r>
          </w:p>
          <w:p w:rsidR="00A23F05" w:rsidRDefault="00A23F05" w:rsidP="00186C6C">
            <w:pPr>
              <w:pStyle w:val="TableText"/>
              <w:rPr>
                <w:szCs w:val="16"/>
              </w:rPr>
            </w:pPr>
          </w:p>
          <w:p w:rsidR="00A23F05" w:rsidRDefault="00A23F05" w:rsidP="00186C6C">
            <w:pPr>
              <w:pStyle w:val="TableText"/>
              <w:rPr>
                <w:szCs w:val="16"/>
              </w:rPr>
            </w:pPr>
            <w:r>
              <w:rPr>
                <w:szCs w:val="16"/>
              </w:rPr>
              <w:t xml:space="preserve">Exit SQL*Plus </w:t>
            </w:r>
          </w:p>
          <w:p w:rsidR="00A23F05" w:rsidRDefault="00A23F05" w:rsidP="00186C6C">
            <w:pPr>
              <w:pStyle w:val="TableText"/>
              <w:rPr>
                <w:szCs w:val="16"/>
              </w:rPr>
            </w:pPr>
          </w:p>
          <w:p w:rsidR="00A23F05" w:rsidRPr="00EA3636" w:rsidRDefault="00A23F05" w:rsidP="00186C6C">
            <w:pPr>
              <w:pStyle w:val="TableText"/>
            </w:pPr>
          </w:p>
        </w:tc>
      </w:tr>
      <w:tr w:rsidR="00A23F05" w:rsidRPr="00EA3636" w:rsidTr="00186C6C">
        <w:trPr>
          <w:trHeight w:val="9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Limitations </w:t>
            </w:r>
          </w:p>
        </w:tc>
        <w:tc>
          <w:tcPr>
            <w:tcW w:w="7892" w:type="dxa"/>
          </w:tcPr>
          <w:p w:rsidR="00A23F05" w:rsidRPr="00706A1F" w:rsidRDefault="00A23F05" w:rsidP="00186C6C">
            <w:pPr>
              <w:pStyle w:val="TableHeading"/>
              <w:rPr>
                <w:rStyle w:val="TableTitleline"/>
                <w:i w:val="0"/>
                <w:u w:val="none"/>
              </w:rPr>
            </w:pPr>
            <w:r>
              <w:rPr>
                <w:rStyle w:val="TableTitleline"/>
                <w:i w:val="0"/>
                <w:u w:val="none"/>
              </w:rPr>
              <w:t>None known</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Configuration Information </w:t>
            </w:r>
          </w:p>
        </w:tc>
        <w:tc>
          <w:tcPr>
            <w:tcW w:w="7892" w:type="dxa"/>
          </w:tcPr>
          <w:p w:rsidR="00A23F05" w:rsidRPr="00EA3636" w:rsidRDefault="00A23F05" w:rsidP="00186C6C">
            <w:pPr>
              <w:pStyle w:val="TableText"/>
            </w:pPr>
            <w:r w:rsidRPr="00EA3636">
              <w:t xml:space="preserve">None </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How To Test </w:t>
            </w:r>
          </w:p>
        </w:tc>
        <w:tc>
          <w:tcPr>
            <w:tcW w:w="7892" w:type="dxa"/>
          </w:tcPr>
          <w:p w:rsidR="00A23F05" w:rsidRPr="00EA3636" w:rsidRDefault="003C0028" w:rsidP="00186C6C">
            <w:pPr>
              <w:pStyle w:val="TableText"/>
            </w:pPr>
            <w:r>
              <w:t>Tests to be performed from client ARS modules</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Rollback Strategy </w:t>
            </w:r>
          </w:p>
        </w:tc>
        <w:tc>
          <w:tcPr>
            <w:tcW w:w="7892" w:type="dxa"/>
          </w:tcPr>
          <w:p w:rsidR="00A23F05" w:rsidRPr="00EA3636" w:rsidRDefault="00A23F05" w:rsidP="00186C6C">
            <w:pPr>
              <w:pStyle w:val="TableText"/>
            </w:pPr>
            <w:r w:rsidRPr="00EA3636">
              <w:t xml:space="preserve">Initially implement on a test environment </w:t>
            </w:r>
          </w:p>
        </w:tc>
      </w:tr>
    </w:tbl>
    <w:p w:rsidR="00A23F05" w:rsidRPr="00D87BBF" w:rsidRDefault="00A23F05" w:rsidP="00A23F05"/>
    <w:p w:rsidR="00A23F05" w:rsidRDefault="00A23F05" w:rsidP="00A23F05">
      <w:pPr>
        <w:pStyle w:val="Heading1"/>
      </w:pPr>
      <w:bookmarkStart w:id="3" w:name="_Toc490639214"/>
      <w:r>
        <w:t>List of New and 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A23F05" w:rsidRPr="00EB25B7" w:rsidTr="00186C6C">
        <w:trPr>
          <w:trHeight w:val="92"/>
        </w:trPr>
        <w:tc>
          <w:tcPr>
            <w:tcW w:w="3256"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Version</w:t>
            </w:r>
          </w:p>
        </w:tc>
      </w:tr>
      <w:tr w:rsidR="00A23F05" w:rsidRPr="00EA3636" w:rsidTr="00186C6C">
        <w:trPr>
          <w:trHeight w:val="181"/>
        </w:trPr>
        <w:tc>
          <w:tcPr>
            <w:tcW w:w="3256" w:type="dxa"/>
            <w:shd w:val="clear" w:color="auto" w:fill="FFFFFF" w:themeFill="background1"/>
          </w:tcPr>
          <w:p w:rsidR="00A23F05" w:rsidRPr="00EB25B7" w:rsidRDefault="00DD21C7" w:rsidP="00262DDE">
            <w:pPr>
              <w:pStyle w:val="TableText"/>
              <w:rPr>
                <w:rStyle w:val="TableTitleline"/>
                <w:b w:val="0"/>
                <w:bCs w:val="0"/>
                <w:i w:val="0"/>
                <w:iCs w:val="0"/>
              </w:rPr>
            </w:pPr>
            <w:r>
              <w:rPr>
                <w:rStyle w:val="TableTitleline"/>
                <w:b w:val="0"/>
                <w:bCs w:val="0"/>
                <w:i w:val="0"/>
                <w:iCs w:val="0"/>
              </w:rPr>
              <w:t>exnm040700</w:t>
            </w:r>
            <w:r w:rsidR="0075371E">
              <w:rPr>
                <w:rStyle w:val="TableTitleline"/>
                <w:b w:val="0"/>
                <w:bCs w:val="0"/>
                <w:i w:val="0"/>
                <w:iCs w:val="0"/>
              </w:rPr>
              <w:t>2</w:t>
            </w:r>
            <w:r w:rsidR="00DE2FEE">
              <w:rPr>
                <w:rStyle w:val="TableTitleline"/>
                <w:b w:val="0"/>
                <w:bCs w:val="0"/>
                <w:i w:val="0"/>
                <w:iCs w:val="0"/>
              </w:rPr>
              <w:t>en_updt5</w:t>
            </w:r>
            <w:r w:rsidR="00262DDE">
              <w:rPr>
                <w:rStyle w:val="TableTitleline"/>
                <w:b w:val="0"/>
                <w:bCs w:val="0"/>
                <w:i w:val="0"/>
                <w:iCs w:val="0"/>
              </w:rPr>
              <w:t>6</w:t>
            </w:r>
            <w:r w:rsidR="00F03FB5">
              <w:rPr>
                <w:rStyle w:val="TableTitleline"/>
                <w:b w:val="0"/>
                <w:bCs w:val="0"/>
                <w:i w:val="0"/>
                <w:iCs w:val="0"/>
              </w:rPr>
              <w:t>.sql</w:t>
            </w:r>
          </w:p>
        </w:tc>
        <w:tc>
          <w:tcPr>
            <w:tcW w:w="7022" w:type="dxa"/>
            <w:shd w:val="clear" w:color="auto" w:fill="FFFFFF" w:themeFill="background1"/>
          </w:tcPr>
          <w:p w:rsidR="00A23F05" w:rsidRPr="00EB25B7" w:rsidRDefault="001235A0" w:rsidP="00186C6C">
            <w:pPr>
              <w:pStyle w:val="TableText"/>
            </w:pPr>
            <w:r>
              <w:t>1</w:t>
            </w:r>
            <w:r w:rsidR="00155A92">
              <w:t>.0</w:t>
            </w:r>
          </w:p>
        </w:tc>
      </w:tr>
      <w:tr w:rsidR="00D31448" w:rsidRPr="00EA3636" w:rsidTr="00186C6C">
        <w:trPr>
          <w:trHeight w:val="181"/>
        </w:trPr>
        <w:tc>
          <w:tcPr>
            <w:tcW w:w="3256" w:type="dxa"/>
            <w:shd w:val="clear" w:color="auto" w:fill="FFFFFF" w:themeFill="background1"/>
          </w:tcPr>
          <w:p w:rsidR="00D31448" w:rsidRDefault="00262DDE" w:rsidP="001235A0">
            <w:pPr>
              <w:pStyle w:val="TableText"/>
              <w:rPr>
                <w:rStyle w:val="TableTitleline"/>
                <w:b w:val="0"/>
                <w:bCs w:val="0"/>
                <w:i w:val="0"/>
                <w:iCs w:val="0"/>
              </w:rPr>
            </w:pPr>
            <w:r w:rsidRPr="00262DDE">
              <w:rPr>
                <w:rStyle w:val="TableTitleline"/>
                <w:b w:val="0"/>
                <w:bCs w:val="0"/>
                <w:i w:val="0"/>
                <w:iCs w:val="0"/>
              </w:rPr>
              <w:t>log_nm_4700_fix56</w:t>
            </w:r>
          </w:p>
        </w:tc>
        <w:tc>
          <w:tcPr>
            <w:tcW w:w="7022" w:type="dxa"/>
            <w:shd w:val="clear" w:color="auto" w:fill="FFFFFF" w:themeFill="background1"/>
          </w:tcPr>
          <w:p w:rsidR="00D31448" w:rsidRPr="00EB25B7" w:rsidRDefault="00155A92" w:rsidP="00186C6C">
            <w:pPr>
              <w:pStyle w:val="TableText"/>
            </w:pPr>
            <w:r>
              <w:t>1.1</w:t>
            </w:r>
          </w:p>
        </w:tc>
      </w:tr>
      <w:tr w:rsidR="00D31448" w:rsidRPr="00EA3636" w:rsidTr="00186C6C">
        <w:trPr>
          <w:trHeight w:val="181"/>
        </w:trPr>
        <w:tc>
          <w:tcPr>
            <w:tcW w:w="3256" w:type="dxa"/>
            <w:shd w:val="clear" w:color="auto" w:fill="FFFFFF" w:themeFill="background1"/>
          </w:tcPr>
          <w:p w:rsidR="00D31448" w:rsidRDefault="00262DDE" w:rsidP="00262DDE">
            <w:pPr>
              <w:pStyle w:val="TableText"/>
              <w:rPr>
                <w:rStyle w:val="TableTitleline"/>
                <w:b w:val="0"/>
                <w:bCs w:val="0"/>
                <w:i w:val="0"/>
                <w:iCs w:val="0"/>
              </w:rPr>
            </w:pPr>
            <w:r>
              <w:rPr>
                <w:rStyle w:val="TableTitleline"/>
                <w:b w:val="0"/>
                <w:bCs w:val="0"/>
                <w:i w:val="0"/>
                <w:iCs w:val="0"/>
              </w:rPr>
              <w:t>nm3close.pkw</w:t>
            </w:r>
          </w:p>
        </w:tc>
        <w:tc>
          <w:tcPr>
            <w:tcW w:w="7022" w:type="dxa"/>
            <w:shd w:val="clear" w:color="auto" w:fill="FFFFFF" w:themeFill="background1"/>
          </w:tcPr>
          <w:p w:rsidR="00D31448" w:rsidRPr="00EB25B7" w:rsidRDefault="00DD7011" w:rsidP="00186C6C">
            <w:pPr>
              <w:pStyle w:val="TableText"/>
            </w:pPr>
            <w:r>
              <w:t>2.21</w:t>
            </w:r>
          </w:p>
        </w:tc>
      </w:tr>
      <w:tr w:rsidR="00D31448" w:rsidRPr="00EA3636" w:rsidTr="00186C6C">
        <w:trPr>
          <w:trHeight w:val="181"/>
        </w:trPr>
        <w:tc>
          <w:tcPr>
            <w:tcW w:w="3256" w:type="dxa"/>
            <w:shd w:val="clear" w:color="auto" w:fill="FFFFFF" w:themeFill="background1"/>
          </w:tcPr>
          <w:p w:rsidR="00D31448" w:rsidRPr="00262DDE" w:rsidRDefault="00262DDE" w:rsidP="00262DDE">
            <w:pPr>
              <w:pStyle w:val="TableText"/>
              <w:jc w:val="both"/>
              <w:rPr>
                <w:rStyle w:val="TableTitleline"/>
                <w:b w:val="0"/>
                <w:bCs w:val="0"/>
                <w:i w:val="0"/>
                <w:iCs w:val="0"/>
              </w:rPr>
            </w:pPr>
            <w:r>
              <w:rPr>
                <w:rStyle w:val="TableTitleline"/>
                <w:b w:val="0"/>
                <w:bCs w:val="0"/>
                <w:i w:val="0"/>
                <w:iCs w:val="0"/>
              </w:rPr>
              <w:t>n</w:t>
            </w:r>
            <w:r w:rsidRPr="00262DDE">
              <w:rPr>
                <w:rStyle w:val="TableTitleline"/>
                <w:b w:val="0"/>
                <w:bCs w:val="0"/>
                <w:i w:val="0"/>
                <w:iCs w:val="0"/>
              </w:rPr>
              <w:t>m3merge</w:t>
            </w:r>
            <w:r>
              <w:rPr>
                <w:rStyle w:val="TableTitleline"/>
                <w:b w:val="0"/>
                <w:bCs w:val="0"/>
                <w:i w:val="0"/>
                <w:iCs w:val="0"/>
              </w:rPr>
              <w:t>.pkw</w:t>
            </w:r>
          </w:p>
        </w:tc>
        <w:tc>
          <w:tcPr>
            <w:tcW w:w="7022" w:type="dxa"/>
            <w:shd w:val="clear" w:color="auto" w:fill="FFFFFF" w:themeFill="background1"/>
          </w:tcPr>
          <w:p w:rsidR="00D31448" w:rsidRPr="00EB25B7" w:rsidRDefault="00D127F4" w:rsidP="00186C6C">
            <w:pPr>
              <w:pStyle w:val="TableText"/>
            </w:pPr>
            <w:r>
              <w:t>2.23</w:t>
            </w:r>
          </w:p>
        </w:tc>
      </w:tr>
      <w:tr w:rsidR="00D31448" w:rsidRPr="00EA3636" w:rsidTr="00186C6C">
        <w:trPr>
          <w:trHeight w:val="181"/>
        </w:trPr>
        <w:tc>
          <w:tcPr>
            <w:tcW w:w="3256" w:type="dxa"/>
            <w:shd w:val="clear" w:color="auto" w:fill="FFFFFF" w:themeFill="background1"/>
          </w:tcPr>
          <w:p w:rsidR="00D31448" w:rsidRDefault="00262DDE" w:rsidP="00186C6C">
            <w:pPr>
              <w:pStyle w:val="TableText"/>
              <w:rPr>
                <w:rStyle w:val="TableTitleline"/>
                <w:b w:val="0"/>
                <w:bCs w:val="0"/>
                <w:i w:val="0"/>
                <w:iCs w:val="0"/>
              </w:rPr>
            </w:pPr>
            <w:r>
              <w:rPr>
                <w:rStyle w:val="TableTitleline"/>
                <w:b w:val="0"/>
                <w:bCs w:val="0"/>
                <w:i w:val="0"/>
                <w:iCs w:val="0"/>
              </w:rPr>
              <w:t>nm3recal.pkw</w:t>
            </w:r>
          </w:p>
        </w:tc>
        <w:tc>
          <w:tcPr>
            <w:tcW w:w="7022" w:type="dxa"/>
            <w:shd w:val="clear" w:color="auto" w:fill="FFFFFF" w:themeFill="background1"/>
          </w:tcPr>
          <w:p w:rsidR="00D31448" w:rsidRPr="00EB25B7" w:rsidRDefault="00D127F4" w:rsidP="00186C6C">
            <w:pPr>
              <w:pStyle w:val="TableText"/>
            </w:pPr>
            <w:r>
              <w:t>2.12</w:t>
            </w:r>
          </w:p>
        </w:tc>
      </w:tr>
      <w:tr w:rsidR="00D31448" w:rsidRPr="00EA3636" w:rsidTr="00186C6C">
        <w:trPr>
          <w:trHeight w:val="181"/>
        </w:trPr>
        <w:tc>
          <w:tcPr>
            <w:tcW w:w="3256" w:type="dxa"/>
            <w:shd w:val="clear" w:color="auto" w:fill="FFFFFF" w:themeFill="background1"/>
          </w:tcPr>
          <w:p w:rsidR="00D31448" w:rsidRDefault="00262DDE" w:rsidP="00262DDE">
            <w:pPr>
              <w:pStyle w:val="TableText"/>
              <w:rPr>
                <w:rStyle w:val="TableTitleline"/>
                <w:b w:val="0"/>
                <w:bCs w:val="0"/>
                <w:i w:val="0"/>
                <w:iCs w:val="0"/>
              </w:rPr>
            </w:pPr>
            <w:r>
              <w:rPr>
                <w:rStyle w:val="TableTitleline"/>
                <w:b w:val="0"/>
                <w:bCs w:val="0"/>
                <w:i w:val="0"/>
                <w:iCs w:val="0"/>
              </w:rPr>
              <w:t>nm3replace.pkw</w:t>
            </w:r>
          </w:p>
        </w:tc>
        <w:tc>
          <w:tcPr>
            <w:tcW w:w="7022" w:type="dxa"/>
            <w:shd w:val="clear" w:color="auto" w:fill="FFFFFF" w:themeFill="background1"/>
          </w:tcPr>
          <w:p w:rsidR="00D31448" w:rsidRPr="00EB25B7" w:rsidRDefault="00D127F4" w:rsidP="00186C6C">
            <w:pPr>
              <w:pStyle w:val="TableText"/>
            </w:pPr>
            <w:r>
              <w:t>2.11</w:t>
            </w:r>
          </w:p>
        </w:tc>
      </w:tr>
      <w:tr w:rsidR="00D31448" w:rsidRPr="00EA3636" w:rsidTr="00186C6C">
        <w:trPr>
          <w:trHeight w:val="181"/>
        </w:trPr>
        <w:tc>
          <w:tcPr>
            <w:tcW w:w="3256" w:type="dxa"/>
            <w:shd w:val="clear" w:color="auto" w:fill="FFFFFF" w:themeFill="background1"/>
          </w:tcPr>
          <w:p w:rsidR="00D31448" w:rsidRDefault="00262DDE" w:rsidP="00262DDE">
            <w:pPr>
              <w:pStyle w:val="TableText"/>
              <w:rPr>
                <w:rStyle w:val="TableTitleline"/>
                <w:b w:val="0"/>
                <w:bCs w:val="0"/>
                <w:i w:val="0"/>
                <w:iCs w:val="0"/>
              </w:rPr>
            </w:pPr>
            <w:r>
              <w:rPr>
                <w:rStyle w:val="TableTitleline"/>
                <w:b w:val="0"/>
                <w:bCs w:val="0"/>
                <w:i w:val="0"/>
                <w:iCs w:val="0"/>
              </w:rPr>
              <w:t>nm3split.pkw</w:t>
            </w:r>
          </w:p>
        </w:tc>
        <w:tc>
          <w:tcPr>
            <w:tcW w:w="7022" w:type="dxa"/>
            <w:shd w:val="clear" w:color="auto" w:fill="FFFFFF" w:themeFill="background1"/>
          </w:tcPr>
          <w:p w:rsidR="00D31448" w:rsidRDefault="00D127F4" w:rsidP="00186C6C">
            <w:pPr>
              <w:pStyle w:val="TableText"/>
            </w:pPr>
            <w:r>
              <w:t>2.22</w:t>
            </w:r>
          </w:p>
        </w:tc>
      </w:tr>
      <w:tr w:rsidR="00262DDE" w:rsidRPr="00EA3636" w:rsidTr="00186C6C">
        <w:trPr>
          <w:trHeight w:val="181"/>
        </w:trPr>
        <w:tc>
          <w:tcPr>
            <w:tcW w:w="3256" w:type="dxa"/>
            <w:shd w:val="clear" w:color="auto" w:fill="FFFFFF" w:themeFill="background1"/>
          </w:tcPr>
          <w:p w:rsidR="00262DDE" w:rsidRDefault="00262DDE" w:rsidP="00262DDE">
            <w:pPr>
              <w:pStyle w:val="TableText"/>
              <w:rPr>
                <w:rStyle w:val="TableTitleline"/>
                <w:b w:val="0"/>
                <w:bCs w:val="0"/>
                <w:i w:val="0"/>
                <w:iCs w:val="0"/>
              </w:rPr>
            </w:pPr>
            <w:r>
              <w:rPr>
                <w:rStyle w:val="TableTitleline"/>
                <w:b w:val="0"/>
                <w:bCs w:val="0"/>
                <w:i w:val="0"/>
                <w:iCs w:val="0"/>
              </w:rPr>
              <w:lastRenderedPageBreak/>
              <w:t>nm3undo.pkw</w:t>
            </w:r>
          </w:p>
        </w:tc>
        <w:tc>
          <w:tcPr>
            <w:tcW w:w="7022" w:type="dxa"/>
            <w:shd w:val="clear" w:color="auto" w:fill="FFFFFF" w:themeFill="background1"/>
          </w:tcPr>
          <w:p w:rsidR="00262DDE" w:rsidRDefault="00D127F4" w:rsidP="00186C6C">
            <w:pPr>
              <w:pStyle w:val="TableText"/>
            </w:pPr>
            <w:r>
              <w:t>2.36</w:t>
            </w:r>
          </w:p>
        </w:tc>
      </w:tr>
    </w:tbl>
    <w:p w:rsidR="00A23F05" w:rsidRDefault="00A23F05" w:rsidP="00A23F05">
      <w:pPr>
        <w:pStyle w:val="Heading1"/>
      </w:pPr>
      <w:bookmarkStart w:id="4" w:name="_Toc490639215"/>
      <w:r>
        <w:t>Log No. Summary</w:t>
      </w:r>
      <w:bookmarkEnd w:id="4"/>
      <w:r>
        <w:t xml:space="preserve"> </w:t>
      </w:r>
    </w:p>
    <w:p w:rsidR="00A23F05" w:rsidRDefault="00A23F05" w:rsidP="00A23F05">
      <w:r>
        <w:t xml:space="preserve">This chapter summarises all software issues that have been addressed by this fix. </w:t>
      </w:r>
    </w:p>
    <w:p w:rsidR="00A23F05" w:rsidRDefault="00A23F05" w:rsidP="00A23F05">
      <w:r>
        <w:t>For issues raised by users, Bentley Technical Support Group (TSG) Service Request Numbers are cross referenced where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A23F05" w:rsidRPr="00EB25B7" w:rsidTr="00186C6C">
        <w:trPr>
          <w:trHeight w:val="92"/>
        </w:trPr>
        <w:tc>
          <w:tcPr>
            <w:tcW w:w="5965"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TSG Service Request</w:t>
            </w:r>
          </w:p>
        </w:tc>
      </w:tr>
      <w:tr w:rsidR="00D31448" w:rsidRPr="00D303A8" w:rsidTr="00186C6C">
        <w:trPr>
          <w:trHeight w:val="181"/>
        </w:trPr>
        <w:tc>
          <w:tcPr>
            <w:tcW w:w="5965" w:type="dxa"/>
            <w:shd w:val="clear" w:color="auto" w:fill="FFFFFF" w:themeFill="background1"/>
          </w:tcPr>
          <w:p w:rsidR="00D31448" w:rsidRPr="00D94DE5" w:rsidRDefault="00D94DE5" w:rsidP="00D31448">
            <w:pPr>
              <w:rPr>
                <w:rStyle w:val="info-text3"/>
                <w:rFonts w:cs="Segoe UI"/>
                <w:color w:val="000000"/>
              </w:rPr>
            </w:pPr>
            <w:r w:rsidRPr="00D94DE5">
              <w:rPr>
                <w:rStyle w:val="info-text3"/>
                <w:rFonts w:cs="Segoe UI"/>
                <w:color w:val="000000"/>
              </w:rPr>
              <w:t>Location Bridge asset locations to be kept in-sync with network edits</w:t>
            </w:r>
          </w:p>
        </w:tc>
        <w:tc>
          <w:tcPr>
            <w:tcW w:w="2070" w:type="dxa"/>
            <w:shd w:val="clear" w:color="auto" w:fill="FFFFFF" w:themeFill="background1"/>
          </w:tcPr>
          <w:p w:rsidR="00D31448" w:rsidRDefault="00262DDE" w:rsidP="00262DDE">
            <w:pPr>
              <w:pStyle w:val="TableText"/>
              <w:rPr>
                <w:rFonts w:cs="Arial"/>
              </w:rPr>
            </w:pPr>
            <w:r>
              <w:rPr>
                <w:rFonts w:cs="Arial"/>
              </w:rPr>
              <w:t>Task</w:t>
            </w:r>
            <w:r w:rsidR="00233FDD">
              <w:rPr>
                <w:rFonts w:cs="Arial"/>
              </w:rPr>
              <w:t>s</w:t>
            </w:r>
            <w:r>
              <w:rPr>
                <w:rFonts w:cs="Arial"/>
              </w:rPr>
              <w:t xml:space="preserve"> 673132</w:t>
            </w:r>
            <w:r w:rsidR="00233FDD">
              <w:rPr>
                <w:rFonts w:cs="Arial"/>
              </w:rPr>
              <w:t>, 428607</w:t>
            </w:r>
          </w:p>
          <w:p w:rsidR="00D94DE5" w:rsidRDefault="00D94DE5" w:rsidP="00262DDE">
            <w:pPr>
              <w:pStyle w:val="TableText"/>
              <w:rPr>
                <w:rFonts w:cs="Arial"/>
              </w:rPr>
            </w:pPr>
            <w:r>
              <w:rPr>
                <w:rFonts w:cs="Arial"/>
              </w:rPr>
              <w:t>Defect 281322</w:t>
            </w:r>
          </w:p>
        </w:tc>
        <w:tc>
          <w:tcPr>
            <w:tcW w:w="2243" w:type="dxa"/>
            <w:shd w:val="clear" w:color="auto" w:fill="FFFFFF" w:themeFill="background1"/>
          </w:tcPr>
          <w:p w:rsidR="00D31448" w:rsidRPr="00D303A8" w:rsidRDefault="00D31448" w:rsidP="00D31448">
            <w:pPr>
              <w:pStyle w:val="TableText"/>
              <w:rPr>
                <w:rFonts w:cs="Arial"/>
                <w:szCs w:val="16"/>
              </w:rPr>
            </w:pPr>
          </w:p>
        </w:tc>
      </w:tr>
      <w:tr w:rsidR="002E2B2C" w:rsidRPr="00D303A8" w:rsidTr="00186C6C">
        <w:trPr>
          <w:trHeight w:val="181"/>
        </w:trPr>
        <w:tc>
          <w:tcPr>
            <w:tcW w:w="5965" w:type="dxa"/>
            <w:shd w:val="clear" w:color="auto" w:fill="FFFFFF" w:themeFill="background1"/>
          </w:tcPr>
          <w:p w:rsidR="002E2B2C" w:rsidRPr="00D94DE5" w:rsidRDefault="002E2B2C" w:rsidP="00D31448">
            <w:pPr>
              <w:rPr>
                <w:rStyle w:val="info-text3"/>
                <w:rFonts w:cs="Segoe UI"/>
                <w:color w:val="000000"/>
              </w:rPr>
            </w:pPr>
            <w:r w:rsidRPr="002E2B2C">
              <w:rPr>
                <w:rStyle w:val="info-text3"/>
                <w:rFonts w:cs="Segoe UI"/>
                <w:color w:val="000000"/>
              </w:rPr>
              <w:t>Cannot close a datum element</w:t>
            </w:r>
          </w:p>
        </w:tc>
        <w:tc>
          <w:tcPr>
            <w:tcW w:w="2070" w:type="dxa"/>
            <w:shd w:val="clear" w:color="auto" w:fill="FFFFFF" w:themeFill="background1"/>
          </w:tcPr>
          <w:p w:rsidR="002E2B2C" w:rsidRDefault="002E2B2C" w:rsidP="00262DDE">
            <w:pPr>
              <w:pStyle w:val="TableText"/>
              <w:rPr>
                <w:rFonts w:cs="Arial"/>
              </w:rPr>
            </w:pPr>
          </w:p>
        </w:tc>
        <w:tc>
          <w:tcPr>
            <w:tcW w:w="2243" w:type="dxa"/>
            <w:shd w:val="clear" w:color="auto" w:fill="FFFFFF" w:themeFill="background1"/>
          </w:tcPr>
          <w:p w:rsidR="002E2B2C" w:rsidRPr="00D303A8" w:rsidRDefault="001A6896" w:rsidP="00D31448">
            <w:pPr>
              <w:pStyle w:val="TableText"/>
              <w:rPr>
                <w:rFonts w:cs="Arial"/>
                <w:szCs w:val="16"/>
              </w:rPr>
            </w:pPr>
            <w:r>
              <w:rPr>
                <w:rStyle w:val="info-text3"/>
                <w:rFonts w:cs="Segoe UI"/>
                <w:color w:val="000000"/>
              </w:rPr>
              <w:t>7000804032</w:t>
            </w:r>
          </w:p>
        </w:tc>
      </w:tr>
      <w:tr w:rsidR="001A6896" w:rsidRPr="00D303A8" w:rsidTr="00186C6C">
        <w:trPr>
          <w:trHeight w:val="181"/>
        </w:trPr>
        <w:tc>
          <w:tcPr>
            <w:tcW w:w="5965" w:type="dxa"/>
            <w:shd w:val="clear" w:color="auto" w:fill="FFFFFF" w:themeFill="background1"/>
          </w:tcPr>
          <w:p w:rsidR="001A6896" w:rsidRPr="002E2B2C" w:rsidRDefault="001A6896" w:rsidP="00D31448">
            <w:pPr>
              <w:rPr>
                <w:rStyle w:val="info-text3"/>
                <w:rFonts w:cs="Segoe UI"/>
                <w:color w:val="000000"/>
              </w:rPr>
            </w:pPr>
            <w:r w:rsidRPr="001A6896">
              <w:rPr>
                <w:rStyle w:val="info-text3"/>
                <w:rFonts w:cs="Segoe UI"/>
                <w:color w:val="000000"/>
              </w:rPr>
              <w:t>Location Bridge NW edit undo operations fail due to a non-cascading foreign key on the transactions</w:t>
            </w:r>
          </w:p>
        </w:tc>
        <w:tc>
          <w:tcPr>
            <w:tcW w:w="2070" w:type="dxa"/>
            <w:shd w:val="clear" w:color="auto" w:fill="FFFFFF" w:themeFill="background1"/>
          </w:tcPr>
          <w:p w:rsidR="001A6896" w:rsidRDefault="001A6896" w:rsidP="00262DDE">
            <w:pPr>
              <w:pStyle w:val="TableText"/>
              <w:rPr>
                <w:rFonts w:cs="Arial"/>
              </w:rPr>
            </w:pPr>
            <w:r>
              <w:rPr>
                <w:rFonts w:cs="Arial"/>
              </w:rPr>
              <w:t>Defect 922119</w:t>
            </w:r>
          </w:p>
        </w:tc>
        <w:tc>
          <w:tcPr>
            <w:tcW w:w="2243" w:type="dxa"/>
            <w:shd w:val="clear" w:color="auto" w:fill="FFFFFF" w:themeFill="background1"/>
          </w:tcPr>
          <w:p w:rsidR="001A6896" w:rsidRDefault="001A6896" w:rsidP="00D31448">
            <w:pPr>
              <w:pStyle w:val="TableText"/>
              <w:rPr>
                <w:rStyle w:val="info-text3"/>
                <w:rFonts w:cs="Segoe UI"/>
                <w:color w:val="000000"/>
              </w:rPr>
            </w:pPr>
          </w:p>
        </w:tc>
      </w:tr>
      <w:tr w:rsidR="00B02822" w:rsidRPr="00D303A8" w:rsidTr="00186C6C">
        <w:trPr>
          <w:trHeight w:val="181"/>
        </w:trPr>
        <w:tc>
          <w:tcPr>
            <w:tcW w:w="5965" w:type="dxa"/>
            <w:shd w:val="clear" w:color="auto" w:fill="FFFFFF" w:themeFill="background1"/>
          </w:tcPr>
          <w:p w:rsidR="00B02822" w:rsidRPr="001A6896" w:rsidRDefault="00B02822" w:rsidP="00D31448">
            <w:pPr>
              <w:rPr>
                <w:rStyle w:val="info-text3"/>
                <w:rFonts w:cs="Segoe UI"/>
                <w:color w:val="000000"/>
              </w:rPr>
            </w:pPr>
            <w:r w:rsidRPr="00B02822">
              <w:rPr>
                <w:rStyle w:val="info-text3"/>
                <w:rFonts w:cs="Segoe UI"/>
                <w:color w:val="000000"/>
              </w:rPr>
              <w:t>Location Bridge issue (NET4700_FIX56)</w:t>
            </w:r>
          </w:p>
        </w:tc>
        <w:tc>
          <w:tcPr>
            <w:tcW w:w="2070" w:type="dxa"/>
            <w:shd w:val="clear" w:color="auto" w:fill="FFFFFF" w:themeFill="background1"/>
          </w:tcPr>
          <w:p w:rsidR="00B02822" w:rsidRDefault="00B02822" w:rsidP="00262DDE">
            <w:pPr>
              <w:pStyle w:val="TableText"/>
              <w:rPr>
                <w:rFonts w:cs="Arial"/>
              </w:rPr>
            </w:pPr>
            <w:r>
              <w:rPr>
                <w:rFonts w:cs="Arial"/>
              </w:rPr>
              <w:t>Defect 922068</w:t>
            </w:r>
          </w:p>
        </w:tc>
        <w:tc>
          <w:tcPr>
            <w:tcW w:w="2243" w:type="dxa"/>
            <w:shd w:val="clear" w:color="auto" w:fill="FFFFFF" w:themeFill="background1"/>
          </w:tcPr>
          <w:p w:rsidR="00B02822" w:rsidRDefault="00B02822" w:rsidP="00D31448">
            <w:pPr>
              <w:pStyle w:val="TableText"/>
              <w:rPr>
                <w:rStyle w:val="info-text3"/>
                <w:rFonts w:cs="Segoe UI"/>
                <w:color w:val="000000"/>
              </w:rPr>
            </w:pPr>
          </w:p>
        </w:tc>
      </w:tr>
    </w:tbl>
    <w:p w:rsidR="00A23F05" w:rsidRPr="00D303A8" w:rsidRDefault="00A23F05" w:rsidP="00A23F05">
      <w:pPr>
        <w:rPr>
          <w:rFonts w:ascii="Calibri" w:hAnsi="Calibri" w:cs="Calibri"/>
          <w:sz w:val="16"/>
          <w:szCs w:val="16"/>
        </w:rPr>
      </w:pPr>
    </w:p>
    <w:sectPr w:rsidR="00A23F05" w:rsidRPr="00D303A8"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08AE" w:rsidRDefault="004508AE" w:rsidP="005569C1">
      <w:pPr>
        <w:spacing w:after="0" w:line="240" w:lineRule="auto"/>
      </w:pPr>
      <w:r>
        <w:separator/>
      </w:r>
    </w:p>
  </w:endnote>
  <w:endnote w:type="continuationSeparator" w:id="0">
    <w:p w:rsidR="004508AE" w:rsidRDefault="004508AE"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3F05" w:rsidRPr="004009B2" w:rsidRDefault="00A23F05" w:rsidP="0070557B">
    <w:pPr>
      <w:pStyle w:val="Footer"/>
    </w:pPr>
    <w:r w:rsidRPr="004009B2">
      <w:t>CONFIDENTIALITY STATEMENT</w:t>
    </w:r>
  </w:p>
  <w:p w:rsidR="00A23F05" w:rsidRDefault="00A23F05"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557B" w:rsidRPr="00847F85" w:rsidRDefault="0070557B"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08AE" w:rsidRDefault="004508AE" w:rsidP="005569C1">
      <w:pPr>
        <w:spacing w:after="0" w:line="240" w:lineRule="auto"/>
      </w:pPr>
      <w:r>
        <w:separator/>
      </w:r>
    </w:p>
  </w:footnote>
  <w:footnote w:type="continuationSeparator" w:id="0">
    <w:p w:rsidR="004508AE" w:rsidRDefault="004508AE"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A23F05" w:rsidTr="0070557B">
      <w:trPr>
        <w:cantSplit/>
        <w:trHeight w:val="435"/>
      </w:trPr>
      <w:tc>
        <w:tcPr>
          <w:tcW w:w="2107" w:type="pct"/>
          <w:vMerge w:val="restart"/>
          <w:vAlign w:val="center"/>
        </w:tcPr>
        <w:p w:rsidR="00A23F05" w:rsidRPr="009E5C8E" w:rsidRDefault="00A23F05" w:rsidP="0070557B">
          <w:r>
            <w:rPr>
              <w:noProof/>
            </w:rPr>
            <w:drawing>
              <wp:inline distT="0" distB="0" distL="0" distR="0" wp14:anchorId="53EDEBBB" wp14:editId="69795938">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A23F05" w:rsidRPr="009E5C8E" w:rsidRDefault="00A23F05" w:rsidP="0070557B">
          <w:pPr>
            <w:pStyle w:val="HeaderDoctitle"/>
          </w:pPr>
          <w:r>
            <w:fldChar w:fldCharType="begin"/>
          </w:r>
          <w:r>
            <w:instrText xml:space="preserve"> SUBJECT   \* MERGEFORMAT </w:instrText>
          </w:r>
          <w:r>
            <w:fldChar w:fldCharType="end"/>
          </w:r>
        </w:p>
      </w:tc>
    </w:tr>
    <w:tr w:rsidR="00A23F05" w:rsidTr="0070557B">
      <w:trPr>
        <w:cantSplit/>
        <w:trHeight w:val="375"/>
      </w:trPr>
      <w:tc>
        <w:tcPr>
          <w:tcW w:w="2107" w:type="pct"/>
          <w:vMerge/>
          <w:vAlign w:val="center"/>
        </w:tcPr>
        <w:p w:rsidR="00A23F05" w:rsidRDefault="00A23F05" w:rsidP="0070557B">
          <w:pPr>
            <w:pStyle w:val="Header"/>
          </w:pPr>
        </w:p>
      </w:tc>
      <w:tc>
        <w:tcPr>
          <w:tcW w:w="2893" w:type="pct"/>
          <w:gridSpan w:val="3"/>
          <w:tcBorders>
            <w:top w:val="single" w:sz="4" w:space="0" w:color="auto"/>
          </w:tcBorders>
          <w:vAlign w:val="center"/>
        </w:tcPr>
        <w:p w:rsidR="00A23F05" w:rsidRPr="009E5C8E" w:rsidRDefault="00A23F05" w:rsidP="0070557B">
          <w:pPr>
            <w:pStyle w:val="Header"/>
          </w:pPr>
          <w:r>
            <w:fldChar w:fldCharType="begin"/>
          </w:r>
          <w:r>
            <w:instrText xml:space="preserve"> TITLE   \* MERGEFORMAT </w:instrText>
          </w:r>
          <w:r>
            <w:fldChar w:fldCharType="end"/>
          </w:r>
        </w:p>
      </w:tc>
    </w:tr>
    <w:tr w:rsidR="00A23F05" w:rsidTr="0070557B">
      <w:trPr>
        <w:cantSplit/>
        <w:trHeight w:val="352"/>
      </w:trPr>
      <w:tc>
        <w:tcPr>
          <w:tcW w:w="2107" w:type="pct"/>
          <w:vMerge/>
        </w:tcPr>
        <w:p w:rsidR="00A23F05" w:rsidRDefault="00A23F05" w:rsidP="0070557B">
          <w:pPr>
            <w:pStyle w:val="Header"/>
          </w:pPr>
        </w:p>
      </w:tc>
      <w:tc>
        <w:tcPr>
          <w:tcW w:w="977" w:type="pct"/>
          <w:vAlign w:val="center"/>
        </w:tcPr>
        <w:p w:rsidR="00A23F05" w:rsidRPr="009E5C8E" w:rsidRDefault="00A23F05" w:rsidP="0070557B">
          <w:pPr>
            <w:pStyle w:val="Header"/>
          </w:pPr>
          <w:r>
            <w:fldChar w:fldCharType="begin"/>
          </w:r>
          <w:r>
            <w:instrText xml:space="preserve"> COMMENTS   \* MERGEFORMAT </w:instrText>
          </w:r>
          <w:r>
            <w:fldChar w:fldCharType="end"/>
          </w:r>
        </w:p>
      </w:tc>
      <w:tc>
        <w:tcPr>
          <w:tcW w:w="1200" w:type="pct"/>
          <w:vAlign w:val="center"/>
        </w:tcPr>
        <w:p w:rsidR="00A23F05" w:rsidRPr="009E5C8E" w:rsidRDefault="00A23F05" w:rsidP="0070557B">
          <w:pPr>
            <w:pStyle w:val="Header"/>
          </w:pPr>
          <w:r w:rsidRPr="00F354D2">
            <w:t xml:space="preserve">Printed On: </w:t>
          </w:r>
          <w:r>
            <w:fldChar w:fldCharType="begin"/>
          </w:r>
          <w:r>
            <w:instrText xml:space="preserve"> DATE  \@ "d-MMM-yy"  \* MERGEFORMAT </w:instrText>
          </w:r>
          <w:r>
            <w:fldChar w:fldCharType="separate"/>
          </w:r>
          <w:r w:rsidR="00DD7011">
            <w:t>30-Jul-18</w:t>
          </w:r>
          <w:r>
            <w:fldChar w:fldCharType="end"/>
          </w:r>
        </w:p>
      </w:tc>
      <w:tc>
        <w:tcPr>
          <w:tcW w:w="717" w:type="pct"/>
          <w:vAlign w:val="center"/>
        </w:tcPr>
        <w:p w:rsidR="00A23F05" w:rsidRPr="009E5C8E" w:rsidRDefault="00A23F0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EB219E">
            <w:t>6</w:t>
          </w:r>
          <w:r>
            <w:fldChar w:fldCharType="end"/>
          </w:r>
        </w:p>
      </w:tc>
    </w:tr>
  </w:tbl>
  <w:p w:rsidR="00A23F05" w:rsidRPr="00EB44DD" w:rsidRDefault="00A23F05"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C04BBA" w:rsidP="004C74A8">
          <w:pPr>
            <w:rPr>
              <w:rStyle w:val="HighlightText"/>
            </w:rPr>
          </w:pPr>
          <w:fldSimple w:instr=" DOCPROPERTY  $Product$  \* MERGEFORMAT ">
            <w:r w:rsidR="00EB219E">
              <w:t>Network Manager</w:t>
            </w:r>
          </w:fldSimple>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C04BBA" w:rsidP="00271312">
          <w:fldSimple w:instr=" DOCPROPERTY  &quot;$Base Release$&quot;  \* MERGEFORMAT ">
            <w:r w:rsidR="00EB219E">
              <w:t>4.7.0.0</w:t>
            </w:r>
          </w:fldSimple>
          <w:r w:rsidR="0070557B">
            <w:t xml:space="preserve"> Fix </w:t>
          </w:r>
          <w:r w:rsidR="0080634C">
            <w:t>56</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80634C">
          <w:r>
            <w:t>Date</w:t>
          </w:r>
          <w:r w:rsidRPr="009E5C8E">
            <w:t>:</w:t>
          </w:r>
          <w:r w:rsidR="0086354E">
            <w:t>30</w:t>
          </w:r>
          <w:r w:rsidR="0086354E" w:rsidRPr="0086354E">
            <w:rPr>
              <w:vertAlign w:val="superscript"/>
            </w:rPr>
            <w:t>th</w:t>
          </w:r>
          <w:r w:rsidR="0086354E">
            <w:t xml:space="preserve"> July 2018</w:t>
          </w:r>
          <w:r w:rsidRPr="009E5C8E">
            <w:t xml:space="preserve"> </w:t>
          </w:r>
          <w:fldSimple w:instr=" DOCPROPERTY  &quot;$Bentley Select Release$&quot;  \* MERGEFORMAT ">
            <w:r w:rsidR="0086354E">
              <w:t>exnm04070002en_updt56</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382B00">
            <w:rPr>
              <w:noProof/>
            </w:rPr>
            <w:t>1</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344BC2">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557B" w:rsidRPr="00847F85" w:rsidRDefault="0070557B"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1E6F3BFE"/>
    <w:multiLevelType w:val="multilevel"/>
    <w:tmpl w:val="5B86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31177"/>
    <w:multiLevelType w:val="multilevel"/>
    <w:tmpl w:val="C63EEB2A"/>
    <w:lvl w:ilvl="0">
      <w:start w:val="1"/>
      <w:numFmt w:val="decimal"/>
      <w:pStyle w:val="Heading1"/>
      <w:lvlText w:val="%1."/>
      <w:lvlJc w:val="left"/>
      <w:pPr>
        <w:ind w:left="1566"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5"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6"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7"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8"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9"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9"/>
  </w:num>
  <w:num w:numId="4">
    <w:abstractNumId w:val="6"/>
  </w:num>
  <w:num w:numId="5">
    <w:abstractNumId w:val="4"/>
  </w:num>
  <w:num w:numId="6">
    <w:abstractNumId w:val="10"/>
  </w:num>
  <w:num w:numId="7">
    <w:abstractNumId w:val="3"/>
  </w:num>
  <w:num w:numId="8">
    <w:abstractNumId w:val="2"/>
  </w:num>
  <w:num w:numId="9">
    <w:abstractNumId w:val="1"/>
  </w:num>
  <w:num w:numId="10">
    <w:abstractNumId w:val="16"/>
  </w:num>
  <w:num w:numId="11">
    <w:abstractNumId w:val="7"/>
  </w:num>
  <w:num w:numId="12">
    <w:abstractNumId w:val="0"/>
  </w:num>
  <w:num w:numId="13">
    <w:abstractNumId w:val="8"/>
  </w:num>
  <w:num w:numId="14">
    <w:abstractNumId w:val="5"/>
  </w:num>
  <w:num w:numId="15">
    <w:abstractNumId w:val="15"/>
  </w:num>
  <w:num w:numId="16">
    <w:abstractNumId w:val="18"/>
  </w:num>
  <w:num w:numId="17">
    <w:abstractNumId w:val="14"/>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20"/>
  </w:num>
  <w:num w:numId="24">
    <w:abstractNumId w:val="1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D35"/>
    <w:rsid w:val="000257F9"/>
    <w:rsid w:val="00053F02"/>
    <w:rsid w:val="00063EB0"/>
    <w:rsid w:val="000756F8"/>
    <w:rsid w:val="000817D6"/>
    <w:rsid w:val="00085F08"/>
    <w:rsid w:val="000A1560"/>
    <w:rsid w:val="000A3D0B"/>
    <w:rsid w:val="000A6357"/>
    <w:rsid w:val="000D609E"/>
    <w:rsid w:val="000E6C41"/>
    <w:rsid w:val="00100D75"/>
    <w:rsid w:val="00103F48"/>
    <w:rsid w:val="00110A89"/>
    <w:rsid w:val="00113B6C"/>
    <w:rsid w:val="0011735E"/>
    <w:rsid w:val="001173F1"/>
    <w:rsid w:val="00122EA3"/>
    <w:rsid w:val="001235A0"/>
    <w:rsid w:val="00137C3A"/>
    <w:rsid w:val="00155A92"/>
    <w:rsid w:val="00170857"/>
    <w:rsid w:val="00172C6E"/>
    <w:rsid w:val="00185133"/>
    <w:rsid w:val="001901A8"/>
    <w:rsid w:val="001940FD"/>
    <w:rsid w:val="00195B14"/>
    <w:rsid w:val="001A2B88"/>
    <w:rsid w:val="001A6896"/>
    <w:rsid w:val="001B168B"/>
    <w:rsid w:val="001C12FE"/>
    <w:rsid w:val="001D22B2"/>
    <w:rsid w:val="001D7AA7"/>
    <w:rsid w:val="001E7F0A"/>
    <w:rsid w:val="001F1E7E"/>
    <w:rsid w:val="002033EA"/>
    <w:rsid w:val="00233FDD"/>
    <w:rsid w:val="00255238"/>
    <w:rsid w:val="0025649B"/>
    <w:rsid w:val="00260569"/>
    <w:rsid w:val="00262DDE"/>
    <w:rsid w:val="00271312"/>
    <w:rsid w:val="002776E2"/>
    <w:rsid w:val="002B0F44"/>
    <w:rsid w:val="002D5F96"/>
    <w:rsid w:val="002E2B2C"/>
    <w:rsid w:val="002F0612"/>
    <w:rsid w:val="002F7B95"/>
    <w:rsid w:val="003058BA"/>
    <w:rsid w:val="003077FC"/>
    <w:rsid w:val="003146D0"/>
    <w:rsid w:val="00316AF1"/>
    <w:rsid w:val="00324612"/>
    <w:rsid w:val="00337C62"/>
    <w:rsid w:val="00344BC2"/>
    <w:rsid w:val="00345AB3"/>
    <w:rsid w:val="00357D1F"/>
    <w:rsid w:val="003627AC"/>
    <w:rsid w:val="0036434D"/>
    <w:rsid w:val="003650DA"/>
    <w:rsid w:val="003732C5"/>
    <w:rsid w:val="003761C8"/>
    <w:rsid w:val="00381E60"/>
    <w:rsid w:val="00382B00"/>
    <w:rsid w:val="003854B5"/>
    <w:rsid w:val="00392804"/>
    <w:rsid w:val="00395C3E"/>
    <w:rsid w:val="003B1866"/>
    <w:rsid w:val="003C0028"/>
    <w:rsid w:val="003C2CD2"/>
    <w:rsid w:val="003C4DA5"/>
    <w:rsid w:val="003C6C51"/>
    <w:rsid w:val="003E4078"/>
    <w:rsid w:val="003E44ED"/>
    <w:rsid w:val="0040495C"/>
    <w:rsid w:val="00405D20"/>
    <w:rsid w:val="00423281"/>
    <w:rsid w:val="004272BB"/>
    <w:rsid w:val="00440D04"/>
    <w:rsid w:val="00443722"/>
    <w:rsid w:val="004508AE"/>
    <w:rsid w:val="00452534"/>
    <w:rsid w:val="004713EB"/>
    <w:rsid w:val="0048385A"/>
    <w:rsid w:val="00494153"/>
    <w:rsid w:val="004963AD"/>
    <w:rsid w:val="0049716C"/>
    <w:rsid w:val="004A059C"/>
    <w:rsid w:val="004B6D1B"/>
    <w:rsid w:val="004C74A8"/>
    <w:rsid w:val="004D13D3"/>
    <w:rsid w:val="004E3D75"/>
    <w:rsid w:val="004F3D9B"/>
    <w:rsid w:val="00521156"/>
    <w:rsid w:val="005229AC"/>
    <w:rsid w:val="0054276A"/>
    <w:rsid w:val="00554D47"/>
    <w:rsid w:val="005569C1"/>
    <w:rsid w:val="0055720B"/>
    <w:rsid w:val="005651E5"/>
    <w:rsid w:val="00566034"/>
    <w:rsid w:val="00570DE0"/>
    <w:rsid w:val="005724E0"/>
    <w:rsid w:val="005760DD"/>
    <w:rsid w:val="00581739"/>
    <w:rsid w:val="005A0CDB"/>
    <w:rsid w:val="005A5B93"/>
    <w:rsid w:val="005B2C60"/>
    <w:rsid w:val="005C2BAC"/>
    <w:rsid w:val="005C3471"/>
    <w:rsid w:val="005D2F60"/>
    <w:rsid w:val="005D37FD"/>
    <w:rsid w:val="005D493A"/>
    <w:rsid w:val="005E2DA7"/>
    <w:rsid w:val="005E59E2"/>
    <w:rsid w:val="006319E6"/>
    <w:rsid w:val="006343C3"/>
    <w:rsid w:val="0064196E"/>
    <w:rsid w:val="0064427C"/>
    <w:rsid w:val="006518DA"/>
    <w:rsid w:val="0065575B"/>
    <w:rsid w:val="00662D9A"/>
    <w:rsid w:val="00664F9D"/>
    <w:rsid w:val="00685386"/>
    <w:rsid w:val="00693D3F"/>
    <w:rsid w:val="00695D35"/>
    <w:rsid w:val="006A2867"/>
    <w:rsid w:val="006B1F12"/>
    <w:rsid w:val="006B49E1"/>
    <w:rsid w:val="006C0D7F"/>
    <w:rsid w:val="006D29C4"/>
    <w:rsid w:val="006D39FC"/>
    <w:rsid w:val="006E59F5"/>
    <w:rsid w:val="006F3CD0"/>
    <w:rsid w:val="00701536"/>
    <w:rsid w:val="0070557B"/>
    <w:rsid w:val="00705FBE"/>
    <w:rsid w:val="00706A1F"/>
    <w:rsid w:val="00715E49"/>
    <w:rsid w:val="007171EB"/>
    <w:rsid w:val="00732487"/>
    <w:rsid w:val="00741A3F"/>
    <w:rsid w:val="00752D0B"/>
    <w:rsid w:val="0075371E"/>
    <w:rsid w:val="007555DF"/>
    <w:rsid w:val="00760A93"/>
    <w:rsid w:val="00765711"/>
    <w:rsid w:val="00774D0A"/>
    <w:rsid w:val="007848C6"/>
    <w:rsid w:val="007957E6"/>
    <w:rsid w:val="0079745E"/>
    <w:rsid w:val="007A7B6A"/>
    <w:rsid w:val="007B6CE2"/>
    <w:rsid w:val="007B713B"/>
    <w:rsid w:val="007C71E4"/>
    <w:rsid w:val="007E2632"/>
    <w:rsid w:val="007F0700"/>
    <w:rsid w:val="007F0F5D"/>
    <w:rsid w:val="007F2DDB"/>
    <w:rsid w:val="0080634C"/>
    <w:rsid w:val="00811C86"/>
    <w:rsid w:val="00815AD9"/>
    <w:rsid w:val="0082173A"/>
    <w:rsid w:val="008365B7"/>
    <w:rsid w:val="00844F3D"/>
    <w:rsid w:val="008470C8"/>
    <w:rsid w:val="00856594"/>
    <w:rsid w:val="0086354E"/>
    <w:rsid w:val="008761BF"/>
    <w:rsid w:val="0088758B"/>
    <w:rsid w:val="00892D7A"/>
    <w:rsid w:val="008A182A"/>
    <w:rsid w:val="008A4980"/>
    <w:rsid w:val="008A6EF2"/>
    <w:rsid w:val="008B0F04"/>
    <w:rsid w:val="008C0765"/>
    <w:rsid w:val="008C5530"/>
    <w:rsid w:val="008D1785"/>
    <w:rsid w:val="008D68C1"/>
    <w:rsid w:val="008E08F7"/>
    <w:rsid w:val="008F1DEA"/>
    <w:rsid w:val="008F6B2D"/>
    <w:rsid w:val="0090161C"/>
    <w:rsid w:val="00903675"/>
    <w:rsid w:val="009227B3"/>
    <w:rsid w:val="0093140A"/>
    <w:rsid w:val="0093656A"/>
    <w:rsid w:val="009402F4"/>
    <w:rsid w:val="00954D94"/>
    <w:rsid w:val="0096050E"/>
    <w:rsid w:val="00980EE6"/>
    <w:rsid w:val="00983D7B"/>
    <w:rsid w:val="00991A8D"/>
    <w:rsid w:val="00997453"/>
    <w:rsid w:val="009A115B"/>
    <w:rsid w:val="009C41A9"/>
    <w:rsid w:val="009C6892"/>
    <w:rsid w:val="009D7A2C"/>
    <w:rsid w:val="009F5506"/>
    <w:rsid w:val="00A04655"/>
    <w:rsid w:val="00A11D77"/>
    <w:rsid w:val="00A134EA"/>
    <w:rsid w:val="00A23425"/>
    <w:rsid w:val="00A23654"/>
    <w:rsid w:val="00A23F05"/>
    <w:rsid w:val="00A255FC"/>
    <w:rsid w:val="00A376FD"/>
    <w:rsid w:val="00A41D7B"/>
    <w:rsid w:val="00A439CD"/>
    <w:rsid w:val="00A52FDE"/>
    <w:rsid w:val="00A658CF"/>
    <w:rsid w:val="00A74A85"/>
    <w:rsid w:val="00A76FB9"/>
    <w:rsid w:val="00A90369"/>
    <w:rsid w:val="00AB7274"/>
    <w:rsid w:val="00AC71CD"/>
    <w:rsid w:val="00AD0408"/>
    <w:rsid w:val="00AD36C2"/>
    <w:rsid w:val="00AE62F8"/>
    <w:rsid w:val="00B02822"/>
    <w:rsid w:val="00B07EED"/>
    <w:rsid w:val="00B2748E"/>
    <w:rsid w:val="00B31FE5"/>
    <w:rsid w:val="00B609C8"/>
    <w:rsid w:val="00B97651"/>
    <w:rsid w:val="00BA1A5A"/>
    <w:rsid w:val="00BB3D17"/>
    <w:rsid w:val="00BD1D49"/>
    <w:rsid w:val="00BD2EA1"/>
    <w:rsid w:val="00BE1E95"/>
    <w:rsid w:val="00C04BBA"/>
    <w:rsid w:val="00C10000"/>
    <w:rsid w:val="00C13BCD"/>
    <w:rsid w:val="00C153F1"/>
    <w:rsid w:val="00C351B5"/>
    <w:rsid w:val="00C47567"/>
    <w:rsid w:val="00C65973"/>
    <w:rsid w:val="00C71B7B"/>
    <w:rsid w:val="00C93F70"/>
    <w:rsid w:val="00C9659C"/>
    <w:rsid w:val="00CA332E"/>
    <w:rsid w:val="00CB0590"/>
    <w:rsid w:val="00CB0672"/>
    <w:rsid w:val="00CC3FAB"/>
    <w:rsid w:val="00CC59C0"/>
    <w:rsid w:val="00CD749B"/>
    <w:rsid w:val="00CF1726"/>
    <w:rsid w:val="00CF423B"/>
    <w:rsid w:val="00D01B68"/>
    <w:rsid w:val="00D127F4"/>
    <w:rsid w:val="00D214E6"/>
    <w:rsid w:val="00D303A8"/>
    <w:rsid w:val="00D31448"/>
    <w:rsid w:val="00D33F49"/>
    <w:rsid w:val="00D40427"/>
    <w:rsid w:val="00D5537E"/>
    <w:rsid w:val="00D6476A"/>
    <w:rsid w:val="00D82E14"/>
    <w:rsid w:val="00D94DE5"/>
    <w:rsid w:val="00DB529E"/>
    <w:rsid w:val="00DC510F"/>
    <w:rsid w:val="00DD05C8"/>
    <w:rsid w:val="00DD21C7"/>
    <w:rsid w:val="00DD2E42"/>
    <w:rsid w:val="00DD653A"/>
    <w:rsid w:val="00DD7011"/>
    <w:rsid w:val="00DE0A3E"/>
    <w:rsid w:val="00DE2FEE"/>
    <w:rsid w:val="00DE3F12"/>
    <w:rsid w:val="00DE6A55"/>
    <w:rsid w:val="00DF4037"/>
    <w:rsid w:val="00E01E32"/>
    <w:rsid w:val="00E11D9F"/>
    <w:rsid w:val="00E62741"/>
    <w:rsid w:val="00E7182E"/>
    <w:rsid w:val="00E920E1"/>
    <w:rsid w:val="00EA23B4"/>
    <w:rsid w:val="00EB219E"/>
    <w:rsid w:val="00EB25B7"/>
    <w:rsid w:val="00ED136F"/>
    <w:rsid w:val="00ED39A0"/>
    <w:rsid w:val="00EF37DC"/>
    <w:rsid w:val="00EF4812"/>
    <w:rsid w:val="00F03D8E"/>
    <w:rsid w:val="00F03FB5"/>
    <w:rsid w:val="00F13E16"/>
    <w:rsid w:val="00F21DFE"/>
    <w:rsid w:val="00F30FEA"/>
    <w:rsid w:val="00F5325B"/>
    <w:rsid w:val="00F67542"/>
    <w:rsid w:val="00F67EFA"/>
    <w:rsid w:val="00F76524"/>
    <w:rsid w:val="00F81193"/>
    <w:rsid w:val="00F81ADD"/>
    <w:rsid w:val="00FB1279"/>
    <w:rsid w:val="00FB349E"/>
    <w:rsid w:val="00FB356E"/>
    <w:rsid w:val="00FD6EEE"/>
    <w:rsid w:val="00FE1081"/>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63A0B"/>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ind w:left="432"/>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 w:type="table" w:styleId="TableGrid">
    <w:name w:val="Table Grid"/>
    <w:basedOn w:val="TableNormal"/>
    <w:uiPriority w:val="59"/>
    <w:rsid w:val="005E2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text3">
    <w:name w:val="info-text3"/>
    <w:basedOn w:val="DefaultParagraphFont"/>
    <w:rsid w:val="003C0028"/>
  </w:style>
  <w:style w:type="character" w:customStyle="1" w:styleId="text5">
    <w:name w:val="text5"/>
    <w:basedOn w:val="DefaultParagraphFont"/>
    <w:rsid w:val="005E5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893933">
      <w:bodyDiv w:val="1"/>
      <w:marLeft w:val="0"/>
      <w:marRight w:val="0"/>
      <w:marTop w:val="0"/>
      <w:marBottom w:val="0"/>
      <w:divBdr>
        <w:top w:val="none" w:sz="0" w:space="0" w:color="auto"/>
        <w:left w:val="none" w:sz="0" w:space="0" w:color="auto"/>
        <w:bottom w:val="none" w:sz="0" w:space="0" w:color="auto"/>
        <w:right w:val="none" w:sz="0" w:space="0" w:color="auto"/>
      </w:divBdr>
      <w:divsChild>
        <w:div w:id="1396513224">
          <w:marLeft w:val="0"/>
          <w:marRight w:val="0"/>
          <w:marTop w:val="0"/>
          <w:marBottom w:val="0"/>
          <w:divBdr>
            <w:top w:val="none" w:sz="0" w:space="0" w:color="auto"/>
            <w:left w:val="none" w:sz="0" w:space="0" w:color="auto"/>
            <w:bottom w:val="none" w:sz="0" w:space="0" w:color="auto"/>
            <w:right w:val="none" w:sz="0" w:space="0" w:color="auto"/>
          </w:divBdr>
          <w:divsChild>
            <w:div w:id="1226407026">
              <w:marLeft w:val="0"/>
              <w:marRight w:val="0"/>
              <w:marTop w:val="0"/>
              <w:marBottom w:val="0"/>
              <w:divBdr>
                <w:top w:val="none" w:sz="0" w:space="0" w:color="auto"/>
                <w:left w:val="none" w:sz="0" w:space="0" w:color="auto"/>
                <w:bottom w:val="none" w:sz="0" w:space="0" w:color="auto"/>
                <w:right w:val="none" w:sz="0" w:space="0" w:color="auto"/>
              </w:divBdr>
              <w:divsChild>
                <w:div w:id="2101220672">
                  <w:marLeft w:val="0"/>
                  <w:marRight w:val="0"/>
                  <w:marTop w:val="0"/>
                  <w:marBottom w:val="0"/>
                  <w:divBdr>
                    <w:top w:val="none" w:sz="0" w:space="0" w:color="auto"/>
                    <w:left w:val="none" w:sz="0" w:space="0" w:color="auto"/>
                    <w:bottom w:val="none" w:sz="0" w:space="0" w:color="auto"/>
                    <w:right w:val="none" w:sz="0" w:space="0" w:color="auto"/>
                  </w:divBdr>
                  <w:divsChild>
                    <w:div w:id="1167206102">
                      <w:marLeft w:val="0"/>
                      <w:marRight w:val="0"/>
                      <w:marTop w:val="0"/>
                      <w:marBottom w:val="0"/>
                      <w:divBdr>
                        <w:top w:val="none" w:sz="0" w:space="0" w:color="auto"/>
                        <w:left w:val="none" w:sz="0" w:space="0" w:color="auto"/>
                        <w:bottom w:val="none" w:sz="0" w:space="0" w:color="auto"/>
                        <w:right w:val="none" w:sz="0" w:space="0" w:color="auto"/>
                      </w:divBdr>
                      <w:divsChild>
                        <w:div w:id="2064206668">
                          <w:marLeft w:val="0"/>
                          <w:marRight w:val="0"/>
                          <w:marTop w:val="0"/>
                          <w:marBottom w:val="0"/>
                          <w:divBdr>
                            <w:top w:val="none" w:sz="0" w:space="0" w:color="auto"/>
                            <w:left w:val="none" w:sz="0" w:space="0" w:color="auto"/>
                            <w:bottom w:val="none" w:sz="0" w:space="0" w:color="auto"/>
                            <w:right w:val="none" w:sz="0" w:space="0" w:color="auto"/>
                          </w:divBdr>
                          <w:divsChild>
                            <w:div w:id="1369722618">
                              <w:marLeft w:val="0"/>
                              <w:marRight w:val="0"/>
                              <w:marTop w:val="0"/>
                              <w:marBottom w:val="0"/>
                              <w:divBdr>
                                <w:top w:val="none" w:sz="0" w:space="0" w:color="auto"/>
                                <w:left w:val="none" w:sz="0" w:space="0" w:color="auto"/>
                                <w:bottom w:val="none" w:sz="0" w:space="0" w:color="auto"/>
                                <w:right w:val="none" w:sz="0" w:space="0" w:color="auto"/>
                              </w:divBdr>
                              <w:divsChild>
                                <w:div w:id="1287196758">
                                  <w:marLeft w:val="0"/>
                                  <w:marRight w:val="0"/>
                                  <w:marTop w:val="0"/>
                                  <w:marBottom w:val="0"/>
                                  <w:divBdr>
                                    <w:top w:val="none" w:sz="0" w:space="0" w:color="auto"/>
                                    <w:left w:val="none" w:sz="0" w:space="0" w:color="auto"/>
                                    <w:bottom w:val="none" w:sz="0" w:space="0" w:color="auto"/>
                                    <w:right w:val="none" w:sz="0" w:space="0" w:color="auto"/>
                                  </w:divBdr>
                                  <w:divsChild>
                                    <w:div w:id="89282128">
                                      <w:marLeft w:val="0"/>
                                      <w:marRight w:val="0"/>
                                      <w:marTop w:val="0"/>
                                      <w:marBottom w:val="0"/>
                                      <w:divBdr>
                                        <w:top w:val="none" w:sz="0" w:space="0" w:color="auto"/>
                                        <w:left w:val="none" w:sz="0" w:space="0" w:color="auto"/>
                                        <w:bottom w:val="none" w:sz="0" w:space="0" w:color="auto"/>
                                        <w:right w:val="none" w:sz="0" w:space="0" w:color="auto"/>
                                      </w:divBdr>
                                      <w:divsChild>
                                        <w:div w:id="1490945191">
                                          <w:marLeft w:val="0"/>
                                          <w:marRight w:val="0"/>
                                          <w:marTop w:val="0"/>
                                          <w:marBottom w:val="0"/>
                                          <w:divBdr>
                                            <w:top w:val="none" w:sz="0" w:space="0" w:color="auto"/>
                                            <w:left w:val="none" w:sz="0" w:space="0" w:color="auto"/>
                                            <w:bottom w:val="none" w:sz="0" w:space="0" w:color="auto"/>
                                            <w:right w:val="none" w:sz="0" w:space="0" w:color="auto"/>
                                          </w:divBdr>
                                          <w:divsChild>
                                            <w:div w:id="178201685">
                                              <w:marLeft w:val="0"/>
                                              <w:marRight w:val="0"/>
                                              <w:marTop w:val="0"/>
                                              <w:marBottom w:val="0"/>
                                              <w:divBdr>
                                                <w:top w:val="none" w:sz="0" w:space="0" w:color="auto"/>
                                                <w:left w:val="none" w:sz="0" w:space="0" w:color="auto"/>
                                                <w:bottom w:val="none" w:sz="0" w:space="0" w:color="auto"/>
                                                <w:right w:val="none" w:sz="0" w:space="0" w:color="auto"/>
                                              </w:divBdr>
                                              <w:divsChild>
                                                <w:div w:id="584413819">
                                                  <w:marLeft w:val="0"/>
                                                  <w:marRight w:val="0"/>
                                                  <w:marTop w:val="0"/>
                                                  <w:marBottom w:val="0"/>
                                                  <w:divBdr>
                                                    <w:top w:val="none" w:sz="0" w:space="0" w:color="auto"/>
                                                    <w:left w:val="none" w:sz="0" w:space="0" w:color="auto"/>
                                                    <w:bottom w:val="none" w:sz="0" w:space="0" w:color="auto"/>
                                                    <w:right w:val="none" w:sz="0" w:space="0" w:color="auto"/>
                                                  </w:divBdr>
                                                  <w:divsChild>
                                                    <w:div w:id="1837989077">
                                                      <w:marLeft w:val="0"/>
                                                      <w:marRight w:val="0"/>
                                                      <w:marTop w:val="0"/>
                                                      <w:marBottom w:val="0"/>
                                                      <w:divBdr>
                                                        <w:top w:val="none" w:sz="0" w:space="0" w:color="auto"/>
                                                        <w:left w:val="none" w:sz="0" w:space="0" w:color="auto"/>
                                                        <w:bottom w:val="none" w:sz="0" w:space="0" w:color="auto"/>
                                                        <w:right w:val="none" w:sz="0" w:space="0" w:color="auto"/>
                                                      </w:divBdr>
                                                      <w:divsChild>
                                                        <w:div w:id="332539366">
                                                          <w:marLeft w:val="0"/>
                                                          <w:marRight w:val="0"/>
                                                          <w:marTop w:val="0"/>
                                                          <w:marBottom w:val="0"/>
                                                          <w:divBdr>
                                                            <w:top w:val="none" w:sz="0" w:space="0" w:color="auto"/>
                                                            <w:left w:val="none" w:sz="0" w:space="0" w:color="auto"/>
                                                            <w:bottom w:val="none" w:sz="0" w:space="0" w:color="auto"/>
                                                            <w:right w:val="none" w:sz="0" w:space="0" w:color="auto"/>
                                                          </w:divBdr>
                                                          <w:divsChild>
                                                            <w:div w:id="808941667">
                                                              <w:marLeft w:val="0"/>
                                                              <w:marRight w:val="0"/>
                                                              <w:marTop w:val="0"/>
                                                              <w:marBottom w:val="0"/>
                                                              <w:divBdr>
                                                                <w:top w:val="none" w:sz="0" w:space="0" w:color="auto"/>
                                                                <w:left w:val="none" w:sz="0" w:space="0" w:color="auto"/>
                                                                <w:bottom w:val="none" w:sz="0" w:space="0" w:color="auto"/>
                                                                <w:right w:val="none" w:sz="0" w:space="0" w:color="auto"/>
                                                              </w:divBdr>
                                                              <w:divsChild>
                                                                <w:div w:id="106969266">
                                                                  <w:marLeft w:val="0"/>
                                                                  <w:marRight w:val="0"/>
                                                                  <w:marTop w:val="0"/>
                                                                  <w:marBottom w:val="0"/>
                                                                  <w:divBdr>
                                                                    <w:top w:val="none" w:sz="0" w:space="0" w:color="auto"/>
                                                                    <w:left w:val="none" w:sz="0" w:space="0" w:color="auto"/>
                                                                    <w:bottom w:val="none" w:sz="0" w:space="0" w:color="auto"/>
                                                                    <w:right w:val="none" w:sz="0" w:space="0" w:color="auto"/>
                                                                  </w:divBdr>
                                                                  <w:divsChild>
                                                                    <w:div w:id="1440569263">
                                                                      <w:marLeft w:val="0"/>
                                                                      <w:marRight w:val="0"/>
                                                                      <w:marTop w:val="0"/>
                                                                      <w:marBottom w:val="0"/>
                                                                      <w:divBdr>
                                                                        <w:top w:val="none" w:sz="0" w:space="0" w:color="auto"/>
                                                                        <w:left w:val="none" w:sz="0" w:space="0" w:color="auto"/>
                                                                        <w:bottom w:val="none" w:sz="0" w:space="0" w:color="auto"/>
                                                                        <w:right w:val="none" w:sz="0" w:space="0" w:color="auto"/>
                                                                      </w:divBdr>
                                                                    </w:div>
                                                                  </w:divsChild>
                                                                </w:div>
                                                                <w:div w:id="1717847299">
                                                                  <w:marLeft w:val="150"/>
                                                                  <w:marRight w:val="150"/>
                                                                  <w:marTop w:val="0"/>
                                                                  <w:marBottom w:val="0"/>
                                                                  <w:divBdr>
                                                                    <w:top w:val="single" w:sz="6" w:space="0" w:color="CCCCCC"/>
                                                                    <w:left w:val="none" w:sz="0" w:space="0" w:color="auto"/>
                                                                    <w:bottom w:val="single" w:sz="6" w:space="0" w:color="CCCCCC"/>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13584654">
      <w:bodyDiv w:val="1"/>
      <w:marLeft w:val="0"/>
      <w:marRight w:val="0"/>
      <w:marTop w:val="0"/>
      <w:marBottom w:val="0"/>
      <w:divBdr>
        <w:top w:val="none" w:sz="0" w:space="0" w:color="auto"/>
        <w:left w:val="none" w:sz="0" w:space="0" w:color="auto"/>
        <w:bottom w:val="none" w:sz="0" w:space="0" w:color="auto"/>
        <w:right w:val="none" w:sz="0" w:space="0" w:color="auto"/>
      </w:divBdr>
      <w:divsChild>
        <w:div w:id="58599898">
          <w:marLeft w:val="0"/>
          <w:marRight w:val="0"/>
          <w:marTop w:val="0"/>
          <w:marBottom w:val="0"/>
          <w:divBdr>
            <w:top w:val="none" w:sz="0" w:space="0" w:color="auto"/>
            <w:left w:val="none" w:sz="0" w:space="0" w:color="auto"/>
            <w:bottom w:val="none" w:sz="0" w:space="0" w:color="auto"/>
            <w:right w:val="none" w:sz="0" w:space="0" w:color="auto"/>
          </w:divBdr>
          <w:divsChild>
            <w:div w:id="1111582557">
              <w:marLeft w:val="0"/>
              <w:marRight w:val="0"/>
              <w:marTop w:val="0"/>
              <w:marBottom w:val="0"/>
              <w:divBdr>
                <w:top w:val="none" w:sz="0" w:space="0" w:color="auto"/>
                <w:left w:val="none" w:sz="0" w:space="0" w:color="auto"/>
                <w:bottom w:val="none" w:sz="0" w:space="0" w:color="auto"/>
                <w:right w:val="none" w:sz="0" w:space="0" w:color="auto"/>
              </w:divBdr>
              <w:divsChild>
                <w:div w:id="1978028426">
                  <w:marLeft w:val="0"/>
                  <w:marRight w:val="0"/>
                  <w:marTop w:val="0"/>
                  <w:marBottom w:val="0"/>
                  <w:divBdr>
                    <w:top w:val="none" w:sz="0" w:space="0" w:color="auto"/>
                    <w:left w:val="none" w:sz="0" w:space="0" w:color="auto"/>
                    <w:bottom w:val="none" w:sz="0" w:space="0" w:color="auto"/>
                    <w:right w:val="none" w:sz="0" w:space="0" w:color="auto"/>
                  </w:divBdr>
                  <w:divsChild>
                    <w:div w:id="2078477032">
                      <w:marLeft w:val="0"/>
                      <w:marRight w:val="0"/>
                      <w:marTop w:val="0"/>
                      <w:marBottom w:val="0"/>
                      <w:divBdr>
                        <w:top w:val="none" w:sz="0" w:space="0" w:color="auto"/>
                        <w:left w:val="none" w:sz="0" w:space="0" w:color="auto"/>
                        <w:bottom w:val="none" w:sz="0" w:space="0" w:color="auto"/>
                        <w:right w:val="none" w:sz="0" w:space="0" w:color="auto"/>
                      </w:divBdr>
                      <w:divsChild>
                        <w:div w:id="9592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184246">
      <w:bodyDiv w:val="1"/>
      <w:marLeft w:val="0"/>
      <w:marRight w:val="0"/>
      <w:marTop w:val="0"/>
      <w:marBottom w:val="0"/>
      <w:divBdr>
        <w:top w:val="none" w:sz="0" w:space="0" w:color="auto"/>
        <w:left w:val="none" w:sz="0" w:space="0" w:color="auto"/>
        <w:bottom w:val="none" w:sz="0" w:space="0" w:color="auto"/>
        <w:right w:val="none" w:sz="0" w:space="0" w:color="auto"/>
      </w:divBdr>
      <w:divsChild>
        <w:div w:id="1565291019">
          <w:marLeft w:val="0"/>
          <w:marRight w:val="0"/>
          <w:marTop w:val="0"/>
          <w:marBottom w:val="0"/>
          <w:divBdr>
            <w:top w:val="none" w:sz="0" w:space="0" w:color="auto"/>
            <w:left w:val="none" w:sz="0" w:space="0" w:color="auto"/>
            <w:bottom w:val="none" w:sz="0" w:space="0" w:color="auto"/>
            <w:right w:val="none" w:sz="0" w:space="0" w:color="auto"/>
          </w:divBdr>
          <w:divsChild>
            <w:div w:id="2038237791">
              <w:marLeft w:val="0"/>
              <w:marRight w:val="0"/>
              <w:marTop w:val="0"/>
              <w:marBottom w:val="0"/>
              <w:divBdr>
                <w:top w:val="none" w:sz="0" w:space="0" w:color="auto"/>
                <w:left w:val="none" w:sz="0" w:space="0" w:color="auto"/>
                <w:bottom w:val="none" w:sz="0" w:space="0" w:color="auto"/>
                <w:right w:val="none" w:sz="0" w:space="0" w:color="auto"/>
              </w:divBdr>
              <w:divsChild>
                <w:div w:id="1022583948">
                  <w:marLeft w:val="0"/>
                  <w:marRight w:val="0"/>
                  <w:marTop w:val="0"/>
                  <w:marBottom w:val="0"/>
                  <w:divBdr>
                    <w:top w:val="none" w:sz="0" w:space="0" w:color="auto"/>
                    <w:left w:val="none" w:sz="0" w:space="0" w:color="auto"/>
                    <w:bottom w:val="none" w:sz="0" w:space="0" w:color="auto"/>
                    <w:right w:val="none" w:sz="0" w:space="0" w:color="auto"/>
                  </w:divBdr>
                  <w:divsChild>
                    <w:div w:id="1879003787">
                      <w:marLeft w:val="0"/>
                      <w:marRight w:val="0"/>
                      <w:marTop w:val="0"/>
                      <w:marBottom w:val="0"/>
                      <w:divBdr>
                        <w:top w:val="none" w:sz="0" w:space="0" w:color="auto"/>
                        <w:left w:val="none" w:sz="0" w:space="0" w:color="auto"/>
                        <w:bottom w:val="none" w:sz="0" w:space="0" w:color="auto"/>
                        <w:right w:val="none" w:sz="0" w:space="0" w:color="auto"/>
                      </w:divBdr>
                      <w:divsChild>
                        <w:div w:id="1069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3369D-478F-4A7C-9B9A-29F18DE26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111</TotalTime>
  <Pages>4</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Rob.Coupe@bentley.com</dc:creator>
  <cp:lastModifiedBy>Rob Coupe</cp:lastModifiedBy>
  <cp:revision>14</cp:revision>
  <cp:lastPrinted>2016-10-28T16:04:00Z</cp:lastPrinted>
  <dcterms:created xsi:type="dcterms:W3CDTF">2017-08-16T07:58:00Z</dcterms:created>
  <dcterms:modified xsi:type="dcterms:W3CDTF">2018-07-30T16:22:00Z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30th July 2018</vt:lpwstr>
  </property>
  <property fmtid="{D5CDD505-2E9C-101B-9397-08002B2CF9AE}" pid="5" name="$Bentley Select Release$">
    <vt:lpwstr>exnm04070002en_updt56</vt:lpwstr>
  </property>
  <property fmtid="{D5CDD505-2E9C-101B-9397-08002B2CF9AE}" pid="6" name="$Fix Number$">
    <vt:lpwstr>56</vt:lpwstr>
  </property>
  <property fmtid="{D5CDD505-2E9C-101B-9397-08002B2CF9AE}" pid="7" name="$Install SQL Script$">
    <vt:lpwstr>exnm04070002en_updt56.sql</vt:lpwstr>
  </property>
</Properties>
</file>