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8434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16</w:t>
      </w: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16 and is specifically targeted at end users.  </w:t>
      </w: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5182B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4.4.0.0 Fix 16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Stop user-enterable iit_p</w:t>
            </w:r>
            <w:r w:rsidR="0025182B">
              <w:rPr>
                <w:rFonts w:ascii="Calibri" w:hAnsi="Calibri" w:cs="Calibri"/>
                <w:color w:val="000000"/>
                <w:sz w:val="16"/>
                <w:szCs w:val="16"/>
              </w:rPr>
              <w:t>rimary_key values when attribut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25182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is not used.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nm_4400_fix16.zip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\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 to nm0590_old.fmx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Log onto SQL*PLUS as the Highways Owner with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log_nm_4400_fix16.sql"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4.19.1.3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4.19.1.2</w:t>
            </w:r>
          </w:p>
        </w:tc>
      </w:tr>
    </w:tbl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25182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8434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25182B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8434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8434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0111919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Behaviour of the asset items and asset maintenance fo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rms have been standardised in relation to querying and entering values in the IIT_PRIMARY_KEY column. This is defined as user-enterable when it is configured as a flexible attribute of the asset. The form now allows data entry in the block of attributes wh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ich prevents complications arising from the same field being referenced inside two blocks.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8001187536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0111922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8434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fix performs </w:t>
            </w:r>
            <w:r w:rsidR="0025182B">
              <w:rPr>
                <w:rFonts w:ascii="Calibri" w:hAnsi="Calibri" w:cs="Calibri"/>
                <w:color w:val="000000"/>
                <w:sz w:val="16"/>
                <w:szCs w:val="16"/>
              </w:rPr>
              <w:t>suppression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native Oracle error messages relating to mandatory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fields not being populated. A more structured error is provided.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8434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8434BE" w:rsidRDefault="008434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8434BE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4BE" w:rsidRDefault="008434BE">
      <w:pPr>
        <w:spacing w:after="0" w:line="240" w:lineRule="auto"/>
      </w:pPr>
      <w:r>
        <w:separator/>
      </w:r>
    </w:p>
  </w:endnote>
  <w:endnote w:type="continuationSeparator" w:id="0">
    <w:p w:rsidR="008434BE" w:rsidRDefault="0084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434B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25182B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25182B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25182B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BF0986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4BE" w:rsidRDefault="008434BE">
      <w:pPr>
        <w:spacing w:after="0" w:line="240" w:lineRule="auto"/>
      </w:pPr>
      <w:r>
        <w:separator/>
      </w:r>
    </w:p>
  </w:footnote>
  <w:footnote w:type="continuationSeparator" w:id="0">
    <w:p w:rsidR="008434BE" w:rsidRDefault="0084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25182B"/>
    <w:rsid w:val="0025182B"/>
    <w:rsid w:val="008434BE"/>
    <w:rsid w:val="00BF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1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82B"/>
  </w:style>
  <w:style w:type="paragraph" w:styleId="Footer">
    <w:name w:val="footer"/>
    <w:basedOn w:val="Normal"/>
    <w:link w:val="FooterChar"/>
    <w:uiPriority w:val="99"/>
    <w:semiHidden/>
    <w:unhideWhenUsed/>
    <w:rsid w:val="00251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1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2012-06-14T08:10:00Z</dcterms:created>
  <dcterms:modified xsi:type="dcterms:W3CDTF">2012-06-14T08:10:00Z</dcterms:modified>
</cp:coreProperties>
</file>