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94858" w:rsidRDefault="00394858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14</w:t>
      </w: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14 and is specifically targeted at end users. 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1403A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 w:rsidP="00046AE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 and Nm0590 now take asset permissions into account when al</w:t>
            </w:r>
            <w:r w:rsidR="00046AE2"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owing update.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F1DD1" w:rsidRPr="00CD6751" w:rsidRDefault="007F1DD1" w:rsidP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Unzip nm_4500_fix</w:t>
            </w:r>
            <w:r>
              <w:rPr>
                <w:rFonts w:cs="Calibri"/>
                <w:color w:val="000000"/>
                <w:sz w:val="16"/>
                <w:szCs w:val="16"/>
              </w:rPr>
              <w:t>14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exor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\bin directory on the Oracle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Weblogic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 Server and rename the following file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:-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nm0510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.fmx to nm05</w:t>
            </w:r>
            <w:r>
              <w:rPr>
                <w:rFonts w:cs="Calibri"/>
                <w:color w:val="000000"/>
                <w:sz w:val="16"/>
                <w:szCs w:val="16"/>
              </w:rPr>
              <w:t>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nm0590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.fmx to nm05</w:t>
            </w:r>
            <w:r>
              <w:rPr>
                <w:rFonts w:cs="Calibri"/>
                <w:color w:val="000000"/>
                <w:sz w:val="16"/>
                <w:szCs w:val="16"/>
              </w:rPr>
              <w:t>90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394858" w:rsidRDefault="0071403A" w:rsidP="0071403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prompt type "START log_nm_4500_fix</w:t>
            </w:r>
            <w:r>
              <w:rPr>
                <w:rFonts w:cs="Calibri"/>
                <w:color w:val="000000"/>
                <w:sz w:val="16"/>
                <w:szCs w:val="16"/>
              </w:rPr>
              <w:t>14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9485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39485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9485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5.5</w:t>
            </w:r>
          </w:p>
        </w:tc>
      </w:tr>
      <w:tr w:rsidR="00394858" w:rsidTr="007F1DD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5.7</w:t>
            </w:r>
          </w:p>
        </w:tc>
      </w:tr>
      <w:tr w:rsidR="007F1DD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F1DD1" w:rsidRDefault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log_nm_4500_fix14.sql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F1DD1" w:rsidRDefault="007F1DD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BD1FBB">
        <w:rPr>
          <w:rFonts w:ascii="Arial" w:hAnsi="Arial" w:cs="Arial"/>
          <w:color w:val="000000"/>
          <w:sz w:val="18"/>
          <w:szCs w:val="18"/>
        </w:rPr>
        <w:t>Bentley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394858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94858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0112058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Asset attributes can no longer be updated without the appropriate privileges. The privileges are formed from a combination of role privileges assigned to the user and to the module and the specific asset type. Also, the security is affected by appropriate settings in the inv-category-modules relation.  Both nm0510 and nm0590 modules are made to work consistently. Prior to the fix, nm0590 was unaffected by the inv-category-modules relation and modules did not always inform the user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that  they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were prevented from updating a record.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94858" w:rsidSect="00357CC7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858" w:rsidRDefault="00394858">
      <w:pPr>
        <w:spacing w:after="0" w:line="240" w:lineRule="auto"/>
      </w:pPr>
      <w:r>
        <w:separator/>
      </w:r>
    </w:p>
  </w:endnote>
  <w:endnote w:type="continuationSeparator" w:id="0">
    <w:p w:rsidR="00394858" w:rsidRDefault="0039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858" w:rsidRDefault="0039485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proofErr w:type="spellStart"/>
    <w:r>
      <w:rPr>
        <w:rFonts w:ascii="Arial" w:hAnsi="Arial" w:cs="Arial"/>
        <w:color w:val="000000"/>
        <w:sz w:val="14"/>
        <w:szCs w:val="14"/>
      </w:rPr>
      <w:t>Exor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357CC7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357CC7">
      <w:rPr>
        <w:rFonts w:ascii="Arial" w:hAnsi="Arial" w:cs="Arial"/>
        <w:color w:val="000000"/>
        <w:sz w:val="14"/>
        <w:szCs w:val="14"/>
      </w:rPr>
      <w:fldChar w:fldCharType="separate"/>
    </w:r>
    <w:r w:rsidR="00BD1FBB">
      <w:rPr>
        <w:rFonts w:ascii="Arial" w:hAnsi="Arial" w:cs="Arial"/>
        <w:noProof/>
        <w:color w:val="000000"/>
        <w:sz w:val="14"/>
        <w:szCs w:val="14"/>
      </w:rPr>
      <w:t>3</w:t>
    </w:r>
    <w:r w:rsidR="00357CC7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858" w:rsidRDefault="00394858">
      <w:pPr>
        <w:spacing w:after="0" w:line="240" w:lineRule="auto"/>
      </w:pPr>
      <w:r>
        <w:separator/>
      </w:r>
    </w:p>
  </w:footnote>
  <w:footnote w:type="continuationSeparator" w:id="0">
    <w:p w:rsidR="00394858" w:rsidRDefault="00394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30B9E"/>
    <w:rsid w:val="00046AE2"/>
    <w:rsid w:val="00357CC7"/>
    <w:rsid w:val="00394858"/>
    <w:rsid w:val="0066240C"/>
    <w:rsid w:val="0071403A"/>
    <w:rsid w:val="00730B9E"/>
    <w:rsid w:val="007F1DD1"/>
    <w:rsid w:val="0091005A"/>
    <w:rsid w:val="00BD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C7"/>
    <w:rPr>
      <w:rFonts w:cstheme="minorBid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304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5</cp:revision>
  <cp:lastPrinted>2012-07-24T12:52:00Z</cp:lastPrinted>
  <dcterms:created xsi:type="dcterms:W3CDTF">2012-07-24T12:53:00Z</dcterms:created>
  <dcterms:modified xsi:type="dcterms:W3CDTF">2012-07-25T13:31:00Z</dcterms:modified>
</cp:coreProperties>
</file>