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r w:rsidRPr="00366280">
        <w:rPr>
          <w:rFonts w:ascii="Arial" w:hAnsi="Arial" w:cs="Arial"/>
          <w:noProof/>
          <w:sz w:val="16"/>
          <w:szCs w:val="16"/>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88123F" w:rsidRDefault="00673E3E" w:rsidP="00EB25B7">
      <w:pPr>
        <w:pStyle w:val="coverinfo"/>
      </w:pPr>
      <w:fldSimple w:instr=" DOCPROPERTY  $Product$  \* MERGEFORMAT ">
        <w:r w:rsidR="00D47D67">
          <w:t>Network Manager</w:t>
        </w:r>
      </w:fldSimple>
    </w:p>
    <w:p w:rsidR="00EB25B7" w:rsidRPr="0088123F" w:rsidRDefault="004C74A8" w:rsidP="0088123F">
      <w:pPr>
        <w:pStyle w:val="coverinfo"/>
      </w:pPr>
      <w:r w:rsidRPr="0088123F">
        <w:t>Fix Release Notes</w:t>
      </w:r>
    </w:p>
    <w:p w:rsidR="004C74A8" w:rsidRPr="0088123F" w:rsidRDefault="004C74A8" w:rsidP="00EB25B7">
      <w:pPr>
        <w:pStyle w:val="CoverVersion"/>
        <w:rPr>
          <w:bCs/>
          <w:sz w:val="40"/>
        </w:rPr>
      </w:pPr>
    </w:p>
    <w:p w:rsidR="00EB25B7" w:rsidRPr="0088123F" w:rsidRDefault="0043008D" w:rsidP="00EB25B7">
      <w:pPr>
        <w:pStyle w:val="CoverVersion"/>
        <w:rPr>
          <w:bCs/>
          <w:sz w:val="40"/>
        </w:rPr>
      </w:pPr>
      <w:r>
        <w:fldChar w:fldCharType="begin"/>
      </w:r>
      <w:r>
        <w:instrText xml:space="preserve"> DOCPROPERTY  "$Base Release$"  \* MERGEFORMAT </w:instrText>
      </w:r>
      <w:r>
        <w:fldChar w:fldCharType="separate"/>
      </w:r>
      <w:r w:rsidR="00D47D67" w:rsidRPr="00D47D67">
        <w:rPr>
          <w:bCs/>
          <w:sz w:val="40"/>
        </w:rPr>
        <w:t>4.7.0.0</w:t>
      </w:r>
      <w:r>
        <w:rPr>
          <w:bCs/>
          <w:sz w:val="40"/>
        </w:rPr>
        <w:fldChar w:fldCharType="end"/>
      </w:r>
      <w:r w:rsidR="004C74A8" w:rsidRPr="0088123F">
        <w:rPr>
          <w:bCs/>
          <w:sz w:val="40"/>
        </w:rPr>
        <w:t xml:space="preserve"> Fix </w:t>
      </w:r>
      <w:r>
        <w:fldChar w:fldCharType="begin"/>
      </w:r>
      <w:r>
        <w:instrText xml:space="preserve"> DOCPROPERTY  "$Fix Number$"  \* MERGEFORMAT </w:instrText>
      </w:r>
      <w:r>
        <w:fldChar w:fldCharType="separate"/>
      </w:r>
      <w:r w:rsidR="00D47D67" w:rsidRPr="00D47D67">
        <w:rPr>
          <w:bCs/>
          <w:sz w:val="40"/>
        </w:rPr>
        <w:t>24</w:t>
      </w:r>
      <w:r>
        <w:rPr>
          <w:bCs/>
          <w:sz w:val="40"/>
        </w:rPr>
        <w:fldChar w:fldCharType="end"/>
      </w:r>
    </w:p>
    <w:p w:rsidR="00EB25B7" w:rsidRPr="00366280" w:rsidRDefault="00EB25B7" w:rsidP="00EB25B7">
      <w:pPr>
        <w:rPr>
          <w:rFonts w:ascii="Arial" w:hAnsi="Arial" w:cs="Arial"/>
          <w:sz w:val="16"/>
          <w:szCs w:val="16"/>
        </w:rPr>
        <w:sectPr w:rsidR="00EB25B7" w:rsidRPr="00366280"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Pr="00366280" w:rsidRDefault="00EB25B7" w:rsidP="00EB25B7">
      <w:pPr>
        <w:pStyle w:val="ProcedureLine"/>
        <w:rPr>
          <w:rFonts w:cs="Arial"/>
          <w:sz w:val="16"/>
          <w:szCs w:val="16"/>
        </w:rPr>
      </w:pPr>
      <w:r w:rsidRPr="00366280">
        <w:rPr>
          <w:rFonts w:cs="Arial"/>
          <w:sz w:val="16"/>
          <w:szCs w:val="16"/>
        </w:rPr>
        <w:lastRenderedPageBreak/>
        <w:t>Table of Contents</w:t>
      </w:r>
      <w:bookmarkStart w:id="0" w:name="_GoBack"/>
      <w:bookmarkEnd w:id="0"/>
    </w:p>
    <w:p w:rsidR="00D47D67" w:rsidRDefault="000544FB">
      <w:pPr>
        <w:pStyle w:val="TOC1"/>
        <w:tabs>
          <w:tab w:val="left" w:pos="720"/>
        </w:tabs>
        <w:rPr>
          <w:rFonts w:asciiTheme="minorHAnsi" w:eastAsiaTheme="minorEastAsia" w:hAnsiTheme="minorHAnsi" w:cstheme="minorBidi"/>
          <w:noProof/>
          <w:sz w:val="22"/>
          <w:szCs w:val="22"/>
          <w:lang w:val="en-US" w:eastAsia="en-US"/>
        </w:rPr>
      </w:pPr>
      <w:r w:rsidRPr="00366280">
        <w:rPr>
          <w:rFonts w:cs="Arial"/>
          <w:sz w:val="16"/>
          <w:szCs w:val="16"/>
        </w:rPr>
        <w:fldChar w:fldCharType="begin"/>
      </w:r>
      <w:r w:rsidR="00EB25B7" w:rsidRPr="00366280">
        <w:rPr>
          <w:rFonts w:cs="Arial"/>
          <w:sz w:val="16"/>
          <w:szCs w:val="16"/>
        </w:rPr>
        <w:instrText xml:space="preserve"> TOC  \* MERGEFORMAT </w:instrText>
      </w:r>
      <w:r w:rsidRPr="00366280">
        <w:rPr>
          <w:rFonts w:cs="Arial"/>
          <w:sz w:val="16"/>
          <w:szCs w:val="16"/>
        </w:rPr>
        <w:fldChar w:fldCharType="separate"/>
      </w:r>
      <w:r w:rsidR="00D47D67">
        <w:rPr>
          <w:noProof/>
        </w:rPr>
        <w:t>1.</w:t>
      </w:r>
      <w:r w:rsidR="00D47D67">
        <w:rPr>
          <w:rFonts w:asciiTheme="minorHAnsi" w:eastAsiaTheme="minorEastAsia" w:hAnsiTheme="minorHAnsi" w:cstheme="minorBidi"/>
          <w:noProof/>
          <w:sz w:val="22"/>
          <w:szCs w:val="22"/>
          <w:lang w:val="en-US" w:eastAsia="en-US"/>
        </w:rPr>
        <w:tab/>
      </w:r>
      <w:r w:rsidR="00D47D67">
        <w:rPr>
          <w:noProof/>
        </w:rPr>
        <w:t>Introduction</w:t>
      </w:r>
      <w:r w:rsidR="00D47D67">
        <w:rPr>
          <w:noProof/>
        </w:rPr>
        <w:tab/>
      </w:r>
      <w:r w:rsidR="00D47D67">
        <w:rPr>
          <w:noProof/>
        </w:rPr>
        <w:fldChar w:fldCharType="begin"/>
      </w:r>
      <w:r w:rsidR="00D47D67">
        <w:rPr>
          <w:noProof/>
        </w:rPr>
        <w:instrText xml:space="preserve"> PAGEREF _Toc452025952 \h </w:instrText>
      </w:r>
      <w:r w:rsidR="00D47D67">
        <w:rPr>
          <w:noProof/>
        </w:rPr>
      </w:r>
      <w:r w:rsidR="00D47D67">
        <w:rPr>
          <w:noProof/>
        </w:rPr>
        <w:fldChar w:fldCharType="separate"/>
      </w:r>
      <w:r w:rsidR="00D47D67">
        <w:rPr>
          <w:noProof/>
        </w:rPr>
        <w:t>2</w:t>
      </w:r>
      <w:r w:rsidR="00D47D67">
        <w:rPr>
          <w:noProof/>
        </w:rPr>
        <w:fldChar w:fldCharType="end"/>
      </w:r>
    </w:p>
    <w:p w:rsidR="00D47D67" w:rsidRDefault="00D47D67">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_Toc452025953 \h </w:instrText>
      </w:r>
      <w:r>
        <w:rPr>
          <w:noProof/>
        </w:rPr>
      </w:r>
      <w:r>
        <w:rPr>
          <w:noProof/>
        </w:rPr>
        <w:fldChar w:fldCharType="separate"/>
      </w:r>
      <w:r>
        <w:rPr>
          <w:noProof/>
        </w:rPr>
        <w:t>2</w:t>
      </w:r>
      <w:r>
        <w:rPr>
          <w:noProof/>
        </w:rPr>
        <w:fldChar w:fldCharType="end"/>
      </w:r>
    </w:p>
    <w:p w:rsidR="00D47D67" w:rsidRDefault="00D47D67">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_Toc452025954 \h </w:instrText>
      </w:r>
      <w:r>
        <w:rPr>
          <w:noProof/>
        </w:rPr>
      </w:r>
      <w:r>
        <w:rPr>
          <w:noProof/>
        </w:rPr>
        <w:fldChar w:fldCharType="separate"/>
      </w:r>
      <w:r>
        <w:rPr>
          <w:noProof/>
        </w:rPr>
        <w:t>3</w:t>
      </w:r>
      <w:r>
        <w:rPr>
          <w:noProof/>
        </w:rPr>
        <w:fldChar w:fldCharType="end"/>
      </w:r>
    </w:p>
    <w:p w:rsidR="00D47D67" w:rsidRDefault="00D47D67">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_Toc452025955 \h </w:instrText>
      </w:r>
      <w:r>
        <w:rPr>
          <w:noProof/>
        </w:rPr>
      </w:r>
      <w:r>
        <w:rPr>
          <w:noProof/>
        </w:rPr>
        <w:fldChar w:fldCharType="separate"/>
      </w:r>
      <w:r>
        <w:rPr>
          <w:noProof/>
        </w:rPr>
        <w:t>4</w:t>
      </w:r>
      <w:r>
        <w:rPr>
          <w:noProof/>
        </w:rPr>
        <w:fldChar w:fldCharType="end"/>
      </w:r>
    </w:p>
    <w:p w:rsidR="00EB25B7" w:rsidRPr="00366280" w:rsidRDefault="000544FB" w:rsidP="00EB25B7">
      <w:pPr>
        <w:rPr>
          <w:rFonts w:ascii="Arial" w:hAnsi="Arial" w:cs="Arial"/>
          <w:sz w:val="16"/>
          <w:szCs w:val="16"/>
        </w:rPr>
      </w:pPr>
      <w:r w:rsidRPr="00366280">
        <w:rPr>
          <w:rFonts w:ascii="Arial" w:hAnsi="Arial" w:cs="Arial"/>
          <w:sz w:val="16"/>
          <w:szCs w:val="16"/>
        </w:rPr>
        <w:fldChar w:fldCharType="end"/>
      </w:r>
    </w:p>
    <w:p w:rsidR="005569C1" w:rsidRPr="00366280" w:rsidRDefault="00EB25B7" w:rsidP="005569C1">
      <w:pPr>
        <w:pStyle w:val="Heading1"/>
        <w:rPr>
          <w:sz w:val="16"/>
          <w:szCs w:val="16"/>
        </w:rPr>
      </w:pPr>
      <w:r w:rsidRPr="00366280">
        <w:rPr>
          <w:sz w:val="16"/>
          <w:szCs w:val="16"/>
        </w:rPr>
        <w:br w:type="page"/>
      </w:r>
    </w:p>
    <w:p w:rsidR="00EB25B7" w:rsidRPr="006557B0" w:rsidRDefault="00EB25B7" w:rsidP="006557B0">
      <w:pPr>
        <w:pStyle w:val="Heading1"/>
        <w:numPr>
          <w:ilvl w:val="0"/>
          <w:numId w:val="23"/>
        </w:numPr>
      </w:pPr>
      <w:bookmarkStart w:id="1" w:name="_Toc452025952"/>
      <w:r w:rsidRPr="006557B0">
        <w:lastRenderedPageBreak/>
        <w:t>Introduction</w:t>
      </w:r>
      <w:bookmarkEnd w:id="1"/>
      <w:r w:rsidRPr="006557B0">
        <w:t xml:space="preserve">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This document defines the changes made to the </w:t>
      </w:r>
      <w:r w:rsidR="0043008D">
        <w:fldChar w:fldCharType="begin"/>
      </w:r>
      <w:r w:rsidR="0043008D">
        <w:instrText xml:space="preserve"> DOCPROPERTY  $Product$  \* MERGEFORMAT </w:instrText>
      </w:r>
      <w:r w:rsidR="0043008D">
        <w:fldChar w:fldCharType="separate"/>
      </w:r>
      <w:r w:rsidR="00D47D67" w:rsidRPr="00D47D67">
        <w:rPr>
          <w:rFonts w:ascii="Arial" w:hAnsi="Arial" w:cs="Arial"/>
          <w:sz w:val="16"/>
          <w:szCs w:val="16"/>
        </w:rPr>
        <w:t>Network Manager</w:t>
      </w:r>
      <w:r w:rsidR="0043008D">
        <w:rPr>
          <w:rFonts w:ascii="Arial" w:hAnsi="Arial" w:cs="Arial"/>
          <w:sz w:val="16"/>
          <w:szCs w:val="16"/>
        </w:rPr>
        <w:fldChar w:fldCharType="end"/>
      </w:r>
      <w:r w:rsidR="000544FB" w:rsidRPr="00366280">
        <w:rPr>
          <w:rFonts w:ascii="Arial" w:hAnsi="Arial" w:cs="Arial"/>
          <w:sz w:val="16"/>
          <w:szCs w:val="16"/>
        </w:rPr>
        <w:fldChar w:fldCharType="begin"/>
      </w:r>
      <w:r w:rsidRPr="00366280">
        <w:rPr>
          <w:rFonts w:ascii="Arial" w:hAnsi="Arial" w:cs="Arial"/>
          <w:sz w:val="16"/>
          <w:szCs w:val="16"/>
        </w:rPr>
        <w:instrText xml:space="preserve"> SUBJECT   \* MERGEFORMAT </w:instrText>
      </w:r>
      <w:r w:rsidR="000544FB" w:rsidRPr="00366280">
        <w:rPr>
          <w:rFonts w:ascii="Arial" w:hAnsi="Arial" w:cs="Arial"/>
          <w:sz w:val="16"/>
          <w:szCs w:val="16"/>
        </w:rPr>
        <w:fldChar w:fldCharType="end"/>
      </w:r>
      <w:r w:rsidRPr="00366280">
        <w:rPr>
          <w:rFonts w:ascii="Arial" w:hAnsi="Arial" w:cs="Arial"/>
          <w:sz w:val="16"/>
          <w:szCs w:val="16"/>
        </w:rPr>
        <w:t xml:space="preserve"> product for </w:t>
      </w:r>
      <w:r w:rsidR="0043008D">
        <w:fldChar w:fldCharType="begin"/>
      </w:r>
      <w:r w:rsidR="0043008D">
        <w:instrText xml:space="preserve"> DOCPROPERTY  "$Base Release$"  \* MERGEFORMAT </w:instrText>
      </w:r>
      <w:r w:rsidR="0043008D">
        <w:fldChar w:fldCharType="separate"/>
      </w:r>
      <w:r w:rsidR="00D47D67" w:rsidRPr="00D47D67">
        <w:rPr>
          <w:rFonts w:ascii="Arial" w:hAnsi="Arial" w:cs="Arial"/>
          <w:sz w:val="16"/>
          <w:szCs w:val="16"/>
        </w:rPr>
        <w:t>4.7.0.0</w:t>
      </w:r>
      <w:r w:rsidR="0043008D">
        <w:rPr>
          <w:rFonts w:ascii="Arial" w:hAnsi="Arial" w:cs="Arial"/>
          <w:sz w:val="16"/>
          <w:szCs w:val="16"/>
        </w:rPr>
        <w:fldChar w:fldCharType="end"/>
      </w:r>
      <w:r w:rsidR="004C74A8" w:rsidRPr="00366280">
        <w:rPr>
          <w:rFonts w:ascii="Arial" w:hAnsi="Arial" w:cs="Arial"/>
          <w:sz w:val="16"/>
          <w:szCs w:val="16"/>
        </w:rPr>
        <w:t xml:space="preserve"> Fix </w:t>
      </w:r>
      <w:r w:rsidR="0043008D">
        <w:fldChar w:fldCharType="begin"/>
      </w:r>
      <w:r w:rsidR="0043008D">
        <w:instrText xml:space="preserve"> DOCPROPERTY  "$Fix Number$"  \* MERGEFORMAT </w:instrText>
      </w:r>
      <w:r w:rsidR="0043008D">
        <w:fldChar w:fldCharType="separate"/>
      </w:r>
      <w:r w:rsidR="00D47D67" w:rsidRPr="00D47D67">
        <w:rPr>
          <w:rFonts w:ascii="Arial" w:hAnsi="Arial" w:cs="Arial"/>
          <w:sz w:val="16"/>
          <w:szCs w:val="16"/>
        </w:rPr>
        <w:t>24</w:t>
      </w:r>
      <w:r w:rsidR="0043008D">
        <w:rPr>
          <w:rFonts w:ascii="Arial" w:hAnsi="Arial" w:cs="Arial"/>
          <w:sz w:val="16"/>
          <w:szCs w:val="16"/>
        </w:rPr>
        <w:fldChar w:fldCharType="end"/>
      </w:r>
      <w:r w:rsidR="004C74A8" w:rsidRPr="00366280">
        <w:rPr>
          <w:rFonts w:ascii="Arial" w:hAnsi="Arial" w:cs="Arial"/>
          <w:sz w:val="16"/>
          <w:szCs w:val="16"/>
        </w:rPr>
        <w:t xml:space="preserve"> </w:t>
      </w:r>
      <w:r w:rsidRPr="00366280">
        <w:rPr>
          <w:rFonts w:ascii="Arial" w:hAnsi="Arial" w:cs="Arial"/>
          <w:sz w:val="16"/>
          <w:szCs w:val="16"/>
        </w:rPr>
        <w:t xml:space="preserve">and is specifically targeted at end users.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After reading through this document, should you have any further training or consultancy requirements then please contact your Bentley account manager. </w:t>
      </w:r>
    </w:p>
    <w:p w:rsidR="00EB25B7" w:rsidRPr="006557B0" w:rsidRDefault="00EB25B7" w:rsidP="006557B0">
      <w:pPr>
        <w:pStyle w:val="Heading1"/>
      </w:pPr>
      <w:bookmarkStart w:id="2" w:name="_Toc452025953"/>
      <w:r w:rsidRPr="006557B0">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Fix Details Baseline Release </w:t>
            </w:r>
          </w:p>
        </w:tc>
        <w:tc>
          <w:tcPr>
            <w:tcW w:w="7892" w:type="dxa"/>
          </w:tcPr>
          <w:p w:rsidR="00EB25B7" w:rsidRPr="00366280" w:rsidRDefault="0043008D" w:rsidP="0070557B">
            <w:pPr>
              <w:pStyle w:val="TableText"/>
              <w:rPr>
                <w:rFonts w:cs="Arial"/>
                <w:szCs w:val="16"/>
              </w:rPr>
            </w:pPr>
            <w:r>
              <w:fldChar w:fldCharType="begin"/>
            </w:r>
            <w:r>
              <w:instrText xml:space="preserve"> DOCPROPERTY  "$Base Release$"  \* MERGEFORMAT </w:instrText>
            </w:r>
            <w:r>
              <w:fldChar w:fldCharType="separate"/>
            </w:r>
            <w:r w:rsidR="00D47D67" w:rsidRPr="00D47D67">
              <w:rPr>
                <w:rFonts w:cs="Arial"/>
                <w:szCs w:val="16"/>
              </w:rPr>
              <w:t>4.7.0.0</w:t>
            </w:r>
            <w:r>
              <w:rPr>
                <w:rFonts w:cs="Arial"/>
                <w:szCs w:val="16"/>
              </w:rPr>
              <w:fldChar w:fldCharType="end"/>
            </w:r>
          </w:p>
        </w:tc>
      </w:tr>
      <w:tr w:rsidR="00EB25B7" w:rsidRPr="00366280" w:rsidTr="00DD2E42">
        <w:trPr>
          <w:trHeight w:val="181"/>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Fix Description </w:t>
            </w:r>
          </w:p>
        </w:tc>
        <w:tc>
          <w:tcPr>
            <w:tcW w:w="7892" w:type="dxa"/>
          </w:tcPr>
          <w:p w:rsidR="00EB25B7" w:rsidRPr="00366280" w:rsidRDefault="003F5BBA" w:rsidP="00201F33">
            <w:pPr>
              <w:pStyle w:val="TableText"/>
              <w:rPr>
                <w:rFonts w:cs="Arial"/>
                <w:szCs w:val="16"/>
              </w:rPr>
            </w:pPr>
            <w:r>
              <w:rPr>
                <w:rFonts w:cs="Arial"/>
                <w:szCs w:val="16"/>
              </w:rPr>
              <w:t xml:space="preserve">DOCS table change to support Enquiry Manager </w:t>
            </w:r>
            <w:r w:rsidR="00201F33">
              <w:rPr>
                <w:rFonts w:cs="Arial"/>
                <w:szCs w:val="16"/>
              </w:rPr>
              <w:t>4700 Fix 5</w:t>
            </w:r>
          </w:p>
        </w:tc>
      </w:tr>
      <w:tr w:rsidR="00EB25B7" w:rsidRPr="00366280" w:rsidTr="00DD2E42">
        <w:trPr>
          <w:trHeight w:val="80"/>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Prerequisites </w:t>
            </w:r>
          </w:p>
        </w:tc>
        <w:tc>
          <w:tcPr>
            <w:tcW w:w="7892" w:type="dxa"/>
          </w:tcPr>
          <w:p w:rsidR="00EB25B7" w:rsidRPr="00366280" w:rsidRDefault="00201F33" w:rsidP="00FD18F7">
            <w:pPr>
              <w:pStyle w:val="TableText"/>
              <w:rPr>
                <w:rFonts w:cs="Arial"/>
                <w:szCs w:val="16"/>
              </w:rPr>
            </w:pPr>
            <w:r>
              <w:rPr>
                <w:rFonts w:cs="Arial"/>
                <w:szCs w:val="16"/>
              </w:rPr>
              <w:t xml:space="preserve">Network Manager 4700 </w:t>
            </w:r>
            <w:r w:rsidR="00FD18F7">
              <w:rPr>
                <w:rFonts w:cs="Arial"/>
                <w:szCs w:val="16"/>
              </w:rPr>
              <w:t>f</w:t>
            </w:r>
            <w:r>
              <w:rPr>
                <w:rFonts w:cs="Arial"/>
                <w:szCs w:val="16"/>
              </w:rPr>
              <w:t xml:space="preserve">ixes 5, 6 and 11 should </w:t>
            </w:r>
            <w:r w:rsidR="001E6838">
              <w:rPr>
                <w:rFonts w:cs="Arial"/>
                <w:szCs w:val="16"/>
              </w:rPr>
              <w:t xml:space="preserve">NOT </w:t>
            </w:r>
            <w:r>
              <w:rPr>
                <w:rFonts w:cs="Arial"/>
                <w:szCs w:val="16"/>
              </w:rPr>
              <w:t xml:space="preserve">be applied prior to this </w:t>
            </w:r>
            <w:r w:rsidR="00FD18F7">
              <w:rPr>
                <w:rFonts w:cs="Arial"/>
                <w:szCs w:val="16"/>
              </w:rPr>
              <w:t>fix</w:t>
            </w:r>
          </w:p>
        </w:tc>
      </w:tr>
      <w:tr w:rsidR="00EB25B7" w:rsidRPr="00366280" w:rsidTr="00DD2E42">
        <w:trPr>
          <w:trHeight w:val="78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Implementation Instructions </w:t>
            </w:r>
          </w:p>
        </w:tc>
        <w:tc>
          <w:tcPr>
            <w:tcW w:w="7892" w:type="dxa"/>
          </w:tcPr>
          <w:p w:rsidR="003F5BBA" w:rsidRPr="00366280" w:rsidRDefault="003F5BBA" w:rsidP="003F5BBA">
            <w:pPr>
              <w:pStyle w:val="Default"/>
              <w:rPr>
                <w:sz w:val="16"/>
                <w:szCs w:val="16"/>
              </w:rPr>
            </w:pPr>
            <w:r w:rsidRPr="00366280">
              <w:rPr>
                <w:sz w:val="16"/>
                <w:szCs w:val="16"/>
              </w:rPr>
              <w:t xml:space="preserve">The staging folder is the location of the folder that </w:t>
            </w:r>
            <w:fldSimple w:instr=" DOCPROPERTY  &quot;$Bentley Select Release$&quot;  \* MERGEFORMAT ">
              <w:r w:rsidR="00D47D67" w:rsidRPr="00D47D67">
                <w:rPr>
                  <w:sz w:val="16"/>
                  <w:szCs w:val="16"/>
                </w:rPr>
                <w:t>exnm04070003en_updt24</w:t>
              </w:r>
            </w:fldSimple>
            <w:r w:rsidRPr="00366280">
              <w:rPr>
                <w:sz w:val="16"/>
                <w:szCs w:val="16"/>
              </w:rPr>
              <w:t>.</w:t>
            </w:r>
            <w:r>
              <w:rPr>
                <w:sz w:val="16"/>
                <w:szCs w:val="16"/>
              </w:rPr>
              <w:t>zip</w:t>
            </w:r>
            <w:r w:rsidRPr="00366280">
              <w:rPr>
                <w:sz w:val="16"/>
                <w:szCs w:val="16"/>
              </w:rPr>
              <w:t xml:space="preserve"> was extracted to (the folder containing this readme). </w:t>
            </w:r>
          </w:p>
          <w:p w:rsidR="003F5BBA" w:rsidRPr="00366280" w:rsidRDefault="003F5BBA" w:rsidP="003F5BBA">
            <w:pPr>
              <w:keepLines/>
              <w:widowControl w:val="0"/>
              <w:autoSpaceDE w:val="0"/>
              <w:autoSpaceDN w:val="0"/>
              <w:adjustRightInd w:val="0"/>
              <w:spacing w:after="0" w:line="240" w:lineRule="auto"/>
              <w:ind w:left="118" w:right="96"/>
              <w:rPr>
                <w:rFonts w:ascii="Arial" w:hAnsi="Arial" w:cs="Arial"/>
                <w:color w:val="000000"/>
                <w:sz w:val="16"/>
                <w:szCs w:val="16"/>
              </w:rPr>
            </w:pPr>
          </w:p>
          <w:p w:rsidR="00201F33" w:rsidRDefault="00201F33" w:rsidP="00201F33">
            <w:pPr>
              <w:pStyle w:val="Default"/>
              <w:jc w:val="both"/>
              <w:rPr>
                <w:sz w:val="16"/>
                <w:szCs w:val="16"/>
              </w:rPr>
            </w:pPr>
            <w:r>
              <w:rPr>
                <w:sz w:val="16"/>
                <w:szCs w:val="16"/>
              </w:rPr>
              <w:t xml:space="preserve">Go to the relevant </w:t>
            </w:r>
            <w:proofErr w:type="spellStart"/>
            <w:r>
              <w:rPr>
                <w:sz w:val="16"/>
                <w:szCs w:val="16"/>
              </w:rPr>
              <w:t>exor</w:t>
            </w:r>
            <w:proofErr w:type="spellEnd"/>
            <w:r>
              <w:rPr>
                <w:sz w:val="16"/>
                <w:szCs w:val="16"/>
              </w:rPr>
              <w:t xml:space="preserve">\bin directory on the Oracle </w:t>
            </w:r>
            <w:proofErr w:type="spellStart"/>
            <w:r>
              <w:rPr>
                <w:sz w:val="16"/>
                <w:szCs w:val="16"/>
              </w:rPr>
              <w:t>Weblogic</w:t>
            </w:r>
            <w:proofErr w:type="spellEnd"/>
            <w:r>
              <w:rPr>
                <w:sz w:val="16"/>
                <w:szCs w:val="16"/>
              </w:rPr>
              <w:t xml:space="preserve"> Server and rename the following files:- </w:t>
            </w:r>
          </w:p>
          <w:p w:rsidR="00201F33" w:rsidRDefault="00201F33" w:rsidP="00201F33">
            <w:pPr>
              <w:pStyle w:val="Default"/>
              <w:jc w:val="both"/>
              <w:rPr>
                <w:sz w:val="16"/>
                <w:szCs w:val="16"/>
              </w:rPr>
            </w:pPr>
          </w:p>
          <w:p w:rsidR="00201F33" w:rsidRDefault="00201F33" w:rsidP="00201F33">
            <w:pPr>
              <w:pStyle w:val="Default"/>
              <w:jc w:val="both"/>
              <w:rPr>
                <w:sz w:val="16"/>
                <w:szCs w:val="16"/>
              </w:rPr>
            </w:pPr>
            <w:r>
              <w:rPr>
                <w:sz w:val="16"/>
                <w:szCs w:val="16"/>
              </w:rPr>
              <w:t xml:space="preserve">doc0120.fmx to doc0120_old.fmx </w:t>
            </w:r>
          </w:p>
          <w:p w:rsidR="00201F33" w:rsidRDefault="00201F33" w:rsidP="00201F33">
            <w:pPr>
              <w:pStyle w:val="Default"/>
              <w:jc w:val="both"/>
              <w:rPr>
                <w:sz w:val="16"/>
                <w:szCs w:val="16"/>
              </w:rPr>
            </w:pPr>
          </w:p>
          <w:p w:rsidR="00201F33" w:rsidRDefault="00201F33" w:rsidP="00201F33">
            <w:pPr>
              <w:pStyle w:val="Default"/>
              <w:jc w:val="both"/>
              <w:rPr>
                <w:sz w:val="16"/>
                <w:szCs w:val="16"/>
              </w:rPr>
            </w:pPr>
            <w:r>
              <w:rPr>
                <w:sz w:val="16"/>
                <w:szCs w:val="16"/>
              </w:rPr>
              <w:t xml:space="preserve">Then copy in the new versions of the files from the staging folder. </w:t>
            </w:r>
          </w:p>
          <w:p w:rsidR="003F5BBA" w:rsidRDefault="003F5BBA" w:rsidP="003F5BBA">
            <w:pPr>
              <w:pStyle w:val="TableText"/>
              <w:rPr>
                <w:szCs w:val="16"/>
              </w:rPr>
            </w:pPr>
            <w:r>
              <w:rPr>
                <w:szCs w:val="16"/>
              </w:rPr>
              <w:t xml:space="preserve">Log onto SQL*Plus as the Highways Owner with the staging folder as the working directory. </w:t>
            </w:r>
          </w:p>
          <w:p w:rsidR="003F5BBA" w:rsidRDefault="003F5BBA" w:rsidP="003F5BBA">
            <w:pPr>
              <w:pStyle w:val="TableText"/>
              <w:rPr>
                <w:szCs w:val="16"/>
              </w:rPr>
            </w:pPr>
          </w:p>
          <w:p w:rsidR="003F5BBA" w:rsidRDefault="003F5BBA" w:rsidP="003F5BBA">
            <w:pPr>
              <w:pStyle w:val="TableText"/>
              <w:rPr>
                <w:szCs w:val="16"/>
              </w:rPr>
            </w:pPr>
            <w:r>
              <w:rPr>
                <w:szCs w:val="16"/>
              </w:rPr>
              <w:t xml:space="preserve">At the prompt type START </w:t>
            </w:r>
            <w:fldSimple w:instr=" DOCPROPERTY  &quot;$Install SQL Script$&quot;  \* MERGEFORMAT ">
              <w:r w:rsidR="00D47D67" w:rsidRPr="00D47D67">
                <w:rPr>
                  <w:szCs w:val="16"/>
                </w:rPr>
                <w:t>nm_4700_fix24.sql</w:t>
              </w:r>
            </w:fldSimple>
            <w:r>
              <w:rPr>
                <w:szCs w:val="16"/>
              </w:rPr>
              <w:t xml:space="preserve"> and press return. </w:t>
            </w:r>
          </w:p>
          <w:p w:rsidR="003F5BBA" w:rsidRDefault="003F5BBA" w:rsidP="003F5BBA">
            <w:pPr>
              <w:pStyle w:val="TableText"/>
              <w:rPr>
                <w:szCs w:val="16"/>
              </w:rPr>
            </w:pPr>
          </w:p>
          <w:p w:rsidR="00EB25B7" w:rsidRPr="00366280" w:rsidRDefault="003F5BBA" w:rsidP="003F5BBA">
            <w:pPr>
              <w:pStyle w:val="TableText"/>
              <w:rPr>
                <w:rFonts w:cs="Arial"/>
                <w:szCs w:val="16"/>
              </w:rPr>
            </w:pPr>
            <w:r>
              <w:rPr>
                <w:szCs w:val="16"/>
              </w:rPr>
              <w:t>Exit SQL*Plus</w:t>
            </w:r>
          </w:p>
        </w:tc>
      </w:tr>
      <w:tr w:rsidR="00EB25B7" w:rsidRPr="00366280" w:rsidTr="00DD2E42">
        <w:trPr>
          <w:trHeight w:val="90"/>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Limitations </w:t>
            </w:r>
          </w:p>
        </w:tc>
        <w:tc>
          <w:tcPr>
            <w:tcW w:w="7892" w:type="dxa"/>
          </w:tcPr>
          <w:p w:rsidR="00EB25B7" w:rsidRPr="00366280" w:rsidRDefault="00EB25B7" w:rsidP="0070557B">
            <w:pPr>
              <w:pStyle w:val="TableHeading"/>
              <w:rPr>
                <w:rStyle w:val="TableTitleline"/>
                <w:rFonts w:cs="Arial"/>
                <w:szCs w:val="16"/>
              </w:rPr>
            </w:pP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Configuration Information </w:t>
            </w:r>
          </w:p>
        </w:tc>
        <w:tc>
          <w:tcPr>
            <w:tcW w:w="7892" w:type="dxa"/>
          </w:tcPr>
          <w:p w:rsidR="00EB25B7" w:rsidRPr="00366280" w:rsidRDefault="00EB25B7" w:rsidP="0070557B">
            <w:pPr>
              <w:pStyle w:val="TableText"/>
              <w:rPr>
                <w:rFonts w:cs="Arial"/>
                <w:szCs w:val="16"/>
              </w:rPr>
            </w:pPr>
            <w:r w:rsidRPr="00366280">
              <w:rPr>
                <w:rFonts w:cs="Arial"/>
                <w:szCs w:val="16"/>
              </w:rPr>
              <w:t xml:space="preserve">None </w:t>
            </w: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How To Test </w:t>
            </w:r>
          </w:p>
        </w:tc>
        <w:tc>
          <w:tcPr>
            <w:tcW w:w="7892" w:type="dxa"/>
          </w:tcPr>
          <w:p w:rsidR="00EB25B7" w:rsidRPr="00366280" w:rsidRDefault="00EB25B7" w:rsidP="0070557B">
            <w:pPr>
              <w:pStyle w:val="TableText"/>
              <w:rPr>
                <w:rFonts w:cs="Arial"/>
                <w:szCs w:val="16"/>
              </w:rPr>
            </w:pPr>
            <w:r w:rsidRPr="00366280">
              <w:rPr>
                <w:rFonts w:cs="Arial"/>
                <w:szCs w:val="16"/>
              </w:rPr>
              <w:t xml:space="preserve">Recommend full regression test </w:t>
            </w: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Rollback Strategy </w:t>
            </w:r>
          </w:p>
        </w:tc>
        <w:tc>
          <w:tcPr>
            <w:tcW w:w="7892" w:type="dxa"/>
          </w:tcPr>
          <w:p w:rsidR="00EB25B7" w:rsidRPr="00366280" w:rsidRDefault="00EB25B7" w:rsidP="0070557B">
            <w:pPr>
              <w:pStyle w:val="TableText"/>
              <w:rPr>
                <w:rFonts w:cs="Arial"/>
                <w:szCs w:val="16"/>
              </w:rPr>
            </w:pPr>
            <w:r w:rsidRPr="00366280">
              <w:rPr>
                <w:rFonts w:cs="Arial"/>
                <w:szCs w:val="16"/>
              </w:rPr>
              <w:t xml:space="preserve">Initially implement on a test environment </w:t>
            </w:r>
          </w:p>
        </w:tc>
      </w:tr>
    </w:tbl>
    <w:p w:rsidR="00EB25B7" w:rsidRPr="00366280" w:rsidRDefault="00EB25B7" w:rsidP="00EB25B7">
      <w:pPr>
        <w:rPr>
          <w:rFonts w:ascii="Arial" w:hAnsi="Arial" w:cs="Arial"/>
          <w:sz w:val="16"/>
          <w:szCs w:val="16"/>
        </w:rPr>
      </w:pPr>
    </w:p>
    <w:p w:rsidR="00081A2B" w:rsidRDefault="00081A2B">
      <w:pPr>
        <w:rPr>
          <w:rFonts w:ascii="Arial" w:eastAsia="Times New Roman" w:hAnsi="Arial" w:cs="Arial"/>
          <w:b/>
          <w:kern w:val="28"/>
          <w:sz w:val="16"/>
          <w:szCs w:val="16"/>
        </w:rPr>
      </w:pPr>
      <w:r>
        <w:rPr>
          <w:sz w:val="16"/>
          <w:szCs w:val="16"/>
        </w:rPr>
        <w:br w:type="page"/>
      </w:r>
    </w:p>
    <w:p w:rsidR="005B2C60" w:rsidRPr="006557B0" w:rsidRDefault="00EB25B7" w:rsidP="006557B0">
      <w:pPr>
        <w:pStyle w:val="Heading1"/>
      </w:pPr>
      <w:bookmarkStart w:id="3" w:name="_Toc452025954"/>
      <w:r w:rsidRPr="006557B0">
        <w:lastRenderedPageBreak/>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830"/>
        <w:gridCol w:w="7448"/>
      </w:tblGrid>
      <w:tr w:rsidR="00EB25B7" w:rsidRPr="00366280" w:rsidTr="00F96F7A">
        <w:trPr>
          <w:trHeight w:val="270"/>
        </w:trPr>
        <w:tc>
          <w:tcPr>
            <w:tcW w:w="2830" w:type="dxa"/>
            <w:tcBorders>
              <w:bottom w:val="single" w:sz="4" w:space="0" w:color="auto"/>
            </w:tcBorders>
            <w:shd w:val="pct15" w:color="auto" w:fill="auto"/>
          </w:tcPr>
          <w:p w:rsidR="00EB25B7" w:rsidRPr="00366280" w:rsidRDefault="00EB25B7" w:rsidP="00EB25B7">
            <w:pPr>
              <w:pStyle w:val="TableTextCentered"/>
              <w:jc w:val="left"/>
              <w:rPr>
                <w:rStyle w:val="TableTitleline"/>
                <w:rFonts w:cs="Arial"/>
                <w:szCs w:val="16"/>
              </w:rPr>
            </w:pPr>
            <w:r w:rsidRPr="00366280">
              <w:rPr>
                <w:rStyle w:val="TableTitleline"/>
                <w:rFonts w:cs="Arial"/>
                <w:szCs w:val="16"/>
              </w:rPr>
              <w:t>Filename</w:t>
            </w:r>
          </w:p>
        </w:tc>
        <w:tc>
          <w:tcPr>
            <w:tcW w:w="7448" w:type="dxa"/>
            <w:tcBorders>
              <w:bottom w:val="single" w:sz="4" w:space="0" w:color="auto"/>
            </w:tcBorders>
            <w:shd w:val="pct15" w:color="auto" w:fill="auto"/>
          </w:tcPr>
          <w:p w:rsidR="00EB25B7" w:rsidRPr="00366280" w:rsidRDefault="00EB25B7" w:rsidP="00EB25B7">
            <w:pPr>
              <w:pStyle w:val="TableTextCentered"/>
              <w:jc w:val="left"/>
              <w:rPr>
                <w:rStyle w:val="TableTitleline"/>
                <w:rFonts w:cs="Arial"/>
                <w:szCs w:val="16"/>
              </w:rPr>
            </w:pPr>
            <w:r w:rsidRPr="00366280">
              <w:rPr>
                <w:rStyle w:val="TableTitleline"/>
                <w:rFonts w:cs="Arial"/>
                <w:szCs w:val="16"/>
              </w:rPr>
              <w:t>Version</w:t>
            </w:r>
          </w:p>
        </w:tc>
      </w:tr>
      <w:tr w:rsidR="00B93DBD" w:rsidRPr="00366280" w:rsidTr="00F96F7A">
        <w:trPr>
          <w:trHeight w:val="80"/>
        </w:trPr>
        <w:tc>
          <w:tcPr>
            <w:tcW w:w="2830" w:type="dxa"/>
            <w:shd w:val="clear" w:color="auto" w:fill="FFFFFF" w:themeFill="background1"/>
          </w:tcPr>
          <w:p w:rsidR="00B93DBD" w:rsidRPr="00F41A82" w:rsidRDefault="00201F33" w:rsidP="00F96F7A">
            <w:pPr>
              <w:pStyle w:val="TableText"/>
              <w:rPr>
                <w:rFonts w:cs="Arial"/>
                <w:szCs w:val="16"/>
              </w:rPr>
            </w:pPr>
            <w:r>
              <w:rPr>
                <w:rFonts w:cs="Arial"/>
                <w:szCs w:val="16"/>
              </w:rPr>
              <w:t>doc0120.fmx</w:t>
            </w:r>
          </w:p>
        </w:tc>
        <w:tc>
          <w:tcPr>
            <w:tcW w:w="7448" w:type="dxa"/>
            <w:shd w:val="clear" w:color="auto" w:fill="FFFFFF" w:themeFill="background1"/>
          </w:tcPr>
          <w:p w:rsidR="00B93DBD" w:rsidRPr="00366280" w:rsidRDefault="001E6838" w:rsidP="004F59A4">
            <w:pPr>
              <w:pStyle w:val="TableText"/>
              <w:rPr>
                <w:rFonts w:cs="Arial"/>
                <w:szCs w:val="16"/>
              </w:rPr>
            </w:pPr>
            <w:r>
              <w:rPr>
                <w:rFonts w:cs="Arial"/>
                <w:szCs w:val="16"/>
              </w:rPr>
              <w:t>5.1.1.0</w:t>
            </w:r>
          </w:p>
        </w:tc>
      </w:tr>
    </w:tbl>
    <w:p w:rsidR="00EB25B7" w:rsidRPr="00366280" w:rsidRDefault="00EB25B7" w:rsidP="00EB25B7">
      <w:pPr>
        <w:rPr>
          <w:rFonts w:ascii="Arial" w:hAnsi="Arial" w:cs="Arial"/>
          <w:sz w:val="16"/>
          <w:szCs w:val="16"/>
        </w:rPr>
      </w:pPr>
    </w:p>
    <w:p w:rsidR="00725B42" w:rsidRPr="003F5BBA" w:rsidRDefault="00EE2B96">
      <w:pPr>
        <w:rPr>
          <w:rFonts w:ascii="Arial" w:eastAsia="Times New Roman" w:hAnsi="Arial" w:cs="Arial"/>
          <w:b/>
          <w:kern w:val="28"/>
          <w:sz w:val="16"/>
          <w:szCs w:val="16"/>
        </w:rPr>
      </w:pPr>
      <w:bookmarkStart w:id="4" w:name="_Toc367712679"/>
      <w:r>
        <w:rPr>
          <w:sz w:val="16"/>
          <w:szCs w:val="16"/>
        </w:rPr>
        <w:br w:type="page"/>
      </w:r>
      <w:bookmarkEnd w:id="4"/>
    </w:p>
    <w:p w:rsidR="009B5DA3" w:rsidRDefault="009B5DA3">
      <w:pPr>
        <w:rPr>
          <w:rFonts w:ascii="Arial" w:eastAsia="Times New Roman" w:hAnsi="Arial" w:cs="Arial"/>
          <w:b/>
          <w:kern w:val="28"/>
          <w:sz w:val="16"/>
          <w:szCs w:val="16"/>
        </w:rPr>
      </w:pPr>
    </w:p>
    <w:p w:rsidR="00EB25B7" w:rsidRPr="00B5133F" w:rsidRDefault="00EB25B7" w:rsidP="00B5133F">
      <w:pPr>
        <w:pStyle w:val="Heading1"/>
      </w:pPr>
      <w:bookmarkStart w:id="5" w:name="_Toc452025955"/>
      <w:r w:rsidRPr="00B5133F">
        <w:t>Log No. Summary</w:t>
      </w:r>
      <w:bookmarkEnd w:id="5"/>
      <w:r w:rsidRPr="00B5133F">
        <w:t xml:space="preserve">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This chapter summarises all software </w:t>
      </w:r>
      <w:r w:rsidR="00DD2E42" w:rsidRPr="00366280">
        <w:rPr>
          <w:rFonts w:ascii="Arial" w:hAnsi="Arial" w:cs="Arial"/>
          <w:sz w:val="16"/>
          <w:szCs w:val="16"/>
        </w:rPr>
        <w:t>issues that have been addressed by</w:t>
      </w:r>
      <w:r w:rsidRPr="00366280">
        <w:rPr>
          <w:rFonts w:ascii="Arial" w:hAnsi="Arial" w:cs="Arial"/>
          <w:sz w:val="16"/>
          <w:szCs w:val="16"/>
        </w:rPr>
        <w:t xml:space="preserve"> this </w:t>
      </w:r>
      <w:r w:rsidR="00DD2E42" w:rsidRPr="00366280">
        <w:rPr>
          <w:rFonts w:ascii="Arial" w:hAnsi="Arial" w:cs="Arial"/>
          <w:sz w:val="16"/>
          <w:szCs w:val="16"/>
        </w:rPr>
        <w:t>fix</w:t>
      </w:r>
      <w:r w:rsidRPr="00366280">
        <w:rPr>
          <w:rFonts w:ascii="Arial" w:hAnsi="Arial" w:cs="Arial"/>
          <w:sz w:val="16"/>
          <w:szCs w:val="16"/>
        </w:rPr>
        <w:t xml:space="preserve">. </w:t>
      </w:r>
    </w:p>
    <w:p w:rsidR="00DD2E42" w:rsidRPr="00366280" w:rsidRDefault="00DD2E42" w:rsidP="00EB25B7">
      <w:pPr>
        <w:rPr>
          <w:rFonts w:ascii="Arial" w:hAnsi="Arial" w:cs="Arial"/>
          <w:sz w:val="16"/>
          <w:szCs w:val="16"/>
        </w:rPr>
      </w:pPr>
      <w:r w:rsidRPr="00366280">
        <w:rPr>
          <w:rFonts w:ascii="Arial" w:hAnsi="Arial" w:cs="Arial"/>
          <w:sz w:val="16"/>
          <w:szCs w:val="16"/>
        </w:rPr>
        <w:t xml:space="preserve">For issues raised by customers, Bentley Technical Support Group (TSG) Ticket Numbers are cross </w:t>
      </w:r>
      <w:r w:rsidR="004272BB" w:rsidRPr="00366280">
        <w:rPr>
          <w:rFonts w:ascii="Arial" w:hAnsi="Arial" w:cs="Arial"/>
          <w:sz w:val="16"/>
          <w:szCs w:val="16"/>
        </w:rPr>
        <w:t>referenced where</w:t>
      </w:r>
      <w:r w:rsidRPr="00366280">
        <w:rPr>
          <w:rFonts w:ascii="Arial" w:hAnsi="Arial" w:cs="Arial"/>
          <w:sz w:val="16"/>
          <w:szCs w:val="16"/>
        </w:rP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366280" w:rsidTr="00FE0652">
        <w:trPr>
          <w:trHeight w:val="92"/>
        </w:trPr>
        <w:tc>
          <w:tcPr>
            <w:tcW w:w="5965" w:type="dxa"/>
            <w:tcBorders>
              <w:bottom w:val="single" w:sz="4" w:space="0" w:color="auto"/>
            </w:tcBorders>
            <w:shd w:val="pct15" w:color="auto" w:fill="auto"/>
          </w:tcPr>
          <w:p w:rsidR="00EB25B7" w:rsidRPr="00366280" w:rsidRDefault="00DD2E42" w:rsidP="00DD2E42">
            <w:pPr>
              <w:pStyle w:val="TableTextCentered"/>
              <w:jc w:val="left"/>
              <w:rPr>
                <w:rStyle w:val="TableTitleline"/>
                <w:rFonts w:cs="Arial"/>
                <w:szCs w:val="16"/>
              </w:rPr>
            </w:pPr>
            <w:r w:rsidRPr="00366280">
              <w:rPr>
                <w:rStyle w:val="TableTitleline"/>
                <w:rFonts w:cs="Arial"/>
                <w:szCs w:val="16"/>
              </w:rPr>
              <w:t xml:space="preserve">Details </w:t>
            </w:r>
          </w:p>
        </w:tc>
        <w:tc>
          <w:tcPr>
            <w:tcW w:w="2070" w:type="dxa"/>
            <w:tcBorders>
              <w:bottom w:val="single" w:sz="4" w:space="0" w:color="auto"/>
            </w:tcBorders>
            <w:shd w:val="pct15" w:color="auto" w:fill="auto"/>
          </w:tcPr>
          <w:p w:rsidR="00EB25B7" w:rsidRPr="00366280" w:rsidRDefault="00DD2E42" w:rsidP="0070557B">
            <w:pPr>
              <w:pStyle w:val="TableTextCentered"/>
              <w:jc w:val="left"/>
              <w:rPr>
                <w:rStyle w:val="TableTitleline"/>
                <w:rFonts w:cs="Arial"/>
                <w:szCs w:val="16"/>
              </w:rPr>
            </w:pPr>
            <w:r w:rsidRPr="00366280">
              <w:rPr>
                <w:rStyle w:val="TableTitleline"/>
                <w:rFonts w:cs="Arial"/>
                <w:szCs w:val="16"/>
              </w:rPr>
              <w:t>Internal Reference</w:t>
            </w:r>
          </w:p>
        </w:tc>
        <w:tc>
          <w:tcPr>
            <w:tcW w:w="2243" w:type="dxa"/>
            <w:tcBorders>
              <w:bottom w:val="single" w:sz="4" w:space="0" w:color="auto"/>
            </w:tcBorders>
            <w:shd w:val="pct15" w:color="auto" w:fill="auto"/>
          </w:tcPr>
          <w:p w:rsidR="00EB25B7" w:rsidRPr="00366280" w:rsidRDefault="005569C1" w:rsidP="0070557B">
            <w:pPr>
              <w:pStyle w:val="TableTextCentered"/>
              <w:jc w:val="left"/>
              <w:rPr>
                <w:rStyle w:val="TableTitleline"/>
                <w:rFonts w:cs="Arial"/>
                <w:szCs w:val="16"/>
              </w:rPr>
            </w:pPr>
            <w:r w:rsidRPr="00366280">
              <w:rPr>
                <w:rStyle w:val="TableTitleline"/>
                <w:rFonts w:cs="Arial"/>
                <w:szCs w:val="16"/>
              </w:rPr>
              <w:t>TSG Ticket Number</w:t>
            </w:r>
          </w:p>
        </w:tc>
      </w:tr>
      <w:tr w:rsidR="003F5BBA" w:rsidRPr="00366280" w:rsidTr="00FE0652">
        <w:trPr>
          <w:trHeight w:val="181"/>
        </w:trPr>
        <w:tc>
          <w:tcPr>
            <w:tcW w:w="5965" w:type="dxa"/>
            <w:shd w:val="clear" w:color="auto" w:fill="FFFFFF" w:themeFill="background1"/>
          </w:tcPr>
          <w:p w:rsidR="003F5BBA" w:rsidRPr="005D4BAA" w:rsidRDefault="003F5BBA" w:rsidP="003F5BBA">
            <w:pPr>
              <w:pStyle w:val="TableText"/>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The Reason for Change field, used on change of status in doc0150, is currently set to a maximum of 150 characters. This needs to increase to 2000 characters, to allow for more details to be entered</w:t>
            </w:r>
          </w:p>
        </w:tc>
        <w:tc>
          <w:tcPr>
            <w:tcW w:w="2070" w:type="dxa"/>
            <w:shd w:val="clear" w:color="auto" w:fill="FFFFFF" w:themeFill="background1"/>
          </w:tcPr>
          <w:p w:rsidR="003F5BBA" w:rsidRDefault="003F5BBA" w:rsidP="003F5BBA">
            <w:pPr>
              <w:pStyle w:val="TableText"/>
              <w:rPr>
                <w:rStyle w:val="TableTitleline"/>
                <w:rFonts w:cs="Arial"/>
                <w:b w:val="0"/>
                <w:i w:val="0"/>
                <w:szCs w:val="16"/>
              </w:rPr>
            </w:pPr>
            <w:r>
              <w:rPr>
                <w:rStyle w:val="TableTitleline"/>
                <w:rFonts w:cs="Arial"/>
                <w:b w:val="0"/>
                <w:i w:val="0"/>
                <w:szCs w:val="16"/>
              </w:rPr>
              <w:t xml:space="preserve">Enhancement </w:t>
            </w:r>
            <w:r w:rsidR="00D47D67">
              <w:rPr>
                <w:rStyle w:val="TableTitleline"/>
                <w:rFonts w:cs="Arial"/>
                <w:b w:val="0"/>
                <w:i w:val="0"/>
                <w:szCs w:val="16"/>
              </w:rPr>
              <w:t xml:space="preserve">426359 (old Id </w:t>
            </w:r>
            <w:r>
              <w:rPr>
                <w:rStyle w:val="TableTitleline"/>
                <w:rFonts w:cs="Arial"/>
                <w:b w:val="0"/>
                <w:i w:val="0"/>
                <w:szCs w:val="16"/>
              </w:rPr>
              <w:t>79275</w:t>
            </w:r>
            <w:r w:rsidR="00D47D67">
              <w:rPr>
                <w:rStyle w:val="TableTitleline"/>
                <w:rFonts w:cs="Arial"/>
                <w:b w:val="0"/>
                <w:i w:val="0"/>
                <w:szCs w:val="16"/>
              </w:rPr>
              <w:t>)</w:t>
            </w:r>
          </w:p>
        </w:tc>
        <w:tc>
          <w:tcPr>
            <w:tcW w:w="2243" w:type="dxa"/>
            <w:shd w:val="clear" w:color="auto" w:fill="FFFFFF" w:themeFill="background1"/>
          </w:tcPr>
          <w:p w:rsidR="003F5BBA" w:rsidRPr="00714FF8" w:rsidRDefault="003F5BBA" w:rsidP="003F5BBA">
            <w:pPr>
              <w:pStyle w:val="TableText"/>
            </w:pPr>
          </w:p>
        </w:tc>
      </w:tr>
    </w:tbl>
    <w:p w:rsidR="00EB25B7" w:rsidRPr="00366280" w:rsidRDefault="00EB25B7" w:rsidP="00EB25B7">
      <w:pPr>
        <w:rPr>
          <w:rFonts w:ascii="Arial" w:hAnsi="Arial" w:cs="Arial"/>
          <w:sz w:val="16"/>
          <w:szCs w:val="16"/>
        </w:rPr>
      </w:pPr>
    </w:p>
    <w:sectPr w:rsidR="00EB25B7" w:rsidRPr="00366280"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08D" w:rsidRDefault="0043008D" w:rsidP="005569C1">
      <w:pPr>
        <w:spacing w:after="0" w:line="240" w:lineRule="auto"/>
      </w:pPr>
      <w:r>
        <w:separator/>
      </w:r>
    </w:p>
  </w:endnote>
  <w:endnote w:type="continuationSeparator" w:id="0">
    <w:p w:rsidR="0043008D" w:rsidRDefault="0043008D"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4009B2" w:rsidRDefault="004D4ABE" w:rsidP="0070557B">
    <w:pPr>
      <w:pStyle w:val="Footer"/>
    </w:pPr>
    <w:r w:rsidRPr="004009B2">
      <w:t>CONFIDENTIALITY STATEMENT</w:t>
    </w:r>
  </w:p>
  <w:p w:rsidR="004D4ABE" w:rsidRDefault="004D4AB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161F4" w:rsidRDefault="004D4ABE" w:rsidP="0070557B">
    <w:pPr>
      <w:pStyle w:val="Footer"/>
    </w:pPr>
  </w:p>
  <w:p w:rsidR="004D4ABE" w:rsidRPr="007D5F4F" w:rsidRDefault="004D4ABE" w:rsidP="0070557B">
    <w:pPr>
      <w:pStyle w:val="FooterText"/>
    </w:pPr>
    <w:r w:rsidRPr="007D5F4F">
      <w:t>CONFIDENTIALITY STATEMENT</w:t>
    </w:r>
  </w:p>
  <w:p w:rsidR="004D4ABE" w:rsidRPr="007D5F4F" w:rsidRDefault="004D4AB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47F85" w:rsidRDefault="004D4AB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08D" w:rsidRDefault="0043008D" w:rsidP="005569C1">
      <w:pPr>
        <w:spacing w:after="0" w:line="240" w:lineRule="auto"/>
      </w:pPr>
      <w:r>
        <w:separator/>
      </w:r>
    </w:p>
  </w:footnote>
  <w:footnote w:type="continuationSeparator" w:id="0">
    <w:p w:rsidR="0043008D" w:rsidRDefault="0043008D"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4D4ABE" w:rsidTr="0070557B">
      <w:trPr>
        <w:cantSplit/>
        <w:trHeight w:val="435"/>
      </w:trPr>
      <w:tc>
        <w:tcPr>
          <w:tcW w:w="2107" w:type="pct"/>
          <w:vMerge w:val="restart"/>
          <w:vAlign w:val="center"/>
        </w:tcPr>
        <w:p w:rsidR="004D4ABE" w:rsidRPr="009E5C8E" w:rsidRDefault="000F7154" w:rsidP="0070557B">
          <w:r>
            <w:rPr>
              <w:noProof/>
              <w:lang w:val="en-US" w:eastAsia="en-US"/>
            </w:rPr>
            <w:drawing>
              <wp:inline distT="0" distB="0" distL="0" distR="0" wp14:anchorId="69BF5DC6" wp14:editId="6D7D758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4D4ABE" w:rsidRPr="009E5C8E" w:rsidRDefault="000544FB" w:rsidP="0070557B">
          <w:pPr>
            <w:pStyle w:val="HeaderDoctitle"/>
          </w:pPr>
          <w:r>
            <w:fldChar w:fldCharType="begin"/>
          </w:r>
          <w:r w:rsidR="004D4ABE">
            <w:instrText xml:space="preserve"> SUBJECT   \* MERGEFORMAT </w:instrText>
          </w:r>
          <w:r>
            <w:fldChar w:fldCharType="end"/>
          </w:r>
        </w:p>
      </w:tc>
    </w:tr>
    <w:tr w:rsidR="004D4ABE" w:rsidTr="0070557B">
      <w:trPr>
        <w:cantSplit/>
        <w:trHeight w:val="375"/>
      </w:trPr>
      <w:tc>
        <w:tcPr>
          <w:tcW w:w="2107" w:type="pct"/>
          <w:vMerge/>
          <w:vAlign w:val="center"/>
        </w:tcPr>
        <w:p w:rsidR="004D4ABE" w:rsidRDefault="004D4ABE" w:rsidP="0070557B">
          <w:pPr>
            <w:pStyle w:val="Header"/>
          </w:pPr>
        </w:p>
      </w:tc>
      <w:tc>
        <w:tcPr>
          <w:tcW w:w="2893" w:type="pct"/>
          <w:gridSpan w:val="3"/>
          <w:tcBorders>
            <w:top w:val="single" w:sz="4" w:space="0" w:color="auto"/>
          </w:tcBorders>
          <w:vAlign w:val="center"/>
        </w:tcPr>
        <w:p w:rsidR="004D4ABE" w:rsidRPr="009E5C8E" w:rsidRDefault="000544FB" w:rsidP="0070557B">
          <w:pPr>
            <w:pStyle w:val="Header"/>
          </w:pPr>
          <w:r>
            <w:fldChar w:fldCharType="begin"/>
          </w:r>
          <w:r w:rsidR="004D4ABE">
            <w:instrText xml:space="preserve"> TITLE   \* MERGEFORMAT </w:instrText>
          </w:r>
          <w:r>
            <w:fldChar w:fldCharType="end"/>
          </w:r>
        </w:p>
      </w:tc>
    </w:tr>
    <w:tr w:rsidR="004D4ABE" w:rsidTr="0070557B">
      <w:trPr>
        <w:cantSplit/>
        <w:trHeight w:val="352"/>
      </w:trPr>
      <w:tc>
        <w:tcPr>
          <w:tcW w:w="2107" w:type="pct"/>
          <w:vMerge/>
        </w:tcPr>
        <w:p w:rsidR="004D4ABE" w:rsidRDefault="004D4ABE" w:rsidP="0070557B">
          <w:pPr>
            <w:pStyle w:val="Header"/>
          </w:pPr>
        </w:p>
      </w:tc>
      <w:tc>
        <w:tcPr>
          <w:tcW w:w="977" w:type="pct"/>
          <w:vAlign w:val="center"/>
        </w:tcPr>
        <w:p w:rsidR="004D4ABE" w:rsidRPr="009E5C8E" w:rsidRDefault="000544FB" w:rsidP="0070557B">
          <w:pPr>
            <w:pStyle w:val="Header"/>
          </w:pPr>
          <w:r>
            <w:fldChar w:fldCharType="begin"/>
          </w:r>
          <w:r w:rsidR="004D4ABE">
            <w:instrText xml:space="preserve"> COMMENTS   \* MERGEFORMAT </w:instrText>
          </w:r>
          <w:r>
            <w:fldChar w:fldCharType="end"/>
          </w:r>
        </w:p>
      </w:tc>
      <w:tc>
        <w:tcPr>
          <w:tcW w:w="1200" w:type="pct"/>
          <w:vAlign w:val="center"/>
        </w:tcPr>
        <w:p w:rsidR="004D4ABE" w:rsidRPr="009E5C8E" w:rsidRDefault="004D4ABE" w:rsidP="0070557B">
          <w:pPr>
            <w:pStyle w:val="Header"/>
          </w:pPr>
          <w:r w:rsidRPr="00F354D2">
            <w:t xml:space="preserve">Printed On: </w:t>
          </w:r>
          <w:r w:rsidR="00474862">
            <w:fldChar w:fldCharType="begin"/>
          </w:r>
          <w:r w:rsidR="00474862">
            <w:instrText xml:space="preserve"> DATE  \@ "d-MMM-yy"  \* MERGEFORMAT </w:instrText>
          </w:r>
          <w:r w:rsidR="00474862">
            <w:fldChar w:fldCharType="separate"/>
          </w:r>
          <w:r w:rsidR="00D47D67">
            <w:t>26-May-16</w:t>
          </w:r>
          <w:r w:rsidR="00474862">
            <w:fldChar w:fldCharType="end"/>
          </w:r>
        </w:p>
      </w:tc>
      <w:tc>
        <w:tcPr>
          <w:tcW w:w="717" w:type="pct"/>
          <w:vAlign w:val="center"/>
        </w:tcPr>
        <w:p w:rsidR="004D4ABE" w:rsidRPr="009E5C8E" w:rsidRDefault="004D4ABE" w:rsidP="0070557B">
          <w:pPr>
            <w:pStyle w:val="Header"/>
          </w:pPr>
          <w:r w:rsidRPr="00F354D2">
            <w:t xml:space="preserve">Page </w:t>
          </w:r>
          <w:r w:rsidR="00474862">
            <w:fldChar w:fldCharType="begin"/>
          </w:r>
          <w:r w:rsidR="00474862">
            <w:instrText xml:space="preserve"> PAGE  \* Arabic </w:instrText>
          </w:r>
          <w:r w:rsidR="00474862">
            <w:fldChar w:fldCharType="separate"/>
          </w:r>
          <w:r w:rsidRPr="009E5C8E">
            <w:t>2</w:t>
          </w:r>
          <w:r w:rsidR="00474862">
            <w:fldChar w:fldCharType="end"/>
          </w:r>
          <w:r w:rsidRPr="009E5C8E">
            <w:t xml:space="preserve"> of </w:t>
          </w:r>
          <w:r w:rsidR="00474862">
            <w:fldChar w:fldCharType="begin"/>
          </w:r>
          <w:r w:rsidR="00474862">
            <w:instrText xml:space="preserve"> NUMPAGES </w:instrText>
          </w:r>
          <w:r w:rsidR="00474862">
            <w:fldChar w:fldCharType="separate"/>
          </w:r>
          <w:r w:rsidR="006F00C2">
            <w:t>5</w:t>
          </w:r>
          <w:r w:rsidR="00474862">
            <w:fldChar w:fldCharType="end"/>
          </w:r>
        </w:p>
      </w:tc>
    </w:tr>
  </w:tbl>
  <w:p w:rsidR="004D4ABE" w:rsidRPr="00EB44DD" w:rsidRDefault="004D4ABE"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4D4ABE" w:rsidTr="004C74A8">
      <w:trPr>
        <w:cantSplit/>
        <w:trHeight w:val="530"/>
      </w:trPr>
      <w:tc>
        <w:tcPr>
          <w:tcW w:w="1757" w:type="pct"/>
          <w:vMerge w:val="restart"/>
          <w:vAlign w:val="center"/>
        </w:tcPr>
        <w:p w:rsidR="004D4ABE" w:rsidRPr="009E5C8E" w:rsidRDefault="000F7154" w:rsidP="0070557B">
          <w:r>
            <w:rPr>
              <w:noProof/>
              <w:lang w:val="en-US" w:eastAsia="en-US"/>
            </w:rPr>
            <w:drawing>
              <wp:inline distT="0" distB="0" distL="0" distR="0" wp14:anchorId="0AA7385E" wp14:editId="4C2A2EF6">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4D4ABE" w:rsidRPr="009E5C8E" w:rsidRDefault="00673E3E" w:rsidP="004C74A8">
          <w:pPr>
            <w:rPr>
              <w:rStyle w:val="HighlightText"/>
            </w:rPr>
          </w:pPr>
          <w:fldSimple w:instr=" DOCPROPERTY  $Product$  \* MERGEFORMAT ">
            <w:r w:rsidR="00D47D67">
              <w:t>Network Manager</w:t>
            </w:r>
          </w:fldSimple>
          <w:r w:rsidR="004D4ABE">
            <w:t xml:space="preserve"> Fix Release Notes</w:t>
          </w:r>
          <w:r w:rsidR="000544FB">
            <w:fldChar w:fldCharType="begin"/>
          </w:r>
          <w:r w:rsidR="004D4ABE">
            <w:instrText xml:space="preserve"> SUBJECT   \* MERGEFORMAT </w:instrText>
          </w:r>
          <w:r w:rsidR="000544FB">
            <w:fldChar w:fldCharType="end"/>
          </w:r>
          <w:r w:rsidR="000544FB">
            <w:fldChar w:fldCharType="begin"/>
          </w:r>
          <w:r w:rsidR="004D4ABE">
            <w:instrText xml:space="preserve"> TITLE   \* MERGEFORMAT </w:instrText>
          </w:r>
          <w:r w:rsidR="000544FB">
            <w:fldChar w:fldCharType="end"/>
          </w:r>
        </w:p>
      </w:tc>
    </w:tr>
    <w:tr w:rsidR="004D4ABE" w:rsidTr="004C74A8">
      <w:trPr>
        <w:cantSplit/>
        <w:trHeight w:val="557"/>
      </w:trPr>
      <w:tc>
        <w:tcPr>
          <w:tcW w:w="1757" w:type="pct"/>
          <w:vMerge/>
        </w:tcPr>
        <w:p w:rsidR="004D4ABE" w:rsidRDefault="004D4ABE" w:rsidP="0070557B">
          <w:pPr>
            <w:pStyle w:val="Header"/>
          </w:pPr>
        </w:p>
      </w:tc>
      <w:tc>
        <w:tcPr>
          <w:tcW w:w="1199" w:type="pct"/>
          <w:vAlign w:val="center"/>
        </w:tcPr>
        <w:p w:rsidR="004D4ABE" w:rsidRPr="009E5C8E" w:rsidRDefault="00673E3E" w:rsidP="00C47567">
          <w:fldSimple w:instr=" DOCPROPERTY  &quot;$Base Release$&quot;  \* MERGEFORMAT ">
            <w:r w:rsidR="00D47D67">
              <w:t>4.7.0.0</w:t>
            </w:r>
          </w:fldSimple>
          <w:r w:rsidR="004D4ABE">
            <w:t xml:space="preserve"> Fix </w:t>
          </w:r>
          <w:fldSimple w:instr=" DOCPROPERTY  &quot;$Fix Number$&quot;  \* MERGEFORMAT ">
            <w:r w:rsidR="00D47D67">
              <w:t>24</w:t>
            </w:r>
          </w:fldSimple>
          <w:r w:rsidR="000544FB">
            <w:fldChar w:fldCharType="begin"/>
          </w:r>
          <w:r w:rsidR="004D4ABE">
            <w:instrText xml:space="preserve"> COMMENTS   \* MERGEFORMAT </w:instrText>
          </w:r>
          <w:r w:rsidR="000544FB">
            <w:fldChar w:fldCharType="end"/>
          </w:r>
        </w:p>
      </w:tc>
      <w:tc>
        <w:tcPr>
          <w:tcW w:w="1319" w:type="pct"/>
          <w:vAlign w:val="center"/>
        </w:tcPr>
        <w:p w:rsidR="004D4ABE" w:rsidRPr="009E5C8E" w:rsidRDefault="004D4ABE" w:rsidP="00C47567">
          <w:r>
            <w:t>Date</w:t>
          </w:r>
          <w:r w:rsidRPr="009E5C8E">
            <w:t xml:space="preserve">: </w:t>
          </w:r>
          <w:fldSimple w:instr=" DOCPROPERTY  &quot;$Release Date$&quot;  \* MERGEFORMAT ">
            <w:r w:rsidR="00D47D67">
              <w:t>25-May-2016</w:t>
            </w:r>
          </w:fldSimple>
        </w:p>
      </w:tc>
      <w:tc>
        <w:tcPr>
          <w:tcW w:w="725" w:type="pct"/>
          <w:vAlign w:val="center"/>
        </w:tcPr>
        <w:p w:rsidR="004D4ABE" w:rsidRPr="009E5C8E" w:rsidRDefault="004D4ABE" w:rsidP="005A0CDB">
          <w:r w:rsidRPr="00F354D2">
            <w:t xml:space="preserve">Page </w:t>
          </w:r>
          <w:r w:rsidR="00474862">
            <w:fldChar w:fldCharType="begin"/>
          </w:r>
          <w:r w:rsidR="00474862">
            <w:instrText xml:space="preserve"> PAGE </w:instrText>
          </w:r>
          <w:r w:rsidR="00474862">
            <w:fldChar w:fldCharType="separate"/>
          </w:r>
          <w:r w:rsidR="00D47D67">
            <w:rPr>
              <w:noProof/>
            </w:rPr>
            <w:t>4</w:t>
          </w:r>
          <w:r w:rsidR="00474862">
            <w:rPr>
              <w:noProof/>
            </w:rPr>
            <w:fldChar w:fldCharType="end"/>
          </w:r>
          <w:r w:rsidRPr="009E5C8E">
            <w:t xml:space="preserve"> of </w:t>
          </w:r>
          <w:r w:rsidR="000544FB">
            <w:fldChar w:fldCharType="begin"/>
          </w:r>
          <w:r>
            <w:instrText xml:space="preserve"> { ={ NUMPAGES }-1 } \# "0" </w:instrText>
          </w:r>
          <w:r w:rsidR="000544FB">
            <w:fldChar w:fldCharType="end"/>
          </w:r>
          <w:r w:rsidR="00474862">
            <w:fldChar w:fldCharType="begin"/>
          </w:r>
          <w:r w:rsidR="00474862">
            <w:instrText xml:space="preserve"> SECTIONPAGES  \# "0" </w:instrText>
          </w:r>
          <w:r w:rsidR="00474862">
            <w:fldChar w:fldCharType="separate"/>
          </w:r>
          <w:r w:rsidR="00D47D67">
            <w:rPr>
              <w:noProof/>
            </w:rPr>
            <w:t>4</w:t>
          </w:r>
          <w:r w:rsidR="00474862">
            <w:rPr>
              <w:noProof/>
            </w:rPr>
            <w:fldChar w:fldCharType="end"/>
          </w:r>
          <w:r w:rsidR="000544FB">
            <w:fldChar w:fldCharType="begin"/>
          </w:r>
          <w:r>
            <w:instrText xml:space="preserve"> { ={ NUMPAGES }-1 } </w:instrText>
          </w:r>
          <w:r w:rsidR="000544FB">
            <w:fldChar w:fldCharType="end"/>
          </w:r>
          <w:r w:rsidR="000544FB">
            <w:fldChar w:fldCharType="begin"/>
          </w:r>
          <w:r>
            <w:instrText xml:space="preserve"> { ={ NUMPAGES }-1 } </w:instrText>
          </w:r>
          <w:r w:rsidR="000544FB">
            <w:fldChar w:fldCharType="end"/>
          </w:r>
          <w:r w:rsidR="000544FB">
            <w:fldChar w:fldCharType="begin"/>
          </w:r>
          <w:r>
            <w:instrText xml:space="preserve"> { ={ NUMPAGES }-1 } </w:instrText>
          </w:r>
          <w:r w:rsidR="000544FB">
            <w:fldChar w:fldCharType="end"/>
          </w:r>
        </w:p>
      </w:tc>
    </w:tr>
  </w:tbl>
  <w:p w:rsidR="004D4ABE" w:rsidRPr="00C31B9A" w:rsidRDefault="004D4ABE"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47F85" w:rsidRDefault="004D4AB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E90D53"/>
    <w:multiLevelType w:val="hybridMultilevel"/>
    <w:tmpl w:val="619C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38531177"/>
    <w:multiLevelType w:val="multilevel"/>
    <w:tmpl w:val="6B561E48"/>
    <w:lvl w:ilvl="0">
      <w:start w:val="1"/>
      <w:numFmt w:val="decimal"/>
      <w:pStyle w:val="Heading1"/>
      <w:lvlText w:val="%1."/>
      <w:lvlJc w:val="left"/>
      <w:pPr>
        <w:ind w:left="574"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43D0BD2"/>
    <w:multiLevelType w:val="hybridMultilevel"/>
    <w:tmpl w:val="4B0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0C70B4"/>
    <w:multiLevelType w:val="hybridMultilevel"/>
    <w:tmpl w:val="EF94A6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16"/>
  </w:num>
  <w:num w:numId="3">
    <w:abstractNumId w:val="19"/>
  </w:num>
  <w:num w:numId="4">
    <w:abstractNumId w:val="6"/>
  </w:num>
  <w:num w:numId="5">
    <w:abstractNumId w:val="4"/>
  </w:num>
  <w:num w:numId="6">
    <w:abstractNumId w:val="11"/>
  </w:num>
  <w:num w:numId="7">
    <w:abstractNumId w:val="3"/>
  </w:num>
  <w:num w:numId="8">
    <w:abstractNumId w:val="2"/>
  </w:num>
  <w:num w:numId="9">
    <w:abstractNumId w:val="1"/>
  </w:num>
  <w:num w:numId="10">
    <w:abstractNumId w:val="15"/>
  </w:num>
  <w:num w:numId="11">
    <w:abstractNumId w:val="7"/>
  </w:num>
  <w:num w:numId="12">
    <w:abstractNumId w:val="0"/>
  </w:num>
  <w:num w:numId="13">
    <w:abstractNumId w:val="9"/>
  </w:num>
  <w:num w:numId="14">
    <w:abstractNumId w:val="5"/>
  </w:num>
  <w:num w:numId="15">
    <w:abstractNumId w:val="14"/>
  </w:num>
  <w:num w:numId="16">
    <w:abstractNumId w:val="17"/>
  </w:num>
  <w:num w:numId="17">
    <w:abstractNumId w:val="13"/>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2"/>
  </w:num>
  <w:num w:numId="27">
    <w:abstractNumId w:val="12"/>
  </w:num>
  <w:num w:numId="28">
    <w:abstractNumId w:val="12"/>
  </w:num>
  <w:num w:numId="29">
    <w:abstractNumId w:val="12"/>
  </w:num>
  <w:num w:numId="30">
    <w:abstractNumId w:val="12"/>
  </w:num>
  <w:num w:numId="31">
    <w:abstractNumId w:val="1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8D"/>
    <w:rsid w:val="000023B3"/>
    <w:rsid w:val="0001205F"/>
    <w:rsid w:val="0001548B"/>
    <w:rsid w:val="0002303E"/>
    <w:rsid w:val="00032D51"/>
    <w:rsid w:val="000544FB"/>
    <w:rsid w:val="00062459"/>
    <w:rsid w:val="000624D4"/>
    <w:rsid w:val="00063EB0"/>
    <w:rsid w:val="0007096C"/>
    <w:rsid w:val="00076BBE"/>
    <w:rsid w:val="00081A2B"/>
    <w:rsid w:val="0008552F"/>
    <w:rsid w:val="000A4540"/>
    <w:rsid w:val="000C7651"/>
    <w:rsid w:val="000D7714"/>
    <w:rsid w:val="000F4168"/>
    <w:rsid w:val="000F7154"/>
    <w:rsid w:val="0010103E"/>
    <w:rsid w:val="00107CE0"/>
    <w:rsid w:val="00113FB8"/>
    <w:rsid w:val="00130B65"/>
    <w:rsid w:val="00133E3A"/>
    <w:rsid w:val="00134112"/>
    <w:rsid w:val="00140510"/>
    <w:rsid w:val="001447B9"/>
    <w:rsid w:val="00155745"/>
    <w:rsid w:val="001830CA"/>
    <w:rsid w:val="0018442A"/>
    <w:rsid w:val="001960CB"/>
    <w:rsid w:val="001A2F33"/>
    <w:rsid w:val="001C1350"/>
    <w:rsid w:val="001C54D5"/>
    <w:rsid w:val="001C685E"/>
    <w:rsid w:val="001E0485"/>
    <w:rsid w:val="001E6838"/>
    <w:rsid w:val="001F152D"/>
    <w:rsid w:val="001F237F"/>
    <w:rsid w:val="001F29C2"/>
    <w:rsid w:val="001F60B3"/>
    <w:rsid w:val="001F6503"/>
    <w:rsid w:val="001F6B0C"/>
    <w:rsid w:val="00201F33"/>
    <w:rsid w:val="0020379C"/>
    <w:rsid w:val="0020543C"/>
    <w:rsid w:val="002075ED"/>
    <w:rsid w:val="002403CD"/>
    <w:rsid w:val="0024056C"/>
    <w:rsid w:val="00242FC2"/>
    <w:rsid w:val="002A2007"/>
    <w:rsid w:val="002A6CAA"/>
    <w:rsid w:val="002B1E55"/>
    <w:rsid w:val="002C506D"/>
    <w:rsid w:val="002D10E9"/>
    <w:rsid w:val="002D345F"/>
    <w:rsid w:val="002D798A"/>
    <w:rsid w:val="002F10D1"/>
    <w:rsid w:val="002F2032"/>
    <w:rsid w:val="00300622"/>
    <w:rsid w:val="00306BEF"/>
    <w:rsid w:val="00306D1F"/>
    <w:rsid w:val="00321C92"/>
    <w:rsid w:val="00322DAB"/>
    <w:rsid w:val="003255C3"/>
    <w:rsid w:val="00332D3E"/>
    <w:rsid w:val="00335C7D"/>
    <w:rsid w:val="0034457A"/>
    <w:rsid w:val="00366280"/>
    <w:rsid w:val="00384C62"/>
    <w:rsid w:val="0038674C"/>
    <w:rsid w:val="003B4984"/>
    <w:rsid w:val="003B51A9"/>
    <w:rsid w:val="003C169D"/>
    <w:rsid w:val="003C569E"/>
    <w:rsid w:val="003D598D"/>
    <w:rsid w:val="003F5BBA"/>
    <w:rsid w:val="003F791A"/>
    <w:rsid w:val="00406BFD"/>
    <w:rsid w:val="004272BB"/>
    <w:rsid w:val="0043008D"/>
    <w:rsid w:val="004520D7"/>
    <w:rsid w:val="00452534"/>
    <w:rsid w:val="00464600"/>
    <w:rsid w:val="00466E84"/>
    <w:rsid w:val="00474862"/>
    <w:rsid w:val="0048385A"/>
    <w:rsid w:val="00493768"/>
    <w:rsid w:val="004A646F"/>
    <w:rsid w:val="004B2766"/>
    <w:rsid w:val="004C001F"/>
    <w:rsid w:val="004C74A8"/>
    <w:rsid w:val="004D0872"/>
    <w:rsid w:val="004D4ABE"/>
    <w:rsid w:val="004F59A4"/>
    <w:rsid w:val="00503CEF"/>
    <w:rsid w:val="00524BF9"/>
    <w:rsid w:val="005362DF"/>
    <w:rsid w:val="00554E32"/>
    <w:rsid w:val="005569C1"/>
    <w:rsid w:val="00575112"/>
    <w:rsid w:val="00582916"/>
    <w:rsid w:val="00592126"/>
    <w:rsid w:val="005945BA"/>
    <w:rsid w:val="005A0CDB"/>
    <w:rsid w:val="005B134C"/>
    <w:rsid w:val="005B2390"/>
    <w:rsid w:val="005B2C60"/>
    <w:rsid w:val="005B403F"/>
    <w:rsid w:val="005D207A"/>
    <w:rsid w:val="005D5ED2"/>
    <w:rsid w:val="005E2841"/>
    <w:rsid w:val="005F16A3"/>
    <w:rsid w:val="005F198D"/>
    <w:rsid w:val="00614F7F"/>
    <w:rsid w:val="006164E5"/>
    <w:rsid w:val="006364F3"/>
    <w:rsid w:val="006557B0"/>
    <w:rsid w:val="006571D0"/>
    <w:rsid w:val="00670BB8"/>
    <w:rsid w:val="00673E3E"/>
    <w:rsid w:val="00675CB2"/>
    <w:rsid w:val="0068359D"/>
    <w:rsid w:val="00685386"/>
    <w:rsid w:val="006971C0"/>
    <w:rsid w:val="006A14FC"/>
    <w:rsid w:val="006C7527"/>
    <w:rsid w:val="006E3FB7"/>
    <w:rsid w:val="006E442D"/>
    <w:rsid w:val="006E59F5"/>
    <w:rsid w:val="006F00C2"/>
    <w:rsid w:val="00701114"/>
    <w:rsid w:val="0070557B"/>
    <w:rsid w:val="0070695A"/>
    <w:rsid w:val="00725B42"/>
    <w:rsid w:val="00730954"/>
    <w:rsid w:val="00731324"/>
    <w:rsid w:val="00732BAB"/>
    <w:rsid w:val="00741445"/>
    <w:rsid w:val="00747F53"/>
    <w:rsid w:val="007525FC"/>
    <w:rsid w:val="0075507E"/>
    <w:rsid w:val="00763232"/>
    <w:rsid w:val="00777881"/>
    <w:rsid w:val="007A4EF1"/>
    <w:rsid w:val="007B097D"/>
    <w:rsid w:val="007C6698"/>
    <w:rsid w:val="007D269A"/>
    <w:rsid w:val="007F310F"/>
    <w:rsid w:val="00804AC2"/>
    <w:rsid w:val="00811348"/>
    <w:rsid w:val="008114DD"/>
    <w:rsid w:val="00827645"/>
    <w:rsid w:val="0084257C"/>
    <w:rsid w:val="00856065"/>
    <w:rsid w:val="00856594"/>
    <w:rsid w:val="00870CAE"/>
    <w:rsid w:val="008716A2"/>
    <w:rsid w:val="0088123F"/>
    <w:rsid w:val="00886AB9"/>
    <w:rsid w:val="00891420"/>
    <w:rsid w:val="008D057E"/>
    <w:rsid w:val="008D2846"/>
    <w:rsid w:val="008D32CE"/>
    <w:rsid w:val="008E1001"/>
    <w:rsid w:val="009244E2"/>
    <w:rsid w:val="009349C4"/>
    <w:rsid w:val="00934AE2"/>
    <w:rsid w:val="00937169"/>
    <w:rsid w:val="00937AF5"/>
    <w:rsid w:val="00944031"/>
    <w:rsid w:val="00950523"/>
    <w:rsid w:val="00962938"/>
    <w:rsid w:val="00963011"/>
    <w:rsid w:val="00973C88"/>
    <w:rsid w:val="009923EE"/>
    <w:rsid w:val="00993CB3"/>
    <w:rsid w:val="009B2052"/>
    <w:rsid w:val="009B5DA3"/>
    <w:rsid w:val="009C0EF9"/>
    <w:rsid w:val="009D5465"/>
    <w:rsid w:val="009D680F"/>
    <w:rsid w:val="009F007A"/>
    <w:rsid w:val="009F12A6"/>
    <w:rsid w:val="00A11A19"/>
    <w:rsid w:val="00A16287"/>
    <w:rsid w:val="00A27332"/>
    <w:rsid w:val="00A46D44"/>
    <w:rsid w:val="00A624E0"/>
    <w:rsid w:val="00A63536"/>
    <w:rsid w:val="00A764A3"/>
    <w:rsid w:val="00A839AF"/>
    <w:rsid w:val="00A8673D"/>
    <w:rsid w:val="00A952BD"/>
    <w:rsid w:val="00AA0B67"/>
    <w:rsid w:val="00AC266A"/>
    <w:rsid w:val="00AC4E77"/>
    <w:rsid w:val="00AD204C"/>
    <w:rsid w:val="00AE0DD3"/>
    <w:rsid w:val="00AE1CE2"/>
    <w:rsid w:val="00AE5388"/>
    <w:rsid w:val="00AE6C0C"/>
    <w:rsid w:val="00AF27F6"/>
    <w:rsid w:val="00AF6815"/>
    <w:rsid w:val="00B17BE8"/>
    <w:rsid w:val="00B269A4"/>
    <w:rsid w:val="00B27499"/>
    <w:rsid w:val="00B30F51"/>
    <w:rsid w:val="00B3490B"/>
    <w:rsid w:val="00B4637D"/>
    <w:rsid w:val="00B5133F"/>
    <w:rsid w:val="00B54D0C"/>
    <w:rsid w:val="00B67E33"/>
    <w:rsid w:val="00B73473"/>
    <w:rsid w:val="00B752DB"/>
    <w:rsid w:val="00B75E70"/>
    <w:rsid w:val="00B8096E"/>
    <w:rsid w:val="00B93DBD"/>
    <w:rsid w:val="00BB548C"/>
    <w:rsid w:val="00BF2243"/>
    <w:rsid w:val="00C03DC0"/>
    <w:rsid w:val="00C1002B"/>
    <w:rsid w:val="00C127BE"/>
    <w:rsid w:val="00C32FA1"/>
    <w:rsid w:val="00C34928"/>
    <w:rsid w:val="00C34A59"/>
    <w:rsid w:val="00C44A37"/>
    <w:rsid w:val="00C47567"/>
    <w:rsid w:val="00C55A5A"/>
    <w:rsid w:val="00C817A1"/>
    <w:rsid w:val="00C81AB4"/>
    <w:rsid w:val="00C834AA"/>
    <w:rsid w:val="00C92BB1"/>
    <w:rsid w:val="00C95920"/>
    <w:rsid w:val="00C97177"/>
    <w:rsid w:val="00CA0B22"/>
    <w:rsid w:val="00CA1A6D"/>
    <w:rsid w:val="00CA7A83"/>
    <w:rsid w:val="00CC077C"/>
    <w:rsid w:val="00CD7860"/>
    <w:rsid w:val="00CE1446"/>
    <w:rsid w:val="00CE1457"/>
    <w:rsid w:val="00D146BD"/>
    <w:rsid w:val="00D201E9"/>
    <w:rsid w:val="00D20DA0"/>
    <w:rsid w:val="00D21969"/>
    <w:rsid w:val="00D375B3"/>
    <w:rsid w:val="00D37783"/>
    <w:rsid w:val="00D402C9"/>
    <w:rsid w:val="00D427E0"/>
    <w:rsid w:val="00D47D67"/>
    <w:rsid w:val="00D626E3"/>
    <w:rsid w:val="00D67A74"/>
    <w:rsid w:val="00D75F6C"/>
    <w:rsid w:val="00D84459"/>
    <w:rsid w:val="00D93C36"/>
    <w:rsid w:val="00DA032C"/>
    <w:rsid w:val="00DD1899"/>
    <w:rsid w:val="00DD2E42"/>
    <w:rsid w:val="00DD3FB6"/>
    <w:rsid w:val="00DD653A"/>
    <w:rsid w:val="00E0548D"/>
    <w:rsid w:val="00E13E53"/>
    <w:rsid w:val="00E33154"/>
    <w:rsid w:val="00E530FB"/>
    <w:rsid w:val="00E86001"/>
    <w:rsid w:val="00EB25B7"/>
    <w:rsid w:val="00EC5801"/>
    <w:rsid w:val="00EC7E97"/>
    <w:rsid w:val="00EE2B96"/>
    <w:rsid w:val="00EE7958"/>
    <w:rsid w:val="00EF37DC"/>
    <w:rsid w:val="00EF5B2D"/>
    <w:rsid w:val="00F1195A"/>
    <w:rsid w:val="00F13BD9"/>
    <w:rsid w:val="00F14315"/>
    <w:rsid w:val="00F208B1"/>
    <w:rsid w:val="00F3114B"/>
    <w:rsid w:val="00F3319B"/>
    <w:rsid w:val="00F35965"/>
    <w:rsid w:val="00F41A82"/>
    <w:rsid w:val="00F6133E"/>
    <w:rsid w:val="00F700DC"/>
    <w:rsid w:val="00F708EB"/>
    <w:rsid w:val="00F8147E"/>
    <w:rsid w:val="00F96F7A"/>
    <w:rsid w:val="00FC16F9"/>
    <w:rsid w:val="00FC60FD"/>
    <w:rsid w:val="00FD18F7"/>
    <w:rsid w:val="00FD53D4"/>
    <w:rsid w:val="00FE0652"/>
    <w:rsid w:val="00FE4D91"/>
    <w:rsid w:val="00FF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266CF7-99B6-42B7-A70C-801FA7B7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rmalWeb">
    <w:name w:val="Normal (Web)"/>
    <w:basedOn w:val="Normal"/>
    <w:uiPriority w:val="99"/>
    <w:unhideWhenUsed/>
    <w:rsid w:val="00A46D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1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3519">
      <w:bodyDiv w:val="1"/>
      <w:marLeft w:val="150"/>
      <w:marRight w:val="150"/>
      <w:marTop w:val="0"/>
      <w:marBottom w:val="0"/>
      <w:divBdr>
        <w:top w:val="none" w:sz="0" w:space="0" w:color="auto"/>
        <w:left w:val="none" w:sz="0" w:space="0" w:color="auto"/>
        <w:bottom w:val="none" w:sz="0" w:space="0" w:color="auto"/>
        <w:right w:val="none" w:sz="0" w:space="0" w:color="auto"/>
      </w:divBdr>
      <w:divsChild>
        <w:div w:id="104467140">
          <w:marLeft w:val="-6150"/>
          <w:marRight w:val="0"/>
          <w:marTop w:val="0"/>
          <w:marBottom w:val="0"/>
          <w:divBdr>
            <w:top w:val="single" w:sz="18" w:space="0" w:color="262626"/>
            <w:left w:val="single" w:sz="18" w:space="0" w:color="262626"/>
            <w:bottom w:val="single" w:sz="18" w:space="0" w:color="262626"/>
            <w:right w:val="single" w:sz="18" w:space="0" w:color="262626"/>
          </w:divBdr>
          <w:divsChild>
            <w:div w:id="878931342">
              <w:marLeft w:val="0"/>
              <w:marRight w:val="0"/>
              <w:marTop w:val="0"/>
              <w:marBottom w:val="0"/>
              <w:divBdr>
                <w:top w:val="none" w:sz="0" w:space="0" w:color="auto"/>
                <w:left w:val="none" w:sz="0" w:space="0" w:color="auto"/>
                <w:bottom w:val="none" w:sz="0" w:space="0" w:color="auto"/>
                <w:right w:val="none" w:sz="0" w:space="0" w:color="auto"/>
              </w:divBdr>
              <w:divsChild>
                <w:div w:id="1058897903">
                  <w:marLeft w:val="0"/>
                  <w:marRight w:val="0"/>
                  <w:marTop w:val="0"/>
                  <w:marBottom w:val="0"/>
                  <w:divBdr>
                    <w:top w:val="none" w:sz="0" w:space="0" w:color="auto"/>
                    <w:left w:val="none" w:sz="0" w:space="0" w:color="auto"/>
                    <w:bottom w:val="none" w:sz="0" w:space="0" w:color="auto"/>
                    <w:right w:val="none" w:sz="0" w:space="0" w:color="auto"/>
                  </w:divBdr>
                  <w:divsChild>
                    <w:div w:id="1213273975">
                      <w:marLeft w:val="0"/>
                      <w:marRight w:val="0"/>
                      <w:marTop w:val="0"/>
                      <w:marBottom w:val="0"/>
                      <w:divBdr>
                        <w:top w:val="none" w:sz="0" w:space="0" w:color="auto"/>
                        <w:left w:val="none" w:sz="0" w:space="0" w:color="auto"/>
                        <w:bottom w:val="none" w:sz="0" w:space="0" w:color="auto"/>
                        <w:right w:val="none" w:sz="0" w:space="0" w:color="auto"/>
                      </w:divBdr>
                      <w:divsChild>
                        <w:div w:id="1239095149">
                          <w:marLeft w:val="0"/>
                          <w:marRight w:val="0"/>
                          <w:marTop w:val="0"/>
                          <w:marBottom w:val="0"/>
                          <w:divBdr>
                            <w:top w:val="none" w:sz="0" w:space="0" w:color="auto"/>
                            <w:left w:val="none" w:sz="0" w:space="0" w:color="auto"/>
                            <w:bottom w:val="none" w:sz="0" w:space="0" w:color="auto"/>
                            <w:right w:val="none" w:sz="0" w:space="0" w:color="auto"/>
                          </w:divBdr>
                          <w:divsChild>
                            <w:div w:id="1554659050">
                              <w:marLeft w:val="0"/>
                              <w:marRight w:val="0"/>
                              <w:marTop w:val="0"/>
                              <w:marBottom w:val="240"/>
                              <w:divBdr>
                                <w:top w:val="none" w:sz="0" w:space="0" w:color="auto"/>
                                <w:left w:val="single" w:sz="36" w:space="6" w:color="E6E6E6"/>
                                <w:bottom w:val="none" w:sz="0" w:space="0" w:color="auto"/>
                                <w:right w:val="none" w:sz="0" w:space="0" w:color="auto"/>
                              </w:divBdr>
                              <w:divsChild>
                                <w:div w:id="376246622">
                                  <w:marLeft w:val="0"/>
                                  <w:marRight w:val="0"/>
                                  <w:marTop w:val="120"/>
                                  <w:marBottom w:val="0"/>
                                  <w:divBdr>
                                    <w:top w:val="none" w:sz="0" w:space="0" w:color="auto"/>
                                    <w:left w:val="none" w:sz="0" w:space="0" w:color="auto"/>
                                    <w:bottom w:val="none" w:sz="0" w:space="0" w:color="auto"/>
                                    <w:right w:val="none" w:sz="0" w:space="0" w:color="auto"/>
                                  </w:divBdr>
                                  <w:divsChild>
                                    <w:div w:id="1506163890">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043924">
      <w:bodyDiv w:val="1"/>
      <w:marLeft w:val="0"/>
      <w:marRight w:val="0"/>
      <w:marTop w:val="0"/>
      <w:marBottom w:val="0"/>
      <w:divBdr>
        <w:top w:val="none" w:sz="0" w:space="0" w:color="auto"/>
        <w:left w:val="none" w:sz="0" w:space="0" w:color="auto"/>
        <w:bottom w:val="none" w:sz="0" w:space="0" w:color="auto"/>
        <w:right w:val="none" w:sz="0" w:space="0" w:color="auto"/>
      </w:divBdr>
    </w:div>
    <w:div w:id="632977925">
      <w:bodyDiv w:val="1"/>
      <w:marLeft w:val="150"/>
      <w:marRight w:val="150"/>
      <w:marTop w:val="0"/>
      <w:marBottom w:val="0"/>
      <w:divBdr>
        <w:top w:val="none" w:sz="0" w:space="0" w:color="auto"/>
        <w:left w:val="none" w:sz="0" w:space="0" w:color="auto"/>
        <w:bottom w:val="none" w:sz="0" w:space="0" w:color="auto"/>
        <w:right w:val="none" w:sz="0" w:space="0" w:color="auto"/>
      </w:divBdr>
      <w:divsChild>
        <w:div w:id="188957588">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37425816">
              <w:marLeft w:val="0"/>
              <w:marRight w:val="0"/>
              <w:marTop w:val="0"/>
              <w:marBottom w:val="0"/>
              <w:divBdr>
                <w:top w:val="none" w:sz="0" w:space="0" w:color="auto"/>
                <w:left w:val="none" w:sz="0" w:space="0" w:color="auto"/>
                <w:bottom w:val="none" w:sz="0" w:space="0" w:color="auto"/>
                <w:right w:val="none" w:sz="0" w:space="0" w:color="auto"/>
              </w:divBdr>
              <w:divsChild>
                <w:div w:id="1477454016">
                  <w:marLeft w:val="0"/>
                  <w:marRight w:val="0"/>
                  <w:marTop w:val="0"/>
                  <w:marBottom w:val="0"/>
                  <w:divBdr>
                    <w:top w:val="none" w:sz="0" w:space="0" w:color="auto"/>
                    <w:left w:val="none" w:sz="0" w:space="0" w:color="auto"/>
                    <w:bottom w:val="none" w:sz="0" w:space="0" w:color="auto"/>
                    <w:right w:val="none" w:sz="0" w:space="0" w:color="auto"/>
                  </w:divBdr>
                  <w:divsChild>
                    <w:div w:id="1755663881">
                      <w:marLeft w:val="0"/>
                      <w:marRight w:val="0"/>
                      <w:marTop w:val="0"/>
                      <w:marBottom w:val="0"/>
                      <w:divBdr>
                        <w:top w:val="none" w:sz="0" w:space="0" w:color="auto"/>
                        <w:left w:val="none" w:sz="0" w:space="0" w:color="auto"/>
                        <w:bottom w:val="none" w:sz="0" w:space="0" w:color="auto"/>
                        <w:right w:val="none" w:sz="0" w:space="0" w:color="auto"/>
                      </w:divBdr>
                      <w:divsChild>
                        <w:div w:id="1272854114">
                          <w:marLeft w:val="0"/>
                          <w:marRight w:val="0"/>
                          <w:marTop w:val="0"/>
                          <w:marBottom w:val="0"/>
                          <w:divBdr>
                            <w:top w:val="none" w:sz="0" w:space="0" w:color="auto"/>
                            <w:left w:val="none" w:sz="0" w:space="0" w:color="auto"/>
                            <w:bottom w:val="none" w:sz="0" w:space="0" w:color="auto"/>
                            <w:right w:val="none" w:sz="0" w:space="0" w:color="auto"/>
                          </w:divBdr>
                          <w:divsChild>
                            <w:div w:id="1106314719">
                              <w:marLeft w:val="0"/>
                              <w:marRight w:val="0"/>
                              <w:marTop w:val="0"/>
                              <w:marBottom w:val="240"/>
                              <w:divBdr>
                                <w:top w:val="none" w:sz="0" w:space="0" w:color="auto"/>
                                <w:left w:val="single" w:sz="36" w:space="6" w:color="E6E6E6"/>
                                <w:bottom w:val="none" w:sz="0" w:space="0" w:color="auto"/>
                                <w:right w:val="none" w:sz="0" w:space="0" w:color="auto"/>
                              </w:divBdr>
                              <w:divsChild>
                                <w:div w:id="1817530782">
                                  <w:marLeft w:val="0"/>
                                  <w:marRight w:val="0"/>
                                  <w:marTop w:val="120"/>
                                  <w:marBottom w:val="0"/>
                                  <w:divBdr>
                                    <w:top w:val="none" w:sz="0" w:space="0" w:color="auto"/>
                                    <w:left w:val="none" w:sz="0" w:space="0" w:color="auto"/>
                                    <w:bottom w:val="none" w:sz="0" w:space="0" w:color="auto"/>
                                    <w:right w:val="none" w:sz="0" w:space="0" w:color="auto"/>
                                  </w:divBdr>
                                  <w:divsChild>
                                    <w:div w:id="551158797">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064136">
      <w:bodyDiv w:val="1"/>
      <w:marLeft w:val="0"/>
      <w:marRight w:val="0"/>
      <w:marTop w:val="0"/>
      <w:marBottom w:val="0"/>
      <w:divBdr>
        <w:top w:val="none" w:sz="0" w:space="0" w:color="auto"/>
        <w:left w:val="none" w:sz="0" w:space="0" w:color="auto"/>
        <w:bottom w:val="none" w:sz="0" w:space="0" w:color="auto"/>
        <w:right w:val="none" w:sz="0" w:space="0" w:color="auto"/>
      </w:divBdr>
    </w:div>
    <w:div w:id="1362321176">
      <w:bodyDiv w:val="1"/>
      <w:marLeft w:val="0"/>
      <w:marRight w:val="0"/>
      <w:marTop w:val="0"/>
      <w:marBottom w:val="0"/>
      <w:divBdr>
        <w:top w:val="none" w:sz="0" w:space="0" w:color="auto"/>
        <w:left w:val="none" w:sz="0" w:space="0" w:color="auto"/>
        <w:bottom w:val="none" w:sz="0" w:space="0" w:color="auto"/>
        <w:right w:val="none" w:sz="0" w:space="0" w:color="auto"/>
      </w:divBdr>
    </w:div>
    <w:div w:id="1605065688">
      <w:bodyDiv w:val="1"/>
      <w:marLeft w:val="150"/>
      <w:marRight w:val="150"/>
      <w:marTop w:val="0"/>
      <w:marBottom w:val="0"/>
      <w:divBdr>
        <w:top w:val="none" w:sz="0" w:space="0" w:color="auto"/>
        <w:left w:val="none" w:sz="0" w:space="0" w:color="auto"/>
        <w:bottom w:val="none" w:sz="0" w:space="0" w:color="auto"/>
        <w:right w:val="none" w:sz="0" w:space="0" w:color="auto"/>
      </w:divBdr>
      <w:divsChild>
        <w:div w:id="210119398">
          <w:marLeft w:val="-6150"/>
          <w:marRight w:val="0"/>
          <w:marTop w:val="0"/>
          <w:marBottom w:val="0"/>
          <w:divBdr>
            <w:top w:val="single" w:sz="18" w:space="0" w:color="262626"/>
            <w:left w:val="single" w:sz="18" w:space="0" w:color="262626"/>
            <w:bottom w:val="single" w:sz="18" w:space="0" w:color="262626"/>
            <w:right w:val="single" w:sz="18" w:space="0" w:color="262626"/>
          </w:divBdr>
          <w:divsChild>
            <w:div w:id="365250709">
              <w:marLeft w:val="0"/>
              <w:marRight w:val="0"/>
              <w:marTop w:val="0"/>
              <w:marBottom w:val="0"/>
              <w:divBdr>
                <w:top w:val="none" w:sz="0" w:space="0" w:color="auto"/>
                <w:left w:val="none" w:sz="0" w:space="0" w:color="auto"/>
                <w:bottom w:val="none" w:sz="0" w:space="0" w:color="auto"/>
                <w:right w:val="none" w:sz="0" w:space="0" w:color="auto"/>
              </w:divBdr>
              <w:divsChild>
                <w:div w:id="930545991">
                  <w:marLeft w:val="0"/>
                  <w:marRight w:val="0"/>
                  <w:marTop w:val="0"/>
                  <w:marBottom w:val="0"/>
                  <w:divBdr>
                    <w:top w:val="none" w:sz="0" w:space="0" w:color="auto"/>
                    <w:left w:val="none" w:sz="0" w:space="0" w:color="auto"/>
                    <w:bottom w:val="none" w:sz="0" w:space="0" w:color="auto"/>
                    <w:right w:val="none" w:sz="0" w:space="0" w:color="auto"/>
                  </w:divBdr>
                  <w:divsChild>
                    <w:div w:id="1128744830">
                      <w:marLeft w:val="0"/>
                      <w:marRight w:val="0"/>
                      <w:marTop w:val="0"/>
                      <w:marBottom w:val="0"/>
                      <w:divBdr>
                        <w:top w:val="none" w:sz="0" w:space="0" w:color="auto"/>
                        <w:left w:val="none" w:sz="0" w:space="0" w:color="auto"/>
                        <w:bottom w:val="none" w:sz="0" w:space="0" w:color="auto"/>
                        <w:right w:val="none" w:sz="0" w:space="0" w:color="auto"/>
                      </w:divBdr>
                      <w:divsChild>
                        <w:div w:id="2059666307">
                          <w:marLeft w:val="0"/>
                          <w:marRight w:val="0"/>
                          <w:marTop w:val="0"/>
                          <w:marBottom w:val="0"/>
                          <w:divBdr>
                            <w:top w:val="none" w:sz="0" w:space="0" w:color="auto"/>
                            <w:left w:val="none" w:sz="0" w:space="0" w:color="auto"/>
                            <w:bottom w:val="none" w:sz="0" w:space="0" w:color="auto"/>
                            <w:right w:val="none" w:sz="0" w:space="0" w:color="auto"/>
                          </w:divBdr>
                          <w:divsChild>
                            <w:div w:id="1916082915">
                              <w:marLeft w:val="0"/>
                              <w:marRight w:val="0"/>
                              <w:marTop w:val="0"/>
                              <w:marBottom w:val="240"/>
                              <w:divBdr>
                                <w:top w:val="none" w:sz="0" w:space="0" w:color="auto"/>
                                <w:left w:val="single" w:sz="36" w:space="6" w:color="E6E6E6"/>
                                <w:bottom w:val="none" w:sz="0" w:space="0" w:color="auto"/>
                                <w:right w:val="none" w:sz="0" w:space="0" w:color="auto"/>
                              </w:divBdr>
                              <w:divsChild>
                                <w:div w:id="1426537873">
                                  <w:marLeft w:val="0"/>
                                  <w:marRight w:val="0"/>
                                  <w:marTop w:val="120"/>
                                  <w:marBottom w:val="0"/>
                                  <w:divBdr>
                                    <w:top w:val="none" w:sz="0" w:space="0" w:color="auto"/>
                                    <w:left w:val="none" w:sz="0" w:space="0" w:color="auto"/>
                                    <w:bottom w:val="none" w:sz="0" w:space="0" w:color="auto"/>
                                    <w:right w:val="none" w:sz="0" w:space="0" w:color="auto"/>
                                  </w:divBdr>
                                  <w:divsChild>
                                    <w:div w:id="1253665538">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97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9DD06-F91B-461C-BFF2-0EF5CEC47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50</TotalTime>
  <Pages>5</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Chris.Baugh</dc:creator>
  <cp:lastModifiedBy>Chris Baugh</cp:lastModifiedBy>
  <cp:revision>11</cp:revision>
  <cp:lastPrinted>2016-05-25T14:26:00Z</cp:lastPrinted>
  <dcterms:created xsi:type="dcterms:W3CDTF">2015-06-18T15:12:00Z</dcterms:created>
  <dcterms:modified xsi:type="dcterms:W3CDTF">2016-05-26T10:37:00Z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25-May-2016</vt:lpwstr>
  </property>
  <property fmtid="{D5CDD505-2E9C-101B-9397-08002B2CF9AE}" pid="5" name="$Bentley Select Release$">
    <vt:lpwstr>exnm04070003en_updt24</vt:lpwstr>
  </property>
  <property fmtid="{D5CDD505-2E9C-101B-9397-08002B2CF9AE}" pid="6" name="$Fix Number$">
    <vt:lpwstr>24</vt:lpwstr>
  </property>
  <property fmtid="{D5CDD505-2E9C-101B-9397-08002B2CF9AE}" pid="7" name="$Install SQL Script$">
    <vt:lpwstr>nm_4700_fix24.sql</vt:lpwstr>
  </property>
</Properties>
</file>