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65049" w:rsidRPr="00913C79" w:rsidRDefault="00465049"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465049" w:rsidRDefault="006D32E1" w:rsidP="00465049">
      <w:r w:rsidRPr="003F61A2">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4009B2" w:rsidRPr="00913C79" w:rsidRDefault="004009B2" w:rsidP="00913C79"/>
    <w:p w:rsidR="00465049" w:rsidRPr="00913C79" w:rsidRDefault="00465049" w:rsidP="00913C79"/>
    <w:p w:rsidR="00646C77" w:rsidRPr="00913C79" w:rsidRDefault="00646C77" w:rsidP="00913C79"/>
    <w:p w:rsidR="009C66AC" w:rsidRPr="003F61A2" w:rsidRDefault="007A3840" w:rsidP="00FA7DD6">
      <w:pPr>
        <w:pStyle w:val="coverinfo"/>
      </w:pPr>
      <w:r>
        <w:fldChar w:fldCharType="begin"/>
      </w:r>
      <w:r>
        <w:instrText xml:space="preserve"> TITLE   \* MERGEFORMAT </w:instrText>
      </w:r>
      <w:r>
        <w:fldChar w:fldCharType="separate"/>
      </w:r>
      <w:r w:rsidR="00F05CBA">
        <w:t>EXOR</w:t>
      </w:r>
      <w:r>
        <w:fldChar w:fldCharType="end"/>
      </w:r>
    </w:p>
    <w:p w:rsidR="009A2188" w:rsidRDefault="009A2188" w:rsidP="003F61A2"/>
    <w:p w:rsidR="00232470" w:rsidRPr="003F61A2" w:rsidRDefault="007A3840" w:rsidP="00FA7DD6">
      <w:pPr>
        <w:pStyle w:val="coverinfo"/>
      </w:pPr>
      <w:r>
        <w:fldChar w:fldCharType="begin"/>
      </w:r>
      <w:r>
        <w:instrText xml:space="preserve"> SUBJECT   \* MERGEFORMAT </w:instrText>
      </w:r>
      <w:r>
        <w:fldChar w:fldCharType="separate"/>
      </w:r>
      <w:r w:rsidR="00F05CBA">
        <w:t>Core Highways Release Notes</w:t>
      </w:r>
      <w:r>
        <w:fldChar w:fldCharType="end"/>
      </w:r>
    </w:p>
    <w:p w:rsidR="00232470" w:rsidRDefault="00232470" w:rsidP="00D30F47">
      <w:pPr>
        <w:pStyle w:val="CoverVersion"/>
      </w:pPr>
    </w:p>
    <w:p w:rsidR="009C66AC" w:rsidRDefault="007A3840" w:rsidP="00EF10EF">
      <w:pPr>
        <w:pStyle w:val="CoverVersion"/>
      </w:pPr>
      <w:r>
        <w:fldChar w:fldCharType="begin"/>
      </w:r>
      <w:r>
        <w:instrText xml:space="preserve"> COMMENTS   \* MERGEFORMAT </w:instrText>
      </w:r>
      <w:r>
        <w:fldChar w:fldCharType="separate"/>
      </w:r>
      <w:r w:rsidR="00F05CBA">
        <w:t>v4.</w:t>
      </w:r>
      <w:r w:rsidR="00BC0718">
        <w:t>7</w:t>
      </w:r>
      <w:r w:rsidR="00F05CBA">
        <w:t>.0.0</w:t>
      </w:r>
      <w:r>
        <w:fldChar w:fldCharType="end"/>
      </w:r>
    </w:p>
    <w:p w:rsidR="00C65CE2" w:rsidRPr="00913C79" w:rsidRDefault="00C65CE2" w:rsidP="00913C79">
      <w:pPr>
        <w:sectPr w:rsidR="00C65CE2" w:rsidRPr="00913C79" w:rsidSect="00107E30">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646C77" w:rsidRPr="00646C77" w:rsidRDefault="00646C77" w:rsidP="00107E30">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1477"/>
        <w:gridCol w:w="1091"/>
        <w:gridCol w:w="1616"/>
        <w:gridCol w:w="4956"/>
      </w:tblGrid>
      <w:tr w:rsidR="00646C77" w:rsidRPr="00646C77" w:rsidTr="00253D3C">
        <w:tc>
          <w:tcPr>
            <w:tcW w:w="561" w:type="pct"/>
            <w:shd w:val="clear" w:color="auto" w:fill="E0E0E0"/>
          </w:tcPr>
          <w:p w:rsidR="00646C77" w:rsidRPr="009E5C8E" w:rsidRDefault="00646C77" w:rsidP="009E5C8E">
            <w:pPr>
              <w:rPr>
                <w:rStyle w:val="TableTitleline"/>
              </w:rPr>
            </w:pPr>
            <w:r w:rsidRPr="00F8754D">
              <w:rPr>
                <w:rStyle w:val="TableTitleline"/>
              </w:rPr>
              <w:t>Version</w:t>
            </w:r>
          </w:p>
        </w:tc>
        <w:tc>
          <w:tcPr>
            <w:tcW w:w="717" w:type="pct"/>
            <w:shd w:val="clear" w:color="auto" w:fill="E0E0E0"/>
          </w:tcPr>
          <w:p w:rsidR="00646C77" w:rsidRPr="009E5C8E" w:rsidRDefault="00646C77" w:rsidP="009E5C8E">
            <w:pPr>
              <w:rPr>
                <w:rStyle w:val="TableTitleline"/>
              </w:rPr>
            </w:pPr>
            <w:r w:rsidRPr="00F8754D">
              <w:rPr>
                <w:rStyle w:val="TableTitleline"/>
              </w:rPr>
              <w:t>Owner</w:t>
            </w:r>
          </w:p>
        </w:tc>
        <w:tc>
          <w:tcPr>
            <w:tcW w:w="530" w:type="pct"/>
            <w:shd w:val="clear" w:color="auto" w:fill="E0E0E0"/>
          </w:tcPr>
          <w:p w:rsidR="00646C77" w:rsidRPr="009E5C8E" w:rsidRDefault="00646C77" w:rsidP="009E5C8E">
            <w:pPr>
              <w:rPr>
                <w:rStyle w:val="TableTitleline"/>
              </w:rPr>
            </w:pPr>
            <w:r w:rsidRPr="00F8754D">
              <w:rPr>
                <w:rStyle w:val="TableTitleline"/>
              </w:rPr>
              <w:t>Source</w:t>
            </w:r>
          </w:p>
        </w:tc>
        <w:tc>
          <w:tcPr>
            <w:tcW w:w="785" w:type="pct"/>
            <w:shd w:val="clear" w:color="auto" w:fill="E0E0E0"/>
          </w:tcPr>
          <w:p w:rsidR="00646C77" w:rsidRPr="009E5C8E" w:rsidRDefault="00646C77" w:rsidP="009E5C8E">
            <w:pPr>
              <w:rPr>
                <w:rStyle w:val="TableTitleline"/>
              </w:rPr>
            </w:pPr>
            <w:r w:rsidRPr="00F8754D">
              <w:rPr>
                <w:rStyle w:val="TableTitleline"/>
              </w:rPr>
              <w:t>Date</w:t>
            </w:r>
          </w:p>
        </w:tc>
        <w:tc>
          <w:tcPr>
            <w:tcW w:w="2407" w:type="pct"/>
            <w:shd w:val="clear" w:color="auto" w:fill="E0E0E0"/>
          </w:tcPr>
          <w:p w:rsidR="00646C77" w:rsidRPr="009E5C8E" w:rsidRDefault="00646C77" w:rsidP="009E5C8E">
            <w:pPr>
              <w:rPr>
                <w:rStyle w:val="TableTitleline"/>
              </w:rPr>
            </w:pPr>
            <w:r w:rsidRPr="00F8754D">
              <w:rPr>
                <w:rStyle w:val="TableTitleline"/>
              </w:rPr>
              <w:t>Description</w:t>
            </w:r>
          </w:p>
        </w:tc>
      </w:tr>
      <w:tr w:rsidR="00646C77" w:rsidRPr="00646C77" w:rsidTr="00253D3C">
        <w:tc>
          <w:tcPr>
            <w:tcW w:w="561" w:type="pct"/>
          </w:tcPr>
          <w:p w:rsidR="00646C77" w:rsidRPr="009E5C8E" w:rsidRDefault="00BC0718" w:rsidP="009E5C8E">
            <w:pPr>
              <w:pStyle w:val="TableText"/>
            </w:pPr>
            <w:r>
              <w:t>1.0</w:t>
            </w:r>
          </w:p>
        </w:tc>
        <w:tc>
          <w:tcPr>
            <w:tcW w:w="717" w:type="pct"/>
          </w:tcPr>
          <w:p w:rsidR="00646C77" w:rsidRPr="009E5C8E" w:rsidRDefault="00BC0718" w:rsidP="009E5C8E">
            <w:pPr>
              <w:pStyle w:val="TableText"/>
            </w:pPr>
            <w:r>
              <w:t>Rob Coupe</w:t>
            </w:r>
          </w:p>
        </w:tc>
        <w:tc>
          <w:tcPr>
            <w:tcW w:w="530" w:type="pct"/>
          </w:tcPr>
          <w:p w:rsidR="00646C77" w:rsidRPr="009E5C8E" w:rsidRDefault="00646C77" w:rsidP="009E5C8E">
            <w:pPr>
              <w:pStyle w:val="TableText"/>
            </w:pPr>
          </w:p>
        </w:tc>
        <w:tc>
          <w:tcPr>
            <w:tcW w:w="785" w:type="pct"/>
          </w:tcPr>
          <w:p w:rsidR="00646C77" w:rsidRPr="009E5C8E" w:rsidRDefault="00BC0718" w:rsidP="009E5C8E">
            <w:pPr>
              <w:pStyle w:val="TableText"/>
            </w:pPr>
            <w:r>
              <w:t>23-Aug-2013</w:t>
            </w:r>
          </w:p>
        </w:tc>
        <w:tc>
          <w:tcPr>
            <w:tcW w:w="2407" w:type="pct"/>
          </w:tcPr>
          <w:p w:rsidR="00646C77" w:rsidRPr="009E5C8E" w:rsidRDefault="00BC0718" w:rsidP="009E5C8E">
            <w:pPr>
              <w:pStyle w:val="TableText"/>
            </w:pPr>
            <w:r>
              <w:t>Initial Draft</w:t>
            </w:r>
          </w:p>
        </w:tc>
      </w:tr>
      <w:tr w:rsidR="00646C77" w:rsidRPr="00646C77" w:rsidTr="00253D3C">
        <w:tc>
          <w:tcPr>
            <w:tcW w:w="561" w:type="pct"/>
          </w:tcPr>
          <w:p w:rsidR="00646C77" w:rsidRPr="009E5C8E" w:rsidRDefault="00E50ACA" w:rsidP="009E5C8E">
            <w:pPr>
              <w:pStyle w:val="TableText"/>
            </w:pPr>
            <w:r>
              <w:t>1.1</w:t>
            </w:r>
          </w:p>
        </w:tc>
        <w:tc>
          <w:tcPr>
            <w:tcW w:w="717" w:type="pct"/>
          </w:tcPr>
          <w:p w:rsidR="00646C77" w:rsidRPr="009E5C8E" w:rsidRDefault="00E50ACA" w:rsidP="009E5C8E">
            <w:pPr>
              <w:pStyle w:val="TableText"/>
            </w:pPr>
            <w:r>
              <w:t>Rob coupe</w:t>
            </w:r>
          </w:p>
        </w:tc>
        <w:tc>
          <w:tcPr>
            <w:tcW w:w="530" w:type="pct"/>
          </w:tcPr>
          <w:p w:rsidR="00646C77" w:rsidRPr="00646C77" w:rsidRDefault="00646C77" w:rsidP="009E5C8E">
            <w:pPr>
              <w:pStyle w:val="TableText"/>
            </w:pPr>
          </w:p>
        </w:tc>
        <w:tc>
          <w:tcPr>
            <w:tcW w:w="785" w:type="pct"/>
          </w:tcPr>
          <w:p w:rsidR="00646C77" w:rsidRPr="009E5C8E" w:rsidRDefault="00E50ACA" w:rsidP="009E5C8E">
            <w:pPr>
              <w:pStyle w:val="TableText"/>
            </w:pPr>
            <w:r>
              <w:t>12-Sep-2013</w:t>
            </w:r>
          </w:p>
        </w:tc>
        <w:tc>
          <w:tcPr>
            <w:tcW w:w="2407" w:type="pct"/>
          </w:tcPr>
          <w:p w:rsidR="00646C77" w:rsidRPr="009E5C8E" w:rsidRDefault="00E50ACA" w:rsidP="00E50ACA">
            <w:pPr>
              <w:pStyle w:val="TableText"/>
            </w:pPr>
            <w:r>
              <w:t>Selling error corrected</w:t>
            </w:r>
          </w:p>
        </w:tc>
      </w:tr>
      <w:tr w:rsidR="00646C77" w:rsidRPr="00646C77" w:rsidTr="00253D3C">
        <w:tc>
          <w:tcPr>
            <w:tcW w:w="561" w:type="pct"/>
          </w:tcPr>
          <w:p w:rsidR="00646C77" w:rsidRPr="009E5C8E" w:rsidRDefault="00E50ACA" w:rsidP="009E5C8E">
            <w:pPr>
              <w:pStyle w:val="TableText"/>
            </w:pPr>
            <w:r>
              <w:t>1.2</w:t>
            </w:r>
          </w:p>
        </w:tc>
        <w:tc>
          <w:tcPr>
            <w:tcW w:w="717" w:type="pct"/>
          </w:tcPr>
          <w:p w:rsidR="00646C77" w:rsidRPr="009E5C8E" w:rsidRDefault="00E50ACA" w:rsidP="009E5C8E">
            <w:pPr>
              <w:pStyle w:val="TableText"/>
            </w:pPr>
            <w:r>
              <w:t>Rob Coupe</w:t>
            </w:r>
          </w:p>
        </w:tc>
        <w:tc>
          <w:tcPr>
            <w:tcW w:w="530" w:type="pct"/>
          </w:tcPr>
          <w:p w:rsidR="00646C77" w:rsidRPr="00646C77" w:rsidRDefault="00646C77" w:rsidP="009E5C8E">
            <w:pPr>
              <w:pStyle w:val="TableText"/>
            </w:pPr>
          </w:p>
        </w:tc>
        <w:tc>
          <w:tcPr>
            <w:tcW w:w="785" w:type="pct"/>
          </w:tcPr>
          <w:p w:rsidR="00646C77" w:rsidRPr="009E5C8E" w:rsidRDefault="00E50ACA" w:rsidP="009E5C8E">
            <w:pPr>
              <w:pStyle w:val="TableText"/>
            </w:pPr>
            <w:r>
              <w:t>29-Oct-2013</w:t>
            </w:r>
          </w:p>
        </w:tc>
        <w:tc>
          <w:tcPr>
            <w:tcW w:w="2407" w:type="pct"/>
          </w:tcPr>
          <w:p w:rsidR="00646C77" w:rsidRPr="009E5C8E" w:rsidRDefault="00E50ACA" w:rsidP="009E5C8E">
            <w:pPr>
              <w:pStyle w:val="TableText"/>
            </w:pPr>
            <w:r>
              <w:t xml:space="preserve">Change to naming convention, core upgrade and product pre-upgrade checks, </w:t>
            </w:r>
            <w:proofErr w:type="spellStart"/>
            <w:r>
              <w:t>MapViewer</w:t>
            </w:r>
            <w:proofErr w:type="spellEnd"/>
            <w:r>
              <w:t xml:space="preserve"> applet changes and file structure</w:t>
            </w:r>
          </w:p>
        </w:tc>
      </w:tr>
      <w:tr w:rsidR="00646C77" w:rsidRPr="00646C77" w:rsidTr="00253D3C">
        <w:tc>
          <w:tcPr>
            <w:tcW w:w="561" w:type="pct"/>
          </w:tcPr>
          <w:p w:rsidR="00646C77" w:rsidRPr="009E5C8E" w:rsidRDefault="009F0796" w:rsidP="009E5C8E">
            <w:pPr>
              <w:pStyle w:val="TableText"/>
            </w:pPr>
            <w:r>
              <w:t>1.3</w:t>
            </w:r>
          </w:p>
        </w:tc>
        <w:tc>
          <w:tcPr>
            <w:tcW w:w="717" w:type="pct"/>
          </w:tcPr>
          <w:p w:rsidR="00646C77" w:rsidRPr="009E5C8E" w:rsidRDefault="009F0796" w:rsidP="009E5C8E">
            <w:pPr>
              <w:pStyle w:val="TableText"/>
            </w:pPr>
            <w:r>
              <w:t>Rob Coupe</w:t>
            </w:r>
          </w:p>
        </w:tc>
        <w:tc>
          <w:tcPr>
            <w:tcW w:w="530" w:type="pct"/>
          </w:tcPr>
          <w:p w:rsidR="00646C77" w:rsidRPr="00646C77" w:rsidRDefault="00646C77" w:rsidP="009E5C8E">
            <w:pPr>
              <w:pStyle w:val="TableText"/>
            </w:pPr>
          </w:p>
        </w:tc>
        <w:tc>
          <w:tcPr>
            <w:tcW w:w="785" w:type="pct"/>
          </w:tcPr>
          <w:p w:rsidR="00646C77" w:rsidRPr="009E5C8E" w:rsidRDefault="009F0796" w:rsidP="009E5C8E">
            <w:pPr>
              <w:pStyle w:val="TableText"/>
            </w:pPr>
            <w:r>
              <w:t>1-Nov-2013</w:t>
            </w:r>
          </w:p>
        </w:tc>
        <w:tc>
          <w:tcPr>
            <w:tcW w:w="2407" w:type="pct"/>
          </w:tcPr>
          <w:p w:rsidR="00646C77" w:rsidRPr="009E5C8E" w:rsidRDefault="009F0796" w:rsidP="009E5C8E">
            <w:pPr>
              <w:pStyle w:val="TableText"/>
            </w:pPr>
            <w:r>
              <w:t>Minor change of some occurrences of 4.6 to 4.7</w:t>
            </w: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2593" w:type="pct"/>
            <w:gridSpan w:val="4"/>
            <w:shd w:val="clear" w:color="auto" w:fill="E0E0E0"/>
          </w:tcPr>
          <w:p w:rsidR="00646C77" w:rsidRPr="009E5C8E" w:rsidRDefault="00646C77" w:rsidP="009E5C8E">
            <w:pPr>
              <w:rPr>
                <w:rStyle w:val="TableTitleline"/>
              </w:rPr>
            </w:pPr>
            <w:r w:rsidRPr="00F8754D">
              <w:rPr>
                <w:rStyle w:val="TableTitleline"/>
              </w:rPr>
              <w:t>For review:</w:t>
            </w:r>
          </w:p>
        </w:tc>
        <w:tc>
          <w:tcPr>
            <w:tcW w:w="2407" w:type="pct"/>
            <w:shd w:val="clear" w:color="auto" w:fill="E0E0E0"/>
          </w:tcPr>
          <w:p w:rsidR="00646C77" w:rsidRPr="009E5C8E" w:rsidRDefault="00646C77" w:rsidP="009E5C8E">
            <w:pPr>
              <w:rPr>
                <w:rStyle w:val="TableTitleline"/>
              </w:rPr>
            </w:pPr>
            <w:r w:rsidRPr="00F8754D">
              <w:rPr>
                <w:rStyle w:val="TableTitleline"/>
              </w:rPr>
              <w:t>For approval:</w:t>
            </w: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bl>
    <w:p w:rsidR="00F038A3" w:rsidRDefault="00F038A3" w:rsidP="00913C79"/>
    <w:p w:rsidR="00F038A3" w:rsidRDefault="00F038A3">
      <w:pPr>
        <w:spacing w:before="0" w:after="0"/>
      </w:pPr>
      <w:r>
        <w:br w:type="page"/>
      </w:r>
    </w:p>
    <w:p w:rsidR="00E22356" w:rsidRDefault="00E22356" w:rsidP="00913C79"/>
    <w:p w:rsidR="00646C77" w:rsidRDefault="00E22356" w:rsidP="009E5C8E">
      <w:pPr>
        <w:pStyle w:val="ProcedureLine"/>
      </w:pPr>
      <w:r>
        <w:t>Table of Contents</w:t>
      </w:r>
    </w:p>
    <w:p w:rsidR="00227B82" w:rsidRDefault="006B699C">
      <w:pPr>
        <w:pStyle w:val="TOC1"/>
        <w:tabs>
          <w:tab w:val="left" w:pos="720"/>
        </w:tabs>
        <w:rPr>
          <w:rFonts w:asciiTheme="minorHAnsi" w:eastAsiaTheme="minorEastAsia" w:hAnsiTheme="minorHAnsi" w:cstheme="minorBidi"/>
          <w:noProof/>
          <w:sz w:val="22"/>
          <w:szCs w:val="22"/>
          <w:lang w:val="en-GB" w:eastAsia="en-GB"/>
        </w:rPr>
      </w:pPr>
      <w:r>
        <w:fldChar w:fldCharType="begin"/>
      </w:r>
      <w:r w:rsidR="00E22356" w:rsidRPr="009E5C8E">
        <w:instrText xml:space="preserve"> TOC  \* MERGEFORMAT </w:instrText>
      </w:r>
      <w:r>
        <w:fldChar w:fldCharType="separate"/>
      </w:r>
      <w:r w:rsidR="00227B82">
        <w:rPr>
          <w:noProof/>
        </w:rPr>
        <w:t>1.</w:t>
      </w:r>
      <w:r w:rsidR="00227B82">
        <w:rPr>
          <w:rFonts w:asciiTheme="minorHAnsi" w:eastAsiaTheme="minorEastAsia" w:hAnsiTheme="minorHAnsi" w:cstheme="minorBidi"/>
          <w:noProof/>
          <w:sz w:val="22"/>
          <w:szCs w:val="22"/>
          <w:lang w:val="en-GB" w:eastAsia="en-GB"/>
        </w:rPr>
        <w:tab/>
      </w:r>
      <w:r w:rsidR="00227B82">
        <w:rPr>
          <w:noProof/>
        </w:rPr>
        <w:t>About this Document</w:t>
      </w:r>
      <w:r w:rsidR="00227B82">
        <w:rPr>
          <w:noProof/>
        </w:rPr>
        <w:tab/>
      </w:r>
      <w:r w:rsidR="00227B82">
        <w:rPr>
          <w:noProof/>
        </w:rPr>
        <w:fldChar w:fldCharType="begin"/>
      </w:r>
      <w:r w:rsidR="00227B82">
        <w:rPr>
          <w:noProof/>
        </w:rPr>
        <w:instrText xml:space="preserve"> PAGEREF _Toc393287519 \h </w:instrText>
      </w:r>
      <w:r w:rsidR="00227B82">
        <w:rPr>
          <w:noProof/>
        </w:rPr>
      </w:r>
      <w:r w:rsidR="00227B82">
        <w:rPr>
          <w:noProof/>
        </w:rPr>
        <w:fldChar w:fldCharType="separate"/>
      </w:r>
      <w:r w:rsidR="008A6883">
        <w:rPr>
          <w:noProof/>
        </w:rPr>
        <w:t>3</w:t>
      </w:r>
      <w:r w:rsidR="00227B82">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1.1</w:t>
      </w:r>
      <w:r>
        <w:rPr>
          <w:rFonts w:asciiTheme="minorHAnsi" w:eastAsiaTheme="minorEastAsia" w:hAnsiTheme="minorHAnsi" w:cstheme="minorBidi"/>
          <w:noProof/>
          <w:sz w:val="22"/>
          <w:szCs w:val="22"/>
          <w:lang w:val="en-GB" w:eastAsia="en-GB"/>
        </w:rPr>
        <w:tab/>
      </w:r>
      <w:r>
        <w:rPr>
          <w:noProof/>
        </w:rPr>
        <w:t>Authors</w:t>
      </w:r>
      <w:r>
        <w:rPr>
          <w:noProof/>
        </w:rPr>
        <w:tab/>
      </w:r>
      <w:r>
        <w:rPr>
          <w:noProof/>
        </w:rPr>
        <w:fldChar w:fldCharType="begin"/>
      </w:r>
      <w:r>
        <w:rPr>
          <w:noProof/>
        </w:rPr>
        <w:instrText xml:space="preserve"> PAGEREF _Toc393287520 \h </w:instrText>
      </w:r>
      <w:r>
        <w:rPr>
          <w:noProof/>
        </w:rPr>
      </w:r>
      <w:r>
        <w:rPr>
          <w:noProof/>
        </w:rPr>
        <w:fldChar w:fldCharType="separate"/>
      </w:r>
      <w:r w:rsidR="008A6883">
        <w:rPr>
          <w:noProof/>
        </w:rPr>
        <w:t>3</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1.2</w:t>
      </w:r>
      <w:r>
        <w:rPr>
          <w:rFonts w:asciiTheme="minorHAnsi" w:eastAsiaTheme="minorEastAsia" w:hAnsiTheme="minorHAnsi" w:cstheme="minorBidi"/>
          <w:noProof/>
          <w:sz w:val="22"/>
          <w:szCs w:val="22"/>
          <w:lang w:val="en-GB" w:eastAsia="en-GB"/>
        </w:rPr>
        <w:tab/>
      </w:r>
      <w:r>
        <w:rPr>
          <w:noProof/>
        </w:rPr>
        <w:t>Document Summary</w:t>
      </w:r>
      <w:r>
        <w:rPr>
          <w:noProof/>
        </w:rPr>
        <w:tab/>
      </w:r>
      <w:r>
        <w:rPr>
          <w:noProof/>
        </w:rPr>
        <w:fldChar w:fldCharType="begin"/>
      </w:r>
      <w:r>
        <w:rPr>
          <w:noProof/>
        </w:rPr>
        <w:instrText xml:space="preserve"> PAGEREF _Toc393287521 \h </w:instrText>
      </w:r>
      <w:r>
        <w:rPr>
          <w:noProof/>
        </w:rPr>
      </w:r>
      <w:r>
        <w:rPr>
          <w:noProof/>
        </w:rPr>
        <w:fldChar w:fldCharType="separate"/>
      </w:r>
      <w:r w:rsidR="008A6883">
        <w:rPr>
          <w:noProof/>
        </w:rPr>
        <w:t>3</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1.3</w:t>
      </w:r>
      <w:r>
        <w:rPr>
          <w:rFonts w:asciiTheme="minorHAnsi" w:eastAsiaTheme="minorEastAsia" w:hAnsiTheme="minorHAnsi" w:cstheme="minorBidi"/>
          <w:noProof/>
          <w:sz w:val="22"/>
          <w:szCs w:val="22"/>
          <w:lang w:val="en-GB" w:eastAsia="en-GB"/>
        </w:rPr>
        <w:tab/>
      </w:r>
      <w:r>
        <w:rPr>
          <w:noProof/>
        </w:rPr>
        <w:t>Reference documents</w:t>
      </w:r>
      <w:r>
        <w:rPr>
          <w:noProof/>
        </w:rPr>
        <w:tab/>
      </w:r>
      <w:r>
        <w:rPr>
          <w:noProof/>
        </w:rPr>
        <w:fldChar w:fldCharType="begin"/>
      </w:r>
      <w:r>
        <w:rPr>
          <w:noProof/>
        </w:rPr>
        <w:instrText xml:space="preserve"> PAGEREF _Toc393287522 \h </w:instrText>
      </w:r>
      <w:r>
        <w:rPr>
          <w:noProof/>
        </w:rPr>
      </w:r>
      <w:r>
        <w:rPr>
          <w:noProof/>
        </w:rPr>
        <w:fldChar w:fldCharType="separate"/>
      </w:r>
      <w:r w:rsidR="008A6883">
        <w:rPr>
          <w:noProof/>
        </w:rPr>
        <w:t>3</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1.4</w:t>
      </w:r>
      <w:r>
        <w:rPr>
          <w:rFonts w:asciiTheme="minorHAnsi" w:eastAsiaTheme="minorEastAsia" w:hAnsiTheme="minorHAnsi" w:cstheme="minorBidi"/>
          <w:noProof/>
          <w:sz w:val="22"/>
          <w:szCs w:val="22"/>
          <w:lang w:val="en-GB" w:eastAsia="en-GB"/>
        </w:rPr>
        <w:tab/>
      </w:r>
      <w:r>
        <w:rPr>
          <w:noProof/>
        </w:rPr>
        <w:t>Distribution</w:t>
      </w:r>
      <w:r>
        <w:rPr>
          <w:noProof/>
        </w:rPr>
        <w:tab/>
      </w:r>
      <w:r>
        <w:rPr>
          <w:noProof/>
        </w:rPr>
        <w:fldChar w:fldCharType="begin"/>
      </w:r>
      <w:r>
        <w:rPr>
          <w:noProof/>
        </w:rPr>
        <w:instrText xml:space="preserve"> PAGEREF _Toc393287523 \h </w:instrText>
      </w:r>
      <w:r>
        <w:rPr>
          <w:noProof/>
        </w:rPr>
      </w:r>
      <w:r>
        <w:rPr>
          <w:noProof/>
        </w:rPr>
        <w:fldChar w:fldCharType="separate"/>
      </w:r>
      <w:r w:rsidR="008A6883">
        <w:rPr>
          <w:noProof/>
        </w:rPr>
        <w:t>3</w:t>
      </w:r>
      <w:r>
        <w:rPr>
          <w:noProof/>
        </w:rPr>
        <w:fldChar w:fldCharType="end"/>
      </w:r>
    </w:p>
    <w:p w:rsidR="00227B82" w:rsidRDefault="00227B82">
      <w:pPr>
        <w:pStyle w:val="TOC1"/>
        <w:tabs>
          <w:tab w:val="left" w:pos="720"/>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_Toc393287524 \h </w:instrText>
      </w:r>
      <w:r>
        <w:rPr>
          <w:noProof/>
        </w:rPr>
      </w:r>
      <w:r>
        <w:rPr>
          <w:noProof/>
        </w:rPr>
        <w:fldChar w:fldCharType="separate"/>
      </w:r>
      <w:r w:rsidR="008A6883">
        <w:rPr>
          <w:noProof/>
        </w:rPr>
        <w:t>3</w:t>
      </w:r>
      <w:r>
        <w:rPr>
          <w:noProof/>
        </w:rPr>
        <w:fldChar w:fldCharType="end"/>
      </w:r>
    </w:p>
    <w:p w:rsidR="00227B82" w:rsidRDefault="00227B82">
      <w:pPr>
        <w:pStyle w:val="TOC1"/>
        <w:tabs>
          <w:tab w:val="left" w:pos="720"/>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Developer 11 Changes</w:t>
      </w:r>
      <w:r>
        <w:rPr>
          <w:noProof/>
        </w:rPr>
        <w:tab/>
      </w:r>
      <w:r>
        <w:rPr>
          <w:noProof/>
        </w:rPr>
        <w:fldChar w:fldCharType="begin"/>
      </w:r>
      <w:r>
        <w:rPr>
          <w:noProof/>
        </w:rPr>
        <w:instrText xml:space="preserve"> PAGEREF _Toc393287525 \h </w:instrText>
      </w:r>
      <w:r>
        <w:rPr>
          <w:noProof/>
        </w:rPr>
      </w:r>
      <w:r>
        <w:rPr>
          <w:noProof/>
        </w:rPr>
        <w:fldChar w:fldCharType="separate"/>
      </w:r>
      <w:r w:rsidR="008A6883">
        <w:rPr>
          <w:noProof/>
        </w:rPr>
        <w:t>4</w:t>
      </w:r>
      <w:r>
        <w:rPr>
          <w:noProof/>
        </w:rPr>
        <w:fldChar w:fldCharType="end"/>
      </w:r>
    </w:p>
    <w:p w:rsidR="00227B82" w:rsidRDefault="00227B82">
      <w:pPr>
        <w:pStyle w:val="TOC1"/>
        <w:tabs>
          <w:tab w:val="left" w:pos="720"/>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Oracle 11.2.0.2</w:t>
      </w:r>
      <w:r>
        <w:rPr>
          <w:noProof/>
        </w:rPr>
        <w:tab/>
      </w:r>
      <w:r>
        <w:rPr>
          <w:noProof/>
        </w:rPr>
        <w:fldChar w:fldCharType="begin"/>
      </w:r>
      <w:r>
        <w:rPr>
          <w:noProof/>
        </w:rPr>
        <w:instrText xml:space="preserve"> PAGEREF _Toc393287526 \h </w:instrText>
      </w:r>
      <w:r>
        <w:rPr>
          <w:noProof/>
        </w:rPr>
      </w:r>
      <w:r>
        <w:rPr>
          <w:noProof/>
        </w:rPr>
        <w:fldChar w:fldCharType="separate"/>
      </w:r>
      <w:r w:rsidR="008A6883">
        <w:rPr>
          <w:noProof/>
        </w:rPr>
        <w:t>4</w:t>
      </w:r>
      <w:r>
        <w:rPr>
          <w:noProof/>
        </w:rPr>
        <w:fldChar w:fldCharType="end"/>
      </w:r>
    </w:p>
    <w:p w:rsidR="00227B82" w:rsidRDefault="00227B82">
      <w:pPr>
        <w:pStyle w:val="TOC1"/>
        <w:tabs>
          <w:tab w:val="left" w:pos="720"/>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Release and Build Numbers</w:t>
      </w:r>
      <w:r>
        <w:rPr>
          <w:noProof/>
        </w:rPr>
        <w:tab/>
      </w:r>
      <w:r>
        <w:rPr>
          <w:noProof/>
        </w:rPr>
        <w:fldChar w:fldCharType="begin"/>
      </w:r>
      <w:r>
        <w:rPr>
          <w:noProof/>
        </w:rPr>
        <w:instrText xml:space="preserve"> PAGEREF _Toc393287527 \h </w:instrText>
      </w:r>
      <w:r>
        <w:rPr>
          <w:noProof/>
        </w:rPr>
      </w:r>
      <w:r>
        <w:rPr>
          <w:noProof/>
        </w:rPr>
        <w:fldChar w:fldCharType="separate"/>
      </w:r>
      <w:r w:rsidR="008A6883">
        <w:rPr>
          <w:noProof/>
        </w:rPr>
        <w:t>4</w:t>
      </w:r>
      <w:r>
        <w:rPr>
          <w:noProof/>
        </w:rPr>
        <w:fldChar w:fldCharType="end"/>
      </w:r>
    </w:p>
    <w:p w:rsidR="00227B82" w:rsidRDefault="00227B82">
      <w:pPr>
        <w:pStyle w:val="TOC1"/>
        <w:tabs>
          <w:tab w:val="left" w:pos="720"/>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Map Capture Interface</w:t>
      </w:r>
      <w:r>
        <w:rPr>
          <w:noProof/>
        </w:rPr>
        <w:tab/>
      </w:r>
      <w:r>
        <w:rPr>
          <w:noProof/>
        </w:rPr>
        <w:fldChar w:fldCharType="begin"/>
      </w:r>
      <w:r>
        <w:rPr>
          <w:noProof/>
        </w:rPr>
        <w:instrText xml:space="preserve"> PAGEREF _Toc393287528 \h </w:instrText>
      </w:r>
      <w:r>
        <w:rPr>
          <w:noProof/>
        </w:rPr>
      </w:r>
      <w:r>
        <w:rPr>
          <w:noProof/>
        </w:rPr>
        <w:fldChar w:fldCharType="separate"/>
      </w:r>
      <w:r w:rsidR="008A6883">
        <w:rPr>
          <w:noProof/>
        </w:rPr>
        <w:t>5</w:t>
      </w:r>
      <w:r>
        <w:rPr>
          <w:noProof/>
        </w:rPr>
        <w:fldChar w:fldCharType="end"/>
      </w:r>
    </w:p>
    <w:p w:rsidR="00227B82" w:rsidRDefault="00227B82">
      <w:pPr>
        <w:pStyle w:val="TOC1"/>
        <w:tabs>
          <w:tab w:val="left" w:pos="720"/>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Spatial Registration and SDE metadata</w:t>
      </w:r>
      <w:r>
        <w:rPr>
          <w:noProof/>
        </w:rPr>
        <w:tab/>
      </w:r>
      <w:r>
        <w:rPr>
          <w:noProof/>
        </w:rPr>
        <w:fldChar w:fldCharType="begin"/>
      </w:r>
      <w:r>
        <w:rPr>
          <w:noProof/>
        </w:rPr>
        <w:instrText xml:space="preserve"> PAGEREF _Toc393287529 \h </w:instrText>
      </w:r>
      <w:r>
        <w:rPr>
          <w:noProof/>
        </w:rPr>
      </w:r>
      <w:r>
        <w:rPr>
          <w:noProof/>
        </w:rPr>
        <w:fldChar w:fldCharType="separate"/>
      </w:r>
      <w:r w:rsidR="008A6883">
        <w:rPr>
          <w:noProof/>
        </w:rPr>
        <w:t>5</w:t>
      </w:r>
      <w:r>
        <w:rPr>
          <w:noProof/>
        </w:rPr>
        <w:fldChar w:fldCharType="end"/>
      </w:r>
    </w:p>
    <w:p w:rsidR="00227B82" w:rsidRDefault="00227B82">
      <w:pPr>
        <w:pStyle w:val="TOC1"/>
        <w:tabs>
          <w:tab w:val="left" w:pos="720"/>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Security Policies</w:t>
      </w:r>
      <w:r>
        <w:rPr>
          <w:noProof/>
        </w:rPr>
        <w:tab/>
      </w:r>
      <w:r>
        <w:rPr>
          <w:noProof/>
        </w:rPr>
        <w:fldChar w:fldCharType="begin"/>
      </w:r>
      <w:r>
        <w:rPr>
          <w:noProof/>
        </w:rPr>
        <w:instrText xml:space="preserve"> PAGEREF _Toc393287530 \h </w:instrText>
      </w:r>
      <w:r>
        <w:rPr>
          <w:noProof/>
        </w:rPr>
      </w:r>
      <w:r>
        <w:rPr>
          <w:noProof/>
        </w:rPr>
        <w:fldChar w:fldCharType="separate"/>
      </w:r>
      <w:r w:rsidR="008A6883">
        <w:rPr>
          <w:noProof/>
        </w:rPr>
        <w:t>6</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8.1</w:t>
      </w:r>
      <w:r>
        <w:rPr>
          <w:rFonts w:asciiTheme="minorHAnsi" w:eastAsiaTheme="minorEastAsia" w:hAnsiTheme="minorHAnsi" w:cstheme="minorBidi"/>
          <w:noProof/>
          <w:sz w:val="22"/>
          <w:szCs w:val="22"/>
          <w:lang w:val="en-GB" w:eastAsia="en-GB"/>
        </w:rPr>
        <w:tab/>
      </w:r>
      <w:r>
        <w:rPr>
          <w:noProof/>
        </w:rPr>
        <w:t>Additional Network and Admin Unit Security</w:t>
      </w:r>
      <w:r>
        <w:rPr>
          <w:noProof/>
        </w:rPr>
        <w:tab/>
      </w:r>
      <w:r>
        <w:rPr>
          <w:noProof/>
        </w:rPr>
        <w:fldChar w:fldCharType="begin"/>
      </w:r>
      <w:r>
        <w:rPr>
          <w:noProof/>
        </w:rPr>
        <w:instrText xml:space="preserve"> PAGEREF _Toc393287531 \h </w:instrText>
      </w:r>
      <w:r>
        <w:rPr>
          <w:noProof/>
        </w:rPr>
      </w:r>
      <w:r>
        <w:rPr>
          <w:noProof/>
        </w:rPr>
        <w:fldChar w:fldCharType="separate"/>
      </w:r>
      <w:r w:rsidR="008A6883">
        <w:rPr>
          <w:noProof/>
        </w:rPr>
        <w:t>6</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lang w:val="en-GB"/>
        </w:rPr>
        <w:t>8.2</w:t>
      </w:r>
      <w:r>
        <w:rPr>
          <w:rFonts w:asciiTheme="minorHAnsi" w:eastAsiaTheme="minorEastAsia" w:hAnsiTheme="minorHAnsi" w:cstheme="minorBidi"/>
          <w:noProof/>
          <w:sz w:val="22"/>
          <w:szCs w:val="22"/>
          <w:lang w:val="en-GB" w:eastAsia="en-GB"/>
        </w:rPr>
        <w:tab/>
      </w:r>
      <w:r w:rsidRPr="000E7B16">
        <w:rPr>
          <w:noProof/>
          <w:lang w:val="en-GB"/>
        </w:rPr>
        <w:t>Securing Documents</w:t>
      </w:r>
      <w:r>
        <w:rPr>
          <w:noProof/>
        </w:rPr>
        <w:tab/>
      </w:r>
      <w:r>
        <w:rPr>
          <w:noProof/>
        </w:rPr>
        <w:fldChar w:fldCharType="begin"/>
      </w:r>
      <w:r>
        <w:rPr>
          <w:noProof/>
        </w:rPr>
        <w:instrText xml:space="preserve"> PAGEREF _Toc393287532 \h </w:instrText>
      </w:r>
      <w:r>
        <w:rPr>
          <w:noProof/>
        </w:rPr>
      </w:r>
      <w:r>
        <w:rPr>
          <w:noProof/>
        </w:rPr>
        <w:fldChar w:fldCharType="separate"/>
      </w:r>
      <w:r w:rsidR="008A6883">
        <w:rPr>
          <w:noProof/>
        </w:rPr>
        <w:t>6</w:t>
      </w:r>
      <w:r>
        <w:rPr>
          <w:noProof/>
        </w:rPr>
        <w:fldChar w:fldCharType="end"/>
      </w:r>
    </w:p>
    <w:p w:rsidR="00227B82" w:rsidRDefault="00227B82">
      <w:pPr>
        <w:pStyle w:val="TOC1"/>
        <w:tabs>
          <w:tab w:val="left" w:pos="720"/>
        </w:tabs>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Fixes, Enhancements and Changes at 4.7.0.0</w:t>
      </w:r>
      <w:r>
        <w:rPr>
          <w:noProof/>
        </w:rPr>
        <w:tab/>
      </w:r>
      <w:r>
        <w:rPr>
          <w:noProof/>
        </w:rPr>
        <w:fldChar w:fldCharType="begin"/>
      </w:r>
      <w:r>
        <w:rPr>
          <w:noProof/>
        </w:rPr>
        <w:instrText xml:space="preserve"> PAGEREF _Toc393287533 \h </w:instrText>
      </w:r>
      <w:r>
        <w:rPr>
          <w:noProof/>
        </w:rPr>
      </w:r>
      <w:r>
        <w:rPr>
          <w:noProof/>
        </w:rPr>
        <w:fldChar w:fldCharType="separate"/>
      </w:r>
      <w:r w:rsidR="008A6883">
        <w:rPr>
          <w:noProof/>
        </w:rPr>
        <w:t>8</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9.1</w:t>
      </w:r>
      <w:r>
        <w:rPr>
          <w:rFonts w:asciiTheme="minorHAnsi" w:eastAsiaTheme="minorEastAsia" w:hAnsiTheme="minorHAnsi" w:cstheme="minorBidi"/>
          <w:noProof/>
          <w:sz w:val="22"/>
          <w:szCs w:val="22"/>
          <w:lang w:val="en-GB" w:eastAsia="en-GB"/>
        </w:rPr>
        <w:tab/>
      </w:r>
      <w:r>
        <w:rPr>
          <w:noProof/>
        </w:rPr>
        <w:t>Core modules and server code</w:t>
      </w:r>
      <w:r>
        <w:rPr>
          <w:noProof/>
        </w:rPr>
        <w:tab/>
      </w:r>
      <w:r>
        <w:rPr>
          <w:noProof/>
        </w:rPr>
        <w:fldChar w:fldCharType="begin"/>
      </w:r>
      <w:r>
        <w:rPr>
          <w:noProof/>
        </w:rPr>
        <w:instrText xml:space="preserve"> PAGEREF _Toc393287534 \h </w:instrText>
      </w:r>
      <w:r>
        <w:rPr>
          <w:noProof/>
        </w:rPr>
      </w:r>
      <w:r>
        <w:rPr>
          <w:noProof/>
        </w:rPr>
        <w:fldChar w:fldCharType="separate"/>
      </w:r>
      <w:r w:rsidR="008A6883">
        <w:rPr>
          <w:noProof/>
        </w:rPr>
        <w:t>8</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9.2</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_Toc393287535 \h </w:instrText>
      </w:r>
      <w:r>
        <w:rPr>
          <w:noProof/>
        </w:rPr>
      </w:r>
      <w:r>
        <w:rPr>
          <w:noProof/>
        </w:rPr>
        <w:fldChar w:fldCharType="separate"/>
      </w:r>
      <w:r w:rsidR="008A6883">
        <w:rPr>
          <w:noProof/>
        </w:rPr>
        <w:t>18</w:t>
      </w:r>
      <w:r>
        <w:rPr>
          <w:noProof/>
        </w:rPr>
        <w:fldChar w:fldCharType="end"/>
      </w:r>
    </w:p>
    <w:p w:rsidR="00227B82" w:rsidRDefault="00227B82">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9.2.1</w:t>
      </w:r>
      <w:r>
        <w:rPr>
          <w:rFonts w:asciiTheme="minorHAnsi" w:eastAsiaTheme="minorEastAsia" w:hAnsiTheme="minorHAnsi" w:cstheme="minorBidi"/>
          <w:noProof/>
          <w:sz w:val="22"/>
          <w:szCs w:val="22"/>
          <w:lang w:val="en-GB" w:eastAsia="en-GB"/>
        </w:rPr>
        <w:tab/>
      </w:r>
      <w:r>
        <w:rPr>
          <w:noProof/>
        </w:rPr>
        <w:t>Preferences Changes including Admin-unit option.</w:t>
      </w:r>
      <w:r>
        <w:rPr>
          <w:noProof/>
        </w:rPr>
        <w:tab/>
      </w:r>
      <w:r>
        <w:rPr>
          <w:noProof/>
        </w:rPr>
        <w:fldChar w:fldCharType="begin"/>
      </w:r>
      <w:r>
        <w:rPr>
          <w:noProof/>
        </w:rPr>
        <w:instrText xml:space="preserve"> PAGEREF _Toc393287536 \h </w:instrText>
      </w:r>
      <w:r>
        <w:rPr>
          <w:noProof/>
        </w:rPr>
      </w:r>
      <w:r>
        <w:rPr>
          <w:noProof/>
        </w:rPr>
        <w:fldChar w:fldCharType="separate"/>
      </w:r>
      <w:r w:rsidR="008A6883">
        <w:rPr>
          <w:noProof/>
        </w:rPr>
        <w:t>18</w:t>
      </w:r>
      <w:r>
        <w:rPr>
          <w:noProof/>
        </w:rPr>
        <w:fldChar w:fldCharType="end"/>
      </w:r>
    </w:p>
    <w:p w:rsidR="00227B82" w:rsidRDefault="00227B82">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9.2.2</w:t>
      </w:r>
      <w:r>
        <w:rPr>
          <w:rFonts w:asciiTheme="minorHAnsi" w:eastAsiaTheme="minorEastAsia" w:hAnsiTheme="minorHAnsi" w:cstheme="minorBidi"/>
          <w:noProof/>
          <w:sz w:val="22"/>
          <w:szCs w:val="22"/>
          <w:lang w:val="en-GB" w:eastAsia="en-GB"/>
        </w:rPr>
        <w:tab/>
      </w:r>
      <w:r>
        <w:rPr>
          <w:noProof/>
        </w:rPr>
        <w:t>Changes since 4.6</w:t>
      </w:r>
      <w:r>
        <w:rPr>
          <w:noProof/>
        </w:rPr>
        <w:tab/>
      </w:r>
      <w:r>
        <w:rPr>
          <w:noProof/>
        </w:rPr>
        <w:fldChar w:fldCharType="begin"/>
      </w:r>
      <w:r>
        <w:rPr>
          <w:noProof/>
        </w:rPr>
        <w:instrText xml:space="preserve"> PAGEREF _Toc393287537 \h </w:instrText>
      </w:r>
      <w:r>
        <w:rPr>
          <w:noProof/>
        </w:rPr>
      </w:r>
      <w:r>
        <w:rPr>
          <w:noProof/>
        </w:rPr>
        <w:fldChar w:fldCharType="separate"/>
      </w:r>
      <w:r w:rsidR="008A6883">
        <w:rPr>
          <w:noProof/>
        </w:rPr>
        <w:t>21</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9.3</w:t>
      </w:r>
      <w:r>
        <w:rPr>
          <w:rFonts w:asciiTheme="minorHAnsi" w:eastAsiaTheme="minorEastAsia" w:hAnsiTheme="minorHAnsi" w:cstheme="minorBidi"/>
          <w:noProof/>
          <w:sz w:val="22"/>
          <w:szCs w:val="22"/>
          <w:lang w:val="en-GB" w:eastAsia="en-GB"/>
        </w:rPr>
        <w:tab/>
      </w:r>
      <w:r>
        <w:rPr>
          <w:noProof/>
        </w:rPr>
        <w:t>MapViewer</w:t>
      </w:r>
      <w:r>
        <w:rPr>
          <w:noProof/>
        </w:rPr>
        <w:tab/>
      </w:r>
      <w:r>
        <w:rPr>
          <w:noProof/>
        </w:rPr>
        <w:fldChar w:fldCharType="begin"/>
      </w:r>
      <w:r>
        <w:rPr>
          <w:noProof/>
        </w:rPr>
        <w:instrText xml:space="preserve"> PAGEREF _Toc393287538 \h </w:instrText>
      </w:r>
      <w:r>
        <w:rPr>
          <w:noProof/>
        </w:rPr>
      </w:r>
      <w:r>
        <w:rPr>
          <w:noProof/>
        </w:rPr>
        <w:fldChar w:fldCharType="separate"/>
      </w:r>
      <w:r w:rsidR="008A6883">
        <w:rPr>
          <w:noProof/>
        </w:rPr>
        <w:t>24</w:t>
      </w:r>
      <w:r>
        <w:rPr>
          <w:noProof/>
        </w:rPr>
        <w:fldChar w:fldCharType="end"/>
      </w:r>
    </w:p>
    <w:p w:rsidR="00227B82" w:rsidRDefault="00227B82">
      <w:pPr>
        <w:pStyle w:val="TOC1"/>
        <w:tabs>
          <w:tab w:val="left" w:pos="720"/>
        </w:tabs>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Known Problems at 4.7.0.0</w:t>
      </w:r>
      <w:r>
        <w:rPr>
          <w:noProof/>
        </w:rPr>
        <w:tab/>
      </w:r>
      <w:r>
        <w:rPr>
          <w:noProof/>
        </w:rPr>
        <w:fldChar w:fldCharType="begin"/>
      </w:r>
      <w:r>
        <w:rPr>
          <w:noProof/>
        </w:rPr>
        <w:instrText xml:space="preserve"> PAGEREF _Toc393287539 \h </w:instrText>
      </w:r>
      <w:r>
        <w:rPr>
          <w:noProof/>
        </w:rPr>
      </w:r>
      <w:r>
        <w:rPr>
          <w:noProof/>
        </w:rPr>
        <w:fldChar w:fldCharType="separate"/>
      </w:r>
      <w:r w:rsidR="008A6883">
        <w:rPr>
          <w:noProof/>
        </w:rPr>
        <w:t>25</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10.1</w:t>
      </w:r>
      <w:r>
        <w:rPr>
          <w:rFonts w:asciiTheme="minorHAnsi" w:eastAsiaTheme="minorEastAsia" w:hAnsiTheme="minorHAnsi" w:cstheme="minorBidi"/>
          <w:noProof/>
          <w:sz w:val="22"/>
          <w:szCs w:val="22"/>
          <w:lang w:val="en-GB" w:eastAsia="en-GB"/>
        </w:rPr>
        <w:tab/>
      </w:r>
      <w:r>
        <w:rPr>
          <w:noProof/>
        </w:rPr>
        <w:t>MapViewer</w:t>
      </w:r>
      <w:r>
        <w:rPr>
          <w:noProof/>
        </w:rPr>
        <w:tab/>
      </w:r>
      <w:r>
        <w:rPr>
          <w:noProof/>
        </w:rPr>
        <w:fldChar w:fldCharType="begin"/>
      </w:r>
      <w:r>
        <w:rPr>
          <w:noProof/>
        </w:rPr>
        <w:instrText xml:space="preserve"> PAGEREF _Toc393287540 \h </w:instrText>
      </w:r>
      <w:r>
        <w:rPr>
          <w:noProof/>
        </w:rPr>
      </w:r>
      <w:r>
        <w:rPr>
          <w:noProof/>
        </w:rPr>
        <w:fldChar w:fldCharType="separate"/>
      </w:r>
      <w:r w:rsidR="008A6883">
        <w:rPr>
          <w:noProof/>
        </w:rPr>
        <w:t>25</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10.2</w:t>
      </w:r>
      <w:r>
        <w:rPr>
          <w:rFonts w:asciiTheme="minorHAnsi" w:eastAsiaTheme="minorEastAsia" w:hAnsiTheme="minorHAnsi" w:cstheme="minorBidi"/>
          <w:noProof/>
          <w:sz w:val="22"/>
          <w:szCs w:val="22"/>
          <w:lang w:val="en-GB" w:eastAsia="en-GB"/>
        </w:rPr>
        <w:tab/>
      </w:r>
      <w:r>
        <w:rPr>
          <w:noProof/>
        </w:rPr>
        <w:t>Asset Hierarchies</w:t>
      </w:r>
      <w:r>
        <w:rPr>
          <w:noProof/>
        </w:rPr>
        <w:tab/>
      </w:r>
      <w:r>
        <w:rPr>
          <w:noProof/>
        </w:rPr>
        <w:fldChar w:fldCharType="begin"/>
      </w:r>
      <w:r>
        <w:rPr>
          <w:noProof/>
        </w:rPr>
        <w:instrText xml:space="preserve"> PAGEREF _Toc393287541 \h </w:instrText>
      </w:r>
      <w:r>
        <w:rPr>
          <w:noProof/>
        </w:rPr>
      </w:r>
      <w:r>
        <w:rPr>
          <w:noProof/>
        </w:rPr>
        <w:fldChar w:fldCharType="separate"/>
      </w:r>
      <w:r w:rsidR="008A6883">
        <w:rPr>
          <w:noProof/>
        </w:rPr>
        <w:t>25</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10.3</w:t>
      </w:r>
      <w:r>
        <w:rPr>
          <w:rFonts w:asciiTheme="minorHAnsi" w:eastAsiaTheme="minorEastAsia" w:hAnsiTheme="minorHAnsi" w:cstheme="minorBidi"/>
          <w:noProof/>
          <w:sz w:val="22"/>
          <w:szCs w:val="22"/>
          <w:lang w:val="en-GB" w:eastAsia="en-GB"/>
        </w:rPr>
        <w:tab/>
      </w:r>
      <w:r>
        <w:rPr>
          <w:noProof/>
        </w:rPr>
        <w:t>Merge Query</w:t>
      </w:r>
      <w:r>
        <w:rPr>
          <w:noProof/>
        </w:rPr>
        <w:tab/>
      </w:r>
      <w:r>
        <w:rPr>
          <w:noProof/>
        </w:rPr>
        <w:fldChar w:fldCharType="begin"/>
      </w:r>
      <w:r>
        <w:rPr>
          <w:noProof/>
        </w:rPr>
        <w:instrText xml:space="preserve"> PAGEREF _Toc393287542 \h </w:instrText>
      </w:r>
      <w:r>
        <w:rPr>
          <w:noProof/>
        </w:rPr>
      </w:r>
      <w:r>
        <w:rPr>
          <w:noProof/>
        </w:rPr>
        <w:fldChar w:fldCharType="separate"/>
      </w:r>
      <w:r w:rsidR="008A6883">
        <w:rPr>
          <w:noProof/>
        </w:rPr>
        <w:t>25</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10.4</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_Toc393287543 \h </w:instrText>
      </w:r>
      <w:r>
        <w:rPr>
          <w:noProof/>
        </w:rPr>
      </w:r>
      <w:r>
        <w:rPr>
          <w:noProof/>
        </w:rPr>
        <w:fldChar w:fldCharType="separate"/>
      </w:r>
      <w:r w:rsidR="008A6883">
        <w:rPr>
          <w:noProof/>
        </w:rPr>
        <w:t>25</w:t>
      </w:r>
      <w:r>
        <w:rPr>
          <w:noProof/>
        </w:rPr>
        <w:fldChar w:fldCharType="end"/>
      </w:r>
    </w:p>
    <w:p w:rsidR="00227B82" w:rsidRDefault="00227B82">
      <w:pPr>
        <w:pStyle w:val="TOC2"/>
        <w:rPr>
          <w:rFonts w:asciiTheme="minorHAnsi" w:eastAsiaTheme="minorEastAsia" w:hAnsiTheme="minorHAnsi" w:cstheme="minorBidi"/>
          <w:noProof/>
          <w:sz w:val="22"/>
          <w:szCs w:val="22"/>
          <w:lang w:val="en-GB" w:eastAsia="en-GB"/>
        </w:rPr>
      </w:pPr>
      <w:r w:rsidRPr="000E7B16">
        <w:rPr>
          <w:noProof/>
          <w:snapToGrid w:val="0"/>
          <w:color w:val="000000"/>
          <w:w w:val="0"/>
        </w:rPr>
        <w:t>10.5</w:t>
      </w:r>
      <w:r>
        <w:rPr>
          <w:rFonts w:asciiTheme="minorHAnsi" w:eastAsiaTheme="minorEastAsia" w:hAnsiTheme="minorHAnsi" w:cstheme="minorBidi"/>
          <w:noProof/>
          <w:sz w:val="22"/>
          <w:szCs w:val="22"/>
          <w:lang w:val="en-GB" w:eastAsia="en-GB"/>
        </w:rPr>
        <w:tab/>
      </w:r>
      <w:r>
        <w:rPr>
          <w:noProof/>
        </w:rPr>
        <w:t>Other Issues</w:t>
      </w:r>
      <w:r>
        <w:rPr>
          <w:noProof/>
        </w:rPr>
        <w:tab/>
      </w:r>
      <w:r>
        <w:rPr>
          <w:noProof/>
        </w:rPr>
        <w:fldChar w:fldCharType="begin"/>
      </w:r>
      <w:r>
        <w:rPr>
          <w:noProof/>
        </w:rPr>
        <w:instrText xml:space="preserve"> PAGEREF _Toc393287544 \h </w:instrText>
      </w:r>
      <w:r>
        <w:rPr>
          <w:noProof/>
        </w:rPr>
      </w:r>
      <w:r>
        <w:rPr>
          <w:noProof/>
        </w:rPr>
        <w:fldChar w:fldCharType="separate"/>
      </w:r>
      <w:r w:rsidR="008A6883">
        <w:rPr>
          <w:noProof/>
        </w:rPr>
        <w:t>25</w:t>
      </w:r>
      <w:r>
        <w:rPr>
          <w:noProof/>
        </w:rPr>
        <w:fldChar w:fldCharType="end"/>
      </w:r>
    </w:p>
    <w:p w:rsidR="00E22356" w:rsidRPr="00913C79" w:rsidRDefault="006B699C" w:rsidP="00913C79">
      <w:r>
        <w:fldChar w:fldCharType="end"/>
      </w:r>
    </w:p>
    <w:p w:rsidR="00F038A3" w:rsidRDefault="00F038A3">
      <w:pPr>
        <w:spacing w:before="0" w:after="0"/>
      </w:pPr>
      <w:r>
        <w:br w:type="page"/>
      </w:r>
      <w:bookmarkStart w:id="0" w:name="_GoBack"/>
      <w:bookmarkEnd w:id="0"/>
    </w:p>
    <w:p w:rsidR="00E22356" w:rsidRPr="00D30F47" w:rsidRDefault="00E22356" w:rsidP="00D30F47"/>
    <w:p w:rsidR="00F05CBA" w:rsidRDefault="00F05CBA" w:rsidP="00F05CBA">
      <w:pPr>
        <w:pStyle w:val="Heading1"/>
      </w:pPr>
      <w:bookmarkStart w:id="1" w:name="_Toc393287519"/>
      <w:r>
        <w:t>About this Document</w:t>
      </w:r>
      <w:bookmarkEnd w:id="1"/>
    </w:p>
    <w:p w:rsidR="00F05CBA" w:rsidRPr="00F05CBA" w:rsidRDefault="00F05CBA" w:rsidP="00F05CBA">
      <w:pPr>
        <w:pStyle w:val="Heading2"/>
      </w:pPr>
      <w:bookmarkStart w:id="2" w:name="_Toc180569817"/>
      <w:bookmarkStart w:id="3" w:name="_Toc208127260"/>
      <w:bookmarkStart w:id="4" w:name="_Toc292893185"/>
      <w:bookmarkStart w:id="5" w:name="_Toc335646555"/>
      <w:bookmarkStart w:id="6" w:name="_Toc338677084"/>
      <w:bookmarkStart w:id="7" w:name="_Toc393287520"/>
      <w:r w:rsidRPr="00696B61">
        <w:t>Author</w:t>
      </w:r>
      <w:bookmarkEnd w:id="2"/>
      <w:bookmarkEnd w:id="3"/>
      <w:bookmarkEnd w:id="4"/>
      <w:bookmarkEnd w:id="5"/>
      <w:bookmarkEnd w:id="6"/>
      <w:r w:rsidRPr="00F05CBA">
        <w:t>s</w:t>
      </w:r>
      <w:bookmarkEnd w:id="7"/>
    </w:p>
    <w:p w:rsidR="00F05CBA" w:rsidRDefault="00F05CBA" w:rsidP="00BC0718">
      <w:pPr>
        <w:pStyle w:val="ListBullet3"/>
      </w:pPr>
      <w:r>
        <w:t>Rob Coupe</w:t>
      </w:r>
      <w:r w:rsidR="00BC0718">
        <w:t xml:space="preserve">. </w:t>
      </w:r>
    </w:p>
    <w:p w:rsidR="00F038A3" w:rsidRDefault="00F038A3" w:rsidP="00BC0718">
      <w:pPr>
        <w:pStyle w:val="ListBullet3"/>
      </w:pPr>
      <w:r>
        <w:t>Upendra Hukeri</w:t>
      </w:r>
    </w:p>
    <w:p w:rsidR="00F038A3" w:rsidRDefault="00F038A3" w:rsidP="00F038A3">
      <w:pPr>
        <w:pStyle w:val="ListBullet3"/>
        <w:numPr>
          <w:ilvl w:val="0"/>
          <w:numId w:val="0"/>
        </w:numPr>
        <w:ind w:left="1080"/>
      </w:pPr>
    </w:p>
    <w:p w:rsidR="00F05CBA" w:rsidRPr="00F05CBA" w:rsidRDefault="00F05CBA" w:rsidP="00F05CBA">
      <w:pPr>
        <w:pStyle w:val="Heading2"/>
      </w:pPr>
      <w:bookmarkStart w:id="8" w:name="_Toc180569818"/>
      <w:bookmarkStart w:id="9" w:name="_Toc208127261"/>
      <w:bookmarkStart w:id="10" w:name="_Toc292893186"/>
      <w:bookmarkStart w:id="11" w:name="_Toc335646556"/>
      <w:bookmarkStart w:id="12" w:name="_Toc338677085"/>
      <w:bookmarkStart w:id="13" w:name="_Toc393287521"/>
      <w:r w:rsidRPr="00696B61">
        <w:t>Document Summary</w:t>
      </w:r>
      <w:bookmarkEnd w:id="8"/>
      <w:bookmarkEnd w:id="9"/>
      <w:bookmarkEnd w:id="10"/>
      <w:bookmarkEnd w:id="11"/>
      <w:bookmarkEnd w:id="12"/>
      <w:bookmarkEnd w:id="13"/>
    </w:p>
    <w:p w:rsidR="00F05CBA" w:rsidRDefault="00F05CBA" w:rsidP="00F05CBA">
      <w:pPr>
        <w:pStyle w:val="ListContinue2"/>
      </w:pPr>
      <w:r>
        <w:t>This document provides a description of the changes in this release and information about how these changes may impact on an installation.</w:t>
      </w:r>
    </w:p>
    <w:p w:rsidR="00F05CBA" w:rsidRDefault="00F05CBA" w:rsidP="00F05CBA">
      <w:pPr>
        <w:pStyle w:val="Heading2"/>
      </w:pPr>
      <w:bookmarkStart w:id="14" w:name="_Toc180569820"/>
      <w:bookmarkStart w:id="15" w:name="_Toc208127263"/>
      <w:bookmarkStart w:id="16" w:name="_Toc292893188"/>
      <w:bookmarkStart w:id="17" w:name="_Toc335646558"/>
      <w:bookmarkStart w:id="18" w:name="_Toc338677087"/>
      <w:bookmarkStart w:id="19" w:name="_Toc393287522"/>
      <w:r w:rsidRPr="00696B61">
        <w:t>Reference document</w:t>
      </w:r>
      <w:bookmarkEnd w:id="14"/>
      <w:r w:rsidRPr="00696B61">
        <w:t>s</w:t>
      </w:r>
      <w:bookmarkEnd w:id="15"/>
      <w:bookmarkEnd w:id="16"/>
      <w:bookmarkEnd w:id="17"/>
      <w:bookmarkEnd w:id="18"/>
      <w:bookmarkEnd w:id="19"/>
    </w:p>
    <w:tbl>
      <w:tblPr>
        <w:tblStyle w:val="TableGrid"/>
        <w:tblW w:w="0" w:type="auto"/>
        <w:tblLook w:val="04A0" w:firstRow="1" w:lastRow="0" w:firstColumn="1" w:lastColumn="0" w:noHBand="0" w:noVBand="1"/>
      </w:tblPr>
      <w:tblGrid>
        <w:gridCol w:w="2660"/>
        <w:gridCol w:w="7636"/>
      </w:tblGrid>
      <w:tr w:rsidR="00262B9D" w:rsidTr="00262B9D">
        <w:tc>
          <w:tcPr>
            <w:tcW w:w="2660" w:type="dxa"/>
          </w:tcPr>
          <w:p w:rsidR="00262B9D" w:rsidRDefault="00262B9D" w:rsidP="00262B9D">
            <w:r>
              <w:t>Author</w:t>
            </w:r>
          </w:p>
        </w:tc>
        <w:tc>
          <w:tcPr>
            <w:tcW w:w="7636" w:type="dxa"/>
          </w:tcPr>
          <w:p w:rsidR="00262B9D" w:rsidRPr="00262B9D" w:rsidRDefault="00262B9D" w:rsidP="00262B9D">
            <w:r>
              <w:t>Referenced Document</w:t>
            </w:r>
          </w:p>
        </w:tc>
      </w:tr>
      <w:tr w:rsidR="00262B9D" w:rsidTr="00262B9D">
        <w:tc>
          <w:tcPr>
            <w:tcW w:w="2660" w:type="dxa"/>
          </w:tcPr>
          <w:p w:rsidR="00262B9D" w:rsidRDefault="00262B9D" w:rsidP="00262B9D">
            <w:r>
              <w:t>ESRI Support</w:t>
            </w:r>
          </w:p>
        </w:tc>
        <w:tc>
          <w:tcPr>
            <w:tcW w:w="7636" w:type="dxa"/>
          </w:tcPr>
          <w:p w:rsidR="00262B9D" w:rsidRDefault="00262B9D" w:rsidP="00262B9D">
            <w:r w:rsidRPr="00262B9D">
              <w:t>http://support.esri.com/es/knowledgebase/techarticles/detail/29409</w:t>
            </w:r>
          </w:p>
        </w:tc>
      </w:tr>
      <w:tr w:rsidR="00376438" w:rsidTr="00262B9D">
        <w:tc>
          <w:tcPr>
            <w:tcW w:w="2660" w:type="dxa"/>
          </w:tcPr>
          <w:p w:rsidR="00376438" w:rsidRDefault="00376438" w:rsidP="00262B9D">
            <w:r>
              <w:t>Oracle Support</w:t>
            </w:r>
          </w:p>
        </w:tc>
        <w:tc>
          <w:tcPr>
            <w:tcW w:w="7636" w:type="dxa"/>
          </w:tcPr>
          <w:p w:rsidR="00376438" w:rsidRPr="00262B9D" w:rsidRDefault="00376438" w:rsidP="00262B9D">
            <w:r w:rsidRPr="00376438">
              <w:t>Document [ID 1268383.1] – Slow Performance when using SDO_RELATE/SDO_FILTER.</w:t>
            </w:r>
          </w:p>
        </w:tc>
      </w:tr>
      <w:tr w:rsidR="00B3754C" w:rsidTr="00262B9D">
        <w:tc>
          <w:tcPr>
            <w:tcW w:w="2660" w:type="dxa"/>
          </w:tcPr>
          <w:p w:rsidR="00B3754C" w:rsidRDefault="00B3754C" w:rsidP="00262B9D">
            <w:r>
              <w:t>Oracle Support</w:t>
            </w:r>
          </w:p>
        </w:tc>
        <w:tc>
          <w:tcPr>
            <w:tcW w:w="7636" w:type="dxa"/>
          </w:tcPr>
          <w:p w:rsidR="00B3754C" w:rsidRPr="00376438" w:rsidRDefault="00B3754C" w:rsidP="00262B9D">
            <w:r w:rsidRPr="00B3754C">
              <w:t>Use _</w:t>
            </w:r>
            <w:proofErr w:type="spellStart"/>
            <w:r w:rsidRPr="00B3754C">
              <w:t>allow_level_without_connect_by</w:t>
            </w:r>
            <w:proofErr w:type="spellEnd"/>
            <w:r w:rsidRPr="00B3754C">
              <w:t xml:space="preserve"> to Revert Back to 9i Hierarchical Query Behavior [ID 271939.1]</w:t>
            </w:r>
          </w:p>
        </w:tc>
      </w:tr>
      <w:tr w:rsidR="00F038A3" w:rsidTr="00262B9D">
        <w:tc>
          <w:tcPr>
            <w:tcW w:w="2660" w:type="dxa"/>
          </w:tcPr>
          <w:p w:rsidR="00F038A3" w:rsidRDefault="00F038A3" w:rsidP="00262B9D">
            <w:r>
              <w:t>Oracle Support</w:t>
            </w:r>
          </w:p>
        </w:tc>
        <w:tc>
          <w:tcPr>
            <w:tcW w:w="7636" w:type="dxa"/>
          </w:tcPr>
          <w:p w:rsidR="00F038A3" w:rsidRPr="00F038A3" w:rsidRDefault="007A3840" w:rsidP="00F038A3">
            <w:hyperlink r:id="rId11" w:history="1">
              <w:r w:rsidR="00F038A3" w:rsidRPr="00F038A3">
                <w:rPr>
                  <w:rStyle w:val="Hyperlink"/>
                </w:rPr>
                <w:t>http://docs.oracle.com/cd/E28280_01/web.1111/e10145/vis_xmlapi.htm</w:t>
              </w:r>
            </w:hyperlink>
          </w:p>
          <w:p w:rsidR="00F038A3" w:rsidRPr="00B3754C" w:rsidRDefault="00F038A3" w:rsidP="00F038A3">
            <w:r>
              <w:t xml:space="preserve">Explanation behind the changes to prevent excessive logging of warnings in the Java log file. </w:t>
            </w:r>
          </w:p>
        </w:tc>
      </w:tr>
    </w:tbl>
    <w:p w:rsidR="00F05CBA" w:rsidRPr="00696B61" w:rsidRDefault="00F05CBA" w:rsidP="00262B9D">
      <w:pPr>
        <w:pStyle w:val="ListBullet3"/>
        <w:numPr>
          <w:ilvl w:val="0"/>
          <w:numId w:val="0"/>
        </w:numPr>
      </w:pPr>
    </w:p>
    <w:p w:rsidR="00F05CBA" w:rsidRPr="00F05CBA" w:rsidRDefault="00F05CBA" w:rsidP="00F05CBA">
      <w:pPr>
        <w:pStyle w:val="Heading2"/>
      </w:pPr>
      <w:bookmarkStart w:id="20" w:name="_Toc180569821"/>
      <w:bookmarkStart w:id="21" w:name="_Toc208127264"/>
      <w:bookmarkStart w:id="22" w:name="_Toc292893189"/>
      <w:bookmarkStart w:id="23" w:name="_Toc335646559"/>
      <w:bookmarkStart w:id="24" w:name="_Toc338677088"/>
      <w:bookmarkStart w:id="25" w:name="_Toc393287523"/>
      <w:r w:rsidRPr="00696B61">
        <w:t>Distribution</w:t>
      </w:r>
      <w:bookmarkEnd w:id="20"/>
      <w:bookmarkEnd w:id="21"/>
      <w:bookmarkEnd w:id="22"/>
      <w:bookmarkEnd w:id="23"/>
      <w:bookmarkEnd w:id="24"/>
      <w:bookmarkEnd w:id="25"/>
    </w:p>
    <w:p w:rsidR="00F05CBA" w:rsidRDefault="00F05CBA" w:rsidP="00F05CBA">
      <w:pPr>
        <w:pStyle w:val="ListContinue2"/>
      </w:pPr>
      <w:r>
        <w:t>Bentley/Exor Customers, Partners and Colleagues</w:t>
      </w:r>
    </w:p>
    <w:p w:rsidR="00F05CBA" w:rsidRPr="00696B61" w:rsidRDefault="00F05CBA" w:rsidP="00F05CBA">
      <w:pPr>
        <w:pStyle w:val="Heading1"/>
      </w:pPr>
      <w:bookmarkStart w:id="26" w:name="_Toc292893191"/>
      <w:bookmarkStart w:id="27" w:name="_Toc335646561"/>
      <w:bookmarkStart w:id="28" w:name="_Toc338677090"/>
      <w:bookmarkStart w:id="29" w:name="_Toc393287524"/>
      <w:r w:rsidRPr="00696B61">
        <w:t>Introduction</w:t>
      </w:r>
      <w:bookmarkEnd w:id="26"/>
      <w:bookmarkEnd w:id="27"/>
      <w:bookmarkEnd w:id="28"/>
      <w:bookmarkEnd w:id="29"/>
    </w:p>
    <w:p w:rsidR="00F05CBA" w:rsidRPr="00DD1EB8" w:rsidRDefault="00F05CBA" w:rsidP="00F05CBA">
      <w:bookmarkStart w:id="30" w:name="_Toc244487318"/>
      <w:r w:rsidRPr="00DD1EB8">
        <w:t xml:space="preserve">This document highlights the key changes to the </w:t>
      </w:r>
      <w:r>
        <w:t>EXOR</w:t>
      </w:r>
      <w:r w:rsidRPr="00DD1EB8">
        <w:t xml:space="preserve"> Core Highways database following t</w:t>
      </w:r>
      <w:r w:rsidR="00BC0718">
        <w:t>he release of Core Highways v4.7</w:t>
      </w:r>
      <w:r w:rsidRPr="00DD1EB8">
        <w:t xml:space="preserve">.0.0. It is specifically targeted at users and system administrators of the </w:t>
      </w:r>
      <w:r>
        <w:t>EXOR</w:t>
      </w:r>
      <w:r w:rsidRPr="00DD1EB8">
        <w:t xml:space="preserve"> systems. Changes in the core database functionality have the potential to have wide impact across all </w:t>
      </w:r>
      <w:r>
        <w:t>EXOR</w:t>
      </w:r>
      <w:r w:rsidRPr="00DD1EB8">
        <w:t xml:space="preserve"> applications and it is important that these changes are understood. However, many of the functions of </w:t>
      </w:r>
      <w:r>
        <w:t>EXOR</w:t>
      </w:r>
      <w:r w:rsidRPr="00DD1EB8">
        <w:t xml:space="preserve"> Core Highways are extremely technical in nature and this document is aimed at those with some degree of technical knowledge and </w:t>
      </w:r>
      <w:proofErr w:type="gramStart"/>
      <w:r w:rsidRPr="00DD1EB8">
        <w:t>not</w:t>
      </w:r>
      <w:proofErr w:type="gramEnd"/>
      <w:r w:rsidRPr="00DD1EB8">
        <w:t xml:space="preserve"> necessarily at end users.</w:t>
      </w:r>
    </w:p>
    <w:p w:rsidR="00F05CBA" w:rsidRPr="00DD1EB8" w:rsidRDefault="00F05CBA" w:rsidP="00F05CBA">
      <w:r w:rsidRPr="00DD1EB8">
        <w:t>It is not intended to be a full system description but a guide to indicate what changes have been made, why they have been made and the potential failings if this upgrade is not applied.</w:t>
      </w:r>
    </w:p>
    <w:p w:rsidR="00F05CBA" w:rsidRPr="00DD1EB8" w:rsidRDefault="00F05CBA" w:rsidP="00F05CBA">
      <w:r w:rsidRPr="00DD1EB8">
        <w:t xml:space="preserve">This release is available as an upgrade </w:t>
      </w:r>
      <w:r w:rsidR="00BC0718">
        <w:t xml:space="preserve">both </w:t>
      </w:r>
      <w:r w:rsidRPr="00DD1EB8">
        <w:t>from release 4.5.0.0.</w:t>
      </w:r>
      <w:r w:rsidR="00BC0718">
        <w:t xml:space="preserve"> </w:t>
      </w:r>
      <w:proofErr w:type="gramStart"/>
      <w:r w:rsidR="00BC0718">
        <w:t>and</w:t>
      </w:r>
      <w:proofErr w:type="gramEnd"/>
      <w:r w:rsidR="00BC0718">
        <w:t xml:space="preserve"> 4.6.0.0</w:t>
      </w:r>
      <w:r w:rsidRPr="00DD1EB8">
        <w:t xml:space="preserve"> of </w:t>
      </w:r>
      <w:r>
        <w:t>EXOR</w:t>
      </w:r>
      <w:r w:rsidRPr="00DD1EB8">
        <w:t xml:space="preserve"> Core Highways.</w:t>
      </w:r>
    </w:p>
    <w:p w:rsidR="00F05CBA" w:rsidRPr="00DD1EB8" w:rsidRDefault="00F05CBA" w:rsidP="00F05CBA">
      <w:r w:rsidRPr="00DD1EB8">
        <w:t xml:space="preserve">After reading through this document, should you have any need for training or consultancy then please contact your </w:t>
      </w:r>
      <w:r>
        <w:t>EXOR</w:t>
      </w:r>
      <w:r w:rsidRPr="00DD1EB8">
        <w:t>/Bentley account manager. If these changes are considered important for your current release and this is incompatible with this patch release then please contact support.</w:t>
      </w:r>
    </w:p>
    <w:p w:rsidR="00F05CBA" w:rsidRPr="00DD1EB8" w:rsidRDefault="00F05CBA" w:rsidP="00F05CBA">
      <w:r w:rsidRPr="00DD1EB8">
        <w:t xml:space="preserve">This release is, in the main a bug-fix release and a </w:t>
      </w:r>
      <w:r w:rsidR="00BC0718">
        <w:t xml:space="preserve">minor </w:t>
      </w:r>
      <w:r w:rsidRPr="00DD1EB8">
        <w:t xml:space="preserve">technology change in that it has been adapted to </w:t>
      </w:r>
      <w:r w:rsidR="00CD3C5D">
        <w:t>be used on the Oracle forms 11 R</w:t>
      </w:r>
      <w:r w:rsidRPr="00DD1EB8">
        <w:t>elease 2</w:t>
      </w:r>
      <w:r w:rsidR="00BC0718">
        <w:t xml:space="preserve"> with an update to the Java version on the middle tier. See the installation guide for more details in relation to specific versions</w:t>
      </w:r>
      <w:r w:rsidRPr="00DD1EB8">
        <w:t xml:space="preserve">. This has minor differences over and above the version 11.1 </w:t>
      </w:r>
      <w:r w:rsidRPr="00DD1EB8">
        <w:lastRenderedPageBreak/>
        <w:t xml:space="preserve">platform supported in </w:t>
      </w:r>
      <w:r w:rsidR="00BC0718">
        <w:t xml:space="preserve">4.5.0.0. </w:t>
      </w:r>
      <w:r w:rsidRPr="00DD1EB8">
        <w:t xml:space="preserve">It remains certified against Oracle 11.2.0.2 RDBMS and on windows platforms, it is certified with </w:t>
      </w:r>
      <w:r w:rsidR="00BC0718">
        <w:t xml:space="preserve">the July 2013 patch-set. </w:t>
      </w:r>
    </w:p>
    <w:p w:rsidR="00F05CBA" w:rsidRPr="00DD1EB8" w:rsidRDefault="00F05CBA" w:rsidP="00F05CBA">
      <w:r w:rsidRPr="00DD1EB8">
        <w:t xml:space="preserve">At the time of writing, the certification of the ESRI components for support of Spatial Manager and </w:t>
      </w:r>
      <w:proofErr w:type="spellStart"/>
      <w:r w:rsidRPr="00DD1EB8">
        <w:t>MapCapture</w:t>
      </w:r>
      <w:proofErr w:type="spellEnd"/>
      <w:r w:rsidRPr="00DD1EB8">
        <w:t xml:space="preserve"> Interface is </w:t>
      </w:r>
      <w:r w:rsidR="00BC0718">
        <w:t xml:space="preserve">intended to be the same as that in previous releases. </w:t>
      </w:r>
      <w:r w:rsidR="00CD3C5D">
        <w:t>Again, see the installation and upgrade guide for more details.</w:t>
      </w:r>
    </w:p>
    <w:p w:rsidR="00F05CBA" w:rsidRPr="00DD1EB8" w:rsidRDefault="00F05CBA" w:rsidP="00F05CBA">
      <w:r w:rsidRPr="00DD1EB8">
        <w:t xml:space="preserve">The issues that have been attended to are a result of internal testing, </w:t>
      </w:r>
      <w:r w:rsidR="00BC0718">
        <w:t xml:space="preserve">TSG Service requests raised by users </w:t>
      </w:r>
      <w:r w:rsidRPr="00DD1EB8">
        <w:t xml:space="preserve">and internally driven enhancements and improvements. Where the change has been made as a result of an existing ECDM log or Bentley Support </w:t>
      </w:r>
      <w:r w:rsidR="00BC0718">
        <w:t xml:space="preserve">Service Request raised </w:t>
      </w:r>
      <w:r w:rsidRPr="00DD1EB8">
        <w:t xml:space="preserve">by a </w:t>
      </w:r>
      <w:r w:rsidR="00BC0718">
        <w:t xml:space="preserve">user, </w:t>
      </w:r>
      <w:r w:rsidRPr="00DD1EB8">
        <w:t xml:space="preserve">the table of fixes makes reference to the relevant ECDM log </w:t>
      </w:r>
      <w:r w:rsidR="00CD3C5D">
        <w:t xml:space="preserve">number </w:t>
      </w:r>
      <w:r w:rsidRPr="00DD1EB8">
        <w:t xml:space="preserve">or Bentley </w:t>
      </w:r>
      <w:r w:rsidR="00BC0718">
        <w:t>TSG Service Request Identifier</w:t>
      </w:r>
      <w:r w:rsidRPr="00DD1EB8">
        <w:t xml:space="preserve">. The latter tend to be much larger numbers, generally prefixed by 800. </w:t>
      </w:r>
    </w:p>
    <w:p w:rsidR="00F05CBA" w:rsidRPr="002E6BF4" w:rsidRDefault="00F05CBA" w:rsidP="002E6BF4">
      <w:pPr>
        <w:pStyle w:val="Heading1"/>
      </w:pPr>
      <w:bookmarkStart w:id="31" w:name="_Toc335646563"/>
      <w:bookmarkStart w:id="32" w:name="_Toc338677092"/>
      <w:bookmarkStart w:id="33" w:name="_Toc393287525"/>
      <w:r w:rsidRPr="002E6BF4">
        <w:t>Developer 11 Changes</w:t>
      </w:r>
      <w:bookmarkEnd w:id="31"/>
      <w:bookmarkEnd w:id="32"/>
      <w:bookmarkEnd w:id="33"/>
    </w:p>
    <w:p w:rsidR="00F05CBA" w:rsidRDefault="00F05CBA" w:rsidP="00F05CBA">
      <w:r>
        <w:t>The 4.</w:t>
      </w:r>
      <w:r w:rsidR="002E6BF4">
        <w:t>7</w:t>
      </w:r>
      <w:r>
        <w:t>.0.0 release is based on a different technology stack to that of previous releases. It is built using Oracle Developer version 11</w:t>
      </w:r>
      <w:r w:rsidR="00B20EAB">
        <w:t>R</w:t>
      </w:r>
      <w:r>
        <w:t>2 and uses the WebLogic Application server.</w:t>
      </w:r>
      <w:r w:rsidR="002E6BF4">
        <w:t xml:space="preserve"> It differs from the 4.6 technology stack only in the version of Java but differs more significantly from release 4.5.0.0 which was based on Developer 11.1. Between 4.5.0.0 and 4.7.0.0 several c</w:t>
      </w:r>
      <w:r>
        <w:t xml:space="preserve">hanges have been made to the </w:t>
      </w:r>
      <w:proofErr w:type="spellStart"/>
      <w:r>
        <w:t>WebUtil</w:t>
      </w:r>
      <w:proofErr w:type="spellEnd"/>
      <w:r>
        <w:t xml:space="preserve"> bundle</w:t>
      </w:r>
      <w:r w:rsidR="002E6BF4">
        <w:t xml:space="preserve">. </w:t>
      </w:r>
      <w:r>
        <w:t xml:space="preserve">So, although there is a close degree of compatibility between forms </w:t>
      </w:r>
      <w:r w:rsidR="002E6BF4">
        <w:t xml:space="preserve">across all three of these releases, the </w:t>
      </w:r>
      <w:r>
        <w:t xml:space="preserve">differences are sufficient to cause problems. Hence a full upgrade of forms and reports based modules is </w:t>
      </w:r>
      <w:r w:rsidR="00B20EAB">
        <w:t>provided.</w:t>
      </w:r>
      <w:r w:rsidR="00951ED2">
        <w:t xml:space="preserve"> For version numbers of </w:t>
      </w:r>
      <w:r w:rsidR="00936A73">
        <w:t>the entire</w:t>
      </w:r>
      <w:r w:rsidR="00951ED2">
        <w:t xml:space="preserve"> </w:t>
      </w:r>
      <w:r w:rsidR="00936A73">
        <w:t xml:space="preserve">list of </w:t>
      </w:r>
      <w:r w:rsidR="00951ED2">
        <w:t>components see the release install and upgrade guide.</w:t>
      </w:r>
    </w:p>
    <w:p w:rsidR="00F05CBA" w:rsidRPr="00696B61" w:rsidRDefault="00F05CBA" w:rsidP="00F05CBA">
      <w:pPr>
        <w:pStyle w:val="Heading1"/>
      </w:pPr>
      <w:bookmarkStart w:id="34" w:name="_Toc335646564"/>
      <w:bookmarkStart w:id="35" w:name="_Toc338677093"/>
      <w:bookmarkStart w:id="36" w:name="_Toc393287526"/>
      <w:r w:rsidRPr="00696B61">
        <w:t>Oracle 11.2.0.2</w:t>
      </w:r>
      <w:bookmarkEnd w:id="34"/>
      <w:bookmarkEnd w:id="35"/>
      <w:bookmarkEnd w:id="36"/>
    </w:p>
    <w:p w:rsidR="00F05CBA" w:rsidRPr="00DD1EB8" w:rsidRDefault="002E6BF4" w:rsidP="00F05CBA">
      <w:r>
        <w:t>P</w:t>
      </w:r>
      <w:r w:rsidR="00F05CBA">
        <w:t xml:space="preserve">lease continue to ensure that statistics are disassociated from spatial objects as described in </w:t>
      </w:r>
      <w:r w:rsidR="00CD3C5D">
        <w:t xml:space="preserve">the 4500 release notes and </w:t>
      </w:r>
      <w:r w:rsidR="00F05CBA">
        <w:t>as advised in the note issued by Oracle – Document [</w:t>
      </w:r>
      <w:r w:rsidR="00F05CBA" w:rsidRPr="00DD1EB8">
        <w:t>ID 1268383.1]</w:t>
      </w:r>
      <w:r w:rsidR="00F05CBA">
        <w:t xml:space="preserve"> – </w:t>
      </w:r>
      <w:r w:rsidR="00F05CBA" w:rsidRPr="00DD1EB8">
        <w:t>Slow Performance when using SDO_RELATE/SDO_FILTER. This note advises that the statistics on spatial tables and indexes are disassociated from the processes that use these indexes – namely spatial filters. The following adjustments are recommended in this note.</w:t>
      </w:r>
    </w:p>
    <w:p w:rsidR="00F05CBA" w:rsidRPr="00DD1EB8" w:rsidRDefault="00F05CBA" w:rsidP="00F05CBA"/>
    <w:p w:rsidR="00F05CBA" w:rsidRPr="003F61A2" w:rsidRDefault="00F05CBA" w:rsidP="00F05CBA">
      <w:pPr>
        <w:pStyle w:val="Code01"/>
      </w:pPr>
      <w:proofErr w:type="gramStart"/>
      <w:r w:rsidRPr="003F61A2">
        <w:t>connect</w:t>
      </w:r>
      <w:proofErr w:type="gramEnd"/>
      <w:r w:rsidRPr="003F61A2">
        <w:t xml:space="preserve"> /as </w:t>
      </w:r>
      <w:proofErr w:type="spellStart"/>
      <w:r w:rsidRPr="003F61A2">
        <w:t>sysdba</w:t>
      </w:r>
      <w:proofErr w:type="spellEnd"/>
      <w:r w:rsidRPr="003F61A2">
        <w:br/>
        <w:t xml:space="preserve">alter session set </w:t>
      </w:r>
      <w:proofErr w:type="spellStart"/>
      <w:r w:rsidRPr="003F61A2">
        <w:t>current_schema</w:t>
      </w:r>
      <w:proofErr w:type="spellEnd"/>
      <w:r w:rsidRPr="003F61A2">
        <w:t>=MDSYS;</w:t>
      </w:r>
      <w:r w:rsidRPr="003F61A2">
        <w:br/>
        <w:t xml:space="preserve">DISASSOCIATE STATISTICS FROM INDEXTYPES </w:t>
      </w:r>
      <w:proofErr w:type="spellStart"/>
      <w:r w:rsidRPr="003F61A2">
        <w:t>spatial_index</w:t>
      </w:r>
      <w:proofErr w:type="spellEnd"/>
      <w:r w:rsidRPr="003F61A2">
        <w:t xml:space="preserve"> FORCE;</w:t>
      </w:r>
      <w:r w:rsidRPr="003F61A2">
        <w:br/>
        <w:t>DISASSOCIATE STATISTICS FROM PACKAGES sdo_3gl FORCE;</w:t>
      </w:r>
      <w:r w:rsidRPr="003F61A2">
        <w:br/>
        <w:t xml:space="preserve">DISASSOCIATE STATISTICS FROM PACKAGES </w:t>
      </w:r>
      <w:proofErr w:type="spellStart"/>
      <w:r w:rsidRPr="003F61A2">
        <w:t>prvt_idx</w:t>
      </w:r>
      <w:proofErr w:type="spellEnd"/>
      <w:r w:rsidRPr="003F61A2">
        <w:t xml:space="preserve"> FORCE;</w:t>
      </w:r>
    </w:p>
    <w:p w:rsidR="00951ED2" w:rsidRDefault="00951ED2" w:rsidP="00F40119">
      <w:pPr>
        <w:pStyle w:val="Heading1"/>
      </w:pPr>
      <w:bookmarkStart w:id="37" w:name="_Toc393287527"/>
      <w:r>
        <w:t>Release and Build Numbers</w:t>
      </w:r>
      <w:bookmarkEnd w:id="37"/>
    </w:p>
    <w:p w:rsidR="00936A73" w:rsidRDefault="00951ED2" w:rsidP="00936A73">
      <w:r>
        <w:t>Starting with this release, the filename will now be composed of two digits for each part of the release number with the last two digits being reserved for a build number. So, the file name for this release will be of the form exnm0407000n_en</w:t>
      </w:r>
      <w:r w:rsidR="00936A73">
        <w:t xml:space="preserve"> where </w:t>
      </w:r>
    </w:p>
    <w:p w:rsidR="00936A73" w:rsidRDefault="00936A73" w:rsidP="00936A73">
      <w:pPr>
        <w:pStyle w:val="ListBullet"/>
      </w:pPr>
      <w:r w:rsidRPr="00936A73">
        <w:rPr>
          <w:rStyle w:val="HighlightText"/>
        </w:rPr>
        <w:t>ex</w:t>
      </w:r>
      <w:r>
        <w:t xml:space="preserve"> indicates an Exor product</w:t>
      </w:r>
    </w:p>
    <w:p w:rsidR="00936A73" w:rsidRDefault="00936A73" w:rsidP="00936A73">
      <w:pPr>
        <w:pStyle w:val="ListBullet"/>
      </w:pPr>
      <w:r w:rsidRPr="00936A73">
        <w:rPr>
          <w:rStyle w:val="HighlightText"/>
        </w:rPr>
        <w:t>nm</w:t>
      </w:r>
      <w:r>
        <w:t xml:space="preserve"> indicates network manager (core product)</w:t>
      </w:r>
    </w:p>
    <w:p w:rsidR="00936A73" w:rsidRPr="00936A73" w:rsidRDefault="00936A73" w:rsidP="00936A73">
      <w:pPr>
        <w:pStyle w:val="ListBullet"/>
        <w:rPr>
          <w:b/>
        </w:rPr>
      </w:pPr>
      <w:r w:rsidRPr="00936A73">
        <w:rPr>
          <w:rStyle w:val="HighlightText"/>
        </w:rPr>
        <w:t>04</w:t>
      </w:r>
      <w:r>
        <w:t xml:space="preserve"> is the major release number</w:t>
      </w:r>
    </w:p>
    <w:p w:rsidR="00936A73" w:rsidRPr="00936A73" w:rsidRDefault="00936A73" w:rsidP="00936A73">
      <w:pPr>
        <w:pStyle w:val="ListBullet"/>
        <w:rPr>
          <w:b/>
        </w:rPr>
      </w:pPr>
      <w:r w:rsidRPr="00936A73">
        <w:rPr>
          <w:rStyle w:val="HighlightText"/>
        </w:rPr>
        <w:t>07</w:t>
      </w:r>
      <w:r>
        <w:t xml:space="preserve"> the sub-release number</w:t>
      </w:r>
    </w:p>
    <w:p w:rsidR="00936A73" w:rsidRDefault="00936A73" w:rsidP="00936A73">
      <w:pPr>
        <w:pStyle w:val="ListBullet"/>
      </w:pPr>
      <w:r w:rsidRPr="00936A73">
        <w:rPr>
          <w:rStyle w:val="HighlightText"/>
        </w:rPr>
        <w:t>00</w:t>
      </w:r>
      <w:r>
        <w:t xml:space="preserve"> the patch number</w:t>
      </w:r>
    </w:p>
    <w:p w:rsidR="00936A73" w:rsidRPr="00F038A3" w:rsidRDefault="00936A73" w:rsidP="00936A73">
      <w:pPr>
        <w:pStyle w:val="ListBullet"/>
        <w:rPr>
          <w:rStyle w:val="HighlightText"/>
          <w:b w:val="0"/>
        </w:rPr>
      </w:pPr>
      <w:r w:rsidRPr="00936A73">
        <w:rPr>
          <w:rStyle w:val="HighlightText"/>
        </w:rPr>
        <w:t>0n</w:t>
      </w:r>
      <w:r>
        <w:t xml:space="preserve"> the build number - starting with build 1. i.e. </w:t>
      </w:r>
      <w:r w:rsidRPr="00936A73">
        <w:rPr>
          <w:rStyle w:val="HighlightText"/>
        </w:rPr>
        <w:t>01</w:t>
      </w:r>
    </w:p>
    <w:p w:rsidR="00F038A3" w:rsidRDefault="00F038A3" w:rsidP="00F038A3">
      <w:pPr>
        <w:pStyle w:val="ListBullet"/>
      </w:pPr>
      <w:r>
        <w:rPr>
          <w:rStyle w:val="HighlightText"/>
        </w:rPr>
        <w:t xml:space="preserve">_en </w:t>
      </w:r>
      <w:r w:rsidRPr="00F038A3">
        <w:rPr>
          <w:rStyle w:val="HighlightText"/>
          <w:b w:val="0"/>
        </w:rPr>
        <w:t>just signifies the release is in English</w:t>
      </w:r>
    </w:p>
    <w:p w:rsidR="00F038A3" w:rsidRDefault="00F038A3" w:rsidP="00F038A3">
      <w:pPr>
        <w:pStyle w:val="ListBullet"/>
        <w:numPr>
          <w:ilvl w:val="0"/>
          <w:numId w:val="0"/>
        </w:numPr>
        <w:rPr>
          <w:rStyle w:val="HighlightText"/>
        </w:rPr>
      </w:pPr>
    </w:p>
    <w:p w:rsidR="00F038A3" w:rsidRPr="00F038A3" w:rsidRDefault="00F038A3" w:rsidP="00F038A3">
      <w:pPr>
        <w:pStyle w:val="Body"/>
        <w:rPr>
          <w:rStyle w:val="HighlightText"/>
          <w:rFonts w:cs="Times New Roman"/>
          <w:b w:val="0"/>
        </w:rPr>
      </w:pPr>
      <w:r w:rsidRPr="00F038A3">
        <w:rPr>
          <w:rStyle w:val="HighlightText"/>
          <w:rFonts w:cs="Times New Roman"/>
          <w:b w:val="0"/>
        </w:rPr>
        <w:lastRenderedPageBreak/>
        <w:t>This means that the file name may change during the build and system test/QA process as there remains a potential to provide subsequent builds. The version numbers that are registered within the Exor table HIG_PRODUCTS will remain in the format 4.7.0.1 until further notice. The change to use the last digit as a build number means that the code inside the HIG2 package which checks compatibility of product versions has changed so that only the first three components of the name are checked.</w:t>
      </w:r>
    </w:p>
    <w:p w:rsidR="00936A73" w:rsidRPr="00F038A3" w:rsidRDefault="00936A73" w:rsidP="00F038A3">
      <w:pPr>
        <w:pStyle w:val="Body"/>
      </w:pPr>
    </w:p>
    <w:p w:rsidR="00F038A3" w:rsidRDefault="00F038A3" w:rsidP="00F40119">
      <w:pPr>
        <w:pStyle w:val="Heading1"/>
      </w:pPr>
      <w:bookmarkStart w:id="38" w:name="_Toc393287528"/>
      <w:r>
        <w:t>Map Capture Interface</w:t>
      </w:r>
      <w:bookmarkEnd w:id="38"/>
    </w:p>
    <w:p w:rsidR="00F038A3" w:rsidRPr="00F038A3" w:rsidRDefault="00F038A3" w:rsidP="00F038A3">
      <w:r>
        <w:t xml:space="preserve">The Map Capture Interface product which is a loader of asset data and geometries given in an ESRI shape-file format is now included within the core product. The product exists alongside the NM3 folder in the release file structure. Documentation relating to this product can be found in the </w:t>
      </w:r>
      <w:r w:rsidR="00A0326B">
        <w:t>separate release note for this product. Please note that at the time of writing, the MCI product has a dependency on a licensed and fully upgraded Maintenance Manager. See the release installation and upgrade guide.</w:t>
      </w:r>
    </w:p>
    <w:p w:rsidR="00F05CBA" w:rsidRDefault="00F40119" w:rsidP="00F40119">
      <w:pPr>
        <w:pStyle w:val="Heading1"/>
      </w:pPr>
      <w:bookmarkStart w:id="39" w:name="_Toc393287529"/>
      <w:r>
        <w:t>Spatial Registration and SDE metadata</w:t>
      </w:r>
      <w:bookmarkEnd w:id="39"/>
    </w:p>
    <w:p w:rsidR="00F40119" w:rsidRPr="00F40119" w:rsidRDefault="00F40119" w:rsidP="00F40119">
      <w:pPr>
        <w:rPr>
          <w:lang w:val="en-GB"/>
        </w:rPr>
      </w:pPr>
      <w:r w:rsidRPr="00F40119">
        <w:rPr>
          <w:lang w:val="en-GB"/>
        </w:rPr>
        <w:t xml:space="preserve">The Map Capture Interface product allows for loading and extraction of shape files. It requires all details of </w:t>
      </w:r>
      <w:r w:rsidR="00CD3C5D">
        <w:t xml:space="preserve">the </w:t>
      </w:r>
      <w:r w:rsidRPr="00F40119">
        <w:rPr>
          <w:lang w:val="en-GB"/>
        </w:rPr>
        <w:t xml:space="preserve">asset spatial and attribute data to be registered </w:t>
      </w:r>
      <w:r w:rsidR="00CD3C5D">
        <w:t xml:space="preserve">in the SDE Geodatabase in order to make the data </w:t>
      </w:r>
      <w:r w:rsidR="00CD3C5D">
        <w:rPr>
          <w:lang w:val="en-GB"/>
        </w:rPr>
        <w:t xml:space="preserve">available </w:t>
      </w:r>
      <w:r w:rsidR="00CD3C5D">
        <w:t xml:space="preserve">to </w:t>
      </w:r>
      <w:r w:rsidRPr="00F40119">
        <w:rPr>
          <w:lang w:val="en-GB"/>
        </w:rPr>
        <w:t xml:space="preserve">users. </w:t>
      </w:r>
    </w:p>
    <w:p w:rsidR="00F40119" w:rsidRPr="00F40119" w:rsidRDefault="00F40119" w:rsidP="00F40119">
      <w:pPr>
        <w:rPr>
          <w:lang w:val="en-GB"/>
        </w:rPr>
      </w:pPr>
      <w:r w:rsidRPr="00F40119">
        <w:rPr>
          <w:lang w:val="en-GB"/>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F40119" w:rsidRPr="00F40119" w:rsidRDefault="00F40119" w:rsidP="00F40119">
      <w:pPr>
        <w:rPr>
          <w:lang w:val="en-GB"/>
        </w:rPr>
      </w:pPr>
      <w:r w:rsidRPr="00F40119">
        <w:rPr>
          <w:lang w:val="en-GB"/>
        </w:rPr>
        <w:t xml:space="preserve">This left a hole for the Map Capture Interface users in the sense that the core product would no-longer create and update the private views and no longer maintain the SDE metadata. </w:t>
      </w:r>
    </w:p>
    <w:p w:rsidR="00F40119" w:rsidRPr="00F40119" w:rsidRDefault="00F40119" w:rsidP="00F40119">
      <w:pPr>
        <w:rPr>
          <w:lang w:val="en-GB"/>
        </w:rPr>
      </w:pPr>
      <w:r w:rsidRPr="00F40119">
        <w:rPr>
          <w:lang w:val="en-GB"/>
        </w:rPr>
        <w:t xml:space="preserve">Recent fixes to the Map Capture Interface have removed the need for the private views but these changes have also necessitated some minor changes to the core application programs. Left unchecked, standard core fixes such as the general update fix 23 will reset the core changes thus losing some of the critical features of the MCI fix. </w:t>
      </w:r>
    </w:p>
    <w:p w:rsidR="00F40119" w:rsidRPr="00F40119" w:rsidRDefault="00CD3C5D" w:rsidP="00F40119">
      <w:pPr>
        <w:rPr>
          <w:lang w:val="en-GB"/>
        </w:rPr>
      </w:pPr>
      <w:r w:rsidRPr="00F40119">
        <w:rPr>
          <w:lang w:val="en-GB"/>
        </w:rPr>
        <w:t>The</w:t>
      </w:r>
      <w:r>
        <w:t xml:space="preserve"> 4.7 release standardizes the use of synonyms and improves the registration of the SDE metadata in the process. </w:t>
      </w:r>
    </w:p>
    <w:p w:rsidR="00F40119" w:rsidRPr="00F40119" w:rsidRDefault="002B0493" w:rsidP="00F40119">
      <w:pPr>
        <w:rPr>
          <w:lang w:val="en-GB"/>
        </w:rPr>
      </w:pPr>
      <w:r>
        <w:t xml:space="preserve">The improvement </w:t>
      </w:r>
      <w:r w:rsidR="00F40119" w:rsidRPr="00F40119">
        <w:rPr>
          <w:lang w:val="en-GB"/>
        </w:rPr>
        <w:t xml:space="preserve">also fixes an irritating feature of the ESRI system </w:t>
      </w:r>
      <w:r>
        <w:t xml:space="preserve">at 9.3.1 </w:t>
      </w:r>
      <w:r w:rsidR="00F40119" w:rsidRPr="00F40119">
        <w:rPr>
          <w:lang w:val="en-GB"/>
        </w:rPr>
        <w:t xml:space="preserve">whereby a spatial feature layer would need to be viewed inside a spatial client or operated on through command-line administration command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This is now much improved with layers being available immediately after they have been built. </w:t>
      </w:r>
    </w:p>
    <w:p w:rsidR="00F40119" w:rsidRPr="00F40119" w:rsidRDefault="00F40119" w:rsidP="00F40119">
      <w:pPr>
        <w:rPr>
          <w:lang w:val="en-GB"/>
        </w:rPr>
      </w:pPr>
      <w:r w:rsidRPr="00F40119">
        <w:rPr>
          <w:lang w:val="en-GB"/>
        </w:rPr>
        <w:t xml:space="preserve">The system used an exemption table to flag objects for which no synonym would be generated as and when new objects were built in the highways owner schema. This exemption table held the rows which prevented the system from creating synonyms for the </w:t>
      </w:r>
      <w:proofErr w:type="spellStart"/>
      <w:r w:rsidRPr="00F40119">
        <w:rPr>
          <w:lang w:val="en-GB"/>
        </w:rPr>
        <w:t>MapCapture</w:t>
      </w:r>
      <w:proofErr w:type="spellEnd"/>
      <w:r w:rsidRPr="00F40119">
        <w:rPr>
          <w:lang w:val="en-GB"/>
        </w:rPr>
        <w:t xml:space="preserve"> Interface objects. If this data</w:t>
      </w:r>
      <w:r w:rsidR="002B0493">
        <w:rPr>
          <w:lang w:val="en-GB"/>
        </w:rPr>
        <w:t xml:space="preserve"> is present it will be removed.</w:t>
      </w:r>
    </w:p>
    <w:p w:rsidR="00F40119" w:rsidRDefault="00F40119" w:rsidP="00F40119">
      <w:r w:rsidRPr="00F40119">
        <w:rPr>
          <w:lang w:val="en-GB"/>
        </w:rPr>
        <w:t xml:space="preserve">Also, the system no longer needs to support the huge swathes of SDE metadata for subordinate user accounts to access </w:t>
      </w:r>
      <w:proofErr w:type="spellStart"/>
      <w:r w:rsidRPr="00F40119">
        <w:rPr>
          <w:lang w:val="en-GB"/>
        </w:rPr>
        <w:t>MapCapture</w:t>
      </w:r>
      <w:proofErr w:type="spellEnd"/>
      <w:r w:rsidRPr="00F40119">
        <w:rPr>
          <w:lang w:val="en-GB"/>
        </w:rPr>
        <w:t xml:space="preserv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55486F" w:rsidRDefault="0055486F" w:rsidP="0055486F">
      <w:pPr>
        <w:pStyle w:val="Heading1"/>
      </w:pPr>
      <w:bookmarkStart w:id="40" w:name="_Toc393287530"/>
      <w:r>
        <w:lastRenderedPageBreak/>
        <w:t>Security Policies</w:t>
      </w:r>
      <w:bookmarkEnd w:id="40"/>
    </w:p>
    <w:p w:rsidR="00B1068C" w:rsidRDefault="00B45895" w:rsidP="00B45895">
      <w:r>
        <w:t xml:space="preserve">Security policies described in the following two sections are administered through the NM3NWAUSEC package. They were introduced inside optional fixes for 4.6 users. </w:t>
      </w:r>
      <w:r w:rsidR="00B1068C">
        <w:t>Note that security on the directories will prevent a restricted user from creating a directory which points to a folder and then granting role-based privileges on the directory. This would leave a security lapse. It is expected that directories and initial roles are created by users with the appropriate security profile before the directory privileges are granted by others.</w:t>
      </w:r>
    </w:p>
    <w:p w:rsidR="00B45895" w:rsidRDefault="00B45895" w:rsidP="00B45895">
      <w:r>
        <w:t>Further server-based security was also introduced on the operations on spatial data where the server APIs expect a user to have access to a specific theme (through the theme-roles relationship) before an operation may be performed. Since themes data is hierarchical and transactions operate on the base table, the roles may be applied to themes other than the base table theme in order to make them active. Customers may need to check and add additional theme roles f</w:t>
      </w:r>
      <w:r w:rsidR="003F3EBD">
        <w:t>or some users after the upgrade. Lack of the relevant theme-role record will result in a server generated error "</w:t>
      </w:r>
      <w:r w:rsidR="003F3EBD" w:rsidRPr="00F05CBA">
        <w:t>: NET-0339: You do not have permission to update this record</w:t>
      </w:r>
      <w:r w:rsidR="003F3EBD">
        <w:t>"</w:t>
      </w:r>
    </w:p>
    <w:p w:rsidR="00F85B1C" w:rsidRDefault="00F85B1C" w:rsidP="00B45895">
      <w:r>
        <w:t>Please check with your account manager before attempting to use these security policies.</w:t>
      </w:r>
    </w:p>
    <w:p w:rsidR="00F85B1C" w:rsidRPr="00B45895" w:rsidRDefault="00F85B1C" w:rsidP="00B45895"/>
    <w:p w:rsidR="007855F4" w:rsidRDefault="007855F4" w:rsidP="0055486F">
      <w:pPr>
        <w:pStyle w:val="Heading2"/>
      </w:pPr>
      <w:bookmarkStart w:id="41" w:name="_Toc393287531"/>
      <w:r>
        <w:t>Additional Network and Admin Unit Security</w:t>
      </w:r>
      <w:bookmarkEnd w:id="41"/>
    </w:p>
    <w:p w:rsidR="007855F4" w:rsidRDefault="007855F4" w:rsidP="007855F4">
      <w:r>
        <w:t xml:space="preserve">Security on the following tables can be added through a new package NM3NWAUSEC and by executing the associated add-policy scripts. Subordinate users only are affected and the security extends to </w:t>
      </w:r>
      <w:r w:rsidR="002B0493">
        <w:t xml:space="preserve">primary and secondary </w:t>
      </w:r>
      <w:r>
        <w:t xml:space="preserve">admin-unit </w:t>
      </w:r>
      <w:r w:rsidR="00B45895">
        <w:t>related security</w:t>
      </w:r>
      <w:r>
        <w:t xml:space="preserve"> on the following tables:</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t>HIG_PROCESS_ALERT_LOG</w:t>
            </w:r>
          </w:p>
        </w:tc>
      </w:tr>
      <w:tr w:rsidR="007855F4" w:rsidTr="007855F4">
        <w:tc>
          <w:tcPr>
            <w:tcW w:w="4219" w:type="dxa"/>
          </w:tcPr>
          <w:p w:rsidR="007855F4" w:rsidRDefault="007855F4" w:rsidP="007855F4">
            <w:pPr>
              <w:pStyle w:val="Body"/>
              <w:rPr>
                <w:lang w:val="en-GB"/>
              </w:rPr>
            </w:pPr>
            <w:r w:rsidRPr="007855F4">
              <w:rPr>
                <w:lang w:val="en-GB"/>
              </w:rPr>
              <w:t>NM3_SECTOR_GROUPS</w:t>
            </w:r>
          </w:p>
        </w:tc>
      </w:tr>
      <w:tr w:rsidR="007855F4" w:rsidTr="007855F4">
        <w:tc>
          <w:tcPr>
            <w:tcW w:w="4219" w:type="dxa"/>
          </w:tcPr>
          <w:p w:rsidR="007855F4" w:rsidRDefault="007855F4" w:rsidP="007855F4">
            <w:pPr>
              <w:pStyle w:val="Body"/>
              <w:rPr>
                <w:lang w:val="en-GB"/>
              </w:rPr>
            </w:pPr>
            <w:r w:rsidRPr="007855F4">
              <w:rPr>
                <w:lang w:val="en-GB"/>
              </w:rPr>
              <w:t>HIG_FTP_CONNECTIONS</w:t>
            </w:r>
          </w:p>
        </w:tc>
      </w:tr>
      <w:tr w:rsidR="007855F4" w:rsidTr="007855F4">
        <w:tc>
          <w:tcPr>
            <w:tcW w:w="4219" w:type="dxa"/>
          </w:tcPr>
          <w:p w:rsidR="007855F4" w:rsidRDefault="007855F4" w:rsidP="007855F4">
            <w:pPr>
              <w:pStyle w:val="Body"/>
              <w:rPr>
                <w:lang w:val="en-GB"/>
              </w:rPr>
            </w:pPr>
            <w:r w:rsidRPr="007855F4">
              <w:rPr>
                <w:lang w:val="en-GB"/>
              </w:rPr>
              <w:t>NM_ADMIN_UNITS_ALL</w:t>
            </w:r>
          </w:p>
        </w:tc>
      </w:tr>
      <w:tr w:rsidR="007855F4" w:rsidTr="007855F4">
        <w:tc>
          <w:tcPr>
            <w:tcW w:w="4219" w:type="dxa"/>
          </w:tcPr>
          <w:p w:rsidR="007855F4" w:rsidRDefault="007855F4" w:rsidP="007855F4">
            <w:pPr>
              <w:pStyle w:val="Body"/>
              <w:rPr>
                <w:lang w:val="en-GB"/>
              </w:rPr>
            </w:pPr>
            <w:r w:rsidRPr="007855F4">
              <w:rPr>
                <w:lang w:val="en-GB"/>
              </w:rPr>
              <w:t>NM_ELEMENTS_ALL</w:t>
            </w:r>
          </w:p>
        </w:tc>
      </w:tr>
      <w:tr w:rsidR="007855F4" w:rsidTr="007855F4">
        <w:tc>
          <w:tcPr>
            <w:tcW w:w="4219" w:type="dxa"/>
          </w:tcPr>
          <w:p w:rsidR="007855F4" w:rsidRDefault="007855F4" w:rsidP="007855F4">
            <w:pPr>
              <w:pStyle w:val="Body"/>
              <w:rPr>
                <w:lang w:val="en-GB"/>
              </w:rPr>
            </w:pPr>
            <w:r w:rsidRPr="007855F4">
              <w:rPr>
                <w:lang w:val="en-GB"/>
              </w:rPr>
              <w:t>NM_MEMBERS_ALL</w:t>
            </w:r>
          </w:p>
        </w:tc>
      </w:tr>
    </w:tbl>
    <w:p w:rsidR="007855F4" w:rsidRPr="007855F4" w:rsidRDefault="007855F4" w:rsidP="007855F4">
      <w:pPr>
        <w:rPr>
          <w:lang w:val="en-GB"/>
        </w:rPr>
      </w:pPr>
    </w:p>
    <w:p w:rsidR="0055486F" w:rsidRPr="0055486F" w:rsidRDefault="0055486F" w:rsidP="0055486F">
      <w:pPr>
        <w:pStyle w:val="Heading2"/>
        <w:rPr>
          <w:lang w:val="en-GB"/>
        </w:rPr>
      </w:pPr>
      <w:bookmarkStart w:id="42" w:name="_Toc393287532"/>
      <w:r w:rsidRPr="0055486F">
        <w:rPr>
          <w:lang w:val="en-GB"/>
        </w:rPr>
        <w:t>Securing Documents</w:t>
      </w:r>
      <w:bookmarkEnd w:id="42"/>
      <w:r w:rsidRPr="0055486F">
        <w:rPr>
          <w:lang w:val="en-GB"/>
        </w:rPr>
        <w:t xml:space="preserve"> </w:t>
      </w:r>
    </w:p>
    <w:p w:rsidR="0055486F" w:rsidRPr="0055486F" w:rsidRDefault="0055486F" w:rsidP="0055486F">
      <w:pPr>
        <w:rPr>
          <w:lang w:val="en-GB"/>
        </w:rPr>
      </w:pPr>
      <w:r w:rsidRPr="0055486F">
        <w:rPr>
          <w:lang w:val="en-GB"/>
        </w:rPr>
        <w:t xml:space="preserve">The document table until recently had no server-based security. It is used to hold records which relate to physical documents held inside one of various methods but also holds records that relate to public enquiries. This leads to the Documents table acting as two distinct partitions of data and each needs a separate restriction to secure the data. </w:t>
      </w:r>
    </w:p>
    <w:p w:rsidR="0055486F" w:rsidRPr="0055486F" w:rsidRDefault="0055486F" w:rsidP="0055486F">
      <w:pPr>
        <w:rPr>
          <w:lang w:val="en-GB"/>
        </w:rPr>
      </w:pPr>
      <w:r w:rsidRPr="0055486F">
        <w:rPr>
          <w:lang w:val="en-GB"/>
        </w:rPr>
        <w:t xml:space="preserve">Public enquiries carry an admin-unit which is </w:t>
      </w:r>
      <w:proofErr w:type="spellStart"/>
      <w:r w:rsidRPr="0055486F">
        <w:rPr>
          <w:lang w:val="en-GB"/>
        </w:rPr>
        <w:t>denormalised</w:t>
      </w:r>
      <w:proofErr w:type="spellEnd"/>
      <w:r w:rsidRPr="0055486F">
        <w:rPr>
          <w:lang w:val="en-GB"/>
        </w:rPr>
        <w:t xml:space="preserve"> from one of several sources such as the asset or road network to which it relates or from the admin-unit of the user who made the transaction that created the enquiry record. Admin-unit security was imposed on this table in a previous fix</w:t>
      </w:r>
      <w:r w:rsidR="002B0493">
        <w:t xml:space="preserve"> and I snow standardized in the 4.7 release</w:t>
      </w:r>
      <w:proofErr w:type="gramStart"/>
      <w:r w:rsidR="002B0493">
        <w:t>.</w:t>
      </w:r>
      <w:r w:rsidRPr="0055486F">
        <w:rPr>
          <w:lang w:val="en-GB"/>
        </w:rPr>
        <w:t>.</w:t>
      </w:r>
      <w:proofErr w:type="gramEnd"/>
      <w:r w:rsidRPr="0055486F">
        <w:rPr>
          <w:lang w:val="en-GB"/>
        </w:rPr>
        <w:t xml:space="preserve"> </w:t>
      </w:r>
    </w:p>
    <w:p w:rsidR="0055486F" w:rsidRPr="0055486F" w:rsidRDefault="002B0493" w:rsidP="0055486F">
      <w:pPr>
        <w:rPr>
          <w:lang w:val="en-GB"/>
        </w:rPr>
      </w:pPr>
      <w:r>
        <w:t xml:space="preserve">Further </w:t>
      </w:r>
      <w:r w:rsidR="0055486F" w:rsidRPr="0055486F">
        <w:rPr>
          <w:lang w:val="en-GB"/>
        </w:rPr>
        <w:t xml:space="preserve">fine-grain-access-control </w:t>
      </w:r>
      <w:r>
        <w:t xml:space="preserve">has also been introduced </w:t>
      </w:r>
      <w:r w:rsidR="0055486F" w:rsidRPr="0055486F">
        <w:rPr>
          <w:lang w:val="en-GB"/>
        </w:rPr>
        <w:t xml:space="preserve">to cover the security on the documents that relate to files. </w:t>
      </w:r>
    </w:p>
    <w:p w:rsidR="0055486F" w:rsidRPr="0055486F" w:rsidRDefault="0055486F" w:rsidP="0055486F">
      <w:pPr>
        <w:rPr>
          <w:lang w:val="en-GB"/>
        </w:rPr>
      </w:pPr>
      <w:r w:rsidRPr="0055486F">
        <w:rPr>
          <w:lang w:val="en-GB"/>
        </w:rPr>
        <w:t>The new security policy will apply purely to the document records that relate to files held within an Oracle directory mapped to an Exor HIG_DIRECTORY through the existing role-based security. The original method stopped short of restricting the user from seeing the table data</w:t>
      </w:r>
      <w:r w:rsidR="002B0493">
        <w:rPr>
          <w:lang w:val="en-GB"/>
        </w:rPr>
        <w:t xml:space="preserve"> relating to these directories.</w:t>
      </w:r>
      <w:r w:rsidR="002B0493">
        <w:t xml:space="preserve"> The policy makes </w:t>
      </w:r>
      <w:r w:rsidRPr="0055486F">
        <w:rPr>
          <w:lang w:val="en-GB"/>
        </w:rPr>
        <w:t xml:space="preserve">secure the following Exor tables through the directory/role relationship: </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lastRenderedPageBreak/>
              <w:t>HIG_DIRECTORIES</w:t>
            </w:r>
          </w:p>
        </w:tc>
      </w:tr>
      <w:tr w:rsidR="007855F4" w:rsidTr="007855F4">
        <w:tc>
          <w:tcPr>
            <w:tcW w:w="4219" w:type="dxa"/>
          </w:tcPr>
          <w:p w:rsidR="007855F4" w:rsidRDefault="007855F4" w:rsidP="007855F4">
            <w:pPr>
              <w:pStyle w:val="Body"/>
              <w:rPr>
                <w:lang w:val="en-GB"/>
              </w:rPr>
            </w:pPr>
            <w:r w:rsidRPr="007855F4">
              <w:rPr>
                <w:lang w:val="en-GB"/>
              </w:rPr>
              <w:t>DOC_LOCATIONS</w:t>
            </w:r>
          </w:p>
        </w:tc>
      </w:tr>
      <w:tr w:rsidR="007855F4" w:rsidTr="007855F4">
        <w:tc>
          <w:tcPr>
            <w:tcW w:w="4219" w:type="dxa"/>
          </w:tcPr>
          <w:p w:rsidR="007855F4" w:rsidRDefault="007855F4" w:rsidP="007855F4">
            <w:pPr>
              <w:pStyle w:val="Body"/>
              <w:rPr>
                <w:lang w:val="en-GB"/>
              </w:rPr>
            </w:pPr>
            <w:r w:rsidRPr="007855F4">
              <w:rPr>
                <w:lang w:val="en-GB"/>
              </w:rPr>
              <w:t>DOCS</w:t>
            </w:r>
          </w:p>
        </w:tc>
      </w:tr>
    </w:tbl>
    <w:p w:rsidR="0055486F" w:rsidRPr="0055486F" w:rsidRDefault="0055486F" w:rsidP="007855F4">
      <w:pPr>
        <w:rPr>
          <w:lang w:val="en-GB"/>
        </w:rPr>
      </w:pPr>
    </w:p>
    <w:p w:rsidR="0055486F" w:rsidRPr="0055486F" w:rsidRDefault="0055486F" w:rsidP="0055486F">
      <w:pPr>
        <w:rPr>
          <w:lang w:val="en-GB"/>
        </w:rPr>
      </w:pPr>
    </w:p>
    <w:p w:rsidR="0055486F" w:rsidRPr="0055486F" w:rsidRDefault="0055486F" w:rsidP="0055486F">
      <w:pPr>
        <w:rPr>
          <w:lang w:val="en-GB"/>
        </w:rPr>
      </w:pPr>
      <w:r w:rsidRPr="0055486F">
        <w:rPr>
          <w:lang w:val="en-GB"/>
        </w:rPr>
        <w:t xml:space="preserve">It does not affect any read/write/delete/execute privileges applied to these directories </w:t>
      </w:r>
      <w:r w:rsidR="002B0493">
        <w:t xml:space="preserve">through Java privileges nor </w:t>
      </w:r>
      <w:r w:rsidR="002B0493" w:rsidRPr="0055486F">
        <w:rPr>
          <w:lang w:val="en-GB"/>
        </w:rPr>
        <w:t>does</w:t>
      </w:r>
      <w:r w:rsidRPr="0055486F">
        <w:rPr>
          <w:lang w:val="en-GB"/>
        </w:rPr>
        <w:t xml:space="preserve"> </w:t>
      </w:r>
      <w:r w:rsidR="002B0493">
        <w:t xml:space="preserve">it </w:t>
      </w:r>
      <w:r w:rsidRPr="0055486F">
        <w:rPr>
          <w:lang w:val="en-GB"/>
        </w:rPr>
        <w:t xml:space="preserve">affect the security privileges on documents held as CLOBs </w:t>
      </w:r>
      <w:r w:rsidR="002B0493" w:rsidRPr="0055486F">
        <w:rPr>
          <w:lang w:val="en-GB"/>
        </w:rPr>
        <w:t>inside neither an</w:t>
      </w:r>
      <w:r w:rsidRPr="0055486F">
        <w:rPr>
          <w:lang w:val="en-GB"/>
        </w:rPr>
        <w:t xml:space="preserve"> Oracle table nor those held on doc-locations which relate to middle-tier, FTP or other folders. </w:t>
      </w:r>
    </w:p>
    <w:p w:rsidR="0055486F" w:rsidRDefault="0055486F" w:rsidP="0055486F">
      <w:r w:rsidRPr="0055486F">
        <w:rPr>
          <w:lang w:val="en-GB"/>
        </w:rPr>
        <w:t xml:space="preserve">Predicates applied to these tables will be applied through </w:t>
      </w:r>
      <w:r w:rsidR="002B0493">
        <w:t xml:space="preserve">the </w:t>
      </w:r>
      <w:r w:rsidR="002B0493" w:rsidRPr="0055486F">
        <w:rPr>
          <w:lang w:val="en-GB"/>
        </w:rPr>
        <w:t>policies</w:t>
      </w:r>
      <w:r w:rsidR="002B0493">
        <w:t xml:space="preserve"> associated with the NM3NWAUSEC</w:t>
      </w:r>
      <w:r w:rsidRPr="0055486F">
        <w:rPr>
          <w:lang w:val="en-GB"/>
        </w:rPr>
        <w:t xml:space="preserve"> package.</w:t>
      </w:r>
      <w:r w:rsidR="002B0493">
        <w:t xml:space="preserve"> </w:t>
      </w:r>
      <w:r w:rsidRPr="0055486F">
        <w:rPr>
          <w:lang w:val="en-GB"/>
        </w:rPr>
        <w:t xml:space="preserve">During </w:t>
      </w:r>
      <w:r w:rsidR="002B0493">
        <w:t xml:space="preserve">the upgrade </w:t>
      </w:r>
      <w:r w:rsidRPr="0055486F">
        <w:rPr>
          <w:lang w:val="en-GB"/>
        </w:rPr>
        <w:t xml:space="preserve">all the </w:t>
      </w:r>
      <w:r w:rsidR="002B0493">
        <w:t xml:space="preserve">policies associated with the </w:t>
      </w:r>
      <w:r w:rsidRPr="0055486F">
        <w:rPr>
          <w:lang w:val="en-GB"/>
        </w:rPr>
        <w:t xml:space="preserve">NM3NWAUSEC </w:t>
      </w:r>
      <w:r w:rsidR="002B0493">
        <w:t>package will be dropped.</w:t>
      </w:r>
      <w:r w:rsidRPr="0055486F">
        <w:rPr>
          <w:lang w:val="en-GB"/>
        </w:rPr>
        <w:t xml:space="preserve"> A SQL script to drop </w:t>
      </w:r>
      <w:r w:rsidR="002B0493">
        <w:t xml:space="preserve">and recreate </w:t>
      </w:r>
      <w:r w:rsidRPr="0055486F">
        <w:rPr>
          <w:lang w:val="en-GB"/>
        </w:rPr>
        <w:t>the policies is also included</w:t>
      </w:r>
      <w:r w:rsidR="002B0493">
        <w:t xml:space="preserve"> in the \nm3\admin\</w:t>
      </w:r>
      <w:proofErr w:type="spellStart"/>
      <w:r w:rsidR="002B0493">
        <w:t>ctx</w:t>
      </w:r>
      <w:proofErr w:type="spellEnd"/>
      <w:r w:rsidR="002B0493">
        <w:t xml:space="preserve"> folder</w:t>
      </w:r>
      <w:r w:rsidRPr="0055486F">
        <w:rPr>
          <w:lang w:val="en-GB"/>
        </w:rPr>
        <w:t xml:space="preserve">. </w:t>
      </w:r>
      <w:r w:rsidR="00F85B1C">
        <w:t>Non-standard/optional security policies must be re-applied manually after the upgrade. See the release installation and upgrade guide.</w:t>
      </w:r>
    </w:p>
    <w:p w:rsidR="0055486F" w:rsidRPr="00F40119" w:rsidRDefault="0055486F" w:rsidP="0055486F"/>
    <w:p w:rsidR="00B45895" w:rsidRDefault="00B45895">
      <w:pPr>
        <w:spacing w:before="0" w:after="0"/>
        <w:rPr>
          <w:rFonts w:cs="Arial"/>
          <w:b/>
          <w:kern w:val="28"/>
          <w:sz w:val="24"/>
        </w:rPr>
      </w:pPr>
      <w:bookmarkStart w:id="43" w:name="_Toc292893192"/>
      <w:bookmarkStart w:id="44" w:name="_Toc335646565"/>
      <w:bookmarkStart w:id="45" w:name="_Toc338677094"/>
      <w:bookmarkEnd w:id="30"/>
      <w:r>
        <w:br w:type="page"/>
      </w:r>
    </w:p>
    <w:p w:rsidR="00F05CBA" w:rsidRPr="00696B61" w:rsidRDefault="00F05CBA" w:rsidP="00F05CBA">
      <w:pPr>
        <w:pStyle w:val="Heading1"/>
      </w:pPr>
      <w:bookmarkStart w:id="46" w:name="_Toc393287533"/>
      <w:r w:rsidRPr="00696B61">
        <w:lastRenderedPageBreak/>
        <w:t>Fixes, Enhancements and Changes at 4.</w:t>
      </w:r>
      <w:r w:rsidR="00807194">
        <w:t>7</w:t>
      </w:r>
      <w:r w:rsidRPr="00696B61">
        <w:t>.0.0</w:t>
      </w:r>
      <w:bookmarkEnd w:id="43"/>
      <w:bookmarkEnd w:id="44"/>
      <w:bookmarkEnd w:id="45"/>
      <w:bookmarkEnd w:id="46"/>
    </w:p>
    <w:p w:rsidR="00F05CBA" w:rsidRDefault="00F05CBA" w:rsidP="00F05CBA">
      <w:r>
        <w:t>The following are a list of internal task identifiers with associated ECDM fault logs/Bentley</w:t>
      </w:r>
      <w:r w:rsidR="00807194">
        <w:t xml:space="preserve"> TSG Service requests </w:t>
      </w:r>
      <w:r>
        <w:t>that have led to changes in the 4.</w:t>
      </w:r>
      <w:r w:rsidR="00807194">
        <w:t>7</w:t>
      </w:r>
      <w:r>
        <w:t>.0.0 release.</w:t>
      </w:r>
      <w:r w:rsidR="00807194">
        <w:t xml:space="preserve"> Please note the list covers the distinct set of fixes over and above the initial 4.5.0.0 release</w:t>
      </w:r>
      <w:r w:rsidR="00B45895">
        <w:t>. Many of the items on the list have already been supplied as fixes to either or both the 4.5 and 4.6 releases.</w:t>
      </w:r>
    </w:p>
    <w:p w:rsidR="00B82CEF" w:rsidRDefault="00B82CEF" w:rsidP="00B82CEF">
      <w:pPr>
        <w:pStyle w:val="Heading2"/>
      </w:pPr>
      <w:bookmarkStart w:id="47" w:name="_Toc393287534"/>
      <w:r>
        <w:t>Core modules and server code</w:t>
      </w:r>
      <w:bookmarkEnd w:id="47"/>
    </w:p>
    <w:p w:rsidR="00EC4C34" w:rsidRDefault="00EC4C34" w:rsidP="00F05CBA"/>
    <w:tbl>
      <w:tblPr>
        <w:tblW w:w="5000" w:type="pct"/>
        <w:tblCellMar>
          <w:left w:w="0" w:type="dxa"/>
          <w:right w:w="0" w:type="dxa"/>
        </w:tblCellMar>
        <w:tblLook w:val="0000" w:firstRow="0" w:lastRow="0" w:firstColumn="0" w:lastColumn="0" w:noHBand="0" w:noVBand="0"/>
      </w:tblPr>
      <w:tblGrid>
        <w:gridCol w:w="1422"/>
        <w:gridCol w:w="7132"/>
        <w:gridCol w:w="1536"/>
      </w:tblGrid>
      <w:tr w:rsidR="00F05CBA" w:rsidRPr="00F8754D" w:rsidTr="00B82CEF">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Internal</w:t>
            </w:r>
            <w:r w:rsidRPr="00F05CBA">
              <w:rPr>
                <w:rStyle w:val="TableTitleline"/>
              </w:rPr>
              <w:t xml:space="preserve"> Task</w:t>
            </w:r>
            <w:r w:rsidR="00B82CEF">
              <w:rPr>
                <w:rStyle w:val="TableTitleline"/>
              </w:rPr>
              <w:t xml:space="preserve">/Defect </w:t>
            </w:r>
            <w:r w:rsidRPr="00F05CBA">
              <w:rPr>
                <w:rStyle w:val="TableTitleline"/>
              </w:rPr>
              <w:t xml:space="preserve">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F05CBA" w:rsidRPr="00F05CBA" w:rsidRDefault="00B82CEF" w:rsidP="00B82CEF">
            <w:pPr>
              <w:pStyle w:val="Body"/>
              <w:rPr>
                <w:rStyle w:val="TableTitleline"/>
              </w:rPr>
            </w:pPr>
            <w:r>
              <w:rPr>
                <w:rStyle w:val="TableTitleline"/>
              </w:rPr>
              <w:t>TSG Service Requests and/or support log numbers</w:t>
            </w: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S-92013 </w:t>
            </w:r>
          </w:p>
          <w:p w:rsidR="0055486F" w:rsidRPr="0055486F" w:rsidRDefault="0055486F" w:rsidP="006F79E6">
            <w:pPr>
              <w:pStyle w:val="Body"/>
            </w:pPr>
            <w:r w:rsidRPr="0055486F">
              <w:t xml:space="preserve">TK-259862 </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Securing of documents (see </w:t>
            </w:r>
            <w:r>
              <w:t>optional fix above)</w:t>
            </w:r>
          </w:p>
          <w:p w:rsidR="0055486F" w:rsidRPr="00EC4C34" w:rsidRDefault="0055486F" w:rsidP="006F79E6">
            <w:pPr>
              <w:pStyle w:val="Body"/>
              <w:rPr>
                <w:lang w:val="en-GB"/>
              </w:rPr>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B1068C" w:rsidP="006F79E6">
            <w:pPr>
              <w:pStyle w:val="Body"/>
            </w:pPr>
            <w:r>
              <w:t>D-121561</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Default="0055486F" w:rsidP="006F79E6">
            <w:pPr>
              <w:pStyle w:val="Body"/>
            </w:pPr>
            <w:r>
              <w:t xml:space="preserve">Trigger failure on removal of a directory role. </w:t>
            </w:r>
          </w:p>
          <w:p w:rsidR="0055486F" w:rsidRPr="0055486F" w:rsidRDefault="0055486F" w:rsidP="006F79E6">
            <w:pPr>
              <w:pStyle w:val="Body"/>
              <w:rPr>
                <w:lang w:val="en-GB"/>
              </w:rPr>
            </w:pPr>
            <w:r w:rsidRPr="0055486F">
              <w:rPr>
                <w:lang w:val="en-GB"/>
              </w:rPr>
              <w:t xml:space="preserve">A directory may be secured by a role and is a pointer to an Oracle directory which in turn, is a pointer to a file-system folder. Granting privileges to the directory/role will make an attempt to grant the permissions directly onto the file-system. However, the directory is an instance-wide Oracle object and the Exor HIG_DIRECTORY is just a record in a table. Under some circumstances, such as after data import or in cases where the Oracle directory is dropped or if the file-system is modified, the link between the role and the file-system is broken. Under these circumstances, it may be relevant to drop the directory role. In the current release, this will automatically fail as the file-system permissions cannot be applied. The fix also includes the change to allow the removal of a directory role where the directory does not relate to a physical file-system location. Without the fix, under the circumstances such as those identified above, a failure will result as illustrated: </w:t>
            </w:r>
          </w:p>
          <w:p w:rsidR="0055486F" w:rsidRPr="0055486F" w:rsidRDefault="0055486F" w:rsidP="006F79E6">
            <w:pPr>
              <w:pStyle w:val="Body"/>
              <w:rPr>
                <w:lang w:val="en-GB"/>
              </w:rPr>
            </w:pPr>
            <w:r w:rsidRPr="0055486F">
              <w:rPr>
                <w:lang w:val="en-GB"/>
              </w:rPr>
              <w:t xml:space="preserve">ORA-20000: HIG-0257: Object does not exist: </w:t>
            </w:r>
          </w:p>
          <w:p w:rsidR="0055486F" w:rsidRPr="0055486F" w:rsidRDefault="0055486F" w:rsidP="006F79E6">
            <w:pPr>
              <w:pStyle w:val="Body"/>
              <w:rPr>
                <w:lang w:val="en-GB"/>
              </w:rPr>
            </w:pPr>
            <w:r w:rsidRPr="0055486F">
              <w:rPr>
                <w:lang w:val="en-GB"/>
              </w:rPr>
              <w:t xml:space="preserve">REVOKE READ ON DIRECTORY &lt;directory&gt; FROM &lt;role&gt; </w:t>
            </w:r>
          </w:p>
          <w:p w:rsidR="0055486F" w:rsidRPr="0055486F" w:rsidRDefault="0055486F" w:rsidP="006F79E6">
            <w:pPr>
              <w:pStyle w:val="Body"/>
              <w:rPr>
                <w:lang w:val="en-GB"/>
              </w:rPr>
            </w:pPr>
            <w:r w:rsidRPr="0055486F">
              <w:rPr>
                <w:lang w:val="en-GB"/>
              </w:rPr>
              <w:t xml:space="preserve">ORA-06512: at "HIGHWAYS.HIG", line 1464 </w:t>
            </w:r>
          </w:p>
          <w:p w:rsidR="0055486F" w:rsidRPr="0055486F" w:rsidRDefault="0055486F" w:rsidP="006F79E6">
            <w:pPr>
              <w:pStyle w:val="Body"/>
              <w:rPr>
                <w:lang w:val="en-GB"/>
              </w:rPr>
            </w:pPr>
            <w:r w:rsidRPr="0055486F">
              <w:rPr>
                <w:lang w:val="en-GB"/>
              </w:rPr>
              <w:t xml:space="preserve">ORA-06512: at "HIGHWAYS.HIG_DIRECTORIES_API", line 467 </w:t>
            </w:r>
          </w:p>
          <w:p w:rsidR="0055486F" w:rsidRPr="0055486F" w:rsidRDefault="0055486F" w:rsidP="006F79E6">
            <w:pPr>
              <w:pStyle w:val="Body"/>
              <w:rPr>
                <w:lang w:val="en-GB"/>
              </w:rPr>
            </w:pPr>
            <w:r w:rsidRPr="0055486F">
              <w:rPr>
                <w:lang w:val="en-GB"/>
              </w:rPr>
              <w:t xml:space="preserve">ORA-06512: at "HIGHWAYS.HIG_DIRECTORY_ROLES_A_IUD_TRG", line 48 </w:t>
            </w:r>
          </w:p>
          <w:p w:rsidR="0055486F" w:rsidRPr="00B1068C" w:rsidRDefault="0055486F" w:rsidP="006F79E6">
            <w:pPr>
              <w:pStyle w:val="Body"/>
            </w:pPr>
            <w:r w:rsidRPr="0055486F">
              <w:rPr>
                <w:lang w:val="en-GB"/>
              </w:rPr>
              <w:t>ORA-04088: error during execution of trigger 'HIGHWAYS.HIG_DIRECTORY_ROLES_A_IUD_TRG'</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B45895">
            <w:pPr>
              <w:pStyle w:val="Body"/>
            </w:pPr>
            <w:r w:rsidRPr="00EC4C34">
              <w:rPr>
                <w:lang w:val="en-GB"/>
              </w:rPr>
              <w:t xml:space="preserve">Change to support SM builds greater than 3.30 in the flash and zoom of spatial features. </w:t>
            </w:r>
            <w:r w:rsidR="00B45895">
              <w:t>T</w:t>
            </w:r>
            <w:r w:rsidRPr="00EC4C34">
              <w:rPr>
                <w:lang w:val="en-GB"/>
              </w:rPr>
              <w:t>he sever change supports the generation of aggregated shapes</w:t>
            </w:r>
            <w:r w:rsidR="00B45895">
              <w:t xml:space="preserv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r w:rsidRPr="00EC4C34">
              <w:rPr>
                <w:lang w:val="en-GB"/>
              </w:rPr>
              <w:t>8001178726</w:t>
            </w: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 xml:space="preserve">Some instances with corrupt </w:t>
            </w:r>
            <w:r w:rsidR="00B45895">
              <w:t xml:space="preserve">SDO_GEOM_METADATA relating to the network layers </w:t>
            </w:r>
            <w:r w:rsidRPr="00EC4C34">
              <w:rPr>
                <w:lang w:val="en-GB"/>
              </w:rPr>
              <w:t xml:space="preserve">have problems building and registering new layers due the </w:t>
            </w:r>
            <w:proofErr w:type="spellStart"/>
            <w:r w:rsidRPr="00EC4C34">
              <w:rPr>
                <w:lang w:val="en-GB"/>
              </w:rPr>
              <w:t>coalesce_nw_diminfo</w:t>
            </w:r>
            <w:proofErr w:type="spellEnd"/>
            <w:r w:rsidRPr="00EC4C34">
              <w:rPr>
                <w:lang w:val="en-GB"/>
              </w:rPr>
              <w:t xml:space="preserve"> giving incorrect results. </w:t>
            </w:r>
            <w:r w:rsidR="00B45895">
              <w:t xml:space="preserve">The change </w:t>
            </w:r>
            <w:r w:rsidR="003F3EBD">
              <w:t xml:space="preserve">will allow the coalesce function to be performed on metadata with an empty </w:t>
            </w:r>
            <w:r w:rsidRPr="00EC4C34">
              <w:rPr>
                <w:lang w:val="en-GB"/>
              </w:rPr>
              <w:t>dimension.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lastRenderedPageBreak/>
              <w:t>0111952</w:t>
            </w:r>
            <w:r w:rsidR="00D8501C">
              <w:t xml:space="preserve">, </w:t>
            </w:r>
            <w:r w:rsidR="00D8501C" w:rsidRPr="00D8501C">
              <w:t>0112004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Some customers have measures on the vertices of datum element shapes that are not monotonically increasing. This is a situation in which an Oracle problem results in the split operation producing shapes with ordinates that include (0</w:t>
            </w:r>
            <w:proofErr w:type="gramStart"/>
            <w:r w:rsidRPr="00EC4C34">
              <w:rPr>
                <w:lang w:val="en-GB"/>
              </w:rPr>
              <w:t>,0</w:t>
            </w:r>
            <w:proofErr w:type="gramEnd"/>
            <w:r w:rsidRPr="00EC4C34">
              <w:rPr>
                <w:lang w:val="en-GB"/>
              </w:rPr>
              <w:t>). This change works around the problem</w:t>
            </w:r>
            <w:r w:rsidR="003F3EBD">
              <w:t xml:space="preserve"> under some circumstances</w:t>
            </w:r>
            <w:r w:rsidRPr="00EC4C34">
              <w:rPr>
                <w:lang w:val="en-GB"/>
              </w:rPr>
              <w:t xml:space="preserve">. </w:t>
            </w:r>
            <w:r w:rsidR="003F3EBD">
              <w:t xml:space="preserve">However, customers should ensure that </w:t>
            </w:r>
            <w:r w:rsidRPr="00EC4C34">
              <w:rPr>
                <w:lang w:val="en-GB"/>
              </w:rPr>
              <w:t>datum vertices have unique and increasing measure</w:t>
            </w:r>
            <w:r w:rsidR="003F3EBD">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0110244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proofErr w:type="spellStart"/>
            <w:r w:rsidRPr="00F8754D">
              <w:t>MapViewer</w:t>
            </w:r>
            <w:proofErr w:type="spellEnd"/>
            <w:r w:rsidRPr="00F8754D">
              <w:t xml:space="preserve"> now allows the user to re-order layers by moving them up or down the list.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722477</w:t>
            </w:r>
          </w:p>
          <w:p w:rsidR="00F05CBA" w:rsidRPr="00F05CBA" w:rsidRDefault="00F05CBA" w:rsidP="006F79E6">
            <w:pPr>
              <w:pStyle w:val="Body"/>
            </w:pPr>
            <w:r w:rsidRPr="00F8754D">
              <w:t>728035</w:t>
            </w: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F8754D" w:rsidRDefault="00243F94" w:rsidP="006F79E6">
            <w:pPr>
              <w:pStyle w:val="Body"/>
            </w:pPr>
            <w:r>
              <w:t>0111973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The </w:t>
            </w:r>
            <w:r w:rsidR="003F3EBD">
              <w:t>HIG_USERS</w:t>
            </w:r>
            <w:r w:rsidRPr="00243F94">
              <w:t xml:space="preserve"> form </w:t>
            </w:r>
            <w:r w:rsidR="00D8501C">
              <w:t>HIG</w:t>
            </w:r>
            <w:r w:rsidRPr="00243F94">
              <w:t xml:space="preserve">1832 previously had a problem in the activation of the copy-user button and, after activation the tool could display error/warning message repeatedly. The functionality did complete successfully. This version removes the messages and includes all the previous fixes. </w:t>
            </w:r>
          </w:p>
          <w:p w:rsidR="00243F94" w:rsidRPr="00243F94" w:rsidRDefault="00243F94" w:rsidP="006F79E6">
            <w:pPr>
              <w:pStyle w:val="Body"/>
            </w:pPr>
            <w:r w:rsidRPr="00243F94">
              <w:t xml:space="preserve">The copy user function will not be available if the form is executed in query-only mode or if the user in scope has been de-activated/end-dated. </w:t>
            </w:r>
          </w:p>
          <w:p w:rsidR="00243F94" w:rsidRPr="00F8754D" w:rsidRDefault="00243F94" w:rsidP="006F79E6">
            <w:pPr>
              <w:pStyle w:val="Body"/>
            </w:pPr>
            <w:r w:rsidRPr="00243F94">
              <w:t xml:space="preserve">A restricted user may not copy an unrestricted user.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F8754D"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0111965 </w:t>
            </w:r>
          </w:p>
          <w:p w:rsidR="00243F94" w:rsidRPr="00F8754D"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proofErr w:type="spellStart"/>
            <w:r w:rsidRPr="00243F94">
              <w:t>MapViewer</w:t>
            </w:r>
            <w:proofErr w:type="spellEnd"/>
            <w:r w:rsidRPr="00243F94">
              <w:t xml:space="preserve"> currently starts with an initial extent which is formed from the aggregated MBR of the network layers. The fix will check if extents exist for the admin-unit to which the user is linked (HUS_ADMIN_UNIT) and if so, the initial extent will use this. It is expected that professional services can configure a set of extents linked to specific admin units of choice (by type and level). If no data exists, the initial extent reverts to the original. </w:t>
            </w:r>
          </w:p>
          <w:p w:rsidR="00243F94" w:rsidRPr="00F8754D"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8001355195 </w:t>
            </w:r>
          </w:p>
          <w:p w:rsidR="00243F94" w:rsidRPr="00F8754D" w:rsidRDefault="00243F94"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D-119828 </w:t>
            </w:r>
          </w:p>
          <w:p w:rsidR="00F40119" w:rsidRPr="00243F94"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Merge causes loss of inventory location data </w:t>
            </w:r>
          </w:p>
          <w:p w:rsidR="00F40119" w:rsidRPr="00243F94" w:rsidRDefault="00F40119" w:rsidP="006F79E6">
            <w:pPr>
              <w:pStyle w:val="Body"/>
            </w:pPr>
            <w:r w:rsidRPr="00F40119">
              <w:t xml:space="preserve">Completed under task TK-256568 the issue was investigated and found to occur in cases where an asset id shares multiple locations over a single datum and has contiguous multiple sub-placements. The merge makes an attempt at consolidating/aggregating the sub-placements into larger chunks. The consolidation process used a faulty order-by clause and resulted in corrupt data.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8001571608 </w:t>
            </w:r>
          </w:p>
          <w:p w:rsidR="00F40119" w:rsidRPr="00243F94" w:rsidRDefault="00F40119" w:rsidP="006F79E6">
            <w:pPr>
              <w:pStyle w:val="Body"/>
            </w:pPr>
          </w:p>
        </w:tc>
      </w:tr>
      <w:tr w:rsidR="00243F94" w:rsidRPr="00F8754D" w:rsidTr="00B82CEF">
        <w:trPr>
          <w:cantSplit/>
          <w:trHeight w:val="1136"/>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6F79E6" w:rsidRDefault="00243F94" w:rsidP="006F79E6">
            <w:pPr>
              <w:pStyle w:val="Body"/>
            </w:pPr>
            <w:r w:rsidRPr="006F79E6">
              <w:t xml:space="preserve">0111977 </w:t>
            </w:r>
            <w:r w:rsidR="003F1ADC" w:rsidRPr="006F79E6">
              <w:t>,</w:t>
            </w:r>
          </w:p>
          <w:p w:rsidR="00243F94" w:rsidRPr="00243F94" w:rsidRDefault="003F1ADC" w:rsidP="00B1068C">
            <w:pPr>
              <w:pStyle w:val="Body"/>
            </w:pPr>
            <w:r w:rsidRPr="006F79E6">
              <w:t xml:space="preserve">0109100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Closure of the asset (for example through bulk update) now results in the end-date o</w:t>
            </w:r>
            <w:r w:rsidR="00B1068C">
              <w:t>f any date-tracked asset shapes. Previous releases potentially left live geometries which relate to closed/retired assets.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0110695 </w:t>
            </w:r>
          </w:p>
          <w:p w:rsidR="00243F94" w:rsidRPr="00243F94"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t xml:space="preserve">Resolution of problems with replicated doc gateways and synonyms. </w:t>
            </w:r>
            <w:r w:rsidR="00B30594">
              <w:t xml:space="preserve">In previous releases, users and metadata scripts could leave an object declared as both a gateway and a synonym. The upgrade script will tidy up and standardize on specific gateways.  </w:t>
            </w:r>
          </w:p>
          <w:p w:rsidR="00243F94" w:rsidRPr="00243F94"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729536 </w:t>
            </w:r>
          </w:p>
          <w:p w:rsidR="00243F94" w:rsidRPr="00243F94" w:rsidRDefault="00243F94" w:rsidP="006F79E6">
            <w:pPr>
              <w:pStyle w:val="Body"/>
            </w:pPr>
            <w:r w:rsidRPr="00243F94">
              <w:t xml:space="preserve">8001079483 </w:t>
            </w: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0112010 </w:t>
            </w:r>
          </w:p>
          <w:p w:rsidR="0017577E" w:rsidRPr="00243F94"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Default="0017577E" w:rsidP="006F79E6">
            <w:pPr>
              <w:pStyle w:val="Body"/>
            </w:pPr>
            <w:r w:rsidRPr="0017577E">
              <w:t xml:space="preserve">Effective date and security in MV with data source. </w:t>
            </w:r>
            <w:r w:rsidR="00B30594">
              <w:t xml:space="preserve"> A new package was built to support the setting of context variables for a specific user during the start-up of </w:t>
            </w:r>
            <w:proofErr w:type="spellStart"/>
            <w:r w:rsidR="00B30594">
              <w:t>MapViewer</w:t>
            </w:r>
            <w:proofErr w:type="spellEnd"/>
            <w:r w:rsidR="00B30594">
              <w:t xml:space="preserve"> which allows it to have the expected role and admin-unit based security in the geometry data.</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0112013</w:t>
            </w:r>
            <w:r w:rsidR="0043780C">
              <w:t xml:space="preserve">, </w:t>
            </w:r>
            <w:r w:rsidR="0043780C" w:rsidRPr="0043780C">
              <w:t>0112009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Searches that are configured and saved in Locator are built from meaningful attribute names</w:t>
            </w:r>
            <w:r>
              <w:t xml:space="preserve"> </w:t>
            </w:r>
            <w:r w:rsidRPr="0017577E">
              <w:t>but when the saved searches are reviewed, the attributes are shown in their specific</w:t>
            </w:r>
            <w:r>
              <w:t xml:space="preserve"> </w:t>
            </w:r>
            <w:r w:rsidRPr="0017577E">
              <w:t>table/attribute name which is often meaningless to the user. The saved searches are now</w:t>
            </w:r>
            <w:r>
              <w:t xml:space="preserve"> </w:t>
            </w:r>
            <w:r w:rsidRPr="0017577E">
              <w:t>shown with meaningful attribute names in the same way as when the search is being built.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0111189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B30594" w:rsidP="006F79E6">
            <w:pPr>
              <w:pStyle w:val="Body"/>
            </w:pPr>
            <w:r>
              <w:t xml:space="preserve">The server-code underpinning the merge datum API has been modified to prevent corruptions arising from </w:t>
            </w:r>
            <w:r w:rsidR="0017577E" w:rsidRPr="0017577E">
              <w:t xml:space="preserve">Spatial Manager </w:t>
            </w:r>
            <w:r>
              <w:t xml:space="preserve">in providing too many </w:t>
            </w:r>
            <w:r w:rsidR="0017577E" w:rsidRPr="0017577E">
              <w:t xml:space="preserve">choices to the user. </w:t>
            </w:r>
            <w:r>
              <w:t>T</w:t>
            </w:r>
            <w:r w:rsidR="0017577E" w:rsidRPr="0017577E">
              <w:t>he core code expects to merge two elements based on inheritance of attributes from the</w:t>
            </w:r>
            <w:r>
              <w:t xml:space="preserve"> ID referenced in the first argument. </w:t>
            </w:r>
            <w:r w:rsidR="0017577E" w:rsidRPr="0017577E">
              <w:t>This</w:t>
            </w:r>
            <w:r>
              <w:t xml:space="preserve"> inheritance also</w:t>
            </w:r>
            <w:r w:rsidR="0017577E" w:rsidRPr="0017577E">
              <w:t xml:space="preserve"> includes direction. Hence, the direction of the first element determines the direction of the result and </w:t>
            </w:r>
            <w:r>
              <w:t xml:space="preserve">in turn </w:t>
            </w:r>
            <w:r w:rsidR="0017577E" w:rsidRPr="0017577E">
              <w:t xml:space="preserve">determines the node to be dissolved. In the scenario where two </w:t>
            </w:r>
            <w:proofErr w:type="spellStart"/>
            <w:r w:rsidR="0017577E" w:rsidRPr="0017577E">
              <w:t>datums</w:t>
            </w:r>
            <w:proofErr w:type="spellEnd"/>
            <w:r w:rsidR="0017577E" w:rsidRPr="0017577E">
              <w:t xml:space="preserve"> start and end at the same nodes, there is a choice. The inclusion of the order-by in the relevant code limits the choice and will now arrange for the merge to inherit the direction of the first element as desired. Work will be required on SM to remove extraneous logic to fully satisfy the issues raised on the ticket.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r w:rsidRPr="0017577E">
              <w:t xml:space="preserve">8001101079 </w:t>
            </w:r>
          </w:p>
          <w:p w:rsidR="0017577E" w:rsidRPr="00243F94" w:rsidRDefault="0017577E"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0108264 </w:t>
            </w:r>
          </w:p>
          <w:p w:rsidR="00F40119" w:rsidRPr="0017577E"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SM fails to display subordinate </w:t>
            </w:r>
            <w:r w:rsidR="00B30594">
              <w:t xml:space="preserve">data. This relates to an issue in the SDE Geodatabase metadata whereby attribute data is not registered reliably until such time that the data is reviewed by the owner. See </w:t>
            </w:r>
            <w:hyperlink r:id="rId12" w:history="1">
              <w:r w:rsidR="00B30594" w:rsidRPr="000304CF">
                <w:rPr>
                  <w:rStyle w:val="Hyperlink"/>
                </w:rPr>
                <w:t>http://support.esri.com/es/knowledgebase/techarticles/detail/29409</w:t>
              </w:r>
            </w:hyperlink>
            <w:r w:rsidR="00B30594">
              <w:t xml:space="preserve"> for more details.</w:t>
            </w:r>
          </w:p>
          <w:p w:rsidR="00F40119" w:rsidRPr="0017577E" w:rsidRDefault="00262B9D" w:rsidP="006F79E6">
            <w:pPr>
              <w:pStyle w:val="Body"/>
            </w:pPr>
            <w:r>
              <w:t xml:space="preserve">Changes to the registration process should now enable a subordinate user the ability to render and operate on a layer that has been created by an owner before that owner has reviewed the data in an ESRI client.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ECDM Log# 715720 </w:t>
            </w:r>
          </w:p>
          <w:p w:rsidR="00F40119" w:rsidRPr="0017577E" w:rsidRDefault="00F40119"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0111557 </w:t>
            </w:r>
          </w:p>
          <w:p w:rsidR="00F40119" w:rsidRPr="00F40119"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Default="00F40119" w:rsidP="006F79E6">
            <w:pPr>
              <w:pStyle w:val="Body"/>
            </w:pPr>
            <w:r w:rsidRPr="00F40119">
              <w:t xml:space="preserve">SM fails to </w:t>
            </w:r>
            <w:r w:rsidR="003F3EBD">
              <w:t xml:space="preserve">display asset layer as sub-user. </w:t>
            </w:r>
            <w:r w:rsidR="00262B9D">
              <w:t xml:space="preserve"> This relates to failures, particularly inside ESRI clients, whereby spatial layers would not render. The problem is due entirely </w:t>
            </w:r>
            <w:proofErr w:type="gramStart"/>
            <w:r w:rsidR="00262B9D">
              <w:t>to</w:t>
            </w:r>
            <w:proofErr w:type="gramEnd"/>
            <w:r w:rsidR="00262B9D">
              <w:t xml:space="preserve"> poor performance resulting from ESRI client queries on join views without statistics being disassociated from specific objects as recommended by Oracle.</w:t>
            </w:r>
          </w:p>
          <w:p w:rsidR="00262B9D" w:rsidRPr="00F40119" w:rsidRDefault="00262B9D" w:rsidP="006F79E6">
            <w:pPr>
              <w:pStyle w:val="Body"/>
            </w:pPr>
            <w:r w:rsidRPr="00262B9D">
              <w:t xml:space="preserve">connect /as </w:t>
            </w:r>
            <w:proofErr w:type="spellStart"/>
            <w:r w:rsidRPr="00262B9D">
              <w:t>sysdba</w:t>
            </w:r>
            <w:proofErr w:type="spellEnd"/>
            <w:r w:rsidRPr="00262B9D">
              <w:br/>
              <w:t xml:space="preserve">alter session set </w:t>
            </w:r>
            <w:proofErr w:type="spellStart"/>
            <w:r w:rsidRPr="00262B9D">
              <w:t>current_schema</w:t>
            </w:r>
            <w:proofErr w:type="spellEnd"/>
            <w:r w:rsidRPr="00262B9D">
              <w:t>=MDSYS;</w:t>
            </w:r>
            <w:r w:rsidRPr="00262B9D">
              <w:br/>
              <w:t xml:space="preserve">DISASSOCIATE STATISTICS FROM INDEXTYPES </w:t>
            </w:r>
            <w:proofErr w:type="spellStart"/>
            <w:r w:rsidRPr="00262B9D">
              <w:t>spatial_index</w:t>
            </w:r>
            <w:proofErr w:type="spellEnd"/>
            <w:r w:rsidRPr="00262B9D">
              <w:t xml:space="preserve"> FORCE;</w:t>
            </w:r>
            <w:r w:rsidRPr="00262B9D">
              <w:br/>
              <w:t>DISASSOCIATE STATISTICS FROM PACKAGES sdo_3gl FORCE;</w:t>
            </w:r>
            <w:r w:rsidRPr="00262B9D">
              <w:br/>
              <w:t xml:space="preserve">DISASSOCIATE STATISTICS FROM PACKAGES </w:t>
            </w:r>
            <w:proofErr w:type="spellStart"/>
            <w:r w:rsidRPr="00262B9D">
              <w:t>prvt_idx</w:t>
            </w:r>
            <w:proofErr w:type="spellEnd"/>
            <w:r w:rsidRPr="00262B9D">
              <w:t xml:space="preserve"> FORCE</w:t>
            </w:r>
            <w:r>
              <w:t>;</w:t>
            </w:r>
          </w:p>
          <w:p w:rsidR="00F40119" w:rsidRPr="00F40119" w:rsidRDefault="00F40119"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8001210153 </w:t>
            </w:r>
          </w:p>
          <w:p w:rsidR="00F40119" w:rsidRPr="00F40119" w:rsidRDefault="00F40119"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0112032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The </w:t>
            </w:r>
            <w:r>
              <w:t xml:space="preserve">asset bulk attribute </w:t>
            </w:r>
            <w:r w:rsidR="00376438">
              <w:t>update module (NM0116)</w:t>
            </w:r>
            <w:r w:rsidRPr="0017577E">
              <w:t xml:space="preserve"> perform</w:t>
            </w:r>
            <w:r w:rsidR="00376438">
              <w:t>ed</w:t>
            </w:r>
            <w:r w:rsidRPr="0017577E">
              <w:t xml:space="preserve"> an erroneous join in the code responsible for adding elements into existing groups which can lead to an attempt to create more rows than expected. </w:t>
            </w:r>
            <w:r w:rsidR="00376438" w:rsidRPr="0017577E">
              <w:t>This</w:t>
            </w:r>
            <w:r w:rsidRPr="0017577E">
              <w:t xml:space="preserve"> generally fails with the error "Value already added". </w:t>
            </w:r>
          </w:p>
          <w:p w:rsidR="0017577E" w:rsidRPr="0017577E" w:rsidRDefault="0017577E"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0111193 </w:t>
            </w:r>
          </w:p>
          <w:p w:rsidR="00702054" w:rsidRPr="0017577E"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17577E" w:rsidRDefault="00702054" w:rsidP="006F79E6">
            <w:pPr>
              <w:pStyle w:val="Body"/>
            </w:pPr>
            <w:r>
              <w:t xml:space="preserve">Delete global assets: </w:t>
            </w:r>
            <w:r w:rsidRPr="00702054">
              <w:t xml:space="preserve">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 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8001086110 </w:t>
            </w:r>
          </w:p>
          <w:p w:rsidR="00702054" w:rsidRPr="0017577E"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0111537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8001190683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0111410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Screen showing the results table has been added. This had been removed around release 4.0.2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8001071432 </w:t>
            </w:r>
          </w:p>
          <w:p w:rsidR="00702054" w:rsidRPr="00702054" w:rsidRDefault="00702054" w:rsidP="006F79E6">
            <w:pPr>
              <w:pStyle w:val="Body"/>
            </w:pPr>
          </w:p>
        </w:tc>
      </w:tr>
      <w:tr w:rsidR="003F1ADC"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3F1ADC" w:rsidRDefault="003F1ADC" w:rsidP="006F79E6">
            <w:pPr>
              <w:pStyle w:val="Body"/>
            </w:pPr>
            <w:r w:rsidRPr="003F1ADC">
              <w:t xml:space="preserve">0111681 </w:t>
            </w:r>
          </w:p>
          <w:p w:rsidR="003F1ADC" w:rsidRPr="00702054" w:rsidRDefault="003F1ADC"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3F1ADC" w:rsidRPr="00702054" w:rsidRDefault="003F1ADC" w:rsidP="00D8501C">
            <w:pPr>
              <w:pStyle w:val="Body"/>
            </w:pPr>
            <w:r w:rsidRPr="003F1ADC">
              <w:t>Security of asset data in the 4500 release is based on context variables which govern access independently to the session owner. In the FGAC restriction was be</w:t>
            </w:r>
            <w:r w:rsidR="00376438">
              <w:t>i</w:t>
            </w:r>
            <w:r w:rsidRPr="003F1ADC">
              <w:t xml:space="preserve">ng set to null for all unrestricted session owners despite the setting of the proxy user context variables. The unrestricted test is now supplemented with a test to ensure that the proxy user has not been set different to the session owner.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3F1ADC" w:rsidRPr="00702054" w:rsidRDefault="003F1ADC"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0111809 </w:t>
            </w:r>
          </w:p>
          <w:p w:rsidR="000A4CB6" w:rsidRPr="003F1ADC"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Default="00376438" w:rsidP="006F79E6">
            <w:pPr>
              <w:pStyle w:val="Body"/>
            </w:pPr>
            <w:r>
              <w:t xml:space="preserve">Failure to allow a user to remove a faulty extent. </w:t>
            </w:r>
            <w:r w:rsidR="000A4CB6" w:rsidRPr="000A4CB6">
              <w:t xml:space="preserve">The problem is </w:t>
            </w:r>
            <w:r>
              <w:t xml:space="preserve">likely to have been </w:t>
            </w:r>
            <w:r w:rsidR="000A4CB6" w:rsidRPr="000A4CB6">
              <w:t xml:space="preserve">caused by SM creating faulty extents from route layers. The extent is a three tier </w:t>
            </w:r>
            <w:r w:rsidRPr="000A4CB6">
              <w:t>hierarchy</w:t>
            </w:r>
            <w:r w:rsidR="000A4CB6" w:rsidRPr="000A4CB6">
              <w:t xml:space="preserve"> and APIs exist to remove any one of the three tiers of data. SM only plugs into two of the three APIs allowing the removal of the extent or the extent member </w:t>
            </w:r>
            <w:proofErr w:type="spellStart"/>
            <w:r w:rsidR="000A4CB6" w:rsidRPr="000A4CB6">
              <w:t>datums</w:t>
            </w:r>
            <w:proofErr w:type="spellEnd"/>
            <w:r w:rsidR="000A4CB6" w:rsidRPr="000A4CB6">
              <w:t xml:space="preserve">. To </w:t>
            </w:r>
            <w:r w:rsidRPr="000A4CB6">
              <w:t>minimize</w:t>
            </w:r>
            <w:r w:rsidR="000A4CB6" w:rsidRPr="000A4CB6">
              <w:t xml:space="preserve"> the problem, the extent hierarchy is now cascaded after the API so at least the top level can be cleaned ou</w:t>
            </w:r>
            <w:r>
              <w:t>t.</w:t>
            </w:r>
          </w:p>
          <w:p w:rsidR="000A4CB6" w:rsidRPr="003F1ADC" w:rsidRDefault="000A4CB6" w:rsidP="006F79E6">
            <w:pPr>
              <w:pStyle w:val="Body"/>
            </w:pPr>
            <w:r w:rsidRPr="000A4CB6">
              <w:t xml:space="preserve">Prior to this fix, the foreign keys from extent members and extent member </w:t>
            </w:r>
            <w:proofErr w:type="spellStart"/>
            <w:r w:rsidRPr="000A4CB6">
              <w:t>datums</w:t>
            </w:r>
            <w:proofErr w:type="spellEnd"/>
            <w:r w:rsidRPr="000A4CB6">
              <w:t xml:space="preserve"> were disabled but on many cases inadvertently enabled on customer sites. The script executes a </w:t>
            </w:r>
            <w:r w:rsidR="00376438" w:rsidRPr="000A4CB6">
              <w:t>clean-up</w:t>
            </w:r>
            <w:r w:rsidRPr="000A4CB6">
              <w:t xml:space="preserve"> - removing all orphan member and member </w:t>
            </w:r>
            <w:proofErr w:type="spellStart"/>
            <w:r w:rsidRPr="000A4CB6">
              <w:t>datums</w:t>
            </w:r>
            <w:proofErr w:type="spellEnd"/>
            <w:r w:rsidRPr="000A4CB6">
              <w:t xml:space="preserve"> before re-creating the foreign key with the cascade delete option.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8001269723 </w:t>
            </w:r>
          </w:p>
          <w:p w:rsidR="000A4CB6" w:rsidRPr="00702054" w:rsidRDefault="000A4CB6"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lastRenderedPageBreak/>
              <w:t xml:space="preserve">0111930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t xml:space="preserve">Delete Global Assets: </w:t>
            </w:r>
          </w:p>
          <w:p w:rsidR="00702054" w:rsidRPr="00702054" w:rsidRDefault="00702054" w:rsidP="006F79E6">
            <w:pPr>
              <w:pStyle w:val="Body"/>
            </w:pPr>
            <w:r w:rsidRPr="00702054">
              <w:t xml:space="preserve">Code now raises two new exceptions to prevent problems in the data. These </w:t>
            </w:r>
            <w:r w:rsidR="00376438" w:rsidRPr="00702054">
              <w:t>arise</w:t>
            </w:r>
            <w:r w:rsidRPr="00702054">
              <w:t xml:space="preserve"> due to operations on end-dated data but where route measures or asset locations exist at a future date and would be left unaffected after the operation or where date-tracking integrity checks would lead to failure. These are reported inside the client module as follows: </w:t>
            </w:r>
          </w:p>
          <w:p w:rsidR="00702054" w:rsidRPr="00702054" w:rsidRDefault="00702054" w:rsidP="006F79E6">
            <w:pPr>
              <w:pStyle w:val="Body"/>
            </w:pPr>
            <w:r w:rsidRPr="00702054">
              <w:t xml:space="preserve">- 'The NW has </w:t>
            </w:r>
            <w:proofErr w:type="spellStart"/>
            <w:r w:rsidRPr="00702054">
              <w:t>datums</w:t>
            </w:r>
            <w:proofErr w:type="spellEnd"/>
            <w:r w:rsidRPr="00702054">
              <w:t xml:space="preserve"> that start later than the effective date - the assets on this member datum would either be unaffected or would give rise to a server error </w:t>
            </w:r>
          </w:p>
          <w:p w:rsidR="00702054" w:rsidRPr="00702054" w:rsidRDefault="00702054" w:rsidP="006F79E6">
            <w:pPr>
              <w:pStyle w:val="Body"/>
            </w:pPr>
            <w:r w:rsidRPr="00702054">
              <w:t xml:space="preserve">- Inv. data that is opened later than the effective date will remain unaffected or data that has been closed later than this date would be changed </w:t>
            </w:r>
          </w:p>
          <w:p w:rsidR="00702054" w:rsidRPr="00702054" w:rsidRDefault="00702054" w:rsidP="006F79E6">
            <w:pPr>
              <w:pStyle w:val="Body"/>
            </w:pPr>
            <w:r w:rsidRPr="00702054">
              <w:t xml:space="preserve">In each case these exception prevent errors and indicate that the operation is not valid at the currently specified effective date. </w:t>
            </w:r>
          </w:p>
          <w:p w:rsidR="00702054" w:rsidRPr="00702054" w:rsidRDefault="00702054" w:rsidP="006F79E6">
            <w:pPr>
              <w:pStyle w:val="Body"/>
            </w:pPr>
            <w:r w:rsidRPr="00702054">
              <w:t xml:space="preserve">The code cannot operate successfully on all assets in a hierarchy. The hierarchy is kept in sync to some extent but relationships to parent and child assets are closed/deleted even if the relation is flagged as optional. </w:t>
            </w:r>
          </w:p>
          <w:p w:rsidR="00702054" w:rsidRPr="00702054" w:rsidRDefault="00702054" w:rsidP="006F79E6">
            <w:pPr>
              <w:pStyle w:val="Body"/>
            </w:pPr>
            <w:r w:rsidRPr="00702054">
              <w:t xml:space="preserve">Spatial data was not kept in sync in previous versions. Asset shapes that are dynamically segmented will have been kept in sync with the location data as long as the theme </w:t>
            </w:r>
            <w:proofErr w:type="spellStart"/>
            <w:r w:rsidRPr="00702054">
              <w:t>update_on_edit</w:t>
            </w:r>
            <w:proofErr w:type="spellEnd"/>
            <w:r w:rsidRPr="00702054">
              <w:t xml:space="preserve"> flag is set to 'Y' on the base table theme. Recent changes will correct any asset spatial representations that are remaining. Off network asset shapes will be end-dated or deleted as part of the process. Relationships between asset data and other entities such as schemes, defects, </w:t>
            </w:r>
            <w:proofErr w:type="gramStart"/>
            <w:r w:rsidRPr="00702054">
              <w:t>work</w:t>
            </w:r>
            <w:proofErr w:type="gramEnd"/>
            <w:r w:rsidRPr="00702054">
              <w:t xml:space="preserve">-order-lines are not maintained by this code at this stage. Document associations are deleted when an asset is end-dated or deleted. This is due to the non-temporal nature of the document </w:t>
            </w:r>
            <w:proofErr w:type="gramStart"/>
            <w:r w:rsidRPr="00702054">
              <w:t>associations</w:t>
            </w:r>
            <w:proofErr w:type="gramEnd"/>
            <w:r w:rsidRPr="00702054">
              <w:t xml:space="preserve"> relationship. </w:t>
            </w:r>
          </w:p>
          <w:p w:rsidR="00702054" w:rsidRDefault="00702054" w:rsidP="006F79E6">
            <w:pPr>
              <w:pStyle w:val="Body"/>
            </w:pPr>
            <w:r w:rsidRPr="00702054">
              <w:t xml:space="preserve">New package has been introduced to keep spatial data in sync with bulk operations on sets of asset IDs.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8001190785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43780C" w:rsidP="006F79E6">
            <w:pPr>
              <w:pStyle w:val="Body"/>
            </w:pPr>
            <w:r>
              <w:t xml:space="preserve">0112099, </w:t>
            </w:r>
            <w:r w:rsidRPr="00F8754D">
              <w:t>0112097</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Route shapes are generated as multi-part geometries and are split at points of discontinuity of connectivity or discontinuity of measure. Multi-part geometries should be generated with </w:t>
            </w:r>
            <w:r w:rsidR="00376438">
              <w:t>an SDO_GTYPE</w:t>
            </w:r>
            <w:r w:rsidRPr="00702054">
              <w:t xml:space="preserve"> of 3306. The fix will repair existing route shapes and will replace server code such that newly generated route shapes are built as 3306 where they are multi-part. </w:t>
            </w:r>
          </w:p>
          <w:p w:rsidR="00702054" w:rsidRDefault="00376438" w:rsidP="006F79E6">
            <w:pPr>
              <w:pStyle w:val="Body"/>
            </w:pPr>
            <w:r>
              <w:t>Please note that discontinuities in route measures leading to measures that are not monotonically increasing will be flagged as INVALID by the Oracle SDO validation APIs, despite the discontinuity being coincident with a part-boundary.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8001410496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0111881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0A4CB6" w:rsidP="006F79E6">
            <w:pPr>
              <w:pStyle w:val="Body"/>
            </w:pPr>
            <w:r w:rsidRPr="000A4CB6">
              <w:t xml:space="preserve">This fix repairs the problem with using PBI queries which executed to give no results with an error suggesting that no network obeying the criteria could be found. Also, PBI queries returned incorrect results in some cases where a network extent over which the query was executed was smaller than the coverage of the </w:t>
            </w:r>
            <w:r w:rsidR="00376438">
              <w:t xml:space="preserve">candidate </w:t>
            </w:r>
            <w:r w:rsidRPr="000A4CB6">
              <w:t xml:space="preserve">asset.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8001274633 </w:t>
            </w:r>
          </w:p>
          <w:p w:rsidR="00702054" w:rsidRPr="00702054" w:rsidRDefault="00702054"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lastRenderedPageBreak/>
              <w:t xml:space="preserve">0111904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This fix is mainly present to support the NSG application. There are changes in the </w:t>
            </w:r>
            <w:r w:rsidR="00376438" w:rsidRPr="000A4CB6">
              <w:t>behavior</w:t>
            </w:r>
            <w:r w:rsidRPr="000A4CB6">
              <w:t xml:space="preserve"> of an internal Oracle Spatial API, the minimum bounding rectangle and validation of a specific geometry type has changed such that the minimum values are zero. The impact of this difference in </w:t>
            </w:r>
            <w:r w:rsidR="00376438" w:rsidRPr="000A4CB6">
              <w:t>behavior</w:t>
            </w:r>
            <w:r w:rsidRPr="000A4CB6">
              <w:t xml:space="preserve"> had been corrected in the original 4.5.0.0 release. However, a knock-on effect was that a specific API inside nm3sd</w:t>
            </w:r>
            <w:r w:rsidR="00376438">
              <w:t xml:space="preserve">o package no longer failed and hence no exception was raised. </w:t>
            </w:r>
            <w:r w:rsidRPr="000A4CB6">
              <w:t xml:space="preserve">During the installation of an empty NSG database, the extent of the existing network is computed and if </w:t>
            </w:r>
            <w:r w:rsidR="00376438">
              <w:t>exception was raised</w:t>
            </w:r>
            <w:r w:rsidRPr="000A4CB6">
              <w:t>, the NSG system inte</w:t>
            </w:r>
            <w:r w:rsidR="00376438">
              <w:t>r</w:t>
            </w:r>
            <w:r w:rsidRPr="000A4CB6">
              <w:t>pret</w:t>
            </w:r>
            <w:r w:rsidR="00376438">
              <w:t xml:space="preserve">ed </w:t>
            </w:r>
            <w:r w:rsidRPr="000A4CB6">
              <w:t>it to indicate that hard-coded UK bounds are created. Since it no-longer returns an error, the system registered empty dimension information with an end-result that the NSG loader fails to generate shapes. This fix is critical for new NSG in</w:t>
            </w:r>
            <w:r w:rsidR="00376438">
              <w:t>sta</w:t>
            </w:r>
            <w:r w:rsidRPr="000A4CB6">
              <w:t xml:space="preserve">llations, impact is </w:t>
            </w:r>
            <w:r w:rsidR="00376438">
              <w:t xml:space="preserve">virtually non-existent </w:t>
            </w:r>
            <w:r w:rsidRPr="000A4CB6">
              <w:t xml:space="preserve">elsewhere.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0111923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Network operations such as Split may fail with privilege problems when e</w:t>
            </w:r>
            <w:r w:rsidR="002C6A53">
              <w:t>xecuted by a subordinate user. T</w:t>
            </w:r>
            <w:r w:rsidRPr="000A4CB6">
              <w:t xml:space="preserve">his could be due to the user not being granted privileges on the use of some oracle object types.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8001297944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0111996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Ordering of the admin-units in the form </w:t>
            </w:r>
            <w:r w:rsidR="002C6A53">
              <w:t xml:space="preserve">HIG1860 </w:t>
            </w:r>
            <w:r w:rsidRPr="000A4CB6">
              <w:t>has been improved. A new v</w:t>
            </w:r>
            <w:r w:rsidR="002C6A53">
              <w:t>iew is created to</w:t>
            </w:r>
            <w:r w:rsidRPr="000A4CB6">
              <w:t xml:space="preserve"> assist in the ordering of tree items alphabetically within each branch.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8001319906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0111998 </w:t>
            </w:r>
          </w:p>
          <w:p w:rsidR="000A4CB6" w:rsidRPr="00F8754D"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F8754D" w:rsidRDefault="000A4CB6" w:rsidP="002C6A53">
            <w:pPr>
              <w:pStyle w:val="Body"/>
            </w:pPr>
            <w:r w:rsidRPr="000A4CB6">
              <w:t xml:space="preserve">When querying Audits within the form HIG1505, using a non-existing type the form no longer raises an Information message: "Query caused no record to be retrieved. Reenter". The form will now allow the query but will return no rows in cases where an invalid type is queried.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8001300531 </w:t>
            </w:r>
          </w:p>
          <w:p w:rsidR="000A4CB6" w:rsidRPr="00F8754D" w:rsidRDefault="000A4CB6"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S-92085 </w:t>
            </w:r>
          </w:p>
          <w:p w:rsidR="00270D8D" w:rsidRPr="000A4CB6"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0A4CB6" w:rsidRDefault="00270D8D" w:rsidP="002C6A53">
            <w:pPr>
              <w:pStyle w:val="Body"/>
            </w:pPr>
            <w:r w:rsidRPr="00270D8D">
              <w:t xml:space="preserve">Hig2520 </w:t>
            </w:r>
            <w:r w:rsidR="002C6A53">
              <w:t xml:space="preserve">has been modified to add a </w:t>
            </w:r>
            <w:r w:rsidRPr="00270D8D">
              <w:t xml:space="preserve">restriction section to allow the restriction of processes. </w:t>
            </w:r>
            <w:r w:rsidR="002C6A53">
              <w:t xml:space="preserve"> It also a</w:t>
            </w:r>
            <w:r w:rsidRPr="00270D8D">
              <w:t>llow</w:t>
            </w:r>
            <w:r w:rsidR="002C6A53">
              <w:t>s</w:t>
            </w:r>
            <w:r w:rsidRPr="00270D8D">
              <w:t xml:space="preserve"> deletion of processes (where applicable)</w:t>
            </w:r>
            <w:r w:rsidR="002C6A53">
              <w:t xml:space="preserve"> and allocates a new status of </w:t>
            </w:r>
            <w:r w:rsidRPr="00270D8D">
              <w:t xml:space="preserve">‘Job Missing’ when processes are missing from the Database Job queue but still exist within the process framework.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8001406855 </w:t>
            </w:r>
          </w:p>
          <w:p w:rsidR="00270D8D" w:rsidRPr="000A4CB6"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D-118287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Merge Query</w:t>
            </w:r>
            <w:r w:rsidR="002C6A53">
              <w:t xml:space="preserve"> was reported as </w:t>
            </w:r>
            <w:r w:rsidRPr="00270D8D">
              <w:t xml:space="preserve">not working correctly </w:t>
            </w:r>
            <w:r w:rsidR="002C6A53">
              <w:t xml:space="preserve">in cases where the query </w:t>
            </w:r>
            <w:r w:rsidRPr="00270D8D">
              <w:t>include</w:t>
            </w:r>
            <w:r w:rsidR="002C6A53">
              <w:t>d</w:t>
            </w:r>
            <w:r w:rsidRPr="00270D8D">
              <w:t xml:space="preserve"> both continuous and point assets</w:t>
            </w:r>
            <w:r w:rsidR="002C6A53">
              <w:t xml:space="preserve">. In some cases, point data was missing when executed against a network group of groups. The code performed </w:t>
            </w:r>
            <w:r w:rsidRPr="00270D8D">
              <w:t>an incorrect intersection between candidate network and the splitting agent locations</w:t>
            </w:r>
            <w:r w:rsidR="002C6A53">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8001546597 </w:t>
            </w:r>
          </w:p>
          <w:p w:rsidR="00270D8D" w:rsidRPr="00270D8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TK -253755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 xml:space="preserve">Population of the set of candidate </w:t>
            </w:r>
            <w:proofErr w:type="spellStart"/>
            <w:r w:rsidRPr="00270D8D">
              <w:t>datums</w:t>
            </w:r>
            <w:proofErr w:type="spellEnd"/>
            <w:r w:rsidR="002C6A53">
              <w:t xml:space="preserve"> during execution of merge query over a group of groups </w:t>
            </w:r>
            <w:r w:rsidRPr="00270D8D">
              <w:t xml:space="preserve">was slow due to an excessive number of records being retrieved. </w:t>
            </w:r>
            <w:r w:rsidR="002C6A53">
              <w:t xml:space="preserve">This was optimized and made reliable </w:t>
            </w:r>
            <w:r w:rsidRPr="00270D8D">
              <w:t xml:space="preserve">for the changes for D-118287 </w:t>
            </w:r>
            <w:r w:rsidR="002C6A53">
              <w:t xml:space="preserve">(above) </w:t>
            </w:r>
            <w:r w:rsidRPr="00270D8D">
              <w:t xml:space="preserve">to take </w:t>
            </w:r>
            <w:proofErr w:type="gramStart"/>
            <w:r w:rsidRPr="00270D8D">
              <w:t xml:space="preserve">effect </w:t>
            </w:r>
            <w:r w:rsidR="002C6A53">
              <w:t>.</w:t>
            </w:r>
            <w:proofErr w:type="gramEnd"/>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0111008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Forms running in </w:t>
            </w:r>
            <w:r w:rsidRPr="00F05CBA">
              <w:t xml:space="preserve">READ-ONLY mode prevent the opening of other modules.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8001075194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0110406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In this </w:t>
            </w:r>
            <w:r w:rsidRPr="00F05CBA">
              <w:t>release Navigator also displays an asset hierarchy and its history.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0111157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2C6A53" w:rsidP="007937B4">
            <w:pPr>
              <w:pStyle w:val="Body"/>
            </w:pPr>
            <w:r>
              <w:t xml:space="preserve">The </w:t>
            </w:r>
            <w:r w:rsidR="00F05CBA" w:rsidRPr="00F8754D">
              <w:t>code process</w:t>
            </w:r>
            <w:r>
              <w:t>ing t</w:t>
            </w:r>
            <w:r w:rsidR="00F05CBA" w:rsidRPr="00F8754D">
              <w:t xml:space="preserve">he updates of end-dates on shapes for </w:t>
            </w:r>
            <w:r>
              <w:t xml:space="preserve">all records on a specific datum resulted </w:t>
            </w:r>
            <w:r w:rsidR="00F05CBA" w:rsidRPr="00F8754D">
              <w:t>in an</w:t>
            </w:r>
            <w:r w:rsidR="007937B4">
              <w:t xml:space="preserve"> erroneous</w:t>
            </w:r>
            <w:r w:rsidR="00F05CBA" w:rsidRPr="00F8754D">
              <w:t xml:space="preserve"> update</w:t>
            </w:r>
            <w:r w:rsidR="007937B4">
              <w:t xml:space="preserve">. It had potential to affect </w:t>
            </w:r>
            <w:r w:rsidR="00F05CBA" w:rsidRPr="00F8754D">
              <w:t xml:space="preserve">the records that had been previously </w:t>
            </w:r>
            <w:r>
              <w:t>closed</w:t>
            </w:r>
            <w:r w:rsidR="00F05CBA" w:rsidRPr="00F8754D">
              <w:t xml:space="preserve">. The same process was responsible under some circumstances of re-setting the end-date to be null on more </w:t>
            </w:r>
            <w:r w:rsidR="00F05CBA" w:rsidRPr="00F05CBA">
              <w:t>records tha</w:t>
            </w:r>
            <w:r w:rsidR="007937B4">
              <w:t xml:space="preserve">n </w:t>
            </w:r>
            <w:r w:rsidR="00F05CBA" w:rsidRPr="00F05CBA">
              <w:t>it should have done. The code now targets the specific member records</w:t>
            </w:r>
            <w:r w:rsidR="007937B4">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8001100659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0111199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GIS0020 will now create themes based on Inventory/Route types that do not have </w:t>
            </w:r>
            <w:r w:rsidR="007937B4">
              <w:t xml:space="preserve">pre-existing </w:t>
            </w:r>
            <w:r w:rsidRPr="00F8754D">
              <w:t>views created. Previously this could result in errors/warnings being raised.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0111528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End-dating of inventory locations would allow </w:t>
            </w:r>
            <w:r w:rsidRPr="00F05CBA">
              <w:t>completion despite locations in existence after the date of closure. This was due to the check being based on the locations of the inventory at the date at which the user wished to close it. A better checking process is now included and an exception was raised if the locations cannot be closed.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8001172067</w:t>
            </w:r>
          </w:p>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0111532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7937B4">
            <w:pPr>
              <w:pStyle w:val="Body"/>
            </w:pPr>
            <w:r>
              <w:t>Asset forms now e</w:t>
            </w:r>
            <w:r w:rsidR="00F05CBA" w:rsidRPr="00F8754D">
              <w:t xml:space="preserve">nsure </w:t>
            </w:r>
            <w:r>
              <w:t xml:space="preserve">that </w:t>
            </w:r>
            <w:r w:rsidR="00F05CBA" w:rsidRPr="00F8754D">
              <w:t>the IIT_PRIMARY_KEY column is validated based on the Mandatory flag if defined as a flexible inventory attribute</w:t>
            </w:r>
            <w:r>
              <w:t>. Under these circumstances, it</w:t>
            </w:r>
            <w:r w:rsidRPr="007937B4">
              <w:t xml:space="preserve"> requir</w:t>
            </w:r>
            <w:r>
              <w:t xml:space="preserve">es </w:t>
            </w:r>
            <w:r w:rsidRPr="007937B4">
              <w:t>the user to populate the primary key field</w:t>
            </w:r>
            <w:r>
              <w:t xml:space="preserve"> and if not set an error is raised.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8001187536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0111534</w:t>
            </w:r>
            <w:r w:rsidR="003F1ADC">
              <w:t>,</w:t>
            </w:r>
          </w:p>
          <w:p w:rsidR="00F05CBA" w:rsidRPr="00F05CBA" w:rsidRDefault="003F1ADC" w:rsidP="007937B4">
            <w:pPr>
              <w:pStyle w:val="Body"/>
            </w:pPr>
            <w:r w:rsidRPr="003F1ADC">
              <w:t xml:space="preserve">0111467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Reclassifying a group with secondary AD data</w:t>
            </w:r>
            <w:r w:rsidRPr="00F05CBA">
              <w:t xml:space="preserve"> could fail with date-related problems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8001178316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Default="0017577E" w:rsidP="006F79E6">
            <w:pPr>
              <w:pStyle w:val="Body"/>
            </w:pPr>
            <w:r>
              <w:t>0111540,</w:t>
            </w:r>
          </w:p>
          <w:p w:rsidR="00F05CBA" w:rsidRPr="00F05CBA" w:rsidRDefault="00F05CBA" w:rsidP="006F79E6">
            <w:pPr>
              <w:pStyle w:val="Body"/>
            </w:pPr>
            <w:r w:rsidRPr="00F8754D">
              <w:t>0111541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7937B4">
            <w:pPr>
              <w:pStyle w:val="Body"/>
            </w:pPr>
            <w:r w:rsidRPr="00F8754D">
              <w:t>Due to failings in the call to the reshape-route</w:t>
            </w:r>
            <w:r w:rsidR="007937B4">
              <w:t xml:space="preserve"> within client applications such as Spatial Manager, the server code had</w:t>
            </w:r>
            <w:r w:rsidRPr="00F8754D">
              <w:t xml:space="preserve"> little chance of keeping the dates and shapes of routes in-sync with member data. This fix makes the rather sweeping </w:t>
            </w:r>
            <w:r w:rsidR="007937B4">
              <w:t xml:space="preserve">change </w:t>
            </w:r>
            <w:r w:rsidRPr="00F8754D">
              <w:t>to ensure that the route shapes over time are the same as those that would be generated if the layer was refreshed. Namely, an aggregated route shape would exist for each distinct date-range.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8001192315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0111817</w:t>
            </w:r>
            <w:r w:rsidR="000A4CB6">
              <w:t>,</w:t>
            </w:r>
          </w:p>
          <w:p w:rsidR="00F05CBA" w:rsidRPr="00F05CBA" w:rsidRDefault="000A4CB6" w:rsidP="007937B4">
            <w:pPr>
              <w:pStyle w:val="Body"/>
            </w:pPr>
            <w:r w:rsidRPr="000A4CB6">
              <w:t xml:space="preserve">0112116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Some subordinate user metadata in the </w:t>
            </w:r>
            <w:proofErr w:type="spellStart"/>
            <w:r w:rsidRPr="00F05CBA">
              <w:t>mdsys.sdo_geom_metadata_table</w:t>
            </w:r>
            <w:proofErr w:type="spellEnd"/>
            <w:r w:rsidRPr="00F05CBA">
              <w:t xml:space="preserve"> would be retained after a layer had been dropped. This is now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0111836</w:t>
            </w:r>
            <w:r w:rsidR="000A4CB6">
              <w:t>,</w:t>
            </w:r>
          </w:p>
          <w:p w:rsidR="000A4CB6" w:rsidRPr="000A4CB6" w:rsidRDefault="000A4CB6" w:rsidP="006F79E6">
            <w:pPr>
              <w:pStyle w:val="Body"/>
            </w:pPr>
            <w:r w:rsidRPr="000A4CB6">
              <w:t xml:space="preserve">0111882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Complexities arising from testing and loading locations of child assets with an inherited location during the loading of data from </w:t>
            </w:r>
            <w:proofErr w:type="spellStart"/>
            <w:r w:rsidRPr="00F8754D">
              <w:t>MapCapture</w:t>
            </w:r>
            <w:proofErr w:type="spellEnd"/>
            <w:r w:rsidRPr="00F8754D">
              <w:t xml:space="preserv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8001298259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0111843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6F79E6">
            <w:pPr>
              <w:pStyle w:val="Body"/>
            </w:pPr>
            <w:r>
              <w:t>Hierarchies</w:t>
            </w:r>
            <w:r w:rsidR="00F05CBA" w:rsidRPr="00F8754D">
              <w:t xml:space="preserve"> with a relation of AT driven by point XY data are now kept in sync when the parent XY is 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8001300676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lastRenderedPageBreak/>
              <w:t>0111849</w:t>
            </w:r>
            <w:r w:rsidR="000A4CB6">
              <w:t>,</w:t>
            </w:r>
          </w:p>
          <w:p w:rsidR="000A4CB6" w:rsidRPr="000A4CB6" w:rsidRDefault="000A4CB6" w:rsidP="006F79E6">
            <w:pPr>
              <w:pStyle w:val="Body"/>
            </w:pPr>
            <w:r w:rsidRPr="000A4CB6">
              <w:t xml:space="preserve">0111848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Server code has changed to prevent </w:t>
            </w:r>
            <w:r w:rsidRPr="00F05CBA">
              <w:t>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coded with an exception handler such that the server exception is trapped a more meaningful and formatted error message is displayed.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0111850</w:t>
            </w:r>
            <w:r w:rsidR="000A4CB6">
              <w:t>,</w:t>
            </w:r>
          </w:p>
          <w:p w:rsidR="000A4CB6" w:rsidRPr="000A4CB6" w:rsidRDefault="000A4CB6" w:rsidP="006F79E6">
            <w:pPr>
              <w:pStyle w:val="Body"/>
            </w:pPr>
            <w:r w:rsidRPr="000A4CB6">
              <w:t xml:space="preserve">0111818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remain unchanged.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8001298116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0111865</w:t>
            </w:r>
            <w:r w:rsidR="003F1ADC">
              <w:t>,</w:t>
            </w:r>
          </w:p>
          <w:p w:rsidR="003F1ADC" w:rsidRPr="003F1ADC" w:rsidRDefault="003F1ADC" w:rsidP="006F79E6">
            <w:pPr>
              <w:pStyle w:val="Body"/>
            </w:pPr>
            <w:r w:rsidRPr="003F1ADC">
              <w:t xml:space="preserve">0111660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3754C">
            <w:pPr>
              <w:pStyle w:val="Body"/>
            </w:pPr>
            <w:r w:rsidRPr="00F8754D">
              <w:t xml:space="preserve">The </w:t>
            </w:r>
            <w:r w:rsidR="00B3754C">
              <w:t xml:space="preserve">HIG1862 and HIG1866 </w:t>
            </w:r>
            <w:r w:rsidRPr="00F8754D">
              <w:t xml:space="preserve">reports have SQL which makes use of the LEVEL pseudo column within a query block that doesn't have </w:t>
            </w:r>
            <w:proofErr w:type="gramStart"/>
            <w:r w:rsidRPr="00F8754D">
              <w:t>a connect</w:t>
            </w:r>
            <w:proofErr w:type="gramEnd"/>
            <w:r w:rsidRPr="00F8754D">
              <w:t xml:space="preserve"> by.</w:t>
            </w:r>
            <w:r w:rsidRPr="00F05CBA">
              <w:t xml:space="preserve"> At some stage, the rules governing the use of the pseudo-column have changed. </w:t>
            </w:r>
            <w:r w:rsidRPr="00F05CBA">
              <w:br/>
            </w:r>
            <w:r w:rsidRPr="00F05CBA">
              <w:br/>
              <w:t>Earlier tasks relating to this ticket are handled by pointing the user to settings within the Oracle server to ensure compatibility with previous database methods. See 0111866 and 0111660 which recommend the following:</w:t>
            </w:r>
            <w:r w:rsidRPr="00F05CBA">
              <w:br/>
            </w:r>
            <w:r w:rsidRPr="00F05CBA">
              <w:br/>
              <w:t>alter system set "_</w:t>
            </w:r>
            <w:proofErr w:type="spellStart"/>
            <w:r w:rsidRPr="00F05CBA">
              <w:t>allow_level_without_connect_by</w:t>
            </w:r>
            <w:proofErr w:type="spellEnd"/>
            <w:r w:rsidRPr="00F05CBA">
              <w:t>"=true scope=both;</w:t>
            </w:r>
            <w:r w:rsidRPr="00F05CBA">
              <w:br/>
            </w:r>
            <w:r w:rsidRPr="00F05CBA">
              <w:br/>
              <w:t xml:space="preserve">See Oracle </w:t>
            </w:r>
            <w:proofErr w:type="spellStart"/>
            <w:r w:rsidRPr="00F05CBA">
              <w:t>Metalink</w:t>
            </w:r>
            <w:proofErr w:type="spellEnd"/>
            <w:r w:rsidRPr="00F05CBA">
              <w:t xml:space="preserve"> note:</w:t>
            </w:r>
            <w:r w:rsidRPr="00F05CBA">
              <w:br/>
              <w:t>Use _</w:t>
            </w:r>
            <w:proofErr w:type="spellStart"/>
            <w:r w:rsidRPr="00F05CBA">
              <w:t>allow_level_without_connect_by</w:t>
            </w:r>
            <w:proofErr w:type="spellEnd"/>
            <w:r w:rsidRPr="00F05CBA">
              <w:t xml:space="preserve"> to Revert Back to 9i Hierarchical Query Behavior [ID 271939.1]</w:t>
            </w:r>
            <w:r w:rsidRPr="00F05CBA">
              <w:br/>
            </w:r>
            <w:r w:rsidRPr="00F05CBA">
              <w:br/>
              <w:t>At 4.6</w:t>
            </w:r>
            <w:r w:rsidR="00B3754C">
              <w:t xml:space="preserve"> and onwards</w:t>
            </w:r>
            <w:r w:rsidRPr="00F05CBA">
              <w:t>, the reports will be modified to remove the dependency on this option.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8001300575</w:t>
            </w:r>
          </w:p>
          <w:p w:rsidR="00F05CBA" w:rsidRPr="00F05CBA" w:rsidRDefault="00F05CBA" w:rsidP="006F79E6">
            <w:pPr>
              <w:pStyle w:val="Body"/>
            </w:pPr>
            <w:r w:rsidRPr="00F8754D">
              <w:t>8001440003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0111896</w:t>
            </w:r>
            <w:r w:rsidR="00C06CF9">
              <w:t>,</w:t>
            </w:r>
            <w:r w:rsidR="00C06CF9" w:rsidRPr="00C06CF9">
              <w:rPr>
                <w:lang w:val="en-GB"/>
              </w:rPr>
              <w:t xml:space="preserve"> 0111386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Locator maintains two distinct maps one that is pinned to the locator form window and one that is unpinned. Previous versions failed to synchronize the active theme from the unpinned map with the context sensitive List of Modules.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8001139145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0111912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B63E1">
            <w:pPr>
              <w:pStyle w:val="Body"/>
            </w:pPr>
            <w:r w:rsidRPr="00F8754D">
              <w:t>Depending on upgrade path, the MV_HIGHLIGHT table may still have a persistent unique index. The script to be executed in the upgrade will ensure all systems are configured the same</w:t>
            </w:r>
            <w:r w:rsidR="00BB63E1">
              <w:t>. H</w:t>
            </w:r>
            <w:r w:rsidRPr="00F8754D">
              <w:t xml:space="preserve">aving a unique index will prevent some asset shapes from being highlighted in the </w:t>
            </w:r>
            <w:proofErr w:type="spellStart"/>
            <w:r w:rsidRPr="00F8754D">
              <w:t>MapViewer</w:t>
            </w:r>
            <w:proofErr w:type="spellEnd"/>
            <w:r w:rsidRPr="00F8754D">
              <w:t xml:space="preserve"> map applet.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0112005</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Changes to the doc-bundle loader are such that even if a record contains a reference to data through a gateway-synonym, the loader will load the appropriate gateway in the DOC_ASSOCS table. Hence it is important that the metadata has a set of unique synonyms pointing to a set of unique gateways with no replication of entities as both gateways and synonyms. The DDL script will modify metadata and will make an attempt to correct reference data known to be a problem. Since this data can be user-defined, there may be issues with the script and if the fix DDL script fails then support should be contacted to help them clean some of the gateway metadata up.</w:t>
            </w:r>
            <w:r w:rsidRPr="00F8754D">
              <w:br/>
            </w:r>
            <w:r w:rsidRPr="00F8754D">
              <w:br/>
              <w:t>Even if the uniqueness of synonyms and gateways across other entities is not guaranteed, the script should repair those that relate to NM_INV_ITEMS and NM_INV_ITEMS_ALL. Existing documents will be made to associate to a single gateway so documents will be available from all modules that relate to either gateway or synonym.</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729536</w:t>
            </w:r>
          </w:p>
          <w:p w:rsidR="00F05CBA" w:rsidRPr="00F05CBA" w:rsidRDefault="00F05CBA" w:rsidP="006F79E6">
            <w:pPr>
              <w:pStyle w:val="Body"/>
            </w:pPr>
            <w:r w:rsidRPr="00F8754D">
              <w:t>8001079483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0112067</w:t>
            </w:r>
            <w:r w:rsidR="0043780C">
              <w:t xml:space="preserve">, </w:t>
            </w:r>
            <w:r w:rsidR="0043780C" w:rsidRPr="00F8754D">
              <w:t>0112068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Asset attributes can no longer be updated </w:t>
            </w:r>
            <w:r w:rsidR="0043780C">
              <w:t xml:space="preserve">in NM0590 and NM0510 </w:t>
            </w:r>
            <w:r w:rsidRPr="00F8754D">
              <w:t>without the appropriate privileges.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Resolved issue where selected network is not highlighted when the user clicks on the network to </w:t>
            </w:r>
            <w:r w:rsidRPr="00F05CBA">
              <w:t>raise a defect or enquiry.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8001232210</w:t>
            </w:r>
          </w:p>
          <w:p w:rsidR="00F05CBA" w:rsidRPr="00F05CBA" w:rsidRDefault="00F05CBA" w:rsidP="006F79E6">
            <w:pPr>
              <w:pStyle w:val="Body"/>
            </w:pPr>
            <w:r w:rsidRPr="00F8754D">
              <w:t>8001235570</w:t>
            </w:r>
          </w:p>
          <w:p w:rsidR="00F05CBA" w:rsidRPr="00F05CBA" w:rsidRDefault="00F05CBA" w:rsidP="006F79E6">
            <w:pPr>
              <w:pStyle w:val="Body"/>
            </w:pPr>
            <w:r w:rsidRPr="00F8754D">
              <w:t>8001339460</w:t>
            </w:r>
          </w:p>
          <w:p w:rsidR="00F05CBA" w:rsidRPr="00F05CBA" w:rsidRDefault="00F05CBA" w:rsidP="006F79E6">
            <w:pPr>
              <w:pStyle w:val="Body"/>
            </w:pPr>
            <w:r w:rsidRPr="00F8754D">
              <w:t>8001373269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011207</w:t>
            </w:r>
            <w:r w:rsidR="00702054">
              <w:t>8,</w:t>
            </w:r>
          </w:p>
          <w:p w:rsidR="00702054" w:rsidRPr="00702054" w:rsidRDefault="00702054" w:rsidP="006F79E6">
            <w:pPr>
              <w:pStyle w:val="Body"/>
            </w:pPr>
            <w:r w:rsidRPr="00702054">
              <w:t xml:space="preserve">0112083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doc-bundle-loader would create documents with a date-issued value with a corrupted century due to an inadequate date conversion. This problem could arise through the use of the default values in the argument to the API but is also caused from the direct call to the API in the doc-bundle-loader package body. The problem is corrected both in the default values in the base API inside the doc-bundle-loader package.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8001408214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Server code is modified to </w:t>
            </w:r>
            <w:r w:rsidRPr="00F05CBA">
              <w:t>perform a check to ensure that the user has the defined theme-roles before execution of spatial edits. Failure to grant the theme role prior to the edit will result in a server failure as shown below</w:t>
            </w:r>
            <w:proofErr w:type="gramStart"/>
            <w:r w:rsidRPr="00F05CBA">
              <w:t>:</w:t>
            </w:r>
            <w:proofErr w:type="gramEnd"/>
            <w:r w:rsidRPr="00F05CBA">
              <w:br/>
            </w:r>
            <w:r w:rsidRPr="00F05CBA">
              <w:br/>
              <w:t>ORA-20000: NET-0339: You do not have permission to update this record</w:t>
            </w:r>
            <w:r w:rsidRPr="00F05CBA">
              <w:br/>
              <w:t>ORA-06512: at "&lt;SCHEMA&gt;.HIG", line 1464</w:t>
            </w:r>
            <w:r w:rsidRPr="00F05CBA">
              <w:br/>
              <w:t>ORA-06512: at line 2</w:t>
            </w:r>
            <w:r w:rsidRPr="00F05CBA">
              <w:br/>
            </w:r>
            <w:r w:rsidRPr="00F05CBA">
              <w:br/>
              <w:t>This should be trapped inside client operations.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0112081</w:t>
            </w:r>
            <w:r w:rsidR="00702054">
              <w:t>,</w:t>
            </w:r>
          </w:p>
          <w:p w:rsidR="00702054" w:rsidRPr="00702054" w:rsidRDefault="00702054" w:rsidP="006F79E6">
            <w:pPr>
              <w:pStyle w:val="Body"/>
            </w:pPr>
            <w:r w:rsidRPr="00702054">
              <w:t xml:space="preserve">0112070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When creating asset views with the INVVIEWSLK option set, the system creates a view which delivers route-based measures on each asset member location. The end SLK values were corrupted due to a faulty </w:t>
            </w:r>
            <w:r w:rsidR="0043780C">
              <w:t>DECODE</w:t>
            </w:r>
            <w:r w:rsidRPr="00F8754D">
              <w:t xml:space="preserve"> statement which missed commas. These have been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8001401894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lastRenderedPageBreak/>
              <w:t>0112112</w:t>
            </w:r>
            <w:r w:rsidR="003F1ADC">
              <w:t>,</w:t>
            </w:r>
          </w:p>
          <w:p w:rsidR="003F1ADC" w:rsidRPr="003F1ADC" w:rsidRDefault="003F1ADC" w:rsidP="006F79E6">
            <w:pPr>
              <w:pStyle w:val="Body"/>
            </w:pPr>
            <w:r w:rsidRPr="003F1ADC">
              <w:t xml:space="preserve">0111802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Changes have been made to the registration process of the SDE metadata to make an attempt to re-use existing SRIDs. Problems in the case of an exception handler meant that if more </w:t>
            </w:r>
            <w:r w:rsidRPr="00F05CBA">
              <w:t>than one appropriate SRID was available, too-many-rows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8001292184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0112114</w:t>
            </w:r>
            <w:r w:rsidR="000A4CB6">
              <w:t>,</w:t>
            </w:r>
          </w:p>
          <w:p w:rsidR="000A4CB6" w:rsidRPr="000A4CB6" w:rsidRDefault="000A4CB6" w:rsidP="006F79E6">
            <w:pPr>
              <w:pStyle w:val="Body"/>
            </w:pPr>
            <w:r w:rsidRPr="000A4CB6">
              <w:t xml:space="preserve">0111878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Using this fix allows the loading of hierarchies of assets to complete when using the CSV loader. Flags that were currently set only during the batch loading are now configured inside the nm3mapcapture_ins_inv.ins_inv procedure so that subordinate metadata is properly handled.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8001314953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0112115</w:t>
            </w:r>
            <w:r w:rsidR="003F1ADC">
              <w:t>,</w:t>
            </w:r>
          </w:p>
          <w:p w:rsidR="003F1ADC" w:rsidRPr="003F1ADC" w:rsidRDefault="003F1ADC" w:rsidP="006F79E6">
            <w:pPr>
              <w:pStyle w:val="Body"/>
            </w:pPr>
            <w:r w:rsidRPr="003F1ADC">
              <w:t xml:space="preserve">0110909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w:t>
            </w:r>
            <w:r w:rsidRPr="00F05CBA">
              <w:t xml:space="preserve"> – from start to end, then replaced it with a new asset internally within the measures of the route. The two fragments at each end of the circular route were failing to be displayed as two fragments. This was due to a faulty order-by clause which failed to pin down the order – hence the problem did not always arise and is very difficult to replicate.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8001049753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0112119</w:t>
            </w:r>
            <w:r w:rsidR="003F1ADC">
              <w:t>,</w:t>
            </w:r>
          </w:p>
          <w:p w:rsidR="003F1ADC" w:rsidRPr="003F1ADC" w:rsidRDefault="003F1ADC" w:rsidP="006F79E6">
            <w:pPr>
              <w:pStyle w:val="Body"/>
            </w:pPr>
            <w:r w:rsidRPr="003F1ADC">
              <w:t xml:space="preserve">0111482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Any Non-primary AD data on a group would cause the reclassify to fail due to date logic checks. The ad link record was not being set with an appropriate </w:t>
            </w:r>
            <w:r w:rsidRPr="00F05CBA">
              <w:t>start date causing an error RA-20000: NET-0011: Start date is out of range of parent.: – NM_NW_AD_LINK_ALL.NAD_NE_ID 01-JAN-2011 &gt;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8001187136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0112120</w:t>
            </w:r>
            <w:r w:rsidR="003F1ADC">
              <w:t>,</w:t>
            </w:r>
          </w:p>
          <w:p w:rsidR="003F1ADC" w:rsidRPr="003F1ADC" w:rsidRDefault="003F1ADC" w:rsidP="006F79E6">
            <w:pPr>
              <w:pStyle w:val="Body"/>
            </w:pPr>
            <w:r w:rsidRPr="003F1ADC">
              <w:t xml:space="preserve">0111286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sidRPr="00F8754D">
              <w:t>tables</w:t>
            </w:r>
            <w:proofErr w:type="gramEnd"/>
            <w:r w:rsidRPr="00F8754D">
              <w:t xml:space="preserve"> </w:t>
            </w:r>
            <w:proofErr w:type="spellStart"/>
            <w:r w:rsidRPr="00F8754D">
              <w:t>srid</w:t>
            </w:r>
            <w:proofErr w:type="spellEnd"/>
            <w:r w:rsidRPr="00F8754D">
              <w:t xml:space="preserve"> value into account without regeneration of the triggers. Existing triggers will need to be refreshed for this to take effect. Care should be exercised in this respect in case any customer specific logic has been added to the triggers.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0112123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Surveyed Length is now calculated as the Max SLK.</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8001423232</w:t>
            </w: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0112168</w:t>
            </w:r>
            <w:r w:rsidR="000A4CB6">
              <w:t>,</w:t>
            </w:r>
          </w:p>
          <w:p w:rsidR="000A4CB6" w:rsidRPr="000A4CB6" w:rsidRDefault="000A4CB6" w:rsidP="006F79E6">
            <w:pPr>
              <w:pStyle w:val="Body"/>
            </w:pPr>
            <w:r w:rsidRPr="000A4CB6">
              <w:t xml:space="preserve">0112170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GRI modules fail with an error whilst </w:t>
            </w:r>
            <w:r w:rsidRPr="00F05CBA">
              <w:t xml:space="preserve">attempting to populate report-tags. </w:t>
            </w:r>
            <w:proofErr w:type="gramStart"/>
            <w:r w:rsidRPr="00F05CBA">
              <w:t>an</w:t>
            </w:r>
            <w:proofErr w:type="gramEnd"/>
            <w:r w:rsidRPr="00F05CBA">
              <w:t xml:space="preserve"> error is raised ORA-20001: Unknown Error  Message: hways-150 ORA-06512: at "ATLAS.HIGGRI", line 436. </w:t>
            </w:r>
            <w:proofErr w:type="gramStart"/>
            <w:r w:rsidRPr="00F05CBA">
              <w:t>due</w:t>
            </w:r>
            <w:proofErr w:type="gramEnd"/>
            <w:r w:rsidRPr="00F05CBA">
              <w:t xml:space="preserve"> to a failure in what should be a context-driven cursor. This is now repaired.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0112190</w:t>
            </w:r>
            <w:r w:rsidR="000A4CB6">
              <w:t>,</w:t>
            </w:r>
          </w:p>
          <w:p w:rsidR="000A4CB6" w:rsidRPr="000A4CB6" w:rsidRDefault="000A4CB6" w:rsidP="006F79E6">
            <w:pPr>
              <w:pStyle w:val="Body"/>
            </w:pPr>
            <w:r w:rsidRPr="000A4CB6">
              <w:t xml:space="preserve">0112194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LRM tool on the </w:t>
            </w:r>
            <w:proofErr w:type="spellStart"/>
            <w:r w:rsidRPr="00F05CBA">
              <w:t>MapViewer</w:t>
            </w:r>
            <w:proofErr w:type="spellEnd"/>
            <w:r w:rsidRPr="00F05CBA">
              <w:t xml:space="preserve"> applet in locator uses server code which incorrectly translates measures to the route units despite the snapping being made directly to a route shape. Unit translation has been removed from the server code but there remains a 2DP rounding from within the applet. This will not be appropriate for some customer data. See also known problems below.</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8001446309</w:t>
            </w: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lastRenderedPageBreak/>
              <w:t xml:space="preserve">0112108 </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t xml:space="preserve">Failure of column validation in custom layers when selecting a column name.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270D8D" w:rsidRDefault="001E4FF2" w:rsidP="006F79E6">
            <w:pPr>
              <w:pStyle w:val="Body"/>
            </w:pPr>
            <w:r w:rsidRPr="001E4FF2">
              <w:t>0112314</w:t>
            </w:r>
            <w:r w:rsidR="00E6643E">
              <w:t xml:space="preserve">, </w:t>
            </w:r>
            <w:r w:rsidR="00E6643E" w:rsidRPr="00E6643E">
              <w:t>011231</w:t>
            </w:r>
            <w:r w:rsidR="00E6643E">
              <w:t>7</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270D8D" w:rsidRDefault="001E4FF2" w:rsidP="001E4FF2">
            <w:r w:rsidRPr="001E4FF2">
              <w:t xml:space="preserve">The route aggregation of LRS data has been modified to correct a problem when multiple routes are being aggregated for the same located object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F8754D" w:rsidRDefault="00270D8D" w:rsidP="006F79E6">
            <w:pPr>
              <w:pStyle w:val="Body"/>
            </w:pPr>
          </w:p>
        </w:tc>
      </w:tr>
    </w:tbl>
    <w:p w:rsidR="00F05CBA" w:rsidRDefault="00B82CEF" w:rsidP="00B82CEF">
      <w:pPr>
        <w:pStyle w:val="Heading2"/>
      </w:pPr>
      <w:bookmarkStart w:id="48" w:name="_Toc393287535"/>
      <w:r>
        <w:t>Spatial manager</w:t>
      </w:r>
      <w:bookmarkEnd w:id="48"/>
    </w:p>
    <w:p w:rsidR="00703EB7" w:rsidRPr="00703EB7" w:rsidRDefault="006E470C" w:rsidP="00703EB7">
      <w:pPr>
        <w:pStyle w:val="Heading3"/>
      </w:pPr>
      <w:bookmarkStart w:id="49" w:name="_Toc393287536"/>
      <w:r>
        <w:t>Preferences Changes including Admin-unit option</w:t>
      </w:r>
      <w:r w:rsidR="00703EB7" w:rsidRPr="00703EB7">
        <w:t>.</w:t>
      </w:r>
      <w:bookmarkEnd w:id="49"/>
    </w:p>
    <w:p w:rsidR="00703EB7" w:rsidRPr="00703EB7" w:rsidRDefault="00703EB7" w:rsidP="00703EB7">
      <w:r w:rsidRPr="00703EB7">
        <w:t>The Layout of the Preferences form has changed to allow easier manipulation of user options. The applied changes offer a more extensible way of presenting the user options without need to redesign the form every time a new option is introduced.</w:t>
      </w:r>
    </w:p>
    <w:p w:rsidR="00703EB7" w:rsidRPr="00703EB7" w:rsidRDefault="00703EB7" w:rsidP="00703EB7">
      <w:r w:rsidRPr="00703EB7">
        <w:t>The new preferences form layout is shown in the following picture.</w:t>
      </w:r>
    </w:p>
    <w:p w:rsidR="00703EB7" w:rsidRPr="00703EB7" w:rsidRDefault="00703EB7" w:rsidP="00703EB7">
      <w:r w:rsidRPr="00703EB7">
        <w:rPr>
          <w:noProof/>
          <w:lang w:val="en-GB" w:eastAsia="en-GB"/>
        </w:rPr>
        <w:drawing>
          <wp:inline distT="0" distB="0" distL="0" distR="0" wp14:anchorId="18A6F687" wp14:editId="584C4B52">
            <wp:extent cx="3164205" cy="40589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164205" cy="4058920"/>
                    </a:xfrm>
                    <a:prstGeom prst="rect">
                      <a:avLst/>
                    </a:prstGeom>
                    <a:noFill/>
                    <a:ln w="9525">
                      <a:noFill/>
                      <a:miter lim="800000"/>
                      <a:headEnd/>
                      <a:tailEnd/>
                    </a:ln>
                  </pic:spPr>
                </pic:pic>
              </a:graphicData>
            </a:graphic>
          </wp:inline>
        </w:drawing>
      </w:r>
    </w:p>
    <w:p w:rsidR="00703EB7" w:rsidRDefault="00703EB7" w:rsidP="00703EB7"/>
    <w:p w:rsidR="00703EB7" w:rsidRPr="00703EB7" w:rsidRDefault="00703EB7" w:rsidP="00703EB7">
      <w:r w:rsidRPr="00703EB7">
        <w:lastRenderedPageBreak/>
        <w:t xml:space="preserve">Options are displayed in a </w:t>
      </w:r>
      <w:r>
        <w:tab/>
      </w:r>
      <w:r w:rsidRPr="00703EB7">
        <w:t>hierarchical view with main categories displayed as top elements (General, Snapping, Logging) and Settings displayed in a two columns grid that show a short description and the value of the setting.</w:t>
      </w:r>
    </w:p>
    <w:p w:rsidR="00703EB7" w:rsidRPr="00703EB7" w:rsidRDefault="00703EB7" w:rsidP="00703EB7">
      <w:r w:rsidRPr="00703EB7">
        <w:t>Editing of each option is performed with an editor corresponding to the type of the value:</w:t>
      </w:r>
    </w:p>
    <w:p w:rsidR="00703EB7" w:rsidRPr="00703EB7" w:rsidRDefault="00703EB7" w:rsidP="00703EB7">
      <w:r w:rsidRPr="00703EB7">
        <w:t>Boolean values are displayed with a check box.</w:t>
      </w:r>
    </w:p>
    <w:p w:rsidR="00703EB7" w:rsidRPr="00703EB7" w:rsidRDefault="00703EB7" w:rsidP="00703EB7">
      <w:r w:rsidRPr="00703EB7">
        <w:t>List of Values are displayed with a Drop down List.</w:t>
      </w:r>
    </w:p>
    <w:p w:rsidR="00703EB7" w:rsidRPr="00703EB7" w:rsidRDefault="00703EB7" w:rsidP="00703EB7">
      <w:r w:rsidRPr="00703EB7">
        <w:rPr>
          <w:noProof/>
          <w:lang w:val="en-GB" w:eastAsia="en-GB"/>
        </w:rPr>
        <w:drawing>
          <wp:inline distT="0" distB="0" distL="0" distR="0" wp14:anchorId="35DE8710" wp14:editId="34F0494E">
            <wp:extent cx="3190240" cy="40786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190240" cy="4078605"/>
                    </a:xfrm>
                    <a:prstGeom prst="rect">
                      <a:avLst/>
                    </a:prstGeom>
                    <a:noFill/>
                    <a:ln w="9525">
                      <a:noFill/>
                      <a:miter lim="800000"/>
                      <a:headEnd/>
                      <a:tailEnd/>
                    </a:ln>
                  </pic:spPr>
                </pic:pic>
              </a:graphicData>
            </a:graphic>
          </wp:inline>
        </w:drawing>
      </w:r>
    </w:p>
    <w:p w:rsidR="00703EB7" w:rsidRPr="00703EB7" w:rsidRDefault="00703EB7" w:rsidP="00703EB7">
      <w:r w:rsidRPr="00703EB7">
        <w:t>Numeric values are displayed in a standard way and can be edited using a spin control</w:t>
      </w:r>
    </w:p>
    <w:p w:rsidR="00703EB7" w:rsidRPr="00703EB7" w:rsidRDefault="00703EB7" w:rsidP="00703EB7">
      <w:proofErr w:type="spellStart"/>
      <w:r w:rsidRPr="00703EB7">
        <w:t>Colour</w:t>
      </w:r>
      <w:proofErr w:type="spellEnd"/>
      <w:r w:rsidRPr="00703EB7">
        <w:t xml:space="preserve"> and path values set the color of the editor and provide a pop up dialog to enter the value.</w:t>
      </w:r>
    </w:p>
    <w:p w:rsidR="00703EB7" w:rsidRPr="00703EB7" w:rsidRDefault="00703EB7" w:rsidP="00703EB7">
      <w:r w:rsidRPr="00703EB7">
        <w:rPr>
          <w:noProof/>
          <w:lang w:val="en-GB" w:eastAsia="en-GB"/>
        </w:rPr>
        <w:lastRenderedPageBreak/>
        <w:drawing>
          <wp:inline distT="0" distB="0" distL="0" distR="0" wp14:anchorId="5709FD20" wp14:editId="35409416">
            <wp:extent cx="2144395" cy="312483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144395" cy="3124835"/>
                    </a:xfrm>
                    <a:prstGeom prst="rect">
                      <a:avLst/>
                    </a:prstGeom>
                    <a:noFill/>
                    <a:ln w="9525">
                      <a:noFill/>
                      <a:miter lim="800000"/>
                      <a:headEnd/>
                      <a:tailEnd/>
                    </a:ln>
                  </pic:spPr>
                </pic:pic>
              </a:graphicData>
            </a:graphic>
          </wp:inline>
        </w:drawing>
      </w:r>
    </w:p>
    <w:p w:rsidR="00703EB7" w:rsidRPr="00703EB7" w:rsidRDefault="00703EB7" w:rsidP="00703EB7">
      <w:r w:rsidRPr="00703EB7">
        <w:t xml:space="preserve">Path values are displayed as standard text values and provide a </w:t>
      </w:r>
      <w:proofErr w:type="spellStart"/>
      <w:r w:rsidRPr="00703EB7">
        <w:t>popu</w:t>
      </w:r>
      <w:proofErr w:type="spellEnd"/>
      <w:r w:rsidRPr="00703EB7">
        <w:t xml:space="preserve"> up dialog to change their value.</w:t>
      </w:r>
    </w:p>
    <w:p w:rsidR="00703EB7" w:rsidRPr="00703EB7" w:rsidRDefault="00703EB7" w:rsidP="00703EB7">
      <w:r w:rsidRPr="00703EB7">
        <w:rPr>
          <w:noProof/>
          <w:lang w:val="en-GB" w:eastAsia="en-GB"/>
        </w:rPr>
        <w:drawing>
          <wp:inline distT="0" distB="0" distL="0" distR="0" wp14:anchorId="5496D728" wp14:editId="39C8ED74">
            <wp:extent cx="4769485" cy="40062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769485" cy="4006215"/>
                    </a:xfrm>
                    <a:prstGeom prst="rect">
                      <a:avLst/>
                    </a:prstGeom>
                    <a:noFill/>
                    <a:ln w="9525">
                      <a:noFill/>
                      <a:miter lim="800000"/>
                      <a:headEnd/>
                      <a:tailEnd/>
                    </a:ln>
                  </pic:spPr>
                </pic:pic>
              </a:graphicData>
            </a:graphic>
          </wp:inline>
        </w:drawing>
      </w:r>
    </w:p>
    <w:p w:rsidR="00703EB7" w:rsidRPr="00703EB7" w:rsidRDefault="00703EB7" w:rsidP="00703EB7"/>
    <w:p w:rsidR="007869E3" w:rsidRDefault="007869E3" w:rsidP="007869E3">
      <w:pPr>
        <w:pStyle w:val="Heading3"/>
      </w:pPr>
      <w:bookmarkStart w:id="50" w:name="_Toc393287537"/>
      <w:r>
        <w:t>Changes since 4.6</w:t>
      </w:r>
      <w:bookmarkEnd w:id="50"/>
    </w:p>
    <w:p w:rsidR="00B82CEF" w:rsidRDefault="00B82CEF" w:rsidP="00B82CEF">
      <w:r>
        <w:t>There follows a table of changes that</w:t>
      </w:r>
      <w:r w:rsidR="00703EB7">
        <w:t xml:space="preserve"> have been made to the Spatial M</w:t>
      </w:r>
      <w:r>
        <w:t>anager client since the origi</w:t>
      </w:r>
      <w:r w:rsidR="006E470C">
        <w:t>nal 4.6 version was built.</w:t>
      </w:r>
    </w:p>
    <w:p w:rsidR="00B82CEF" w:rsidRPr="00B82CEF" w:rsidRDefault="00B82CEF" w:rsidP="00B82CEF"/>
    <w:tbl>
      <w:tblPr>
        <w:tblW w:w="5000" w:type="pct"/>
        <w:tblCellMar>
          <w:left w:w="0" w:type="dxa"/>
          <w:right w:w="0" w:type="dxa"/>
        </w:tblCellMar>
        <w:tblLook w:val="0000" w:firstRow="0" w:lastRow="0" w:firstColumn="0" w:lastColumn="0" w:noHBand="0" w:noVBand="0"/>
      </w:tblPr>
      <w:tblGrid>
        <w:gridCol w:w="1422"/>
        <w:gridCol w:w="7132"/>
        <w:gridCol w:w="1536"/>
      </w:tblGrid>
      <w:tr w:rsidR="00B82CEF" w:rsidRPr="00F8754D" w:rsidTr="00B80DC7">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bookmarkStart w:id="51" w:name="_Toc292893193"/>
            <w:bookmarkStart w:id="52" w:name="_Toc335646566"/>
            <w:bookmarkStart w:id="53" w:name="_Toc338677095"/>
            <w:r w:rsidRPr="00F8754D">
              <w:rPr>
                <w:rStyle w:val="TableTitleline"/>
              </w:rPr>
              <w:t>Internal</w:t>
            </w:r>
            <w:r w:rsidRPr="00B82CEF">
              <w:rPr>
                <w:rStyle w:val="TableTitleline"/>
              </w:rPr>
              <w:t xml:space="preserve"> Task/Defect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B82CEF" w:rsidRPr="00B82CEF" w:rsidRDefault="00B82CEF" w:rsidP="00B82CEF">
            <w:pPr>
              <w:pStyle w:val="Body"/>
              <w:rPr>
                <w:rStyle w:val="TableTitleline"/>
              </w:rPr>
            </w:pPr>
            <w:r>
              <w:rPr>
                <w:rStyle w:val="TableTitleline"/>
              </w:rPr>
              <w:t>T</w:t>
            </w:r>
            <w:r w:rsidRPr="00B82CEF">
              <w:rPr>
                <w:rStyle w:val="TableTitleline"/>
              </w:rPr>
              <w:t>SG Service Requests and/or support log numbers</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 xml:space="preserve">Assign to existing allowing the user to enter the </w:t>
            </w:r>
            <w:proofErr w:type="spellStart"/>
            <w:r w:rsidRPr="00B80DC7">
              <w:t>NE_Unique</w:t>
            </w:r>
            <w:proofErr w:type="spellEnd"/>
            <w:r w:rsidRPr="00B80DC7">
              <w:t xml:space="preserve"> value, bypassing the default functionality.</w:t>
            </w:r>
          </w:p>
          <w:p w:rsidR="00B80DC7" w:rsidRPr="00703EB7" w:rsidRDefault="00B80DC7" w:rsidP="00B80DC7">
            <w:pPr>
              <w:pStyle w:val="Body"/>
            </w:pPr>
            <w:r w:rsidRPr="00B80DC7">
              <w:t xml:space="preserve">The user can now double click on the entry box and enter the </w:t>
            </w:r>
            <w:proofErr w:type="spellStart"/>
            <w:r w:rsidRPr="00B80DC7">
              <w:t>ne_unique</w:t>
            </w:r>
            <w:proofErr w:type="spellEnd"/>
            <w:r w:rsidRPr="00B80DC7">
              <w:t xml:space="preserve"> value.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8001355152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Merge dialog provides a textual information on the merging operation to be performed and ensures that the order of the elements is properly arranged depending on the merge node.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Edit Asset Location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8001300564</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Copy/Trace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8001433229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0111395</w:t>
            </w:r>
          </w:p>
          <w:p w:rsidR="00B80DC7" w:rsidRPr="00B80DC7" w:rsidRDefault="00B80DC7" w:rsidP="00B80DC7">
            <w:r w:rsidRPr="00B80DC7">
              <w:t>0111131</w:t>
            </w:r>
          </w:p>
          <w:p w:rsidR="00B80DC7" w:rsidRPr="00703EB7" w:rsidRDefault="00B80DC7" w:rsidP="00B80DC7">
            <w:pPr>
              <w:pStyle w:val="Body"/>
            </w:pPr>
            <w:r w:rsidRPr="00B80DC7">
              <w:t>0110800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Table Of Contents out of Sync</w:t>
            </w:r>
          </w:p>
          <w:p w:rsidR="00B80DC7" w:rsidRPr="00B80DC7" w:rsidRDefault="00B80DC7" w:rsidP="00B80DC7">
            <w:r w:rsidRPr="00B80DC7">
              <w:t xml:space="preserve">Corruption of </w:t>
            </w:r>
            <w:proofErr w:type="spellStart"/>
            <w:r w:rsidRPr="00B80DC7">
              <w:t>ToC</w:t>
            </w:r>
            <w:proofErr w:type="spellEnd"/>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8001280782</w:t>
            </w:r>
          </w:p>
          <w:p w:rsidR="00B80DC7" w:rsidRPr="00B80DC7" w:rsidRDefault="00B80DC7" w:rsidP="00B80DC7">
            <w:r w:rsidRPr="00B80DC7">
              <w:t>8001229622</w:t>
            </w:r>
          </w:p>
          <w:p w:rsidR="00B80DC7" w:rsidRPr="00B80DC7" w:rsidRDefault="00B80DC7" w:rsidP="00B80DC7">
            <w:r w:rsidRPr="00B80DC7">
              <w:t>8001155729</w:t>
            </w:r>
          </w:p>
          <w:p w:rsidR="00B80DC7" w:rsidRDefault="00B80DC7" w:rsidP="00B80DC7">
            <w:r w:rsidRPr="00B80DC7">
              <w:t>8001022656</w:t>
            </w:r>
          </w:p>
          <w:p w:rsidR="00B80DC7" w:rsidRPr="00B80DC7" w:rsidRDefault="00B80DC7" w:rsidP="00B80DC7">
            <w:r w:rsidRPr="00B80DC7">
              <w:t>8001019602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0111196</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Merge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0112124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Shape Properties dialog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8001423263</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0110186</w:t>
            </w:r>
          </w:p>
          <w:p w:rsidR="00B80DC7" w:rsidRPr="00B80DC7" w:rsidRDefault="00B80DC7" w:rsidP="00B80DC7">
            <w:r w:rsidRPr="00B80DC7">
              <w:t>0110915</w:t>
            </w:r>
          </w:p>
          <w:p w:rsidR="00B80DC7" w:rsidRPr="00B80DC7" w:rsidRDefault="00B80DC7" w:rsidP="00B80DC7">
            <w:r w:rsidRPr="00B80DC7">
              <w:t>0110847</w:t>
            </w:r>
          </w:p>
          <w:p w:rsidR="00B80DC7" w:rsidRPr="00B80DC7" w:rsidRDefault="00B80DC7" w:rsidP="00B80DC7">
            <w:r w:rsidRPr="00B80DC7">
              <w:t>0110759</w:t>
            </w:r>
          </w:p>
          <w:p w:rsidR="00B80DC7" w:rsidRPr="00B80DC7" w:rsidRDefault="00B80DC7" w:rsidP="00B80DC7">
            <w:r w:rsidRPr="00B80DC7">
              <w:t>0111264</w:t>
            </w:r>
          </w:p>
          <w:p w:rsidR="00B80DC7" w:rsidRPr="00B80DC7" w:rsidRDefault="00B80DC7" w:rsidP="00B80DC7">
            <w:r w:rsidRPr="00B80DC7">
              <w:t>0111148</w:t>
            </w:r>
          </w:p>
          <w:p w:rsidR="00B80DC7" w:rsidRPr="00703EB7" w:rsidRDefault="00B80DC7" w:rsidP="00B80DC7">
            <w:pPr>
              <w:pStyle w:val="Body"/>
            </w:pPr>
            <w:r w:rsidRPr="00B80DC7">
              <w:t>0111143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Security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8001092739</w:t>
            </w:r>
          </w:p>
          <w:p w:rsidR="00B80DC7" w:rsidRPr="00703EB7" w:rsidRDefault="00B80DC7" w:rsidP="00B80DC7">
            <w:pPr>
              <w:pStyle w:val="Body"/>
            </w:pPr>
            <w:r w:rsidRPr="00B80DC7">
              <w:t>8001406658</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0112311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ASD numeric formatting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8001412085</w:t>
            </w:r>
          </w:p>
        </w:tc>
      </w:tr>
      <w:tr w:rsidR="00B82CEF"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2CEF" w:rsidRPr="0017577E" w:rsidRDefault="00703EB7" w:rsidP="00B82CEF">
            <w:pPr>
              <w:pStyle w:val="Body"/>
            </w:pPr>
            <w:r w:rsidRPr="00703EB7">
              <w:lastRenderedPageBreak/>
              <w:t>D-122193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2CEF" w:rsidRPr="00B82CEF" w:rsidRDefault="00703EB7" w:rsidP="00B82CEF">
            <w:pPr>
              <w:pStyle w:val="Body"/>
            </w:pPr>
            <w:r w:rsidRPr="00703EB7">
              <w:t xml:space="preserve">By </w:t>
            </w:r>
            <w:proofErr w:type="spellStart"/>
            <w:r w:rsidRPr="00703EB7">
              <w:t>unticking</w:t>
            </w:r>
            <w:proofErr w:type="spellEnd"/>
            <w:r w:rsidRPr="00703EB7">
              <w:t xml:space="preserve"> the nodes box, the system will just perform a simple reshape with no history (and the "ESU ID" on the underlying element will be untouched).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2CEF" w:rsidRPr="00243F94" w:rsidRDefault="00703EB7" w:rsidP="00B82CEF">
            <w:pPr>
              <w:pStyle w:val="Body"/>
            </w:pPr>
            <w:r w:rsidRPr="00703EB7">
              <w:t>8001561593</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D-122054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As part of the delivery of Spatial Manager for the Highways Agency system it is intended to produce a global map document (</w:t>
            </w:r>
            <w:proofErr w:type="spellStart"/>
            <w:r w:rsidRPr="00703EB7">
              <w:t>mxd</w:t>
            </w:r>
            <w:proofErr w:type="spellEnd"/>
            <w:r w:rsidRPr="00703EB7">
              <w:t>) file, which would enable a common environment especially layers/symbols for each Spatial Manager user. The database (</w:t>
            </w:r>
            <w:proofErr w:type="spellStart"/>
            <w:r w:rsidRPr="00703EB7">
              <w:t>sde</w:t>
            </w:r>
            <w:proofErr w:type="spellEnd"/>
            <w:r w:rsidRPr="00703EB7">
              <w:t xml:space="preserve">) connection of the user to first create the map document is saved as part of the file and therefore has to be changed for each user that is going to be using SM. When the username for the SDE connection in an </w:t>
            </w:r>
            <w:proofErr w:type="spellStart"/>
            <w:r w:rsidRPr="00703EB7">
              <w:t>mxd</w:t>
            </w:r>
            <w:proofErr w:type="spellEnd"/>
            <w:r w:rsidRPr="00703EB7">
              <w:t xml:space="preserve"> file is changed and saved within Spatial Manager to create a new </w:t>
            </w:r>
            <w:proofErr w:type="spellStart"/>
            <w:r w:rsidRPr="00703EB7">
              <w:t>mxd</w:t>
            </w:r>
            <w:proofErr w:type="spellEnd"/>
            <w:r w:rsidRPr="00703EB7">
              <w:t xml:space="preserve"> file, the link from the Layer in </w:t>
            </w:r>
            <w:proofErr w:type="spellStart"/>
            <w:r w:rsidRPr="00703EB7">
              <w:t>ArcMap</w:t>
            </w:r>
            <w:proofErr w:type="spellEnd"/>
            <w:r w:rsidRPr="00703EB7">
              <w:t xml:space="preserve"> to the Exor Groups layer is broken, this renders the layers saved in the file useless in terms of Spatial Manager.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8001601780</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D-120152</w:t>
            </w:r>
          </w:p>
          <w:p w:rsidR="00703EB7" w:rsidRPr="00703EB7" w:rsidRDefault="00703EB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In version 4.0.x.x Build (6154) the selection list for adding members to the GOG was based on the groups that had been selected using the exor feature selection tool. In version 4.5.0.0 (3.38) the list is a check list, which can be very long.</w:t>
            </w:r>
          </w:p>
          <w:p w:rsidR="00703EB7" w:rsidRPr="00703EB7" w:rsidRDefault="00703EB7" w:rsidP="00703EB7">
            <w:pPr>
              <w:pStyle w:val="Body"/>
            </w:pPr>
            <w:r w:rsidRPr="00703EB7">
              <w:t xml:space="preserve">The check list is not sorted by </w:t>
            </w:r>
            <w:proofErr w:type="spellStart"/>
            <w:r w:rsidRPr="00703EB7">
              <w:t>ne_unique</w:t>
            </w:r>
            <w:proofErr w:type="spellEnd"/>
            <w:r w:rsidRPr="00703EB7">
              <w:t>, making it almost impossible to locate the object to be added to the group.</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8001578138</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TK-266852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Admin unit user option.</w:t>
            </w:r>
          </w:p>
          <w:p w:rsidR="00703EB7" w:rsidRPr="00703EB7" w:rsidRDefault="00703EB7" w:rsidP="00703EB7">
            <w:r w:rsidRPr="00703EB7">
              <w:t xml:space="preserve">In systems where users can use multiple admin units when creating new </w:t>
            </w:r>
            <w:proofErr w:type="spellStart"/>
            <w:r w:rsidRPr="00703EB7">
              <w:t>datums</w:t>
            </w:r>
            <w:proofErr w:type="spellEnd"/>
            <w:r w:rsidRPr="00703EB7">
              <w:t xml:space="preserve"> the use of MRU Admin unit functionality can cause confusion and unnecessary checks. This fix introduced a new user option, “Re use last admin unit” that enables/disables this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D-119372</w:t>
            </w:r>
          </w:p>
          <w:p w:rsidR="00703EB7" w:rsidRPr="00703EB7" w:rsidRDefault="00703EB7" w:rsidP="00703EB7">
            <w:r w:rsidRPr="00703EB7">
              <w:t>D-124921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Various Issues raised by Kentucky relating to use of routes</w:t>
            </w:r>
          </w:p>
          <w:p w:rsidR="00703EB7" w:rsidRPr="00703EB7" w:rsidRDefault="00703EB7" w:rsidP="00703EB7">
            <w:r w:rsidRPr="00703EB7">
              <w:t>Flash a route that has a distance break</w:t>
            </w:r>
          </w:p>
          <w:p w:rsidR="00703EB7" w:rsidRPr="00703EB7" w:rsidRDefault="00703EB7" w:rsidP="00703EB7">
            <w:r w:rsidRPr="00703EB7">
              <w:t>When you expand a route in the tree, tab dividers do not automatically adjust to the length of text/characters in that field, must be manually adjusted</w:t>
            </w:r>
          </w:p>
          <w:p w:rsidR="00703EB7" w:rsidRPr="00703EB7" w:rsidRDefault="00703EB7" w:rsidP="00703EB7">
            <w:r w:rsidRPr="00703EB7">
              <w:t>Once you manually adjust the tabs, it re-orders the route based on the field you clicked on to adjust.</w:t>
            </w:r>
          </w:p>
          <w:p w:rsidR="00703EB7" w:rsidRPr="00703EB7" w:rsidRDefault="00703EB7" w:rsidP="00703EB7">
            <w:r w:rsidRPr="00703EB7">
              <w:t>Empty Route Members Grid</w:t>
            </w:r>
          </w:p>
          <w:p w:rsidR="00703EB7" w:rsidRPr="00703EB7" w:rsidRDefault="00703EB7" w:rsidP="00703EB7">
            <w:r w:rsidRPr="00703EB7">
              <w:t>Maintaining Node's state when performing an operation</w:t>
            </w:r>
          </w:p>
          <w:p w:rsidR="00703EB7" w:rsidRPr="00703EB7" w:rsidRDefault="00703EB7" w:rsidP="00703EB7">
            <w:r w:rsidRPr="00703EB7">
              <w:t>Additional fixes</w:t>
            </w:r>
          </w:p>
          <w:p w:rsidR="00703EB7" w:rsidRPr="00703EB7" w:rsidRDefault="00703EB7" w:rsidP="00703EB7">
            <w:r w:rsidRPr="00703EB7">
              <w:t>Change Preferences form User Interface</w:t>
            </w:r>
          </w:p>
          <w:p w:rsidR="00703EB7" w:rsidRPr="00703EB7" w:rsidRDefault="00703EB7" w:rsidP="00703EB7">
            <w:r w:rsidRPr="00703EB7">
              <w:t>Add “Re use Admin Unit” user option.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8001572012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D-120149</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Attributes form on base datum opens with the LOV on the first Flexible Attribute displayed. Remove this behavior.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8001577072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lastRenderedPageBreak/>
              <w:t>D-120832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Parsing a Query that contains parameters the values of which must be populated from values of other attributes.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800158947</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Manual update of auto-included members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Preferred LRM menu option is permanently de-activated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8001571136</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D-121405</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Role based security on groups of section, groups of groups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703EB7">
            <w:r w:rsidRPr="00B80DC7">
              <w:t>D-120151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703EB7">
            <w:r w:rsidRPr="00B80DC7">
              <w:t>Changing the start date when adding members to group of groups throws an error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8001552647</w:t>
            </w:r>
          </w:p>
        </w:tc>
      </w:tr>
      <w:tr w:rsidR="00B80DC7" w:rsidRPr="00F8754D" w:rsidTr="00B80DC7">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B80DC7" w:rsidRPr="00B80DC7" w:rsidRDefault="00B80DC7" w:rsidP="00703EB7"/>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B80DC7" w:rsidRPr="00B80DC7" w:rsidRDefault="00B80DC7" w:rsidP="00703EB7"/>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B80DC7" w:rsidRPr="00B80DC7" w:rsidRDefault="00B80DC7" w:rsidP="00B82CEF">
            <w:pPr>
              <w:pStyle w:val="Body"/>
            </w:pPr>
          </w:p>
        </w:tc>
      </w:tr>
    </w:tbl>
    <w:p w:rsidR="00B82CEF" w:rsidRDefault="00B82CEF">
      <w:pPr>
        <w:spacing w:before="0" w:after="0"/>
      </w:pPr>
      <w:r>
        <w:br w:type="page"/>
      </w:r>
    </w:p>
    <w:p w:rsidR="00F85B1C" w:rsidRDefault="00F85B1C" w:rsidP="00F85B1C">
      <w:pPr>
        <w:pStyle w:val="Heading2"/>
      </w:pPr>
      <w:bookmarkStart w:id="54" w:name="_Toc393287538"/>
      <w:proofErr w:type="spellStart"/>
      <w:r>
        <w:lastRenderedPageBreak/>
        <w:t>MapViewer</w:t>
      </w:r>
      <w:bookmarkEnd w:id="54"/>
      <w:proofErr w:type="spellEnd"/>
      <w:r>
        <w:t xml:space="preserve"> </w:t>
      </w:r>
    </w:p>
    <w:tbl>
      <w:tblPr>
        <w:tblW w:w="5000" w:type="pct"/>
        <w:tblLayout w:type="fixed"/>
        <w:tblCellMar>
          <w:left w:w="0" w:type="dxa"/>
          <w:right w:w="0" w:type="dxa"/>
        </w:tblCellMar>
        <w:tblLook w:val="0000" w:firstRow="0" w:lastRow="0" w:firstColumn="0" w:lastColumn="0" w:noHBand="0" w:noVBand="0"/>
      </w:tblPr>
      <w:tblGrid>
        <w:gridCol w:w="1423"/>
        <w:gridCol w:w="7372"/>
        <w:gridCol w:w="1275"/>
        <w:gridCol w:w="20"/>
      </w:tblGrid>
      <w:tr w:rsidR="00056191" w:rsidRPr="00F8754D" w:rsidTr="00056191">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056191" w:rsidRPr="00B82CEF" w:rsidRDefault="00056191" w:rsidP="00D47CDB">
            <w:pPr>
              <w:pStyle w:val="Body"/>
              <w:rPr>
                <w:rStyle w:val="TableTitleline"/>
              </w:rPr>
            </w:pPr>
            <w:r w:rsidRPr="00F8754D">
              <w:rPr>
                <w:rStyle w:val="TableTitleline"/>
              </w:rPr>
              <w:t>Internal</w:t>
            </w:r>
            <w:r w:rsidRPr="00B82CEF">
              <w:rPr>
                <w:rStyle w:val="TableTitleline"/>
              </w:rPr>
              <w:t xml:space="preserve"> Task/Defect  ID</w:t>
            </w:r>
          </w:p>
        </w:tc>
        <w:tc>
          <w:tcPr>
            <w:tcW w:w="3653" w:type="pct"/>
            <w:tcBorders>
              <w:top w:val="single" w:sz="4" w:space="0" w:color="BFBFBF"/>
              <w:left w:val="single" w:sz="6" w:space="0" w:color="BFBFBF"/>
              <w:bottom w:val="single" w:sz="6" w:space="0" w:color="BFBFBF"/>
              <w:right w:val="single" w:sz="6" w:space="0" w:color="BFBFBF"/>
            </w:tcBorders>
            <w:shd w:val="pct15" w:color="auto" w:fill="auto"/>
          </w:tcPr>
          <w:p w:rsidR="00056191" w:rsidRPr="00B82CEF" w:rsidRDefault="00056191" w:rsidP="00D47CDB">
            <w:pPr>
              <w:pStyle w:val="Body"/>
              <w:rPr>
                <w:rStyle w:val="TableTitleline"/>
              </w:rPr>
            </w:pPr>
            <w:r w:rsidRPr="00F8754D">
              <w:rPr>
                <w:rStyle w:val="TableTitleline"/>
              </w:rPr>
              <w:t>Issue</w:t>
            </w:r>
          </w:p>
        </w:tc>
        <w:tc>
          <w:tcPr>
            <w:tcW w:w="642" w:type="pct"/>
            <w:gridSpan w:val="2"/>
            <w:tcBorders>
              <w:top w:val="single" w:sz="4" w:space="0" w:color="BFBFBF"/>
              <w:left w:val="single" w:sz="6" w:space="0" w:color="BFBFBF"/>
              <w:bottom w:val="single" w:sz="6" w:space="0" w:color="BFBFBF"/>
              <w:right w:val="single" w:sz="4" w:space="0" w:color="BFBFBF"/>
            </w:tcBorders>
            <w:shd w:val="pct15" w:color="auto" w:fill="auto"/>
          </w:tcPr>
          <w:p w:rsidR="00056191" w:rsidRPr="00B82CEF" w:rsidRDefault="00056191" w:rsidP="00D47CDB">
            <w:pPr>
              <w:pStyle w:val="Body"/>
              <w:rPr>
                <w:rStyle w:val="TableTitleline"/>
              </w:rPr>
            </w:pPr>
            <w:r>
              <w:rPr>
                <w:rStyle w:val="TableTitleline"/>
              </w:rPr>
              <w:t>T</w:t>
            </w:r>
            <w:r w:rsidRPr="00B82CEF">
              <w:rPr>
                <w:rStyle w:val="TableTitleline"/>
              </w:rPr>
              <w:t>SG Service Requests and/or support log numbers</w:t>
            </w:r>
          </w:p>
        </w:tc>
      </w:tr>
      <w:tr w:rsidR="00056191" w:rsidRPr="00F8754D" w:rsidTr="00056191">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56191" w:rsidRPr="00F85B1C" w:rsidRDefault="00056191" w:rsidP="00D47CDB">
            <w:pPr>
              <w:pStyle w:val="Body"/>
            </w:pPr>
            <w:r w:rsidRPr="00F85B1C">
              <w:t>D-120741</w:t>
            </w:r>
          </w:p>
        </w:tc>
        <w:tc>
          <w:tcPr>
            <w:tcW w:w="3653" w:type="pct"/>
            <w:tcBorders>
              <w:top w:val="single" w:sz="6" w:space="0" w:color="BFBFBF"/>
              <w:left w:val="single" w:sz="6" w:space="0" w:color="BFBFBF"/>
              <w:bottom w:val="single" w:sz="6" w:space="0" w:color="BFBFBF"/>
              <w:right w:val="single" w:sz="6" w:space="0" w:color="BFBFBF"/>
            </w:tcBorders>
            <w:shd w:val="clear" w:color="auto" w:fill="FFFFFF"/>
          </w:tcPr>
          <w:p w:rsidR="00056191" w:rsidRPr="00F85B1C" w:rsidRDefault="00951ED2" w:rsidP="00951ED2">
            <w:r>
              <w:t xml:space="preserve">The following describes the changes to the </w:t>
            </w:r>
            <w:proofErr w:type="spellStart"/>
            <w:r>
              <w:t>MapViewer</w:t>
            </w:r>
            <w:proofErr w:type="spellEnd"/>
            <w:r>
              <w:t xml:space="preserve"> applet to prevent the accumulation of warnings issued to the Java log file.</w:t>
            </w:r>
          </w:p>
        </w:tc>
        <w:tc>
          <w:tcPr>
            <w:tcW w:w="642" w:type="pct"/>
            <w:gridSpan w:val="2"/>
            <w:tcBorders>
              <w:top w:val="single" w:sz="6" w:space="0" w:color="BFBFBF"/>
              <w:left w:val="single" w:sz="6" w:space="0" w:color="BFBFBF"/>
              <w:bottom w:val="single" w:sz="6" w:space="0" w:color="BFBFBF"/>
              <w:right w:val="single" w:sz="4" w:space="0" w:color="BFBFBF"/>
            </w:tcBorders>
            <w:shd w:val="clear" w:color="auto" w:fill="FFFFFF"/>
          </w:tcPr>
          <w:p w:rsidR="00056191" w:rsidRPr="00F85B1C" w:rsidRDefault="00056191" w:rsidP="00D47CDB">
            <w:pPr>
              <w:pStyle w:val="Body"/>
            </w:pPr>
            <w:r w:rsidRPr="00F85B1C">
              <w:t>8001555173</w:t>
            </w:r>
          </w:p>
        </w:tc>
      </w:tr>
      <w:tr w:rsidR="00951ED2" w:rsidRPr="00F8754D" w:rsidTr="00951ED2">
        <w:trPr>
          <w:gridAfter w:val="1"/>
          <w:wAfter w:w="10" w:type="pct"/>
          <w:cantSplit/>
        </w:trPr>
        <w:tc>
          <w:tcPr>
            <w:tcW w:w="4990" w:type="pct"/>
            <w:gridSpan w:val="3"/>
            <w:tcBorders>
              <w:top w:val="single" w:sz="6" w:space="0" w:color="BFBFBF"/>
              <w:left w:val="single" w:sz="6" w:space="0" w:color="BFBFBF"/>
              <w:bottom w:val="single" w:sz="6" w:space="0" w:color="BFBFBF"/>
              <w:right w:val="single" w:sz="6" w:space="0" w:color="BFBFBF"/>
            </w:tcBorders>
            <w:shd w:val="clear" w:color="auto" w:fill="FFFFFF"/>
          </w:tcPr>
          <w:p w:rsidR="00951ED2" w:rsidRPr="00F85B1C" w:rsidRDefault="00951ED2" w:rsidP="00056191">
            <w:r w:rsidRPr="00F85B1C">
              <w:t xml:space="preserve">The existing </w:t>
            </w:r>
            <w:proofErr w:type="spellStart"/>
            <w:r w:rsidRPr="00F85B1C">
              <w:t>MapLocator</w:t>
            </w:r>
            <w:proofErr w:type="spellEnd"/>
            <w:r w:rsidRPr="00F85B1C">
              <w:t xml:space="preserve"> Source Code uses standard </w:t>
            </w:r>
            <w:proofErr w:type="spellStart"/>
            <w:r w:rsidRPr="00F85B1C">
              <w:t>MapViewer</w:t>
            </w:r>
            <w:proofErr w:type="spellEnd"/>
            <w:r w:rsidRPr="00F85B1C">
              <w:t xml:space="preserve"> API for all types of PL-SQL calls e.g. SELECT Statements, Procedures, </w:t>
            </w:r>
            <w:proofErr w:type="gramStart"/>
            <w:r w:rsidRPr="00F85B1C">
              <w:t>Functions</w:t>
            </w:r>
            <w:proofErr w:type="gramEnd"/>
            <w:r w:rsidRPr="00F85B1C">
              <w:t xml:space="preserve"> etc. using a </w:t>
            </w:r>
            <w:proofErr w:type="spellStart"/>
            <w:r w:rsidRPr="00F85B1C">
              <w:t>doQuery</w:t>
            </w:r>
            <w:proofErr w:type="spellEnd"/>
            <w:r w:rsidRPr="00F85B1C">
              <w:t xml:space="preserve"> method. Which in turn converts it into an XML request enclosed within an </w:t>
            </w:r>
            <w:proofErr w:type="spellStart"/>
            <w:r w:rsidRPr="00F85B1C">
              <w:t>info_request</w:t>
            </w:r>
            <w:proofErr w:type="spellEnd"/>
            <w:r w:rsidRPr="00F85B1C">
              <w:t xml:space="preserve"> tag as shown in below figure –</w:t>
            </w:r>
          </w:p>
          <w:p w:rsidR="00951ED2" w:rsidRPr="00F85B1C" w:rsidRDefault="00951ED2" w:rsidP="00056191">
            <w:r w:rsidRPr="00F85B1C">
              <w:rPr>
                <w:noProof/>
                <w:lang w:val="en-GB" w:eastAsia="en-GB"/>
              </w:rPr>
              <w:drawing>
                <wp:inline distT="0" distB="0" distL="0" distR="0" wp14:anchorId="1EA7FC49" wp14:editId="2D864C05">
                  <wp:extent cx="6018744" cy="629525"/>
                  <wp:effectExtent l="190500" t="190500" r="19177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6" cy="631629"/>
                          </a:xfrm>
                          <a:prstGeom prst="rect">
                            <a:avLst/>
                          </a:prstGeom>
                          <a:ln>
                            <a:noFill/>
                          </a:ln>
                          <a:effectLst>
                            <a:outerShdw blurRad="190500" algn="tl" rotWithShape="0">
                              <a:srgbClr val="000000">
                                <a:alpha val="70000"/>
                              </a:srgbClr>
                            </a:outerShdw>
                          </a:effectLst>
                        </pic:spPr>
                      </pic:pic>
                    </a:graphicData>
                  </a:graphic>
                </wp:inline>
              </w:drawing>
            </w:r>
          </w:p>
          <w:p w:rsidR="00951ED2" w:rsidRPr="00F85B1C" w:rsidRDefault="00951ED2" w:rsidP="00056191"/>
          <w:p w:rsidR="00951ED2" w:rsidRPr="00F85B1C" w:rsidRDefault="00951ED2" w:rsidP="00056191">
            <w:r w:rsidRPr="00F85B1C">
              <w:t xml:space="preserve">But as per Oracle documentation for </w:t>
            </w:r>
            <w:proofErr w:type="spellStart"/>
            <w:r w:rsidRPr="00F85B1C">
              <w:t>MapViewer</w:t>
            </w:r>
            <w:proofErr w:type="spellEnd"/>
            <w:r w:rsidRPr="00F85B1C">
              <w:t>, the API supports only to SELECT Statements. Hence, it gives an error ORA-00900 – Invalid SQL Statement, when NON-SELECT PL-SQL Statements are passed to it.</w:t>
            </w:r>
          </w:p>
          <w:p w:rsidR="00951ED2" w:rsidRPr="00F85B1C" w:rsidRDefault="00951ED2" w:rsidP="00056191">
            <w:r w:rsidRPr="00F85B1C">
              <w:rPr>
                <w:noProof/>
                <w:lang w:val="en-GB" w:eastAsia="en-GB"/>
              </w:rPr>
              <w:drawing>
                <wp:inline distT="0" distB="0" distL="0" distR="0" wp14:anchorId="141F2AF2" wp14:editId="0ABF3233">
                  <wp:extent cx="5943600" cy="180902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09024"/>
                          </a:xfrm>
                          <a:prstGeom prst="rect">
                            <a:avLst/>
                          </a:prstGeom>
                          <a:noFill/>
                          <a:ln>
                            <a:noFill/>
                          </a:ln>
                        </pic:spPr>
                      </pic:pic>
                    </a:graphicData>
                  </a:graphic>
                </wp:inline>
              </w:drawing>
            </w:r>
          </w:p>
          <w:p w:rsidR="00951ED2" w:rsidRPr="00F85B1C" w:rsidRDefault="00951ED2" w:rsidP="00056191">
            <w:r w:rsidRPr="00F85B1C">
              <w:t xml:space="preserve">More details at - </w:t>
            </w:r>
            <w:hyperlink r:id="rId19" w:history="1">
              <w:r w:rsidRPr="00F85B1C">
                <w:rPr>
                  <w:rStyle w:val="Hyperlink"/>
                </w:rPr>
                <w:t>http://docs.oracle.com/cd/E28280_01/web.1111/e10145/vis_xmlapi.htm</w:t>
              </w:r>
            </w:hyperlink>
          </w:p>
          <w:p w:rsidR="00951ED2" w:rsidRPr="00F85B1C" w:rsidRDefault="00951ED2" w:rsidP="00056191">
            <w:r w:rsidRPr="00F85B1C">
              <w:t xml:space="preserve">Hence, instead of executing NON-SELECT PL-SQL Statements through standard </w:t>
            </w:r>
            <w:proofErr w:type="spellStart"/>
            <w:r w:rsidRPr="00F85B1C">
              <w:t>MapViewer</w:t>
            </w:r>
            <w:proofErr w:type="spellEnd"/>
            <w:r w:rsidRPr="00F85B1C">
              <w:t xml:space="preserve"> API, a new Java Class is introduced in the Source Code named ExecPLSQL.java, which uses standard Java Database Connectivity (JDBC) API to call all types of PL-SQL statements. </w:t>
            </w:r>
          </w:p>
          <w:p w:rsidR="00951ED2" w:rsidRPr="00F85B1C" w:rsidRDefault="00951ED2" w:rsidP="00056191">
            <w:r w:rsidRPr="00F85B1C">
              <w:t xml:space="preserve">In the Source Code, calls to SELECT Statement are still using </w:t>
            </w:r>
            <w:proofErr w:type="spellStart"/>
            <w:r w:rsidRPr="00F85B1C">
              <w:t>MapViewer</w:t>
            </w:r>
            <w:proofErr w:type="spellEnd"/>
            <w:r w:rsidRPr="00F85B1C">
              <w:t xml:space="preserve"> API and other calls are through the new Java Class.</w:t>
            </w:r>
          </w:p>
          <w:p w:rsidR="00951ED2" w:rsidRPr="00F85B1C" w:rsidRDefault="00951ED2" w:rsidP="00056191">
            <w:r w:rsidRPr="00F85B1C">
              <w:t>To incorporate this change, we need one additional jar to be deployed on Forms Server – ojdbc6.jar.</w:t>
            </w:r>
          </w:p>
          <w:p w:rsidR="00951ED2" w:rsidRPr="00B80DC7" w:rsidRDefault="00951ED2" w:rsidP="00D47CDB"/>
        </w:tc>
      </w:tr>
      <w:tr w:rsidR="00056191" w:rsidRPr="00F8754D" w:rsidTr="00056191">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56191" w:rsidRPr="00B80DC7" w:rsidRDefault="00056191" w:rsidP="00D47CDB"/>
        </w:tc>
        <w:tc>
          <w:tcPr>
            <w:tcW w:w="3653" w:type="pct"/>
            <w:tcBorders>
              <w:top w:val="single" w:sz="6" w:space="0" w:color="BFBFBF"/>
              <w:left w:val="single" w:sz="6" w:space="0" w:color="BFBFBF"/>
              <w:bottom w:val="single" w:sz="4" w:space="0" w:color="BFBFBF"/>
              <w:right w:val="single" w:sz="6" w:space="0" w:color="BFBFBF"/>
            </w:tcBorders>
            <w:shd w:val="clear" w:color="auto" w:fill="FFFFFF"/>
          </w:tcPr>
          <w:p w:rsidR="00056191" w:rsidRPr="00B80DC7" w:rsidRDefault="00056191" w:rsidP="00D47CDB"/>
        </w:tc>
        <w:tc>
          <w:tcPr>
            <w:tcW w:w="642" w:type="pct"/>
            <w:gridSpan w:val="2"/>
            <w:tcBorders>
              <w:top w:val="single" w:sz="6" w:space="0" w:color="BFBFBF"/>
              <w:left w:val="single" w:sz="6" w:space="0" w:color="BFBFBF"/>
              <w:bottom w:val="single" w:sz="4" w:space="0" w:color="BFBFBF"/>
              <w:right w:val="single" w:sz="4" w:space="0" w:color="BFBFBF"/>
            </w:tcBorders>
            <w:shd w:val="clear" w:color="auto" w:fill="FFFFFF"/>
          </w:tcPr>
          <w:p w:rsidR="00056191" w:rsidRPr="00B80DC7" w:rsidRDefault="00056191" w:rsidP="00D47CDB">
            <w:pPr>
              <w:pStyle w:val="Body"/>
            </w:pPr>
          </w:p>
        </w:tc>
      </w:tr>
    </w:tbl>
    <w:p w:rsidR="00F85B1C" w:rsidRPr="00F85B1C" w:rsidRDefault="00F85B1C" w:rsidP="00F85B1C"/>
    <w:p w:rsidR="00F85B1C" w:rsidRDefault="00F85B1C">
      <w:pPr>
        <w:spacing w:before="0" w:after="0"/>
        <w:rPr>
          <w:rFonts w:cs="Arial"/>
          <w:b/>
          <w:kern w:val="28"/>
          <w:sz w:val="24"/>
        </w:rPr>
      </w:pPr>
    </w:p>
    <w:p w:rsidR="00F05CBA" w:rsidRPr="00696B61" w:rsidRDefault="00F05CBA" w:rsidP="00F05CBA">
      <w:pPr>
        <w:pStyle w:val="Heading1"/>
      </w:pPr>
      <w:bookmarkStart w:id="55" w:name="_Toc393287539"/>
      <w:r w:rsidRPr="00696B61">
        <w:t>Known Problems at 4.</w:t>
      </w:r>
      <w:r w:rsidR="007A790E">
        <w:t>7</w:t>
      </w:r>
      <w:r w:rsidRPr="00696B61">
        <w:t>.0.0</w:t>
      </w:r>
      <w:bookmarkEnd w:id="51"/>
      <w:bookmarkEnd w:id="52"/>
      <w:bookmarkEnd w:id="53"/>
      <w:bookmarkEnd w:id="55"/>
    </w:p>
    <w:p w:rsidR="00F05CBA" w:rsidRPr="00F05CBA" w:rsidRDefault="00F05CBA" w:rsidP="00F05CBA">
      <w:pPr>
        <w:pStyle w:val="Heading2"/>
      </w:pPr>
      <w:bookmarkStart w:id="56" w:name="_Toc338677096"/>
      <w:bookmarkStart w:id="57" w:name="_Toc393287540"/>
      <w:proofErr w:type="spellStart"/>
      <w:r w:rsidRPr="00696B61">
        <w:t>MapViewer</w:t>
      </w:r>
      <w:bookmarkEnd w:id="56"/>
      <w:bookmarkEnd w:id="57"/>
      <w:proofErr w:type="spellEnd"/>
    </w:p>
    <w:p w:rsidR="00F05CBA" w:rsidRDefault="00F05CBA" w:rsidP="00F05CBA">
      <w:pPr>
        <w:pStyle w:val="ListContinue"/>
      </w:pPr>
      <w:r>
        <w:t xml:space="preserve">As mentioned in the previous sections, the version of </w:t>
      </w:r>
      <w:proofErr w:type="spellStart"/>
      <w:r>
        <w:t>MapViewer</w:t>
      </w:r>
      <w:proofErr w:type="spellEnd"/>
      <w:r>
        <w:t xml:space="preserve"> applet in the spatially enabled forms has yet to be determined. Some failures exist across all platforms though and those known to exist at the time of writing have been documented below.</w:t>
      </w:r>
    </w:p>
    <w:tbl>
      <w:tblPr>
        <w:tblW w:w="0" w:type="auto"/>
        <w:tblCellMar>
          <w:top w:w="15" w:type="dxa"/>
          <w:left w:w="15" w:type="dxa"/>
          <w:bottom w:w="15" w:type="dxa"/>
          <w:right w:w="15" w:type="dxa"/>
        </w:tblCellMar>
        <w:tblLook w:val="04A0" w:firstRow="1" w:lastRow="0" w:firstColumn="1" w:lastColumn="0" w:noHBand="0" w:noVBand="1"/>
      </w:tblPr>
      <w:tblGrid>
        <w:gridCol w:w="1635"/>
        <w:gridCol w:w="6930"/>
        <w:gridCol w:w="1545"/>
      </w:tblGrid>
      <w:tr w:rsidR="00F05CBA" w:rsidRPr="00F8754D" w:rsidTr="003F1ADC">
        <w:trPr>
          <w:trHeight w:val="209"/>
        </w:trPr>
        <w:tc>
          <w:tcPr>
            <w:tcW w:w="1635" w:type="dxa"/>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Internal</w:t>
            </w:r>
            <w:r w:rsidRPr="00F05CBA">
              <w:rPr>
                <w:rStyle w:val="TableTitleline"/>
              </w:rPr>
              <w:t xml:space="preserve"> Task ID</w:t>
            </w:r>
          </w:p>
        </w:tc>
        <w:tc>
          <w:tcPr>
            <w:tcW w:w="6930" w:type="dxa"/>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Issue</w:t>
            </w:r>
          </w:p>
        </w:tc>
        <w:tc>
          <w:tcPr>
            <w:tcW w:w="1545" w:type="dxa"/>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F05CBA">
            <w:pPr>
              <w:rPr>
                <w:rStyle w:val="TableTitleline"/>
              </w:rPr>
            </w:pPr>
            <w:r w:rsidRPr="00F8754D">
              <w:rPr>
                <w:rStyle w:val="TableTitleline"/>
              </w:rPr>
              <w:t>Support</w:t>
            </w:r>
            <w:r w:rsidRPr="00F05CBA">
              <w:rPr>
                <w:rStyle w:val="TableTitleline"/>
              </w:rPr>
              <w:t xml:space="preserve"> Log(s)</w:t>
            </w:r>
          </w:p>
        </w:tc>
      </w:tr>
      <w:tr w:rsidR="00F05CBA" w:rsidRPr="00F8754D" w:rsidTr="003F1ADC">
        <w:trPr>
          <w:trHeight w:val="573"/>
        </w:trPr>
        <w:tc>
          <w:tcPr>
            <w:tcW w:w="1635" w:type="dxa"/>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F05CBA">
            <w:pPr>
              <w:pStyle w:val="TableTextCentered"/>
            </w:pPr>
            <w:r w:rsidRPr="00F8754D">
              <w:t>0112190</w:t>
            </w:r>
          </w:p>
        </w:tc>
        <w:tc>
          <w:tcPr>
            <w:tcW w:w="6930" w:type="dxa"/>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F05CBA">
            <w:pPr>
              <w:pStyle w:val="TableText"/>
            </w:pPr>
            <w:r w:rsidRPr="00F8754D">
              <w:t xml:space="preserve">The LRM tool used in </w:t>
            </w:r>
            <w:proofErr w:type="spellStart"/>
            <w:r w:rsidRPr="00F8754D">
              <w:t>MapViewer</w:t>
            </w:r>
            <w:proofErr w:type="spellEnd"/>
            <w:r w:rsidRPr="00F8754D">
              <w:t xml:space="preserve"> uses a spatial server function which converts units incorrectly and the applet performs a rounding to 2-DP. This can result in zero values for measures if route systems are in a different unit system to the </w:t>
            </w:r>
            <w:proofErr w:type="spellStart"/>
            <w:r w:rsidRPr="00F8754D">
              <w:t>datums</w:t>
            </w:r>
            <w:proofErr w:type="spellEnd"/>
            <w:r w:rsidRPr="00F8754D">
              <w:t xml:space="preserve">. </w:t>
            </w:r>
          </w:p>
        </w:tc>
        <w:tc>
          <w:tcPr>
            <w:tcW w:w="1545" w:type="dxa"/>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F05CBA">
            <w:pPr>
              <w:pStyle w:val="TableTextCentered"/>
            </w:pPr>
            <w:r w:rsidRPr="00F8754D">
              <w:t>8001446309</w:t>
            </w:r>
          </w:p>
        </w:tc>
      </w:tr>
    </w:tbl>
    <w:p w:rsidR="00F05CBA" w:rsidRDefault="00F05CBA" w:rsidP="00F05CBA"/>
    <w:p w:rsidR="00F05CBA" w:rsidRPr="00F05CBA" w:rsidRDefault="00F05CBA" w:rsidP="00F05CBA">
      <w:pPr>
        <w:pStyle w:val="Heading2"/>
      </w:pPr>
      <w:bookmarkStart w:id="58" w:name="_Toc335646567"/>
      <w:bookmarkStart w:id="59" w:name="_Toc338677097"/>
      <w:bookmarkStart w:id="60" w:name="_Toc393287541"/>
      <w:r w:rsidRPr="00696B61">
        <w:t>Asset Hierarchies</w:t>
      </w:r>
      <w:bookmarkEnd w:id="58"/>
      <w:bookmarkEnd w:id="59"/>
      <w:bookmarkEnd w:id="60"/>
    </w:p>
    <w:p w:rsidR="00F05CBA" w:rsidRDefault="00F05CBA" w:rsidP="00F05CBA">
      <w:pPr>
        <w:pStyle w:val="ListContinue"/>
      </w:pPr>
      <w:r>
        <w:t>Several fixes have been put in place to improve the administration of hierarchical assets. However, some problems remain especially in the inheritance of subordinate asset locations when the hierarchy is defined with an AT relation and the subordinate asset is flagged as exclusive. The server code will raise an error during the addition of the second child asset in the hierarchy as the exclusivity rules are breached. This may not be an error since the child asset may only be exclusive within a specific attribute band or within a specific XSP. Ideally, the software should allow users to manipulate the hierarchy and have the exclusivity rules govern the location and date-ranges of child assets particularly those with an AT relation.</w:t>
      </w:r>
    </w:p>
    <w:p w:rsidR="00F05CBA" w:rsidRPr="00F05CBA" w:rsidRDefault="00F05CBA" w:rsidP="00F05CBA">
      <w:pPr>
        <w:pStyle w:val="Heading2"/>
      </w:pPr>
      <w:bookmarkStart w:id="61" w:name="_Toc335646568"/>
      <w:bookmarkStart w:id="62" w:name="_Toc338677098"/>
      <w:bookmarkStart w:id="63" w:name="_Toc393287542"/>
      <w:r w:rsidRPr="00696B61">
        <w:t>Merge Query</w:t>
      </w:r>
      <w:bookmarkEnd w:id="61"/>
      <w:bookmarkEnd w:id="62"/>
      <w:bookmarkEnd w:id="63"/>
    </w:p>
    <w:p w:rsidR="00F05CBA" w:rsidRDefault="00F05CBA" w:rsidP="00F05CBA">
      <w:pPr>
        <w:pStyle w:val="ListContinue"/>
      </w:pPr>
      <w:r>
        <w:t>The release notes of 4.4.0.0 contain a list of several known issues in relation to merge query, engineering dynamic segmentation and derived assets. Other than the list of fixes inside the previous chapter, these i</w:t>
      </w:r>
      <w:r w:rsidR="001614F1">
        <w:t>ssues remain in release 4.5.0.0, 4.6.0.0 and 4.7</w:t>
      </w:r>
    </w:p>
    <w:p w:rsidR="00F05CBA" w:rsidRPr="00F05CBA" w:rsidRDefault="00F05CBA" w:rsidP="00F05CBA">
      <w:pPr>
        <w:pStyle w:val="Heading2"/>
      </w:pPr>
      <w:bookmarkStart w:id="64" w:name="_Toc335646569"/>
      <w:bookmarkStart w:id="65" w:name="_Toc338677099"/>
      <w:bookmarkStart w:id="66" w:name="_Toc393287543"/>
      <w:r w:rsidRPr="00696B61">
        <w:t>Spatial Manager</w:t>
      </w:r>
      <w:bookmarkEnd w:id="64"/>
      <w:bookmarkEnd w:id="65"/>
      <w:bookmarkEnd w:id="66"/>
    </w:p>
    <w:p w:rsidR="00F05CBA" w:rsidRDefault="00F05CBA" w:rsidP="00F05CBA">
      <w:pPr>
        <w:pStyle w:val="ListContinue"/>
      </w:pPr>
      <w:r>
        <w:t>The targeted issues for the release of Spatial Manager to be made available with the 4.</w:t>
      </w:r>
      <w:r w:rsidR="009C23FB">
        <w:t>7</w:t>
      </w:r>
      <w:r>
        <w:t>.0.0 release were not available at the time of writing this release note. Further information will be made available through the approved method.</w:t>
      </w:r>
    </w:p>
    <w:p w:rsidR="00F05CBA" w:rsidRPr="00F05CBA" w:rsidRDefault="00F05CBA" w:rsidP="00F05CBA">
      <w:pPr>
        <w:pStyle w:val="Heading2"/>
      </w:pPr>
      <w:bookmarkStart w:id="67" w:name="_Toc335646570"/>
      <w:bookmarkStart w:id="68" w:name="_Toc393287544"/>
      <w:r>
        <w:t>Other Issues</w:t>
      </w:r>
      <w:bookmarkEnd w:id="67"/>
      <w:bookmarkEnd w:id="68"/>
    </w:p>
    <w:p w:rsidR="00F05CBA" w:rsidRDefault="00F05CBA" w:rsidP="00F05CBA">
      <w:pPr>
        <w:pStyle w:val="ListContinue"/>
      </w:pPr>
      <w:r>
        <w:t>Other issues are being dealt with on the basis of a priority list which is allocated by support and product management. This list is in a state of flux. Also, many fixes are being checked as part of the QA process and as such cannot be confirmed as fixed at the time of writing. This makes any list of known issues slightly unreliable. An attempt has been made to list the issues that have arisen during the system test process.</w:t>
      </w:r>
    </w:p>
    <w:tbl>
      <w:tblPr>
        <w:tblW w:w="5000" w:type="pct"/>
        <w:tblCellMar>
          <w:top w:w="15" w:type="dxa"/>
          <w:left w:w="15" w:type="dxa"/>
          <w:bottom w:w="15" w:type="dxa"/>
          <w:right w:w="15" w:type="dxa"/>
        </w:tblCellMar>
        <w:tblLook w:val="04A0" w:firstRow="1" w:lastRow="0" w:firstColumn="1" w:lastColumn="0" w:noHBand="0" w:noVBand="1"/>
      </w:tblPr>
      <w:tblGrid>
        <w:gridCol w:w="1636"/>
        <w:gridCol w:w="6929"/>
        <w:gridCol w:w="1545"/>
      </w:tblGrid>
      <w:tr w:rsidR="00F05CBA" w:rsidRPr="00F8754D" w:rsidTr="003F1ADC">
        <w:trPr>
          <w:trHeight w:val="236"/>
        </w:trPr>
        <w:tc>
          <w:tcPr>
            <w:tcW w:w="809" w:type="pct"/>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Internal</w:t>
            </w:r>
            <w:r w:rsidRPr="00F05CBA">
              <w:t xml:space="preserve"> Task ID</w:t>
            </w:r>
          </w:p>
        </w:tc>
        <w:tc>
          <w:tcPr>
            <w:tcW w:w="3427" w:type="pct"/>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Issue</w:t>
            </w:r>
          </w:p>
        </w:tc>
        <w:tc>
          <w:tcPr>
            <w:tcW w:w="764" w:type="pct"/>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6F79E6">
            <w:pPr>
              <w:pStyle w:val="Body"/>
            </w:pPr>
            <w:r w:rsidRPr="00F8754D">
              <w:t>Support</w:t>
            </w:r>
            <w:r w:rsidRPr="00F05CBA">
              <w:t xml:space="preserve"> Log(s)</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0111551</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NM0410</w:t>
            </w:r>
            <w:r w:rsidRPr="00F05CBA">
              <w:t xml:space="preserve"> – Cannot create Additional Data Asset types. A constraint violation arises and is not handled correctly. The failure is due to an attempt to create an associated asset type (linked directly to the network) as a point item type.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582"/>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0111690</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B3784D">
            <w:pPr>
              <w:pStyle w:val="Body"/>
            </w:pPr>
            <w:r w:rsidRPr="00F8754D">
              <w:t xml:space="preserve">Issue adding </w:t>
            </w:r>
            <w:r w:rsidRPr="00F05CBA">
              <w:t>Roles to a user account. An error is raised when the users form is used to enter a role if the HIG_U</w:t>
            </w:r>
            <w:r w:rsidR="00B3784D">
              <w:t>SER</w:t>
            </w:r>
            <w:r w:rsidRPr="00F05CBA">
              <w:t xml:space="preserve"> role is not present in the multi-row block. Workaround by always entering new roles after performing an open-query on the roles block. Ensure HIG_USER is listed in the block, creating it if necessary.</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393"/>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lastRenderedPageBreak/>
              <w:t>0111835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Errors may arise in subordinate users entering data in the holidays form on systems which also have TMA installed. Ensure TMA is at the 4.6 release level. TMA specific triggers on the </w:t>
            </w:r>
            <w:proofErr w:type="gramStart"/>
            <w:r w:rsidRPr="00F8754D">
              <w:t>holidays</w:t>
            </w:r>
            <w:proofErr w:type="gramEnd"/>
            <w:r w:rsidRPr="00F8754D">
              <w:t xml:space="preserve"> </w:t>
            </w:r>
            <w:r w:rsidRPr="00F05CBA">
              <w:t>table can fail if not at the appropriate level.</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0112226</w:t>
            </w:r>
          </w:p>
          <w:p w:rsidR="00F05CBA" w:rsidRPr="00F05CBA" w:rsidRDefault="00F05CBA" w:rsidP="006F79E6">
            <w:pPr>
              <w:pStyle w:val="Body"/>
            </w:pPr>
            <w:r w:rsidRPr="00F8754D">
              <w:t>0112233</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 system allows users to reset a password containing </w:t>
            </w:r>
            <w:proofErr w:type="gramStart"/>
            <w:r w:rsidRPr="00F8754D">
              <w:t>the @</w:t>
            </w:r>
            <w:proofErr w:type="gramEnd"/>
            <w:r w:rsidRPr="00F05CBA">
              <w:t xml:space="preserve"> character. This throws an error when attempting to log into the system. Most illegal characters are prevented from being used during the setting of the password but some minor discrepancies arise between the two forms that allow the setting of the password. For example the error message “The character '£' cannot be used in a password.” will be thrown from when testing for special characters in form HIG1833. The form HIG1832 merely raises the fact that the password is invalid with no other directives. </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0112244</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There is an inconsistency in the application of admin unit privileges on network edits between split and un-split when a datum is auto-included into a parent group. This manifests itself by a subordinate user being able to operate on a network element such as a split but is unable to perform the undo operation unless they have </w:t>
            </w:r>
            <w:r w:rsidRPr="00F05CBA">
              <w:t>read-only access to the admin unit of the parent element.</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0112118</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Associated data on a network element can cause an error such as that below when multiple AD types are configured. </w:t>
            </w:r>
          </w:p>
          <w:p w:rsidR="00F05CBA" w:rsidRPr="00F8754D" w:rsidRDefault="00F05CBA" w:rsidP="006F79E6">
            <w:pPr>
              <w:pStyle w:val="Body"/>
            </w:pPr>
          </w:p>
          <w:p w:rsidR="00F05CBA" w:rsidRPr="00F05CBA" w:rsidRDefault="00F05CBA" w:rsidP="006F79E6">
            <w:pPr>
              <w:pStyle w:val="Body"/>
            </w:pPr>
            <w:r w:rsidRPr="00F8754D">
              <w:t>ORA-01422: exact fetch returns more than requested number of rows</w:t>
            </w:r>
          </w:p>
          <w:p w:rsidR="00F05CBA" w:rsidRPr="00F05CBA" w:rsidRDefault="00F05CBA" w:rsidP="006F79E6">
            <w:pPr>
              <w:pStyle w:val="Body"/>
            </w:pPr>
            <w:r w:rsidRPr="00F8754D">
              <w:t>ORA-06512: at "DORSET.NM3NWAD", line 2514</w:t>
            </w:r>
          </w:p>
          <w:p w:rsidR="00F05CBA" w:rsidRPr="00F05CBA" w:rsidRDefault="00F05CBA" w:rsidP="006F79E6">
            <w:pPr>
              <w:pStyle w:val="Body"/>
            </w:pPr>
            <w:r w:rsidRPr="00F8754D">
              <w:t xml:space="preserve">ORA-06512: at "DORSET.NM3NWAD", </w:t>
            </w:r>
            <w:r w:rsidRPr="00F05CBA">
              <w:t>line 323</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Some upgrades between 4.2 and this release may have left the account with missing error </w:t>
            </w:r>
            <w:r w:rsidRPr="00F05CBA">
              <w:t>codes. These are error codes from around 464 to 470 under application ‘NET’. A script to insert any missing error codes will be prepared.</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0112246</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Users executing forms in “</w:t>
            </w:r>
            <w:r w:rsidRPr="00F05CBA">
              <w:t>READ-ONLY” mode may experience multiple occurrences of a warning message "form open in read only mode"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6F79E6"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D-119454 </w:t>
            </w:r>
          </w:p>
          <w:p w:rsidR="006F79E6" w:rsidRPr="00F8754D" w:rsidRDefault="006F79E6" w:rsidP="006F79E6">
            <w:pPr>
              <w:pStyle w:val="Body"/>
            </w:pP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Rescale Fails with loop at route end. A difference in </w:t>
            </w:r>
            <w:r w:rsidR="00E6643E" w:rsidRPr="00F40119">
              <w:t>behavior</w:t>
            </w:r>
            <w:r w:rsidRPr="006F79E6">
              <w:t xml:space="preserve"> across various patch levels could have been observed due to an order-by clause failing to be specific in cases where a route looped back to a particular internal node. The order-by clause has now been made more specific to return a more definite outcome. </w:t>
            </w:r>
          </w:p>
          <w:p w:rsidR="006F79E6" w:rsidRPr="00F8754D" w:rsidRDefault="006F79E6" w:rsidP="006F79E6">
            <w:pPr>
              <w:pStyle w:val="Body"/>
            </w:pP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6F79E6" w:rsidRPr="006F79E6" w:rsidRDefault="006F79E6" w:rsidP="006F79E6">
            <w:pPr>
              <w:pStyle w:val="Body"/>
            </w:pPr>
            <w:r w:rsidRPr="00F40119">
              <w:t xml:space="preserve">8001562099 </w:t>
            </w:r>
          </w:p>
          <w:p w:rsidR="006F79E6" w:rsidRPr="00F8754D" w:rsidRDefault="006F79E6" w:rsidP="006F79E6">
            <w:pPr>
              <w:pStyle w:val="Body"/>
            </w:pPr>
          </w:p>
        </w:tc>
      </w:tr>
    </w:tbl>
    <w:p w:rsidR="00F05CBA" w:rsidRPr="00F05CBA" w:rsidRDefault="00F05CBA" w:rsidP="00F05CBA"/>
    <w:sectPr w:rsidR="00F05CBA" w:rsidRPr="00F05CBA" w:rsidSect="007D4CD5">
      <w:headerReference w:type="default" r:id="rId20"/>
      <w:footerReference w:type="default" r:id="rId21"/>
      <w:headerReference w:type="first" r:id="rId22"/>
      <w:footerReference w:type="first" r:id="rId2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840" w:rsidRDefault="007A3840" w:rsidP="00897A15">
      <w:r>
        <w:separator/>
      </w:r>
    </w:p>
  </w:endnote>
  <w:endnote w:type="continuationSeparator" w:id="0">
    <w:p w:rsidR="007A3840" w:rsidRDefault="007A3840" w:rsidP="0089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EAB" w:rsidRPr="004009B2" w:rsidRDefault="00B20EAB" w:rsidP="008161F4">
    <w:pPr>
      <w:pStyle w:val="Footer"/>
    </w:pPr>
    <w:r w:rsidRPr="004009B2">
      <w:t>CONFIDENTIALITY STATEMENT</w:t>
    </w:r>
  </w:p>
  <w:p w:rsidR="00B20EAB" w:rsidRDefault="00B20EAB" w:rsidP="008161F4">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EAB" w:rsidRPr="008161F4" w:rsidRDefault="007A3840" w:rsidP="008161F4">
    <w:pPr>
      <w:pStyle w:val="Footer"/>
    </w:pPr>
    <w:r>
      <w:fldChar w:fldCharType="begin"/>
    </w:r>
    <w:r>
      <w:instrText xml:space="preserve"> FILENAME   \* MERGEFORMAT </w:instrText>
    </w:r>
    <w:r>
      <w:fldChar w:fldCharType="separate"/>
    </w:r>
    <w:r w:rsidR="008A6883">
      <w:rPr>
        <w:noProof/>
      </w:rPr>
      <w:t>Core Release Notes v4.7.0.0</w:t>
    </w:r>
    <w:r>
      <w:rPr>
        <w:noProof/>
      </w:rPr>
      <w:fldChar w:fldCharType="end"/>
    </w:r>
  </w:p>
  <w:p w:rsidR="00B20EAB" w:rsidRPr="007D5F4F" w:rsidRDefault="00B20EAB" w:rsidP="008161F4">
    <w:pPr>
      <w:pStyle w:val="FooterText"/>
    </w:pPr>
    <w:r w:rsidRPr="007D5F4F">
      <w:t>CONFIDENTIALITY STATEMENT</w:t>
    </w:r>
  </w:p>
  <w:p w:rsidR="00B20EAB" w:rsidRPr="007D5F4F" w:rsidRDefault="00B20EAB" w:rsidP="008161F4">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EAB" w:rsidRPr="00847F85" w:rsidRDefault="00B20EAB" w:rsidP="00897A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840" w:rsidRDefault="007A3840" w:rsidP="00897A15">
      <w:r>
        <w:separator/>
      </w:r>
    </w:p>
  </w:footnote>
  <w:footnote w:type="continuationSeparator" w:id="0">
    <w:p w:rsidR="007A3840" w:rsidRDefault="007A3840" w:rsidP="00897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B20EAB" w:rsidTr="007E5714">
      <w:trPr>
        <w:cantSplit/>
        <w:trHeight w:val="435"/>
      </w:trPr>
      <w:tc>
        <w:tcPr>
          <w:tcW w:w="2107" w:type="pct"/>
          <w:vMerge w:val="restart"/>
          <w:vAlign w:val="center"/>
        </w:tcPr>
        <w:p w:rsidR="00B20EAB" w:rsidRPr="009E5C8E" w:rsidRDefault="00B20EAB" w:rsidP="009E5C8E">
          <w:r w:rsidRPr="003F61A2">
            <w:rPr>
              <w:noProof/>
              <w:lang w:val="en-GB" w:eastAsia="en-GB"/>
            </w:rPr>
            <w:drawing>
              <wp:inline distT="0" distB="0" distL="0" distR="0" wp14:anchorId="1496E91D" wp14:editId="7C79AB50">
                <wp:extent cx="2541270" cy="638175"/>
                <wp:effectExtent l="19050" t="0" r="0" b="0"/>
                <wp:docPr id="24" name="Picture 25" descr="C:\Work\Images\Bentley Header Logo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ork\Images\Bentley Header Logo 02.JPG"/>
                        <pic:cNvPicPr>
                          <a:picLocks noChangeAspect="1" noChangeArrowheads="1"/>
                        </pic:cNvPicPr>
                      </pic:nvPicPr>
                      <pic:blipFill>
                        <a:blip r:embed="rId1"/>
                        <a:srcRect/>
                        <a:stretch>
                          <a:fillRect/>
                        </a:stretch>
                      </pic:blipFill>
                      <pic:spPr bwMode="auto">
                        <a:xfrm>
                          <a:off x="0" y="0"/>
                          <a:ext cx="2541270" cy="638175"/>
                        </a:xfrm>
                        <a:prstGeom prst="rect">
                          <a:avLst/>
                        </a:prstGeom>
                        <a:noFill/>
                        <a:ln w="9525">
                          <a:noFill/>
                          <a:miter lim="800000"/>
                          <a:headEnd/>
                          <a:tailEnd/>
                        </a:ln>
                      </pic:spPr>
                    </pic:pic>
                  </a:graphicData>
                </a:graphic>
              </wp:inline>
            </w:drawing>
          </w:r>
        </w:p>
      </w:tc>
      <w:tc>
        <w:tcPr>
          <w:tcW w:w="2893" w:type="pct"/>
          <w:gridSpan w:val="3"/>
          <w:tcBorders>
            <w:bottom w:val="single" w:sz="4" w:space="0" w:color="auto"/>
          </w:tcBorders>
          <w:vAlign w:val="center"/>
        </w:tcPr>
        <w:p w:rsidR="00B20EAB" w:rsidRPr="009E5C8E" w:rsidRDefault="007A3840" w:rsidP="009E5C8E">
          <w:pPr>
            <w:pStyle w:val="HeaderDoctitle"/>
          </w:pPr>
          <w:r>
            <w:fldChar w:fldCharType="begin"/>
          </w:r>
          <w:r>
            <w:instrText xml:space="preserve"> SUBJECT   \* MERGEFORMAT </w:instrText>
          </w:r>
          <w:r>
            <w:fldChar w:fldCharType="separate"/>
          </w:r>
          <w:r w:rsidR="008A6883">
            <w:t>Core Highways Release Notes</w:t>
          </w:r>
          <w:r>
            <w:fldChar w:fldCharType="end"/>
          </w:r>
        </w:p>
      </w:tc>
    </w:tr>
    <w:tr w:rsidR="00B20EAB" w:rsidTr="007E5714">
      <w:trPr>
        <w:cantSplit/>
        <w:trHeight w:val="375"/>
      </w:trPr>
      <w:tc>
        <w:tcPr>
          <w:tcW w:w="2107" w:type="pct"/>
          <w:vMerge/>
          <w:vAlign w:val="center"/>
        </w:tcPr>
        <w:p w:rsidR="00B20EAB" w:rsidRDefault="00B20EAB" w:rsidP="009E5C8E">
          <w:pPr>
            <w:pStyle w:val="Header"/>
          </w:pPr>
        </w:p>
      </w:tc>
      <w:tc>
        <w:tcPr>
          <w:tcW w:w="2893" w:type="pct"/>
          <w:gridSpan w:val="3"/>
          <w:tcBorders>
            <w:top w:val="single" w:sz="4" w:space="0" w:color="auto"/>
          </w:tcBorders>
          <w:vAlign w:val="center"/>
        </w:tcPr>
        <w:p w:rsidR="00B20EAB" w:rsidRPr="009E5C8E" w:rsidRDefault="007A3840" w:rsidP="009E5C8E">
          <w:pPr>
            <w:pStyle w:val="Header"/>
          </w:pPr>
          <w:r>
            <w:fldChar w:fldCharType="begin"/>
          </w:r>
          <w:r>
            <w:instrText xml:space="preserve"> TITLE   \* MERGEFORMAT </w:instrText>
          </w:r>
          <w:r>
            <w:fldChar w:fldCharType="separate"/>
          </w:r>
          <w:r w:rsidR="008A6883">
            <w:t>EXOR</w:t>
          </w:r>
          <w:r>
            <w:fldChar w:fldCharType="end"/>
          </w:r>
        </w:p>
      </w:tc>
    </w:tr>
    <w:tr w:rsidR="00B20EAB" w:rsidTr="007E5714">
      <w:trPr>
        <w:cantSplit/>
        <w:trHeight w:val="352"/>
      </w:trPr>
      <w:tc>
        <w:tcPr>
          <w:tcW w:w="2107" w:type="pct"/>
          <w:vMerge/>
        </w:tcPr>
        <w:p w:rsidR="00B20EAB" w:rsidRDefault="00B20EAB" w:rsidP="009E5C8E">
          <w:pPr>
            <w:pStyle w:val="Header"/>
          </w:pPr>
        </w:p>
      </w:tc>
      <w:tc>
        <w:tcPr>
          <w:tcW w:w="977" w:type="pct"/>
          <w:vAlign w:val="center"/>
        </w:tcPr>
        <w:p w:rsidR="00B20EAB" w:rsidRPr="009E5C8E" w:rsidRDefault="007A3840" w:rsidP="009E5C8E">
          <w:pPr>
            <w:pStyle w:val="Header"/>
          </w:pPr>
          <w:r>
            <w:fldChar w:fldCharType="begin"/>
          </w:r>
          <w:r>
            <w:instrText xml:space="preserve"> COMMENTS   \* MERGEFORMAT </w:instrText>
          </w:r>
          <w:r>
            <w:fldChar w:fldCharType="separate"/>
          </w:r>
          <w:r w:rsidR="008A6883">
            <w:t>v4.6.0.0</w:t>
          </w:r>
          <w:r>
            <w:fldChar w:fldCharType="end"/>
          </w:r>
        </w:p>
      </w:tc>
      <w:tc>
        <w:tcPr>
          <w:tcW w:w="1200" w:type="pct"/>
          <w:vAlign w:val="center"/>
        </w:tcPr>
        <w:p w:rsidR="00B20EAB" w:rsidRPr="009E5C8E" w:rsidRDefault="00B20EAB" w:rsidP="009E5C8E">
          <w:pPr>
            <w:pStyle w:val="Header"/>
          </w:pPr>
          <w:r w:rsidRPr="00F354D2">
            <w:t xml:space="preserve">Printed On: </w:t>
          </w:r>
          <w:r>
            <w:fldChar w:fldCharType="begin"/>
          </w:r>
          <w:r>
            <w:instrText xml:space="preserve"> DATE  \@ "d-MMM-yy"  \* MERGEFORMAT </w:instrText>
          </w:r>
          <w:r>
            <w:fldChar w:fldCharType="separate"/>
          </w:r>
          <w:r w:rsidR="008A6883">
            <w:t>16-Jul-14</w:t>
          </w:r>
          <w:r>
            <w:fldChar w:fldCharType="end"/>
          </w:r>
        </w:p>
      </w:tc>
      <w:tc>
        <w:tcPr>
          <w:tcW w:w="717" w:type="pct"/>
          <w:vAlign w:val="center"/>
        </w:tcPr>
        <w:p w:rsidR="00B20EAB" w:rsidRPr="009E5C8E" w:rsidRDefault="00B20EAB" w:rsidP="009E5C8E">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rsidR="008A6883">
            <w:t>27</w:t>
          </w:r>
          <w:r>
            <w:fldChar w:fldCharType="end"/>
          </w:r>
        </w:p>
      </w:tc>
    </w:tr>
  </w:tbl>
  <w:p w:rsidR="00B20EAB" w:rsidRPr="00EB44DD" w:rsidRDefault="00B20EAB" w:rsidP="00EB44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B20EAB" w:rsidTr="007D5F4F">
      <w:trPr>
        <w:cantSplit/>
        <w:trHeight w:val="435"/>
      </w:trPr>
      <w:tc>
        <w:tcPr>
          <w:tcW w:w="1757" w:type="pct"/>
          <w:vMerge w:val="restart"/>
          <w:vAlign w:val="center"/>
        </w:tcPr>
        <w:p w:rsidR="00B20EAB" w:rsidRPr="009E5C8E" w:rsidRDefault="00B20EAB" w:rsidP="009E5C8E">
          <w:r w:rsidRPr="003F61A2">
            <w:rPr>
              <w:noProof/>
              <w:lang w:val="en-GB" w:eastAsia="en-GB"/>
            </w:rPr>
            <w:drawing>
              <wp:inline distT="0" distB="0" distL="0" distR="0" wp14:anchorId="0672A5EE" wp14:editId="77545F1E">
                <wp:extent cx="2030730" cy="499745"/>
                <wp:effectExtent l="19050" t="0" r="7620" b="0"/>
                <wp:docPr id="21" name="Picture 4"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tleyLOGO_4C_no-tag"/>
                        <pic:cNvPicPr>
                          <a:picLocks noChangeAspect="1" noChangeArrowheads="1"/>
                        </pic:cNvPicPr>
                      </pic:nvPicPr>
                      <pic:blipFill>
                        <a:blip r:embed="rId1"/>
                        <a:srcRect/>
                        <a:stretch>
                          <a:fillRect/>
                        </a:stretch>
                      </pic:blipFill>
                      <pic:spPr bwMode="auto">
                        <a:xfrm>
                          <a:off x="0" y="0"/>
                          <a:ext cx="2030730" cy="499745"/>
                        </a:xfrm>
                        <a:prstGeom prst="rect">
                          <a:avLst/>
                        </a:prstGeom>
                        <a:noFill/>
                        <a:ln w="9525">
                          <a:noFill/>
                          <a:miter lim="800000"/>
                          <a:headEnd/>
                          <a:tailEnd/>
                        </a:ln>
                      </pic:spPr>
                    </pic:pic>
                  </a:graphicData>
                </a:graphic>
              </wp:inline>
            </w:drawing>
          </w:r>
        </w:p>
      </w:tc>
      <w:tc>
        <w:tcPr>
          <w:tcW w:w="3243" w:type="pct"/>
          <w:gridSpan w:val="3"/>
          <w:tcBorders>
            <w:bottom w:val="single" w:sz="4" w:space="0" w:color="auto"/>
          </w:tcBorders>
          <w:vAlign w:val="center"/>
        </w:tcPr>
        <w:p w:rsidR="00B20EAB" w:rsidRPr="009E5C8E" w:rsidRDefault="007A3840" w:rsidP="009E5C8E">
          <w:pPr>
            <w:pStyle w:val="Header"/>
            <w:rPr>
              <w:rStyle w:val="HighlightText"/>
            </w:rPr>
          </w:pPr>
          <w:r>
            <w:fldChar w:fldCharType="begin"/>
          </w:r>
          <w:r>
            <w:instrText xml:space="preserve"> SUBJECT   \* MERGEFORMAT </w:instrText>
          </w:r>
          <w:r>
            <w:fldChar w:fldCharType="separate"/>
          </w:r>
          <w:r w:rsidR="008A6883" w:rsidRPr="008A6883">
            <w:rPr>
              <w:rStyle w:val="HighlightText"/>
            </w:rPr>
            <w:t>Core Highways</w:t>
          </w:r>
          <w:r w:rsidR="008A6883">
            <w:t xml:space="preserve"> Release Notes</w:t>
          </w:r>
          <w:r>
            <w:fldChar w:fldCharType="end"/>
          </w:r>
        </w:p>
      </w:tc>
    </w:tr>
    <w:tr w:rsidR="00B20EAB" w:rsidTr="007D5F4F">
      <w:trPr>
        <w:cantSplit/>
        <w:trHeight w:val="375"/>
      </w:trPr>
      <w:tc>
        <w:tcPr>
          <w:tcW w:w="1757" w:type="pct"/>
          <w:vMerge/>
          <w:vAlign w:val="center"/>
        </w:tcPr>
        <w:p w:rsidR="00B20EAB" w:rsidRDefault="00B20EAB" w:rsidP="009E5C8E">
          <w:pPr>
            <w:pStyle w:val="Header"/>
          </w:pPr>
        </w:p>
      </w:tc>
      <w:tc>
        <w:tcPr>
          <w:tcW w:w="3243" w:type="pct"/>
          <w:gridSpan w:val="3"/>
          <w:tcBorders>
            <w:top w:val="single" w:sz="4" w:space="0" w:color="auto"/>
          </w:tcBorders>
          <w:vAlign w:val="center"/>
        </w:tcPr>
        <w:p w:rsidR="00B20EAB" w:rsidRPr="009E5C8E" w:rsidRDefault="007A3840" w:rsidP="009E5C8E">
          <w:pPr>
            <w:pStyle w:val="Header"/>
          </w:pPr>
          <w:r>
            <w:fldChar w:fldCharType="begin"/>
          </w:r>
          <w:r>
            <w:instrText xml:space="preserve"> TITLE   \* MERGEFORMAT </w:instrText>
          </w:r>
          <w:r>
            <w:fldChar w:fldCharType="separate"/>
          </w:r>
          <w:r w:rsidR="008A6883">
            <w:t>EXOR</w:t>
          </w:r>
          <w:r>
            <w:fldChar w:fldCharType="end"/>
          </w:r>
        </w:p>
      </w:tc>
    </w:tr>
    <w:tr w:rsidR="00B20EAB" w:rsidTr="007D5F4F">
      <w:trPr>
        <w:cantSplit/>
        <w:trHeight w:val="352"/>
      </w:trPr>
      <w:tc>
        <w:tcPr>
          <w:tcW w:w="1757" w:type="pct"/>
          <w:vMerge/>
        </w:tcPr>
        <w:p w:rsidR="00B20EAB" w:rsidRDefault="00B20EAB" w:rsidP="009E5C8E">
          <w:pPr>
            <w:pStyle w:val="Header"/>
          </w:pPr>
        </w:p>
      </w:tc>
      <w:tc>
        <w:tcPr>
          <w:tcW w:w="1199" w:type="pct"/>
          <w:vAlign w:val="center"/>
        </w:tcPr>
        <w:p w:rsidR="00B20EAB" w:rsidRPr="009E5C8E" w:rsidRDefault="00C2120B" w:rsidP="00BC0718">
          <w:pPr>
            <w:pStyle w:val="Header"/>
          </w:pPr>
          <w:r>
            <w:t>V4.7.0.0</w:t>
          </w:r>
        </w:p>
      </w:tc>
      <w:tc>
        <w:tcPr>
          <w:tcW w:w="1319" w:type="pct"/>
          <w:vAlign w:val="center"/>
        </w:tcPr>
        <w:p w:rsidR="00B20EAB" w:rsidRPr="009E5C8E" w:rsidRDefault="00B20EAB" w:rsidP="00BC0718">
          <w:pPr>
            <w:pStyle w:val="Header"/>
          </w:pPr>
          <w:r>
            <w:t>Date</w:t>
          </w:r>
          <w:r w:rsidRPr="009E5C8E">
            <w:t xml:space="preserve">: </w:t>
          </w:r>
          <w:r>
            <w:t>23-Aug-2013</w:t>
          </w:r>
        </w:p>
      </w:tc>
      <w:tc>
        <w:tcPr>
          <w:tcW w:w="725" w:type="pct"/>
          <w:vAlign w:val="center"/>
        </w:tcPr>
        <w:p w:rsidR="00B20EAB" w:rsidRPr="009E5C8E" w:rsidRDefault="00B20EAB" w:rsidP="009E5C8E">
          <w:pPr>
            <w:pStyle w:val="Header"/>
          </w:pPr>
          <w:r w:rsidRPr="00F354D2">
            <w:t xml:space="preserve">Page </w:t>
          </w:r>
          <w:r>
            <w:fldChar w:fldCharType="begin"/>
          </w:r>
          <w:r>
            <w:instrText xml:space="preserve"> PAGE </w:instrText>
          </w:r>
          <w:r>
            <w:fldChar w:fldCharType="separate"/>
          </w:r>
          <w:r w:rsidR="008A6883">
            <w:t>22</w:t>
          </w:r>
          <w:r>
            <w:fldChar w:fldCharType="end"/>
          </w:r>
          <w:r w:rsidRPr="009E5C8E">
            <w:t xml:space="preserve"> of </w:t>
          </w:r>
          <w:r>
            <w:fldChar w:fldCharType="begin"/>
          </w:r>
          <w:r>
            <w:instrText xml:space="preserve"> NUMPAGES </w:instrText>
          </w:r>
          <w:r>
            <w:fldChar w:fldCharType="separate"/>
          </w:r>
          <w:r w:rsidR="008A6883">
            <w:t>27</w:t>
          </w:r>
          <w:r>
            <w:fldChar w:fldCharType="end"/>
          </w:r>
        </w:p>
      </w:tc>
    </w:tr>
  </w:tbl>
  <w:p w:rsidR="00B20EAB" w:rsidRPr="00C31B9A" w:rsidRDefault="00B20EAB" w:rsidP="007D5F4F">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EAB" w:rsidRPr="00847F85" w:rsidRDefault="00B20EAB" w:rsidP="00897A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03AA7BE"/>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0EECB0A8"/>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3D78A03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9DC8D18"/>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490E161E"/>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CAEC4C1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409CEF6C"/>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0143ED7"/>
    <w:multiLevelType w:val="hybridMultilevel"/>
    <w:tmpl w:val="EF9E2D9A"/>
    <w:lvl w:ilvl="0" w:tplc="04090001">
      <w:start w:val="1"/>
      <w:numFmt w:val="bullet"/>
      <w:lvlText w:val=""/>
      <w:lvlJc w:val="left"/>
      <w:pPr>
        <w:tabs>
          <w:tab w:val="num" w:pos="828"/>
        </w:tabs>
        <w:ind w:left="828" w:hanging="360"/>
      </w:pPr>
      <w:rPr>
        <w:rFonts w:ascii="Symbol" w:hAnsi="Symbol" w:hint="default"/>
      </w:rPr>
    </w:lvl>
    <w:lvl w:ilvl="1" w:tplc="04090003" w:tentative="1">
      <w:start w:val="1"/>
      <w:numFmt w:val="bullet"/>
      <w:lvlText w:val="o"/>
      <w:lvlJc w:val="left"/>
      <w:pPr>
        <w:tabs>
          <w:tab w:val="num" w:pos="1548"/>
        </w:tabs>
        <w:ind w:left="1548" w:hanging="360"/>
      </w:pPr>
      <w:rPr>
        <w:rFonts w:ascii="Courier New" w:hAnsi="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8">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9">
    <w:nsid w:val="06E354BD"/>
    <w:multiLevelType w:val="hybridMultilevel"/>
    <w:tmpl w:val="9D72A058"/>
    <w:lvl w:ilvl="0" w:tplc="549C3A44">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A20045BA" w:tentative="1">
      <w:start w:val="1"/>
      <w:numFmt w:val="bullet"/>
      <w:lvlText w:val="o"/>
      <w:lvlJc w:val="left"/>
      <w:pPr>
        <w:tabs>
          <w:tab w:val="num" w:pos="1440"/>
        </w:tabs>
        <w:ind w:left="1440" w:hanging="360"/>
      </w:pPr>
      <w:rPr>
        <w:rFonts w:ascii="Courier New" w:hAnsi="Courier New" w:cs="Courier New" w:hint="default"/>
      </w:rPr>
    </w:lvl>
    <w:lvl w:ilvl="2" w:tplc="42262F9C" w:tentative="1">
      <w:start w:val="1"/>
      <w:numFmt w:val="bullet"/>
      <w:lvlText w:val=""/>
      <w:lvlJc w:val="left"/>
      <w:pPr>
        <w:tabs>
          <w:tab w:val="num" w:pos="2160"/>
        </w:tabs>
        <w:ind w:left="2160" w:hanging="360"/>
      </w:pPr>
      <w:rPr>
        <w:rFonts w:ascii="Wingdings" w:hAnsi="Wingdings" w:hint="default"/>
      </w:rPr>
    </w:lvl>
    <w:lvl w:ilvl="3" w:tplc="C98EDACA" w:tentative="1">
      <w:start w:val="1"/>
      <w:numFmt w:val="bullet"/>
      <w:lvlText w:val=""/>
      <w:lvlJc w:val="left"/>
      <w:pPr>
        <w:tabs>
          <w:tab w:val="num" w:pos="2880"/>
        </w:tabs>
        <w:ind w:left="2880" w:hanging="360"/>
      </w:pPr>
      <w:rPr>
        <w:rFonts w:ascii="Symbol" w:hAnsi="Symbol" w:hint="default"/>
      </w:rPr>
    </w:lvl>
    <w:lvl w:ilvl="4" w:tplc="F30E1C54" w:tentative="1">
      <w:start w:val="1"/>
      <w:numFmt w:val="bullet"/>
      <w:lvlText w:val="o"/>
      <w:lvlJc w:val="left"/>
      <w:pPr>
        <w:tabs>
          <w:tab w:val="num" w:pos="3600"/>
        </w:tabs>
        <w:ind w:left="3600" w:hanging="360"/>
      </w:pPr>
      <w:rPr>
        <w:rFonts w:ascii="Courier New" w:hAnsi="Courier New" w:cs="Courier New" w:hint="default"/>
      </w:rPr>
    </w:lvl>
    <w:lvl w:ilvl="5" w:tplc="43F223CA" w:tentative="1">
      <w:start w:val="1"/>
      <w:numFmt w:val="bullet"/>
      <w:lvlText w:val=""/>
      <w:lvlJc w:val="left"/>
      <w:pPr>
        <w:tabs>
          <w:tab w:val="num" w:pos="4320"/>
        </w:tabs>
        <w:ind w:left="4320" w:hanging="360"/>
      </w:pPr>
      <w:rPr>
        <w:rFonts w:ascii="Wingdings" w:hAnsi="Wingdings" w:hint="default"/>
      </w:rPr>
    </w:lvl>
    <w:lvl w:ilvl="6" w:tplc="687CE7BC" w:tentative="1">
      <w:start w:val="1"/>
      <w:numFmt w:val="bullet"/>
      <w:lvlText w:val=""/>
      <w:lvlJc w:val="left"/>
      <w:pPr>
        <w:tabs>
          <w:tab w:val="num" w:pos="5040"/>
        </w:tabs>
        <w:ind w:left="5040" w:hanging="360"/>
      </w:pPr>
      <w:rPr>
        <w:rFonts w:ascii="Symbol" w:hAnsi="Symbol" w:hint="default"/>
      </w:rPr>
    </w:lvl>
    <w:lvl w:ilvl="7" w:tplc="B74A2838" w:tentative="1">
      <w:start w:val="1"/>
      <w:numFmt w:val="bullet"/>
      <w:lvlText w:val="o"/>
      <w:lvlJc w:val="left"/>
      <w:pPr>
        <w:tabs>
          <w:tab w:val="num" w:pos="5760"/>
        </w:tabs>
        <w:ind w:left="5760" w:hanging="360"/>
      </w:pPr>
      <w:rPr>
        <w:rFonts w:ascii="Courier New" w:hAnsi="Courier New" w:cs="Courier New" w:hint="default"/>
      </w:rPr>
    </w:lvl>
    <w:lvl w:ilvl="8" w:tplc="606A17F2" w:tentative="1">
      <w:start w:val="1"/>
      <w:numFmt w:val="bullet"/>
      <w:lvlText w:val=""/>
      <w:lvlJc w:val="left"/>
      <w:pPr>
        <w:tabs>
          <w:tab w:val="num" w:pos="6480"/>
        </w:tabs>
        <w:ind w:left="6480" w:hanging="360"/>
      </w:pPr>
      <w:rPr>
        <w:rFonts w:ascii="Wingdings" w:hAnsi="Wingdings" w:hint="default"/>
      </w:rPr>
    </w:lvl>
  </w:abstractNum>
  <w:abstractNum w:abstractNumId="10">
    <w:nsid w:val="0A755A6E"/>
    <w:multiLevelType w:val="multilevel"/>
    <w:tmpl w:val="26E8F59E"/>
    <w:lvl w:ilvl="0">
      <w:start w:val="1"/>
      <w:numFmt w:val="decimal"/>
      <w:lvlText w:val="%1."/>
      <w:lvlJc w:val="left"/>
      <w:pPr>
        <w:tabs>
          <w:tab w:val="num" w:pos="5580"/>
        </w:tabs>
        <w:ind w:left="5580" w:hanging="360"/>
      </w:pPr>
      <w:rPr>
        <w:rFonts w:hint="default"/>
        <w:sz w:val="40"/>
        <w:szCs w:val="40"/>
      </w:rPr>
    </w:lvl>
    <w:lvl w:ilvl="1">
      <w:start w:val="1"/>
      <w:numFmt w:val="decimal"/>
      <w:lvlText w:val="%1.%2."/>
      <w:lvlJc w:val="left"/>
      <w:pPr>
        <w:tabs>
          <w:tab w:val="num" w:pos="432"/>
        </w:tabs>
        <w:ind w:left="432" w:hanging="432"/>
      </w:pPr>
      <w:rPr>
        <w:rFonts w:hint="default"/>
        <w:sz w:val="36"/>
        <w:szCs w:val="36"/>
      </w:rPr>
    </w:lvl>
    <w:lvl w:ilvl="2">
      <w:start w:val="1"/>
      <w:numFmt w:val="decimal"/>
      <w:lvlText w:val="%1.%2.%3."/>
      <w:lvlJc w:val="left"/>
      <w:pPr>
        <w:tabs>
          <w:tab w:val="num" w:pos="936"/>
        </w:tabs>
        <w:ind w:left="936" w:hanging="216"/>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2">
    <w:nsid w:val="0DC6171B"/>
    <w:multiLevelType w:val="hybridMultilevel"/>
    <w:tmpl w:val="17D83544"/>
    <w:lvl w:ilvl="0" w:tplc="379CB134">
      <w:start w:val="1"/>
      <w:numFmt w:val="bullet"/>
      <w:pStyle w:val="TableBullet"/>
      <w:lvlText w:val=""/>
      <w:lvlJc w:val="left"/>
      <w:pPr>
        <w:tabs>
          <w:tab w:val="num" w:pos="216"/>
        </w:tabs>
        <w:ind w:left="216" w:hanging="216"/>
      </w:pPr>
      <w:rPr>
        <w:rFonts w:ascii="Symbol" w:hAnsi="Symbol" w:hint="default"/>
      </w:rPr>
    </w:lvl>
    <w:lvl w:ilvl="1" w:tplc="9B22F960" w:tentative="1">
      <w:start w:val="1"/>
      <w:numFmt w:val="bullet"/>
      <w:lvlText w:val="o"/>
      <w:lvlJc w:val="left"/>
      <w:pPr>
        <w:tabs>
          <w:tab w:val="num" w:pos="1440"/>
        </w:tabs>
        <w:ind w:left="1440" w:hanging="360"/>
      </w:pPr>
      <w:rPr>
        <w:rFonts w:ascii="Courier New" w:hAnsi="Courier New" w:cs="Courier New" w:hint="default"/>
      </w:rPr>
    </w:lvl>
    <w:lvl w:ilvl="2" w:tplc="8FCAD87A" w:tentative="1">
      <w:start w:val="1"/>
      <w:numFmt w:val="bullet"/>
      <w:lvlText w:val=""/>
      <w:lvlJc w:val="left"/>
      <w:pPr>
        <w:tabs>
          <w:tab w:val="num" w:pos="2160"/>
        </w:tabs>
        <w:ind w:left="2160" w:hanging="360"/>
      </w:pPr>
      <w:rPr>
        <w:rFonts w:ascii="Wingdings" w:hAnsi="Wingdings" w:hint="default"/>
      </w:rPr>
    </w:lvl>
    <w:lvl w:ilvl="3" w:tplc="66D45646" w:tentative="1">
      <w:start w:val="1"/>
      <w:numFmt w:val="bullet"/>
      <w:lvlText w:val=""/>
      <w:lvlJc w:val="left"/>
      <w:pPr>
        <w:tabs>
          <w:tab w:val="num" w:pos="2880"/>
        </w:tabs>
        <w:ind w:left="2880" w:hanging="360"/>
      </w:pPr>
      <w:rPr>
        <w:rFonts w:ascii="Symbol" w:hAnsi="Symbol" w:hint="default"/>
      </w:rPr>
    </w:lvl>
    <w:lvl w:ilvl="4" w:tplc="0ED8F918" w:tentative="1">
      <w:start w:val="1"/>
      <w:numFmt w:val="bullet"/>
      <w:lvlText w:val="o"/>
      <w:lvlJc w:val="left"/>
      <w:pPr>
        <w:tabs>
          <w:tab w:val="num" w:pos="3600"/>
        </w:tabs>
        <w:ind w:left="3600" w:hanging="360"/>
      </w:pPr>
      <w:rPr>
        <w:rFonts w:ascii="Courier New" w:hAnsi="Courier New" w:cs="Courier New" w:hint="default"/>
      </w:rPr>
    </w:lvl>
    <w:lvl w:ilvl="5" w:tplc="B9BA82CA" w:tentative="1">
      <w:start w:val="1"/>
      <w:numFmt w:val="bullet"/>
      <w:lvlText w:val=""/>
      <w:lvlJc w:val="left"/>
      <w:pPr>
        <w:tabs>
          <w:tab w:val="num" w:pos="4320"/>
        </w:tabs>
        <w:ind w:left="4320" w:hanging="360"/>
      </w:pPr>
      <w:rPr>
        <w:rFonts w:ascii="Wingdings" w:hAnsi="Wingdings" w:hint="default"/>
      </w:rPr>
    </w:lvl>
    <w:lvl w:ilvl="6" w:tplc="0284E2AC" w:tentative="1">
      <w:start w:val="1"/>
      <w:numFmt w:val="bullet"/>
      <w:lvlText w:val=""/>
      <w:lvlJc w:val="left"/>
      <w:pPr>
        <w:tabs>
          <w:tab w:val="num" w:pos="5040"/>
        </w:tabs>
        <w:ind w:left="5040" w:hanging="360"/>
      </w:pPr>
      <w:rPr>
        <w:rFonts w:ascii="Symbol" w:hAnsi="Symbol" w:hint="default"/>
      </w:rPr>
    </w:lvl>
    <w:lvl w:ilvl="7" w:tplc="86FE435E" w:tentative="1">
      <w:start w:val="1"/>
      <w:numFmt w:val="bullet"/>
      <w:lvlText w:val="o"/>
      <w:lvlJc w:val="left"/>
      <w:pPr>
        <w:tabs>
          <w:tab w:val="num" w:pos="5760"/>
        </w:tabs>
        <w:ind w:left="5760" w:hanging="360"/>
      </w:pPr>
      <w:rPr>
        <w:rFonts w:ascii="Courier New" w:hAnsi="Courier New" w:cs="Courier New" w:hint="default"/>
      </w:rPr>
    </w:lvl>
    <w:lvl w:ilvl="8" w:tplc="FA567A6C" w:tentative="1">
      <w:start w:val="1"/>
      <w:numFmt w:val="bullet"/>
      <w:lvlText w:val=""/>
      <w:lvlJc w:val="left"/>
      <w:pPr>
        <w:tabs>
          <w:tab w:val="num" w:pos="6480"/>
        </w:tabs>
        <w:ind w:left="6480" w:hanging="360"/>
      </w:pPr>
      <w:rPr>
        <w:rFonts w:ascii="Wingdings" w:hAnsi="Wingdings" w:hint="default"/>
      </w:rPr>
    </w:lvl>
  </w:abstractNum>
  <w:abstractNum w:abstractNumId="13">
    <w:nsid w:val="0DF062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5">
    <w:nsid w:val="134164A2"/>
    <w:multiLevelType w:val="hybridMultilevel"/>
    <w:tmpl w:val="DE7C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62327F"/>
    <w:multiLevelType w:val="hybridMultilevel"/>
    <w:tmpl w:val="3AD08882"/>
    <w:lvl w:ilvl="0" w:tplc="6E0C5878">
      <w:start w:val="1"/>
      <w:numFmt w:val="decimal"/>
      <w:pStyle w:val="TableNumbering"/>
      <w:lvlText w:val="%1."/>
      <w:lvlJc w:val="center"/>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nsid w:val="217664EF"/>
    <w:multiLevelType w:val="hybridMultilevel"/>
    <w:tmpl w:val="D0480D2A"/>
    <w:lvl w:ilvl="0" w:tplc="C7DA959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2B021C5D"/>
    <w:multiLevelType w:val="hybridMultilevel"/>
    <w:tmpl w:val="94D432B6"/>
    <w:lvl w:ilvl="0" w:tplc="339A2CE8">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2C2836DF"/>
    <w:multiLevelType w:val="hybridMultilevel"/>
    <w:tmpl w:val="6E427590"/>
    <w:lvl w:ilvl="0" w:tplc="A7A4C37C">
      <w:start w:val="1"/>
      <w:numFmt w:val="bullet"/>
      <w:lvlText w:val=""/>
      <w:lvlJc w:val="left"/>
      <w:pPr>
        <w:tabs>
          <w:tab w:val="num" w:pos="720"/>
        </w:tabs>
        <w:ind w:left="720" w:hanging="360"/>
      </w:pPr>
      <w:rPr>
        <w:rFonts w:ascii="Symbol" w:hAnsi="Symbol" w:hint="default"/>
      </w:rPr>
    </w:lvl>
    <w:lvl w:ilvl="1" w:tplc="1F80BEDC" w:tentative="1">
      <w:start w:val="1"/>
      <w:numFmt w:val="bullet"/>
      <w:lvlText w:val="o"/>
      <w:lvlJc w:val="left"/>
      <w:pPr>
        <w:tabs>
          <w:tab w:val="num" w:pos="1440"/>
        </w:tabs>
        <w:ind w:left="1440" w:hanging="360"/>
      </w:pPr>
      <w:rPr>
        <w:rFonts w:ascii="Courier New" w:hAnsi="Courier New" w:cs="Courier New" w:hint="default"/>
      </w:rPr>
    </w:lvl>
    <w:lvl w:ilvl="2" w:tplc="93828F5E" w:tentative="1">
      <w:start w:val="1"/>
      <w:numFmt w:val="bullet"/>
      <w:lvlText w:val=""/>
      <w:lvlJc w:val="left"/>
      <w:pPr>
        <w:tabs>
          <w:tab w:val="num" w:pos="2160"/>
        </w:tabs>
        <w:ind w:left="2160" w:hanging="360"/>
      </w:pPr>
      <w:rPr>
        <w:rFonts w:ascii="Wingdings" w:hAnsi="Wingdings" w:hint="default"/>
      </w:rPr>
    </w:lvl>
    <w:lvl w:ilvl="3" w:tplc="A4864F78" w:tentative="1">
      <w:start w:val="1"/>
      <w:numFmt w:val="bullet"/>
      <w:lvlText w:val=""/>
      <w:lvlJc w:val="left"/>
      <w:pPr>
        <w:tabs>
          <w:tab w:val="num" w:pos="2880"/>
        </w:tabs>
        <w:ind w:left="2880" w:hanging="360"/>
      </w:pPr>
      <w:rPr>
        <w:rFonts w:ascii="Symbol" w:hAnsi="Symbol" w:hint="default"/>
      </w:rPr>
    </w:lvl>
    <w:lvl w:ilvl="4" w:tplc="44A25CEE" w:tentative="1">
      <w:start w:val="1"/>
      <w:numFmt w:val="bullet"/>
      <w:lvlText w:val="o"/>
      <w:lvlJc w:val="left"/>
      <w:pPr>
        <w:tabs>
          <w:tab w:val="num" w:pos="3600"/>
        </w:tabs>
        <w:ind w:left="3600" w:hanging="360"/>
      </w:pPr>
      <w:rPr>
        <w:rFonts w:ascii="Courier New" w:hAnsi="Courier New" w:cs="Courier New" w:hint="default"/>
      </w:rPr>
    </w:lvl>
    <w:lvl w:ilvl="5" w:tplc="6B54F20A" w:tentative="1">
      <w:start w:val="1"/>
      <w:numFmt w:val="bullet"/>
      <w:lvlText w:val=""/>
      <w:lvlJc w:val="left"/>
      <w:pPr>
        <w:tabs>
          <w:tab w:val="num" w:pos="4320"/>
        </w:tabs>
        <w:ind w:left="4320" w:hanging="360"/>
      </w:pPr>
      <w:rPr>
        <w:rFonts w:ascii="Wingdings" w:hAnsi="Wingdings" w:hint="default"/>
      </w:rPr>
    </w:lvl>
    <w:lvl w:ilvl="6" w:tplc="2A847922" w:tentative="1">
      <w:start w:val="1"/>
      <w:numFmt w:val="bullet"/>
      <w:lvlText w:val=""/>
      <w:lvlJc w:val="left"/>
      <w:pPr>
        <w:tabs>
          <w:tab w:val="num" w:pos="5040"/>
        </w:tabs>
        <w:ind w:left="5040" w:hanging="360"/>
      </w:pPr>
      <w:rPr>
        <w:rFonts w:ascii="Symbol" w:hAnsi="Symbol" w:hint="default"/>
      </w:rPr>
    </w:lvl>
    <w:lvl w:ilvl="7" w:tplc="A336EB46" w:tentative="1">
      <w:start w:val="1"/>
      <w:numFmt w:val="bullet"/>
      <w:lvlText w:val="o"/>
      <w:lvlJc w:val="left"/>
      <w:pPr>
        <w:tabs>
          <w:tab w:val="num" w:pos="5760"/>
        </w:tabs>
        <w:ind w:left="5760" w:hanging="360"/>
      </w:pPr>
      <w:rPr>
        <w:rFonts w:ascii="Courier New" w:hAnsi="Courier New" w:cs="Courier New" w:hint="default"/>
      </w:rPr>
    </w:lvl>
    <w:lvl w:ilvl="8" w:tplc="7E68CEEA" w:tentative="1">
      <w:start w:val="1"/>
      <w:numFmt w:val="bullet"/>
      <w:lvlText w:val=""/>
      <w:lvlJc w:val="left"/>
      <w:pPr>
        <w:tabs>
          <w:tab w:val="num" w:pos="6480"/>
        </w:tabs>
        <w:ind w:left="6480" w:hanging="360"/>
      </w:pPr>
      <w:rPr>
        <w:rFonts w:ascii="Wingdings" w:hAnsi="Wingdings" w:hint="default"/>
      </w:rPr>
    </w:lvl>
  </w:abstractNum>
  <w:abstractNum w:abstractNumId="21">
    <w:nsid w:val="2C446C3B"/>
    <w:multiLevelType w:val="hybridMultilevel"/>
    <w:tmpl w:val="A420CC74"/>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3">
    <w:nsid w:val="39454058"/>
    <w:multiLevelType w:val="hybridMultilevel"/>
    <w:tmpl w:val="52865030"/>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250B8C"/>
    <w:multiLevelType w:val="hybridMultilevel"/>
    <w:tmpl w:val="76868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206E25"/>
    <w:multiLevelType w:val="hybridMultilevel"/>
    <w:tmpl w:val="8D08E7D8"/>
    <w:lvl w:ilvl="0" w:tplc="0809000F">
      <w:start w:val="1"/>
      <w:numFmt w:val="decimal"/>
      <w:pStyle w:val="ListNumber2"/>
      <w:lvlText w:val="%1."/>
      <w:lvlJc w:val="left"/>
      <w:pPr>
        <w:ind w:left="720" w:hanging="360"/>
      </w:pPr>
      <w:rPr>
        <w:rFonts w:ascii="Times New Roman" w:hAnsi="Times New Roman"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27">
    <w:nsid w:val="58881608"/>
    <w:multiLevelType w:val="hybridMultilevel"/>
    <w:tmpl w:val="D9F297B6"/>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F">
      <w:start w:val="1"/>
      <w:numFmt w:val="decimal"/>
      <w:lvlText w:val="%2."/>
      <w:lvlJc w:val="left"/>
      <w:pPr>
        <w:tabs>
          <w:tab w:val="num" w:pos="1440"/>
        </w:tabs>
        <w:ind w:left="1440" w:hanging="360"/>
      </w:pPr>
      <w:rPr>
        <w:rFonts w:hint="default"/>
        <w:spacing w:val="0"/>
        <w:kern w:val="2"/>
        <w:position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DB7A9B"/>
    <w:multiLevelType w:val="hybridMultilevel"/>
    <w:tmpl w:val="D4264AEC"/>
    <w:lvl w:ilvl="0" w:tplc="F01E6AD6">
      <w:start w:val="1"/>
      <w:numFmt w:val="bullet"/>
      <w:lvlText w:val=""/>
      <w:lvlJc w:val="left"/>
      <w:pPr>
        <w:tabs>
          <w:tab w:val="num" w:pos="357"/>
        </w:tabs>
        <w:ind w:left="357" w:hanging="357"/>
      </w:pPr>
      <w:rPr>
        <w:rFonts w:ascii="Symbol" w:hAnsi="Symbol"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29">
    <w:nsid w:val="5BB73D89"/>
    <w:multiLevelType w:val="hybridMultilevel"/>
    <w:tmpl w:val="CE12244C"/>
    <w:lvl w:ilvl="0" w:tplc="8884BB96">
      <w:start w:val="1"/>
      <w:numFmt w:val="bullet"/>
      <w:lvlText w:val=""/>
      <w:lvlJc w:val="left"/>
      <w:pPr>
        <w:tabs>
          <w:tab w:val="num" w:pos="720"/>
        </w:tabs>
        <w:ind w:left="720" w:hanging="360"/>
      </w:pPr>
      <w:rPr>
        <w:rFonts w:ascii="Symbol" w:hAnsi="Symbol" w:hint="default"/>
      </w:rPr>
    </w:lvl>
    <w:lvl w:ilvl="1" w:tplc="DE88A702">
      <w:start w:val="1"/>
      <w:numFmt w:val="bullet"/>
      <w:lvlText w:val="o"/>
      <w:lvlJc w:val="left"/>
      <w:pPr>
        <w:tabs>
          <w:tab w:val="num" w:pos="1440"/>
        </w:tabs>
        <w:ind w:left="1440" w:hanging="360"/>
      </w:pPr>
      <w:rPr>
        <w:rFonts w:ascii="Courier New" w:hAnsi="Courier New" w:cs="Courier New" w:hint="default"/>
      </w:rPr>
    </w:lvl>
    <w:lvl w:ilvl="2" w:tplc="83D8756C" w:tentative="1">
      <w:start w:val="1"/>
      <w:numFmt w:val="bullet"/>
      <w:lvlText w:val=""/>
      <w:lvlJc w:val="left"/>
      <w:pPr>
        <w:tabs>
          <w:tab w:val="num" w:pos="2160"/>
        </w:tabs>
        <w:ind w:left="2160" w:hanging="360"/>
      </w:pPr>
      <w:rPr>
        <w:rFonts w:ascii="Wingdings" w:hAnsi="Wingdings" w:hint="default"/>
      </w:rPr>
    </w:lvl>
    <w:lvl w:ilvl="3" w:tplc="1F56B266" w:tentative="1">
      <w:start w:val="1"/>
      <w:numFmt w:val="bullet"/>
      <w:lvlText w:val=""/>
      <w:lvlJc w:val="left"/>
      <w:pPr>
        <w:tabs>
          <w:tab w:val="num" w:pos="2880"/>
        </w:tabs>
        <w:ind w:left="2880" w:hanging="360"/>
      </w:pPr>
      <w:rPr>
        <w:rFonts w:ascii="Symbol" w:hAnsi="Symbol" w:hint="default"/>
      </w:rPr>
    </w:lvl>
    <w:lvl w:ilvl="4" w:tplc="A1388690" w:tentative="1">
      <w:start w:val="1"/>
      <w:numFmt w:val="bullet"/>
      <w:lvlText w:val="o"/>
      <w:lvlJc w:val="left"/>
      <w:pPr>
        <w:tabs>
          <w:tab w:val="num" w:pos="3600"/>
        </w:tabs>
        <w:ind w:left="3600" w:hanging="360"/>
      </w:pPr>
      <w:rPr>
        <w:rFonts w:ascii="Courier New" w:hAnsi="Courier New" w:cs="Courier New" w:hint="default"/>
      </w:rPr>
    </w:lvl>
    <w:lvl w:ilvl="5" w:tplc="ECCCE70A" w:tentative="1">
      <w:start w:val="1"/>
      <w:numFmt w:val="bullet"/>
      <w:lvlText w:val=""/>
      <w:lvlJc w:val="left"/>
      <w:pPr>
        <w:tabs>
          <w:tab w:val="num" w:pos="4320"/>
        </w:tabs>
        <w:ind w:left="4320" w:hanging="360"/>
      </w:pPr>
      <w:rPr>
        <w:rFonts w:ascii="Wingdings" w:hAnsi="Wingdings" w:hint="default"/>
      </w:rPr>
    </w:lvl>
    <w:lvl w:ilvl="6" w:tplc="12D824B8" w:tentative="1">
      <w:start w:val="1"/>
      <w:numFmt w:val="bullet"/>
      <w:lvlText w:val=""/>
      <w:lvlJc w:val="left"/>
      <w:pPr>
        <w:tabs>
          <w:tab w:val="num" w:pos="5040"/>
        </w:tabs>
        <w:ind w:left="5040" w:hanging="360"/>
      </w:pPr>
      <w:rPr>
        <w:rFonts w:ascii="Symbol" w:hAnsi="Symbol" w:hint="default"/>
      </w:rPr>
    </w:lvl>
    <w:lvl w:ilvl="7" w:tplc="09FEC43A" w:tentative="1">
      <w:start w:val="1"/>
      <w:numFmt w:val="bullet"/>
      <w:lvlText w:val="o"/>
      <w:lvlJc w:val="left"/>
      <w:pPr>
        <w:tabs>
          <w:tab w:val="num" w:pos="5760"/>
        </w:tabs>
        <w:ind w:left="5760" w:hanging="360"/>
      </w:pPr>
      <w:rPr>
        <w:rFonts w:ascii="Courier New" w:hAnsi="Courier New" w:cs="Courier New" w:hint="default"/>
      </w:rPr>
    </w:lvl>
    <w:lvl w:ilvl="8" w:tplc="84427BDA" w:tentative="1">
      <w:start w:val="1"/>
      <w:numFmt w:val="bullet"/>
      <w:lvlText w:val=""/>
      <w:lvlJc w:val="left"/>
      <w:pPr>
        <w:tabs>
          <w:tab w:val="num" w:pos="6480"/>
        </w:tabs>
        <w:ind w:left="6480" w:hanging="360"/>
      </w:pPr>
      <w:rPr>
        <w:rFonts w:ascii="Wingdings" w:hAnsi="Wingdings" w:hint="default"/>
      </w:rPr>
    </w:lvl>
  </w:abstractNum>
  <w:abstractNum w:abstractNumId="30">
    <w:nsid w:val="60A743C0"/>
    <w:multiLevelType w:val="hybridMultilevel"/>
    <w:tmpl w:val="1700CEE0"/>
    <w:lvl w:ilvl="0" w:tplc="8ABCD36A">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87270F"/>
    <w:multiLevelType w:val="hybridMultilevel"/>
    <w:tmpl w:val="40AC66CE"/>
    <w:lvl w:ilvl="0" w:tplc="D84C667E">
      <w:start w:val="1"/>
      <w:numFmt w:val="decimal"/>
      <w:pStyle w:val="ListNumber3"/>
      <w:lvlText w:val="%1."/>
      <w:lvlJc w:val="left"/>
      <w:pPr>
        <w:tabs>
          <w:tab w:val="num" w:pos="1080"/>
        </w:tabs>
        <w:ind w:left="1080" w:hanging="360"/>
      </w:pPr>
      <w:rPr>
        <w:rFonts w:hint="default"/>
      </w:rPr>
    </w:lvl>
    <w:lvl w:ilvl="1" w:tplc="4678E9F8" w:tentative="1">
      <w:start w:val="1"/>
      <w:numFmt w:val="lowerLetter"/>
      <w:lvlText w:val="%2."/>
      <w:lvlJc w:val="left"/>
      <w:pPr>
        <w:tabs>
          <w:tab w:val="num" w:pos="1440"/>
        </w:tabs>
        <w:ind w:left="1440" w:hanging="360"/>
      </w:pPr>
    </w:lvl>
    <w:lvl w:ilvl="2" w:tplc="925078AE" w:tentative="1">
      <w:start w:val="1"/>
      <w:numFmt w:val="lowerRoman"/>
      <w:lvlText w:val="%3."/>
      <w:lvlJc w:val="right"/>
      <w:pPr>
        <w:tabs>
          <w:tab w:val="num" w:pos="2160"/>
        </w:tabs>
        <w:ind w:left="2160" w:hanging="180"/>
      </w:pPr>
    </w:lvl>
    <w:lvl w:ilvl="3" w:tplc="374CE4F8" w:tentative="1">
      <w:start w:val="1"/>
      <w:numFmt w:val="decimal"/>
      <w:lvlText w:val="%4."/>
      <w:lvlJc w:val="left"/>
      <w:pPr>
        <w:tabs>
          <w:tab w:val="num" w:pos="2880"/>
        </w:tabs>
        <w:ind w:left="2880" w:hanging="360"/>
      </w:pPr>
    </w:lvl>
    <w:lvl w:ilvl="4" w:tplc="8AB84C1C" w:tentative="1">
      <w:start w:val="1"/>
      <w:numFmt w:val="lowerLetter"/>
      <w:lvlText w:val="%5."/>
      <w:lvlJc w:val="left"/>
      <w:pPr>
        <w:tabs>
          <w:tab w:val="num" w:pos="3600"/>
        </w:tabs>
        <w:ind w:left="3600" w:hanging="360"/>
      </w:pPr>
    </w:lvl>
    <w:lvl w:ilvl="5" w:tplc="23442E10" w:tentative="1">
      <w:start w:val="1"/>
      <w:numFmt w:val="lowerRoman"/>
      <w:lvlText w:val="%6."/>
      <w:lvlJc w:val="right"/>
      <w:pPr>
        <w:tabs>
          <w:tab w:val="num" w:pos="4320"/>
        </w:tabs>
        <w:ind w:left="4320" w:hanging="180"/>
      </w:pPr>
    </w:lvl>
    <w:lvl w:ilvl="6" w:tplc="6CAA0F84" w:tentative="1">
      <w:start w:val="1"/>
      <w:numFmt w:val="decimal"/>
      <w:lvlText w:val="%7."/>
      <w:lvlJc w:val="left"/>
      <w:pPr>
        <w:tabs>
          <w:tab w:val="num" w:pos="5040"/>
        </w:tabs>
        <w:ind w:left="5040" w:hanging="360"/>
      </w:pPr>
    </w:lvl>
    <w:lvl w:ilvl="7" w:tplc="B462C8B4" w:tentative="1">
      <w:start w:val="1"/>
      <w:numFmt w:val="lowerLetter"/>
      <w:lvlText w:val="%8."/>
      <w:lvlJc w:val="left"/>
      <w:pPr>
        <w:tabs>
          <w:tab w:val="num" w:pos="5760"/>
        </w:tabs>
        <w:ind w:left="5760" w:hanging="360"/>
      </w:pPr>
    </w:lvl>
    <w:lvl w:ilvl="8" w:tplc="5DFE3A22" w:tentative="1">
      <w:start w:val="1"/>
      <w:numFmt w:val="lowerRoman"/>
      <w:lvlText w:val="%9."/>
      <w:lvlJc w:val="right"/>
      <w:pPr>
        <w:tabs>
          <w:tab w:val="num" w:pos="6480"/>
        </w:tabs>
        <w:ind w:left="6480" w:hanging="180"/>
      </w:pPr>
    </w:lvl>
  </w:abstractNum>
  <w:abstractNum w:abstractNumId="32">
    <w:nsid w:val="6506688F"/>
    <w:multiLevelType w:val="hybridMultilevel"/>
    <w:tmpl w:val="088ACF2C"/>
    <w:lvl w:ilvl="0" w:tplc="0E8EB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3B4BDE"/>
    <w:multiLevelType w:val="hybridMultilevel"/>
    <w:tmpl w:val="05BC6180"/>
    <w:lvl w:ilvl="0" w:tplc="FB847978">
      <w:start w:val="1"/>
      <w:numFmt w:val="upperLetter"/>
      <w:lvlText w:val="Appendix %1 – "/>
      <w:lvlJc w:val="left"/>
      <w:pPr>
        <w:ind w:left="360" w:hanging="360"/>
      </w:pPr>
      <w:rPr>
        <w:rFonts w:ascii="Arial" w:hAnsi="Arial" w:hint="default"/>
        <w:b/>
        <w:i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73771A"/>
    <w:multiLevelType w:val="hybridMultilevel"/>
    <w:tmpl w:val="9B14C9C0"/>
    <w:lvl w:ilvl="0" w:tplc="806C54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7">
    <w:nsid w:val="6F85065D"/>
    <w:multiLevelType w:val="hybridMultilevel"/>
    <w:tmpl w:val="FA7AD3CC"/>
    <w:lvl w:ilvl="0" w:tplc="04090001">
      <w:start w:val="1"/>
      <w:numFmt w:val="decimal"/>
      <w:pStyle w:val="ListNumber4"/>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71D82C1F"/>
    <w:multiLevelType w:val="hybridMultilevel"/>
    <w:tmpl w:val="180E36EA"/>
    <w:lvl w:ilvl="0" w:tplc="339A2CE8">
      <w:start w:val="1"/>
      <w:numFmt w:val="bullet"/>
      <w:pStyle w:val="ListBullet6"/>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5470282"/>
    <w:multiLevelType w:val="hybridMultilevel"/>
    <w:tmpl w:val="004A5070"/>
    <w:lvl w:ilvl="0" w:tplc="225C918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6"/>
  </w:num>
  <w:num w:numId="3">
    <w:abstractNumId w:val="40"/>
  </w:num>
  <w:num w:numId="4">
    <w:abstractNumId w:val="6"/>
  </w:num>
  <w:num w:numId="5">
    <w:abstractNumId w:val="4"/>
  </w:num>
  <w:num w:numId="6">
    <w:abstractNumId w:val="17"/>
  </w:num>
  <w:num w:numId="7">
    <w:abstractNumId w:val="3"/>
  </w:num>
  <w:num w:numId="8">
    <w:abstractNumId w:val="2"/>
  </w:num>
  <w:num w:numId="9">
    <w:abstractNumId w:val="1"/>
  </w:num>
  <w:num w:numId="10">
    <w:abstractNumId w:val="35"/>
  </w:num>
  <w:num w:numId="11">
    <w:abstractNumId w:val="9"/>
  </w:num>
  <w:num w:numId="12">
    <w:abstractNumId w:val="0"/>
  </w:num>
  <w:num w:numId="13">
    <w:abstractNumId w:val="26"/>
  </w:num>
  <w:num w:numId="14">
    <w:abstractNumId w:val="12"/>
  </w:num>
  <w:num w:numId="15">
    <w:abstractNumId w:val="39"/>
  </w:num>
  <w:num w:numId="16">
    <w:abstractNumId w:val="5"/>
  </w:num>
  <w:num w:numId="17">
    <w:abstractNumId w:val="38"/>
  </w:num>
  <w:num w:numId="18">
    <w:abstractNumId w:val="31"/>
  </w:num>
  <w:num w:numId="19">
    <w:abstractNumId w:val="37"/>
  </w:num>
  <w:num w:numId="20">
    <w:abstractNumId w:val="8"/>
  </w:num>
  <w:num w:numId="21">
    <w:abstractNumId w:val="5"/>
    <w:lvlOverride w:ilvl="0">
      <w:startOverride w:val="1"/>
    </w:lvlOverride>
  </w:num>
  <w:num w:numId="22">
    <w:abstractNumId w:val="5"/>
    <w:lvlOverride w:ilvl="0">
      <w:startOverride w:val="1"/>
    </w:lvlOverride>
  </w:num>
  <w:num w:numId="23">
    <w:abstractNumId w:val="34"/>
  </w:num>
  <w:num w:numId="24">
    <w:abstractNumId w:val="20"/>
  </w:num>
  <w:num w:numId="25">
    <w:abstractNumId w:val="24"/>
  </w:num>
  <w:num w:numId="26">
    <w:abstractNumId w:val="19"/>
  </w:num>
  <w:num w:numId="27">
    <w:abstractNumId w:val="29"/>
  </w:num>
  <w:num w:numId="28">
    <w:abstractNumId w:val="25"/>
  </w:num>
  <w:num w:numId="29">
    <w:abstractNumId w:val="21"/>
  </w:num>
  <w:num w:numId="30">
    <w:abstractNumId w:val="32"/>
  </w:num>
  <w:num w:numId="31">
    <w:abstractNumId w:val="18"/>
  </w:num>
  <w:num w:numId="32">
    <w:abstractNumId w:val="25"/>
  </w:num>
  <w:num w:numId="33">
    <w:abstractNumId w:val="25"/>
    <w:lvlOverride w:ilvl="0">
      <w:startOverride w:val="1"/>
    </w:lvlOverride>
  </w:num>
  <w:num w:numId="34">
    <w:abstractNumId w:val="25"/>
    <w:lvlOverride w:ilvl="0">
      <w:startOverride w:val="1"/>
    </w:lvlOverride>
  </w:num>
  <w:num w:numId="35">
    <w:abstractNumId w:val="0"/>
  </w:num>
  <w:num w:numId="36">
    <w:abstractNumId w:val="33"/>
  </w:num>
  <w:num w:numId="37">
    <w:abstractNumId w:val="10"/>
  </w:num>
  <w:num w:numId="38">
    <w:abstractNumId w:val="14"/>
  </w:num>
  <w:num w:numId="39">
    <w:abstractNumId w:val="11"/>
  </w:num>
  <w:num w:numId="40">
    <w:abstractNumId w:val="23"/>
  </w:num>
  <w:num w:numId="41">
    <w:abstractNumId w:val="13"/>
  </w:num>
  <w:num w:numId="42">
    <w:abstractNumId w:val="7"/>
  </w:num>
  <w:num w:numId="43">
    <w:abstractNumId w:val="27"/>
  </w:num>
  <w:num w:numId="44">
    <w:abstractNumId w:val="16"/>
  </w:num>
  <w:num w:numId="45">
    <w:abstractNumId w:val="28"/>
  </w:num>
  <w:num w:numId="46">
    <w:abstractNumId w:val="15"/>
  </w:num>
  <w:num w:numId="47">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1" w:cryptProviderType="rsaFull" w:cryptAlgorithmClass="hash" w:cryptAlgorithmType="typeAny" w:cryptAlgorithmSid="4" w:cryptSpinCount="100000" w:hash="VdsVa1DB1pxNm01nSExh57UKVdc=" w:salt="B5VNPGSkkvlcmPj4Bs1BYQ=="/>
  <w:styleLockTheme/>
  <w:styleLockQFSet/>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47"/>
    <w:rsid w:val="00000106"/>
    <w:rsid w:val="000007B0"/>
    <w:rsid w:val="00003518"/>
    <w:rsid w:val="00006004"/>
    <w:rsid w:val="00011A6A"/>
    <w:rsid w:val="00012E52"/>
    <w:rsid w:val="00015125"/>
    <w:rsid w:val="00016734"/>
    <w:rsid w:val="00020A79"/>
    <w:rsid w:val="00021644"/>
    <w:rsid w:val="00021DBF"/>
    <w:rsid w:val="000237A3"/>
    <w:rsid w:val="00024267"/>
    <w:rsid w:val="000273B8"/>
    <w:rsid w:val="000330E3"/>
    <w:rsid w:val="000336BC"/>
    <w:rsid w:val="0003460B"/>
    <w:rsid w:val="00035E75"/>
    <w:rsid w:val="00035EA3"/>
    <w:rsid w:val="0003615B"/>
    <w:rsid w:val="0004121D"/>
    <w:rsid w:val="00042176"/>
    <w:rsid w:val="00047A93"/>
    <w:rsid w:val="00047E2F"/>
    <w:rsid w:val="00052F53"/>
    <w:rsid w:val="00053A2B"/>
    <w:rsid w:val="00056191"/>
    <w:rsid w:val="0006017D"/>
    <w:rsid w:val="00060FC9"/>
    <w:rsid w:val="00062243"/>
    <w:rsid w:val="00064A95"/>
    <w:rsid w:val="000662E8"/>
    <w:rsid w:val="00066463"/>
    <w:rsid w:val="00067DFE"/>
    <w:rsid w:val="000711FF"/>
    <w:rsid w:val="00073773"/>
    <w:rsid w:val="00075459"/>
    <w:rsid w:val="00077AC1"/>
    <w:rsid w:val="000840C9"/>
    <w:rsid w:val="00084D33"/>
    <w:rsid w:val="0008538D"/>
    <w:rsid w:val="00094097"/>
    <w:rsid w:val="000942C3"/>
    <w:rsid w:val="00094345"/>
    <w:rsid w:val="000943E4"/>
    <w:rsid w:val="00095559"/>
    <w:rsid w:val="000960DA"/>
    <w:rsid w:val="000A1896"/>
    <w:rsid w:val="000A4CB6"/>
    <w:rsid w:val="000A599C"/>
    <w:rsid w:val="000A779D"/>
    <w:rsid w:val="000B1A7D"/>
    <w:rsid w:val="000C5078"/>
    <w:rsid w:val="000D1C59"/>
    <w:rsid w:val="000D45D5"/>
    <w:rsid w:val="000D4FEA"/>
    <w:rsid w:val="000D60E4"/>
    <w:rsid w:val="000D6788"/>
    <w:rsid w:val="000D7EE0"/>
    <w:rsid w:val="000E2133"/>
    <w:rsid w:val="000E3D0D"/>
    <w:rsid w:val="000E6FC8"/>
    <w:rsid w:val="000F1CFC"/>
    <w:rsid w:val="000F4C0A"/>
    <w:rsid w:val="000F6CEA"/>
    <w:rsid w:val="000F744A"/>
    <w:rsid w:val="000F7771"/>
    <w:rsid w:val="00101D99"/>
    <w:rsid w:val="00102A5A"/>
    <w:rsid w:val="00102AE8"/>
    <w:rsid w:val="00103EA9"/>
    <w:rsid w:val="0010511E"/>
    <w:rsid w:val="00107DD8"/>
    <w:rsid w:val="00107E30"/>
    <w:rsid w:val="00113994"/>
    <w:rsid w:val="0011500D"/>
    <w:rsid w:val="00115637"/>
    <w:rsid w:val="00115DE3"/>
    <w:rsid w:val="00116415"/>
    <w:rsid w:val="00116F1B"/>
    <w:rsid w:val="00121BD4"/>
    <w:rsid w:val="00125A5C"/>
    <w:rsid w:val="00126B3D"/>
    <w:rsid w:val="00127D8F"/>
    <w:rsid w:val="001311A7"/>
    <w:rsid w:val="00132023"/>
    <w:rsid w:val="001412BA"/>
    <w:rsid w:val="00147A96"/>
    <w:rsid w:val="00152028"/>
    <w:rsid w:val="00153DEC"/>
    <w:rsid w:val="001555AD"/>
    <w:rsid w:val="0015685B"/>
    <w:rsid w:val="001614F1"/>
    <w:rsid w:val="001616E8"/>
    <w:rsid w:val="001625BD"/>
    <w:rsid w:val="001654D9"/>
    <w:rsid w:val="0016720F"/>
    <w:rsid w:val="0017009A"/>
    <w:rsid w:val="0017577E"/>
    <w:rsid w:val="00180689"/>
    <w:rsid w:val="00180A41"/>
    <w:rsid w:val="00182A32"/>
    <w:rsid w:val="001837FD"/>
    <w:rsid w:val="001848D1"/>
    <w:rsid w:val="00186F48"/>
    <w:rsid w:val="001947E7"/>
    <w:rsid w:val="0019561A"/>
    <w:rsid w:val="001A306B"/>
    <w:rsid w:val="001A42CE"/>
    <w:rsid w:val="001A5249"/>
    <w:rsid w:val="001A62B2"/>
    <w:rsid w:val="001A7CE2"/>
    <w:rsid w:val="001B057E"/>
    <w:rsid w:val="001B23C5"/>
    <w:rsid w:val="001B38EA"/>
    <w:rsid w:val="001B7C01"/>
    <w:rsid w:val="001C23CC"/>
    <w:rsid w:val="001C6669"/>
    <w:rsid w:val="001D1703"/>
    <w:rsid w:val="001D1B60"/>
    <w:rsid w:val="001D480C"/>
    <w:rsid w:val="001D490E"/>
    <w:rsid w:val="001E0871"/>
    <w:rsid w:val="001E11DD"/>
    <w:rsid w:val="001E2291"/>
    <w:rsid w:val="001E2400"/>
    <w:rsid w:val="001E4FF2"/>
    <w:rsid w:val="001E5696"/>
    <w:rsid w:val="001F0ED9"/>
    <w:rsid w:val="001F13D6"/>
    <w:rsid w:val="001F31A8"/>
    <w:rsid w:val="001F3683"/>
    <w:rsid w:val="001F5763"/>
    <w:rsid w:val="001F5B44"/>
    <w:rsid w:val="001F64E4"/>
    <w:rsid w:val="002006BD"/>
    <w:rsid w:val="00200AE2"/>
    <w:rsid w:val="00203966"/>
    <w:rsid w:val="0020406C"/>
    <w:rsid w:val="002059EA"/>
    <w:rsid w:val="00205CD8"/>
    <w:rsid w:val="00206543"/>
    <w:rsid w:val="00207437"/>
    <w:rsid w:val="00212EA4"/>
    <w:rsid w:val="002238A7"/>
    <w:rsid w:val="00227B4C"/>
    <w:rsid w:val="00227B82"/>
    <w:rsid w:val="00232470"/>
    <w:rsid w:val="002378EF"/>
    <w:rsid w:val="0024164F"/>
    <w:rsid w:val="00241C86"/>
    <w:rsid w:val="00243F94"/>
    <w:rsid w:val="00244EFE"/>
    <w:rsid w:val="00246EB8"/>
    <w:rsid w:val="002470BE"/>
    <w:rsid w:val="00247731"/>
    <w:rsid w:val="002503DB"/>
    <w:rsid w:val="00251809"/>
    <w:rsid w:val="0025180B"/>
    <w:rsid w:val="00251A98"/>
    <w:rsid w:val="002526E0"/>
    <w:rsid w:val="00252A76"/>
    <w:rsid w:val="00253D3C"/>
    <w:rsid w:val="00257CB3"/>
    <w:rsid w:val="0026080F"/>
    <w:rsid w:val="00261A3E"/>
    <w:rsid w:val="00262B9D"/>
    <w:rsid w:val="00262EB9"/>
    <w:rsid w:val="00270D8D"/>
    <w:rsid w:val="00271FB8"/>
    <w:rsid w:val="00273583"/>
    <w:rsid w:val="00273623"/>
    <w:rsid w:val="0027439F"/>
    <w:rsid w:val="00274881"/>
    <w:rsid w:val="002803B4"/>
    <w:rsid w:val="002812ED"/>
    <w:rsid w:val="00286EE4"/>
    <w:rsid w:val="002917ED"/>
    <w:rsid w:val="002929FB"/>
    <w:rsid w:val="0029412B"/>
    <w:rsid w:val="002A0021"/>
    <w:rsid w:val="002A2541"/>
    <w:rsid w:val="002A27B3"/>
    <w:rsid w:val="002A3BDF"/>
    <w:rsid w:val="002A4C8D"/>
    <w:rsid w:val="002A728F"/>
    <w:rsid w:val="002B0493"/>
    <w:rsid w:val="002B3DCC"/>
    <w:rsid w:val="002B75D7"/>
    <w:rsid w:val="002B7C60"/>
    <w:rsid w:val="002C0346"/>
    <w:rsid w:val="002C187D"/>
    <w:rsid w:val="002C1C44"/>
    <w:rsid w:val="002C5FAC"/>
    <w:rsid w:val="002C6A53"/>
    <w:rsid w:val="002D2260"/>
    <w:rsid w:val="002D28F0"/>
    <w:rsid w:val="002D46A9"/>
    <w:rsid w:val="002D471A"/>
    <w:rsid w:val="002D4E75"/>
    <w:rsid w:val="002D76B9"/>
    <w:rsid w:val="002E06B3"/>
    <w:rsid w:val="002E1964"/>
    <w:rsid w:val="002E4657"/>
    <w:rsid w:val="002E4B66"/>
    <w:rsid w:val="002E5480"/>
    <w:rsid w:val="002E649D"/>
    <w:rsid w:val="002E6BF4"/>
    <w:rsid w:val="002E7572"/>
    <w:rsid w:val="002F078F"/>
    <w:rsid w:val="002F3848"/>
    <w:rsid w:val="002F5243"/>
    <w:rsid w:val="002F5F4E"/>
    <w:rsid w:val="002F661D"/>
    <w:rsid w:val="0030111E"/>
    <w:rsid w:val="00303DD5"/>
    <w:rsid w:val="00310209"/>
    <w:rsid w:val="0031068D"/>
    <w:rsid w:val="00312422"/>
    <w:rsid w:val="003129C9"/>
    <w:rsid w:val="00320891"/>
    <w:rsid w:val="00326C84"/>
    <w:rsid w:val="0033475F"/>
    <w:rsid w:val="00334CAD"/>
    <w:rsid w:val="00336F33"/>
    <w:rsid w:val="003376B0"/>
    <w:rsid w:val="00340DEB"/>
    <w:rsid w:val="00342948"/>
    <w:rsid w:val="00346941"/>
    <w:rsid w:val="00347ECB"/>
    <w:rsid w:val="003507A8"/>
    <w:rsid w:val="00353762"/>
    <w:rsid w:val="003546B8"/>
    <w:rsid w:val="00357AF8"/>
    <w:rsid w:val="003631D7"/>
    <w:rsid w:val="0036361D"/>
    <w:rsid w:val="00366390"/>
    <w:rsid w:val="00367BBD"/>
    <w:rsid w:val="003739C0"/>
    <w:rsid w:val="00374C18"/>
    <w:rsid w:val="00376438"/>
    <w:rsid w:val="00383C44"/>
    <w:rsid w:val="0038777B"/>
    <w:rsid w:val="00392B4A"/>
    <w:rsid w:val="00393E9B"/>
    <w:rsid w:val="00394613"/>
    <w:rsid w:val="00394D99"/>
    <w:rsid w:val="0039656E"/>
    <w:rsid w:val="003A0000"/>
    <w:rsid w:val="003A1106"/>
    <w:rsid w:val="003A1368"/>
    <w:rsid w:val="003A1F69"/>
    <w:rsid w:val="003A2247"/>
    <w:rsid w:val="003A54B9"/>
    <w:rsid w:val="003A5DD7"/>
    <w:rsid w:val="003A5EA3"/>
    <w:rsid w:val="003B0369"/>
    <w:rsid w:val="003B2847"/>
    <w:rsid w:val="003B2A0A"/>
    <w:rsid w:val="003B2EED"/>
    <w:rsid w:val="003B5116"/>
    <w:rsid w:val="003B5589"/>
    <w:rsid w:val="003C002A"/>
    <w:rsid w:val="003C158E"/>
    <w:rsid w:val="003D1550"/>
    <w:rsid w:val="003D2422"/>
    <w:rsid w:val="003D38D4"/>
    <w:rsid w:val="003D39F0"/>
    <w:rsid w:val="003D6B85"/>
    <w:rsid w:val="003E188B"/>
    <w:rsid w:val="003E37F0"/>
    <w:rsid w:val="003E5B26"/>
    <w:rsid w:val="003E6F98"/>
    <w:rsid w:val="003F1ADC"/>
    <w:rsid w:val="003F2744"/>
    <w:rsid w:val="003F3EBD"/>
    <w:rsid w:val="003F61A2"/>
    <w:rsid w:val="003F6BA8"/>
    <w:rsid w:val="003F6E42"/>
    <w:rsid w:val="004009B2"/>
    <w:rsid w:val="00400AC5"/>
    <w:rsid w:val="004030A5"/>
    <w:rsid w:val="00403544"/>
    <w:rsid w:val="00407DA9"/>
    <w:rsid w:val="00411126"/>
    <w:rsid w:val="004113EE"/>
    <w:rsid w:val="00413993"/>
    <w:rsid w:val="0041447E"/>
    <w:rsid w:val="004146F4"/>
    <w:rsid w:val="00415F2D"/>
    <w:rsid w:val="0041739A"/>
    <w:rsid w:val="00417D85"/>
    <w:rsid w:val="004211D1"/>
    <w:rsid w:val="00423644"/>
    <w:rsid w:val="00426D5D"/>
    <w:rsid w:val="004304BC"/>
    <w:rsid w:val="00431703"/>
    <w:rsid w:val="00432E37"/>
    <w:rsid w:val="00432E72"/>
    <w:rsid w:val="0043424C"/>
    <w:rsid w:val="00434543"/>
    <w:rsid w:val="004355BD"/>
    <w:rsid w:val="004363B4"/>
    <w:rsid w:val="0043780C"/>
    <w:rsid w:val="00444283"/>
    <w:rsid w:val="00444D4F"/>
    <w:rsid w:val="00445801"/>
    <w:rsid w:val="00451724"/>
    <w:rsid w:val="00455104"/>
    <w:rsid w:val="004562F0"/>
    <w:rsid w:val="00461D87"/>
    <w:rsid w:val="004633A1"/>
    <w:rsid w:val="00464479"/>
    <w:rsid w:val="00465049"/>
    <w:rsid w:val="0046526A"/>
    <w:rsid w:val="004664C2"/>
    <w:rsid w:val="00470602"/>
    <w:rsid w:val="00471685"/>
    <w:rsid w:val="0047322A"/>
    <w:rsid w:val="0048150A"/>
    <w:rsid w:val="0048151A"/>
    <w:rsid w:val="00482151"/>
    <w:rsid w:val="0048769C"/>
    <w:rsid w:val="004878CF"/>
    <w:rsid w:val="00493ADE"/>
    <w:rsid w:val="00497E54"/>
    <w:rsid w:val="00497F1D"/>
    <w:rsid w:val="004A2646"/>
    <w:rsid w:val="004A46D0"/>
    <w:rsid w:val="004B02D0"/>
    <w:rsid w:val="004B0AF5"/>
    <w:rsid w:val="004B36DE"/>
    <w:rsid w:val="004B3EEE"/>
    <w:rsid w:val="004B4CE5"/>
    <w:rsid w:val="004C0E83"/>
    <w:rsid w:val="004C2D81"/>
    <w:rsid w:val="004C387C"/>
    <w:rsid w:val="004C5AF5"/>
    <w:rsid w:val="004E0E5D"/>
    <w:rsid w:val="004E1096"/>
    <w:rsid w:val="004E1EA5"/>
    <w:rsid w:val="004E4B17"/>
    <w:rsid w:val="004F1AE6"/>
    <w:rsid w:val="004F1DFE"/>
    <w:rsid w:val="004F6120"/>
    <w:rsid w:val="004F6821"/>
    <w:rsid w:val="004F72B8"/>
    <w:rsid w:val="00507D77"/>
    <w:rsid w:val="0051093A"/>
    <w:rsid w:val="00511A03"/>
    <w:rsid w:val="00511D0B"/>
    <w:rsid w:val="00512F97"/>
    <w:rsid w:val="005133AB"/>
    <w:rsid w:val="00513BE6"/>
    <w:rsid w:val="005149FE"/>
    <w:rsid w:val="00515019"/>
    <w:rsid w:val="00515C99"/>
    <w:rsid w:val="005174A5"/>
    <w:rsid w:val="00517E82"/>
    <w:rsid w:val="005253B8"/>
    <w:rsid w:val="00526E7D"/>
    <w:rsid w:val="00526EDB"/>
    <w:rsid w:val="0052720A"/>
    <w:rsid w:val="00527FA2"/>
    <w:rsid w:val="00531418"/>
    <w:rsid w:val="005440D3"/>
    <w:rsid w:val="00545945"/>
    <w:rsid w:val="0055021A"/>
    <w:rsid w:val="005514F3"/>
    <w:rsid w:val="005536B4"/>
    <w:rsid w:val="0055486F"/>
    <w:rsid w:val="00555AA9"/>
    <w:rsid w:val="00556669"/>
    <w:rsid w:val="00556C40"/>
    <w:rsid w:val="00556E87"/>
    <w:rsid w:val="00557C18"/>
    <w:rsid w:val="00557D0A"/>
    <w:rsid w:val="00557D4E"/>
    <w:rsid w:val="005600DC"/>
    <w:rsid w:val="00560641"/>
    <w:rsid w:val="00564E57"/>
    <w:rsid w:val="0057152E"/>
    <w:rsid w:val="00571FD9"/>
    <w:rsid w:val="00575152"/>
    <w:rsid w:val="00580AD6"/>
    <w:rsid w:val="00580C42"/>
    <w:rsid w:val="005835CA"/>
    <w:rsid w:val="00584DA0"/>
    <w:rsid w:val="00585CD7"/>
    <w:rsid w:val="00587478"/>
    <w:rsid w:val="00595786"/>
    <w:rsid w:val="005A00C3"/>
    <w:rsid w:val="005A1476"/>
    <w:rsid w:val="005A314B"/>
    <w:rsid w:val="005A3DFB"/>
    <w:rsid w:val="005A56D4"/>
    <w:rsid w:val="005A5E9B"/>
    <w:rsid w:val="005A6CA1"/>
    <w:rsid w:val="005B01BA"/>
    <w:rsid w:val="005B0AEC"/>
    <w:rsid w:val="005B3224"/>
    <w:rsid w:val="005B4ADE"/>
    <w:rsid w:val="005B6628"/>
    <w:rsid w:val="005C05DB"/>
    <w:rsid w:val="005C1DA4"/>
    <w:rsid w:val="005C31C7"/>
    <w:rsid w:val="005C3ACD"/>
    <w:rsid w:val="005C5309"/>
    <w:rsid w:val="005D0CCD"/>
    <w:rsid w:val="005D40EF"/>
    <w:rsid w:val="005D41D9"/>
    <w:rsid w:val="005D7B15"/>
    <w:rsid w:val="005D7F76"/>
    <w:rsid w:val="005E27AE"/>
    <w:rsid w:val="005E3E33"/>
    <w:rsid w:val="005E4257"/>
    <w:rsid w:val="005E4E4E"/>
    <w:rsid w:val="005F0BC3"/>
    <w:rsid w:val="005F585E"/>
    <w:rsid w:val="005F5D01"/>
    <w:rsid w:val="005F7464"/>
    <w:rsid w:val="00600F7E"/>
    <w:rsid w:val="00603A31"/>
    <w:rsid w:val="00610EF3"/>
    <w:rsid w:val="00612753"/>
    <w:rsid w:val="006133C3"/>
    <w:rsid w:val="00616092"/>
    <w:rsid w:val="00621D02"/>
    <w:rsid w:val="00623A63"/>
    <w:rsid w:val="006244DB"/>
    <w:rsid w:val="00625D27"/>
    <w:rsid w:val="00626481"/>
    <w:rsid w:val="00630C55"/>
    <w:rsid w:val="00631307"/>
    <w:rsid w:val="00636D85"/>
    <w:rsid w:val="006410E5"/>
    <w:rsid w:val="00641B52"/>
    <w:rsid w:val="00642D9E"/>
    <w:rsid w:val="006465A8"/>
    <w:rsid w:val="00646C77"/>
    <w:rsid w:val="00650CB2"/>
    <w:rsid w:val="00652B60"/>
    <w:rsid w:val="00655558"/>
    <w:rsid w:val="00655F19"/>
    <w:rsid w:val="00665B06"/>
    <w:rsid w:val="00667782"/>
    <w:rsid w:val="00670484"/>
    <w:rsid w:val="00672ABF"/>
    <w:rsid w:val="00673A19"/>
    <w:rsid w:val="00676754"/>
    <w:rsid w:val="0068059D"/>
    <w:rsid w:val="00682017"/>
    <w:rsid w:val="006855A7"/>
    <w:rsid w:val="0069027F"/>
    <w:rsid w:val="00690BBE"/>
    <w:rsid w:val="0069434E"/>
    <w:rsid w:val="00696B61"/>
    <w:rsid w:val="00697CB4"/>
    <w:rsid w:val="006A5EE3"/>
    <w:rsid w:val="006A6FA3"/>
    <w:rsid w:val="006B0E81"/>
    <w:rsid w:val="006B1C6B"/>
    <w:rsid w:val="006B29B3"/>
    <w:rsid w:val="006B5FC6"/>
    <w:rsid w:val="006B699C"/>
    <w:rsid w:val="006C0372"/>
    <w:rsid w:val="006D32E1"/>
    <w:rsid w:val="006D5C26"/>
    <w:rsid w:val="006D7DAB"/>
    <w:rsid w:val="006E0200"/>
    <w:rsid w:val="006E20E5"/>
    <w:rsid w:val="006E2229"/>
    <w:rsid w:val="006E353C"/>
    <w:rsid w:val="006E470C"/>
    <w:rsid w:val="006E4A21"/>
    <w:rsid w:val="006E6B51"/>
    <w:rsid w:val="006E6E0D"/>
    <w:rsid w:val="006F2412"/>
    <w:rsid w:val="006F2CB6"/>
    <w:rsid w:val="006F37BE"/>
    <w:rsid w:val="006F4084"/>
    <w:rsid w:val="006F40AD"/>
    <w:rsid w:val="006F5146"/>
    <w:rsid w:val="006F5CF9"/>
    <w:rsid w:val="006F65E2"/>
    <w:rsid w:val="006F79E6"/>
    <w:rsid w:val="00702054"/>
    <w:rsid w:val="00702567"/>
    <w:rsid w:val="00703EB7"/>
    <w:rsid w:val="00710767"/>
    <w:rsid w:val="007159CB"/>
    <w:rsid w:val="0071616B"/>
    <w:rsid w:val="00717EF1"/>
    <w:rsid w:val="00720952"/>
    <w:rsid w:val="007215BE"/>
    <w:rsid w:val="00723A55"/>
    <w:rsid w:val="0072553E"/>
    <w:rsid w:val="00726BCA"/>
    <w:rsid w:val="00727043"/>
    <w:rsid w:val="00727171"/>
    <w:rsid w:val="00727967"/>
    <w:rsid w:val="00730702"/>
    <w:rsid w:val="0073173D"/>
    <w:rsid w:val="00731EBF"/>
    <w:rsid w:val="00733D9A"/>
    <w:rsid w:val="007346DB"/>
    <w:rsid w:val="00734F50"/>
    <w:rsid w:val="00735281"/>
    <w:rsid w:val="00735664"/>
    <w:rsid w:val="007409D0"/>
    <w:rsid w:val="0074120D"/>
    <w:rsid w:val="00741F74"/>
    <w:rsid w:val="00742BA7"/>
    <w:rsid w:val="00742C7B"/>
    <w:rsid w:val="007438C4"/>
    <w:rsid w:val="00744255"/>
    <w:rsid w:val="00747BFC"/>
    <w:rsid w:val="00750BF5"/>
    <w:rsid w:val="0075238F"/>
    <w:rsid w:val="00753229"/>
    <w:rsid w:val="007533DF"/>
    <w:rsid w:val="00754319"/>
    <w:rsid w:val="00754B7E"/>
    <w:rsid w:val="00755343"/>
    <w:rsid w:val="007555DA"/>
    <w:rsid w:val="007572E7"/>
    <w:rsid w:val="00760255"/>
    <w:rsid w:val="00760C7C"/>
    <w:rsid w:val="00761EC5"/>
    <w:rsid w:val="00767FB1"/>
    <w:rsid w:val="00770B5E"/>
    <w:rsid w:val="00773C20"/>
    <w:rsid w:val="0078177B"/>
    <w:rsid w:val="007855F4"/>
    <w:rsid w:val="007859E1"/>
    <w:rsid w:val="007869E3"/>
    <w:rsid w:val="00787335"/>
    <w:rsid w:val="00787745"/>
    <w:rsid w:val="00787FF8"/>
    <w:rsid w:val="007903EA"/>
    <w:rsid w:val="007937B4"/>
    <w:rsid w:val="00795F68"/>
    <w:rsid w:val="007A1517"/>
    <w:rsid w:val="007A3840"/>
    <w:rsid w:val="007A3B32"/>
    <w:rsid w:val="007A68DB"/>
    <w:rsid w:val="007A790E"/>
    <w:rsid w:val="007B72F5"/>
    <w:rsid w:val="007C053A"/>
    <w:rsid w:val="007C547D"/>
    <w:rsid w:val="007C5D23"/>
    <w:rsid w:val="007D0754"/>
    <w:rsid w:val="007D20E9"/>
    <w:rsid w:val="007D4A3A"/>
    <w:rsid w:val="007D4CD5"/>
    <w:rsid w:val="007D54E6"/>
    <w:rsid w:val="007D5F4F"/>
    <w:rsid w:val="007E18D5"/>
    <w:rsid w:val="007E229F"/>
    <w:rsid w:val="007E5714"/>
    <w:rsid w:val="007F1C0F"/>
    <w:rsid w:val="007F3B83"/>
    <w:rsid w:val="007F4AB8"/>
    <w:rsid w:val="008011FD"/>
    <w:rsid w:val="00802CEA"/>
    <w:rsid w:val="008044C7"/>
    <w:rsid w:val="0080464E"/>
    <w:rsid w:val="00807194"/>
    <w:rsid w:val="00807339"/>
    <w:rsid w:val="008135CC"/>
    <w:rsid w:val="008138D9"/>
    <w:rsid w:val="00813A66"/>
    <w:rsid w:val="00814394"/>
    <w:rsid w:val="00815AB2"/>
    <w:rsid w:val="008161F4"/>
    <w:rsid w:val="008164DA"/>
    <w:rsid w:val="00817741"/>
    <w:rsid w:val="008218C2"/>
    <w:rsid w:val="00823731"/>
    <w:rsid w:val="00823CFB"/>
    <w:rsid w:val="008248D8"/>
    <w:rsid w:val="00825536"/>
    <w:rsid w:val="00827B3B"/>
    <w:rsid w:val="00832B8D"/>
    <w:rsid w:val="00833471"/>
    <w:rsid w:val="00840B0D"/>
    <w:rsid w:val="00840B82"/>
    <w:rsid w:val="00845420"/>
    <w:rsid w:val="008456E8"/>
    <w:rsid w:val="00847F85"/>
    <w:rsid w:val="00852919"/>
    <w:rsid w:val="00853194"/>
    <w:rsid w:val="00853ACB"/>
    <w:rsid w:val="0085422D"/>
    <w:rsid w:val="00856E7A"/>
    <w:rsid w:val="00857136"/>
    <w:rsid w:val="00857FE3"/>
    <w:rsid w:val="00865F54"/>
    <w:rsid w:val="008667D0"/>
    <w:rsid w:val="00872539"/>
    <w:rsid w:val="008750B7"/>
    <w:rsid w:val="00876D05"/>
    <w:rsid w:val="0087799A"/>
    <w:rsid w:val="00880619"/>
    <w:rsid w:val="00884AE8"/>
    <w:rsid w:val="00884DC4"/>
    <w:rsid w:val="00886887"/>
    <w:rsid w:val="008917EB"/>
    <w:rsid w:val="00892BA8"/>
    <w:rsid w:val="00894AE7"/>
    <w:rsid w:val="00897A15"/>
    <w:rsid w:val="008A44AE"/>
    <w:rsid w:val="008A5092"/>
    <w:rsid w:val="008A6883"/>
    <w:rsid w:val="008B1FA6"/>
    <w:rsid w:val="008B3012"/>
    <w:rsid w:val="008B4B49"/>
    <w:rsid w:val="008B579C"/>
    <w:rsid w:val="008C185E"/>
    <w:rsid w:val="008C434D"/>
    <w:rsid w:val="008C4C77"/>
    <w:rsid w:val="008C5019"/>
    <w:rsid w:val="008C5108"/>
    <w:rsid w:val="008C5A94"/>
    <w:rsid w:val="008C5C2F"/>
    <w:rsid w:val="008C607A"/>
    <w:rsid w:val="008C7033"/>
    <w:rsid w:val="008D3D7A"/>
    <w:rsid w:val="008D3FFB"/>
    <w:rsid w:val="008D678D"/>
    <w:rsid w:val="008E2E2C"/>
    <w:rsid w:val="008E5A0A"/>
    <w:rsid w:val="008F5B17"/>
    <w:rsid w:val="008F6C23"/>
    <w:rsid w:val="008F6D66"/>
    <w:rsid w:val="00900042"/>
    <w:rsid w:val="00911611"/>
    <w:rsid w:val="00912D3B"/>
    <w:rsid w:val="00913C79"/>
    <w:rsid w:val="00913F92"/>
    <w:rsid w:val="00914826"/>
    <w:rsid w:val="0091558D"/>
    <w:rsid w:val="00917C1A"/>
    <w:rsid w:val="00920C0C"/>
    <w:rsid w:val="00925A7C"/>
    <w:rsid w:val="00927481"/>
    <w:rsid w:val="009307E3"/>
    <w:rsid w:val="00933180"/>
    <w:rsid w:val="00936A73"/>
    <w:rsid w:val="00937B00"/>
    <w:rsid w:val="00943365"/>
    <w:rsid w:val="00943FA4"/>
    <w:rsid w:val="009451EB"/>
    <w:rsid w:val="00946ECF"/>
    <w:rsid w:val="00951ED2"/>
    <w:rsid w:val="0095495A"/>
    <w:rsid w:val="00962AFE"/>
    <w:rsid w:val="00970AC7"/>
    <w:rsid w:val="00970FCF"/>
    <w:rsid w:val="00971AA7"/>
    <w:rsid w:val="00973092"/>
    <w:rsid w:val="009735B8"/>
    <w:rsid w:val="0097706A"/>
    <w:rsid w:val="009813A4"/>
    <w:rsid w:val="00987B64"/>
    <w:rsid w:val="0099001C"/>
    <w:rsid w:val="009944AA"/>
    <w:rsid w:val="009A2188"/>
    <w:rsid w:val="009A4087"/>
    <w:rsid w:val="009A476E"/>
    <w:rsid w:val="009A5103"/>
    <w:rsid w:val="009A51E8"/>
    <w:rsid w:val="009B28B7"/>
    <w:rsid w:val="009B3C09"/>
    <w:rsid w:val="009B5B5B"/>
    <w:rsid w:val="009B7E5E"/>
    <w:rsid w:val="009C11D1"/>
    <w:rsid w:val="009C1A9B"/>
    <w:rsid w:val="009C23FB"/>
    <w:rsid w:val="009C5CE4"/>
    <w:rsid w:val="009C66AC"/>
    <w:rsid w:val="009D1275"/>
    <w:rsid w:val="009D1298"/>
    <w:rsid w:val="009D42F1"/>
    <w:rsid w:val="009D634A"/>
    <w:rsid w:val="009D6B17"/>
    <w:rsid w:val="009D6EA4"/>
    <w:rsid w:val="009E15E1"/>
    <w:rsid w:val="009E1680"/>
    <w:rsid w:val="009E2D25"/>
    <w:rsid w:val="009E3568"/>
    <w:rsid w:val="009E360A"/>
    <w:rsid w:val="009E54E5"/>
    <w:rsid w:val="009E5C8E"/>
    <w:rsid w:val="009F0719"/>
    <w:rsid w:val="009F0796"/>
    <w:rsid w:val="009F63D8"/>
    <w:rsid w:val="00A0326B"/>
    <w:rsid w:val="00A03579"/>
    <w:rsid w:val="00A05629"/>
    <w:rsid w:val="00A13650"/>
    <w:rsid w:val="00A1485A"/>
    <w:rsid w:val="00A15B86"/>
    <w:rsid w:val="00A169D9"/>
    <w:rsid w:val="00A20389"/>
    <w:rsid w:val="00A21652"/>
    <w:rsid w:val="00A24687"/>
    <w:rsid w:val="00A316A4"/>
    <w:rsid w:val="00A34635"/>
    <w:rsid w:val="00A417FB"/>
    <w:rsid w:val="00A42E5B"/>
    <w:rsid w:val="00A44C25"/>
    <w:rsid w:val="00A47BF3"/>
    <w:rsid w:val="00A5073A"/>
    <w:rsid w:val="00A529FD"/>
    <w:rsid w:val="00A54502"/>
    <w:rsid w:val="00A547FA"/>
    <w:rsid w:val="00A60874"/>
    <w:rsid w:val="00A60BF3"/>
    <w:rsid w:val="00A620D8"/>
    <w:rsid w:val="00A71857"/>
    <w:rsid w:val="00A73858"/>
    <w:rsid w:val="00A73B46"/>
    <w:rsid w:val="00A7496B"/>
    <w:rsid w:val="00A8015C"/>
    <w:rsid w:val="00A818D4"/>
    <w:rsid w:val="00A83A42"/>
    <w:rsid w:val="00A93B36"/>
    <w:rsid w:val="00AA1A46"/>
    <w:rsid w:val="00AA2F11"/>
    <w:rsid w:val="00AA447A"/>
    <w:rsid w:val="00AA6842"/>
    <w:rsid w:val="00AA6E98"/>
    <w:rsid w:val="00AB0CD0"/>
    <w:rsid w:val="00AB1AC4"/>
    <w:rsid w:val="00AB24D4"/>
    <w:rsid w:val="00AB526B"/>
    <w:rsid w:val="00AC1D3C"/>
    <w:rsid w:val="00AC26D4"/>
    <w:rsid w:val="00AC5EDE"/>
    <w:rsid w:val="00AC68F9"/>
    <w:rsid w:val="00AD066A"/>
    <w:rsid w:val="00AD62DE"/>
    <w:rsid w:val="00AD70C2"/>
    <w:rsid w:val="00AE0CFC"/>
    <w:rsid w:val="00AE0E10"/>
    <w:rsid w:val="00AE1501"/>
    <w:rsid w:val="00AE4424"/>
    <w:rsid w:val="00AE45DE"/>
    <w:rsid w:val="00AE5DCC"/>
    <w:rsid w:val="00AF03E2"/>
    <w:rsid w:val="00AF06C9"/>
    <w:rsid w:val="00AF216F"/>
    <w:rsid w:val="00B003B0"/>
    <w:rsid w:val="00B05DFC"/>
    <w:rsid w:val="00B1068C"/>
    <w:rsid w:val="00B10B74"/>
    <w:rsid w:val="00B11AD6"/>
    <w:rsid w:val="00B11D45"/>
    <w:rsid w:val="00B140B8"/>
    <w:rsid w:val="00B150E7"/>
    <w:rsid w:val="00B170DD"/>
    <w:rsid w:val="00B20EAB"/>
    <w:rsid w:val="00B30594"/>
    <w:rsid w:val="00B30AD4"/>
    <w:rsid w:val="00B31B17"/>
    <w:rsid w:val="00B34E98"/>
    <w:rsid w:val="00B3754C"/>
    <w:rsid w:val="00B3784D"/>
    <w:rsid w:val="00B41B2E"/>
    <w:rsid w:val="00B434DC"/>
    <w:rsid w:val="00B437AA"/>
    <w:rsid w:val="00B457A9"/>
    <w:rsid w:val="00B45895"/>
    <w:rsid w:val="00B46901"/>
    <w:rsid w:val="00B47F2B"/>
    <w:rsid w:val="00B51EAE"/>
    <w:rsid w:val="00B53106"/>
    <w:rsid w:val="00B54106"/>
    <w:rsid w:val="00B61187"/>
    <w:rsid w:val="00B62C13"/>
    <w:rsid w:val="00B631F4"/>
    <w:rsid w:val="00B640A8"/>
    <w:rsid w:val="00B65AD2"/>
    <w:rsid w:val="00B70A58"/>
    <w:rsid w:val="00B70BAB"/>
    <w:rsid w:val="00B7416B"/>
    <w:rsid w:val="00B75C82"/>
    <w:rsid w:val="00B80DC7"/>
    <w:rsid w:val="00B81D0A"/>
    <w:rsid w:val="00B82CEF"/>
    <w:rsid w:val="00B835E3"/>
    <w:rsid w:val="00B839CB"/>
    <w:rsid w:val="00B84E44"/>
    <w:rsid w:val="00B90122"/>
    <w:rsid w:val="00B938E7"/>
    <w:rsid w:val="00B93AEA"/>
    <w:rsid w:val="00B93BCD"/>
    <w:rsid w:val="00B96329"/>
    <w:rsid w:val="00B975CC"/>
    <w:rsid w:val="00BA13EA"/>
    <w:rsid w:val="00BA4278"/>
    <w:rsid w:val="00BA69CD"/>
    <w:rsid w:val="00BB63E1"/>
    <w:rsid w:val="00BB71E7"/>
    <w:rsid w:val="00BC0718"/>
    <w:rsid w:val="00BC1670"/>
    <w:rsid w:val="00BC545D"/>
    <w:rsid w:val="00BC5B57"/>
    <w:rsid w:val="00BC671B"/>
    <w:rsid w:val="00BC6B6E"/>
    <w:rsid w:val="00BC7C70"/>
    <w:rsid w:val="00BD2BD6"/>
    <w:rsid w:val="00BE128A"/>
    <w:rsid w:val="00BE1321"/>
    <w:rsid w:val="00BE308C"/>
    <w:rsid w:val="00BE542A"/>
    <w:rsid w:val="00BE67C1"/>
    <w:rsid w:val="00BE6DF4"/>
    <w:rsid w:val="00BE7134"/>
    <w:rsid w:val="00BF0002"/>
    <w:rsid w:val="00BF1558"/>
    <w:rsid w:val="00BF1C11"/>
    <w:rsid w:val="00BF4483"/>
    <w:rsid w:val="00BF4F95"/>
    <w:rsid w:val="00C008A9"/>
    <w:rsid w:val="00C01944"/>
    <w:rsid w:val="00C03D76"/>
    <w:rsid w:val="00C06CF9"/>
    <w:rsid w:val="00C0779B"/>
    <w:rsid w:val="00C12D6E"/>
    <w:rsid w:val="00C13EA2"/>
    <w:rsid w:val="00C204E1"/>
    <w:rsid w:val="00C2120B"/>
    <w:rsid w:val="00C217E0"/>
    <w:rsid w:val="00C2364A"/>
    <w:rsid w:val="00C24072"/>
    <w:rsid w:val="00C2553E"/>
    <w:rsid w:val="00C31B9A"/>
    <w:rsid w:val="00C31F67"/>
    <w:rsid w:val="00C372E8"/>
    <w:rsid w:val="00C41044"/>
    <w:rsid w:val="00C45B47"/>
    <w:rsid w:val="00C46FB2"/>
    <w:rsid w:val="00C50237"/>
    <w:rsid w:val="00C5049A"/>
    <w:rsid w:val="00C52BE4"/>
    <w:rsid w:val="00C52EBF"/>
    <w:rsid w:val="00C546F1"/>
    <w:rsid w:val="00C5716D"/>
    <w:rsid w:val="00C573A8"/>
    <w:rsid w:val="00C60B2A"/>
    <w:rsid w:val="00C60F68"/>
    <w:rsid w:val="00C64864"/>
    <w:rsid w:val="00C65AA2"/>
    <w:rsid w:val="00C65CE2"/>
    <w:rsid w:val="00C6681F"/>
    <w:rsid w:val="00C67A4C"/>
    <w:rsid w:val="00C704CB"/>
    <w:rsid w:val="00C718E0"/>
    <w:rsid w:val="00C76796"/>
    <w:rsid w:val="00C77666"/>
    <w:rsid w:val="00C77A11"/>
    <w:rsid w:val="00C81019"/>
    <w:rsid w:val="00C8168D"/>
    <w:rsid w:val="00C868F5"/>
    <w:rsid w:val="00C86BFC"/>
    <w:rsid w:val="00C90DF4"/>
    <w:rsid w:val="00C919D6"/>
    <w:rsid w:val="00C94EDC"/>
    <w:rsid w:val="00CA2165"/>
    <w:rsid w:val="00CA4027"/>
    <w:rsid w:val="00CA46FA"/>
    <w:rsid w:val="00CA4F34"/>
    <w:rsid w:val="00CA506D"/>
    <w:rsid w:val="00CA5D3A"/>
    <w:rsid w:val="00CA7823"/>
    <w:rsid w:val="00CB7CD2"/>
    <w:rsid w:val="00CC1886"/>
    <w:rsid w:val="00CD02D7"/>
    <w:rsid w:val="00CD1027"/>
    <w:rsid w:val="00CD190B"/>
    <w:rsid w:val="00CD1B89"/>
    <w:rsid w:val="00CD2AA1"/>
    <w:rsid w:val="00CD3C5D"/>
    <w:rsid w:val="00CD59F1"/>
    <w:rsid w:val="00CD5D3A"/>
    <w:rsid w:val="00CD78BA"/>
    <w:rsid w:val="00CE7F1F"/>
    <w:rsid w:val="00CF223E"/>
    <w:rsid w:val="00CF5F9F"/>
    <w:rsid w:val="00CF71BD"/>
    <w:rsid w:val="00D00F6D"/>
    <w:rsid w:val="00D03D81"/>
    <w:rsid w:val="00D05E75"/>
    <w:rsid w:val="00D069BD"/>
    <w:rsid w:val="00D123BE"/>
    <w:rsid w:val="00D12869"/>
    <w:rsid w:val="00D13266"/>
    <w:rsid w:val="00D1508B"/>
    <w:rsid w:val="00D16D70"/>
    <w:rsid w:val="00D17B91"/>
    <w:rsid w:val="00D2066B"/>
    <w:rsid w:val="00D2183D"/>
    <w:rsid w:val="00D26583"/>
    <w:rsid w:val="00D273F2"/>
    <w:rsid w:val="00D27E2D"/>
    <w:rsid w:val="00D30BE0"/>
    <w:rsid w:val="00D30F47"/>
    <w:rsid w:val="00D34DDB"/>
    <w:rsid w:val="00D36EBB"/>
    <w:rsid w:val="00D40622"/>
    <w:rsid w:val="00D40B67"/>
    <w:rsid w:val="00D41E33"/>
    <w:rsid w:val="00D42034"/>
    <w:rsid w:val="00D4204F"/>
    <w:rsid w:val="00D45CA0"/>
    <w:rsid w:val="00D52C3D"/>
    <w:rsid w:val="00D53087"/>
    <w:rsid w:val="00D55E28"/>
    <w:rsid w:val="00D56A94"/>
    <w:rsid w:val="00D60EF5"/>
    <w:rsid w:val="00D63668"/>
    <w:rsid w:val="00D65C0A"/>
    <w:rsid w:val="00D66E08"/>
    <w:rsid w:val="00D70565"/>
    <w:rsid w:val="00D72346"/>
    <w:rsid w:val="00D72813"/>
    <w:rsid w:val="00D72F32"/>
    <w:rsid w:val="00D74B8D"/>
    <w:rsid w:val="00D766DD"/>
    <w:rsid w:val="00D80375"/>
    <w:rsid w:val="00D8293E"/>
    <w:rsid w:val="00D84504"/>
    <w:rsid w:val="00D8501C"/>
    <w:rsid w:val="00D86766"/>
    <w:rsid w:val="00D90966"/>
    <w:rsid w:val="00D91A8B"/>
    <w:rsid w:val="00D91C8E"/>
    <w:rsid w:val="00D92782"/>
    <w:rsid w:val="00D92AD4"/>
    <w:rsid w:val="00D930C0"/>
    <w:rsid w:val="00D93ADF"/>
    <w:rsid w:val="00D9613F"/>
    <w:rsid w:val="00DA074E"/>
    <w:rsid w:val="00DA5429"/>
    <w:rsid w:val="00DA5CE4"/>
    <w:rsid w:val="00DA6E0B"/>
    <w:rsid w:val="00DA6FD8"/>
    <w:rsid w:val="00DB1255"/>
    <w:rsid w:val="00DB3AE4"/>
    <w:rsid w:val="00DB4DCB"/>
    <w:rsid w:val="00DB4F30"/>
    <w:rsid w:val="00DC16EF"/>
    <w:rsid w:val="00DC7B71"/>
    <w:rsid w:val="00DD193F"/>
    <w:rsid w:val="00DD2B16"/>
    <w:rsid w:val="00DE05F1"/>
    <w:rsid w:val="00DE37BA"/>
    <w:rsid w:val="00DE3EE3"/>
    <w:rsid w:val="00DE60EE"/>
    <w:rsid w:val="00DE7A07"/>
    <w:rsid w:val="00DF50E3"/>
    <w:rsid w:val="00DF58EF"/>
    <w:rsid w:val="00DF6477"/>
    <w:rsid w:val="00DF7B8D"/>
    <w:rsid w:val="00E005C2"/>
    <w:rsid w:val="00E04F84"/>
    <w:rsid w:val="00E055A8"/>
    <w:rsid w:val="00E07DD3"/>
    <w:rsid w:val="00E122A6"/>
    <w:rsid w:val="00E15816"/>
    <w:rsid w:val="00E163B6"/>
    <w:rsid w:val="00E202E9"/>
    <w:rsid w:val="00E207D4"/>
    <w:rsid w:val="00E20F71"/>
    <w:rsid w:val="00E22356"/>
    <w:rsid w:val="00E2272E"/>
    <w:rsid w:val="00E24372"/>
    <w:rsid w:val="00E25B25"/>
    <w:rsid w:val="00E26874"/>
    <w:rsid w:val="00E27BA7"/>
    <w:rsid w:val="00E312BA"/>
    <w:rsid w:val="00E35966"/>
    <w:rsid w:val="00E37CB4"/>
    <w:rsid w:val="00E37E8D"/>
    <w:rsid w:val="00E4287D"/>
    <w:rsid w:val="00E42ADB"/>
    <w:rsid w:val="00E435F7"/>
    <w:rsid w:val="00E50ACA"/>
    <w:rsid w:val="00E50F92"/>
    <w:rsid w:val="00E51ACF"/>
    <w:rsid w:val="00E527A3"/>
    <w:rsid w:val="00E54113"/>
    <w:rsid w:val="00E5416D"/>
    <w:rsid w:val="00E54C63"/>
    <w:rsid w:val="00E55655"/>
    <w:rsid w:val="00E563BA"/>
    <w:rsid w:val="00E56606"/>
    <w:rsid w:val="00E57976"/>
    <w:rsid w:val="00E600F7"/>
    <w:rsid w:val="00E60513"/>
    <w:rsid w:val="00E647A9"/>
    <w:rsid w:val="00E6643E"/>
    <w:rsid w:val="00E66E56"/>
    <w:rsid w:val="00E67F43"/>
    <w:rsid w:val="00E70E77"/>
    <w:rsid w:val="00E72B1A"/>
    <w:rsid w:val="00E72F9A"/>
    <w:rsid w:val="00E74202"/>
    <w:rsid w:val="00E81176"/>
    <w:rsid w:val="00E83BB6"/>
    <w:rsid w:val="00E90933"/>
    <w:rsid w:val="00E90DBB"/>
    <w:rsid w:val="00E9106C"/>
    <w:rsid w:val="00E93303"/>
    <w:rsid w:val="00E93658"/>
    <w:rsid w:val="00E96970"/>
    <w:rsid w:val="00E96F77"/>
    <w:rsid w:val="00EA10AF"/>
    <w:rsid w:val="00EA2F01"/>
    <w:rsid w:val="00EA7574"/>
    <w:rsid w:val="00EA77C3"/>
    <w:rsid w:val="00EB02EC"/>
    <w:rsid w:val="00EB44DD"/>
    <w:rsid w:val="00EB4D6C"/>
    <w:rsid w:val="00EB5100"/>
    <w:rsid w:val="00EB5FB9"/>
    <w:rsid w:val="00EC063F"/>
    <w:rsid w:val="00EC1D52"/>
    <w:rsid w:val="00EC2ED2"/>
    <w:rsid w:val="00EC3FD2"/>
    <w:rsid w:val="00EC4C34"/>
    <w:rsid w:val="00EC571A"/>
    <w:rsid w:val="00EC6077"/>
    <w:rsid w:val="00EC612B"/>
    <w:rsid w:val="00EC7B82"/>
    <w:rsid w:val="00ED1F34"/>
    <w:rsid w:val="00ED7A97"/>
    <w:rsid w:val="00EE0B0E"/>
    <w:rsid w:val="00EE5830"/>
    <w:rsid w:val="00EE7A94"/>
    <w:rsid w:val="00EF06A3"/>
    <w:rsid w:val="00EF08C5"/>
    <w:rsid w:val="00EF10EF"/>
    <w:rsid w:val="00EF1C82"/>
    <w:rsid w:val="00F01F3F"/>
    <w:rsid w:val="00F038A3"/>
    <w:rsid w:val="00F03E84"/>
    <w:rsid w:val="00F0475F"/>
    <w:rsid w:val="00F05CBA"/>
    <w:rsid w:val="00F07302"/>
    <w:rsid w:val="00F11379"/>
    <w:rsid w:val="00F11A7C"/>
    <w:rsid w:val="00F11B29"/>
    <w:rsid w:val="00F13353"/>
    <w:rsid w:val="00F14DAA"/>
    <w:rsid w:val="00F17BE1"/>
    <w:rsid w:val="00F228E9"/>
    <w:rsid w:val="00F22EEF"/>
    <w:rsid w:val="00F232C9"/>
    <w:rsid w:val="00F2403E"/>
    <w:rsid w:val="00F24BE6"/>
    <w:rsid w:val="00F25475"/>
    <w:rsid w:val="00F26CD6"/>
    <w:rsid w:val="00F30D1D"/>
    <w:rsid w:val="00F31FD1"/>
    <w:rsid w:val="00F376BA"/>
    <w:rsid w:val="00F40119"/>
    <w:rsid w:val="00F462C6"/>
    <w:rsid w:val="00F50994"/>
    <w:rsid w:val="00F50F98"/>
    <w:rsid w:val="00F525EF"/>
    <w:rsid w:val="00F54792"/>
    <w:rsid w:val="00F56ABA"/>
    <w:rsid w:val="00F62678"/>
    <w:rsid w:val="00F630BB"/>
    <w:rsid w:val="00F63D03"/>
    <w:rsid w:val="00F65C66"/>
    <w:rsid w:val="00F718A4"/>
    <w:rsid w:val="00F72B59"/>
    <w:rsid w:val="00F76EAF"/>
    <w:rsid w:val="00F7772E"/>
    <w:rsid w:val="00F8042E"/>
    <w:rsid w:val="00F80E4C"/>
    <w:rsid w:val="00F82492"/>
    <w:rsid w:val="00F83FEE"/>
    <w:rsid w:val="00F84AE5"/>
    <w:rsid w:val="00F8513B"/>
    <w:rsid w:val="00F85B1C"/>
    <w:rsid w:val="00F85B43"/>
    <w:rsid w:val="00F8754D"/>
    <w:rsid w:val="00F9112C"/>
    <w:rsid w:val="00FA36FF"/>
    <w:rsid w:val="00FA41BB"/>
    <w:rsid w:val="00FA6BC5"/>
    <w:rsid w:val="00FA7DD6"/>
    <w:rsid w:val="00FB37AE"/>
    <w:rsid w:val="00FB4005"/>
    <w:rsid w:val="00FB61E7"/>
    <w:rsid w:val="00FC102F"/>
    <w:rsid w:val="00FC3C1A"/>
    <w:rsid w:val="00FD0312"/>
    <w:rsid w:val="00FD673F"/>
    <w:rsid w:val="00FE0804"/>
    <w:rsid w:val="00FE0E09"/>
    <w:rsid w:val="00FE0E7C"/>
    <w:rsid w:val="00FF27ED"/>
    <w:rsid w:val="00FF2D1D"/>
    <w:rsid w:val="00FF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BA4E3D-5B46-450C-98D3-B7983896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semiHidden="1" w:unhideWhenUsed="1"/>
    <w:lsdException w:name="List 2" w:locked="1" w:semiHidden="1" w:unhideWhenUsed="1"/>
    <w:lsdException w:name="List 3" w:locked="1" w:semiHidden="1" w:unhideWhenUsed="1"/>
    <w:lsdException w:name="List 4" w:locked="1"/>
    <w:lsdException w:name="List 5" w:lock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locked="1" w:qFormat="1"/>
    <w:lsdException w:name="Salutation"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uiPriority="22"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19438">
      <w:bodyDiv w:val="1"/>
      <w:marLeft w:val="0"/>
      <w:marRight w:val="0"/>
      <w:marTop w:val="0"/>
      <w:marBottom w:val="0"/>
      <w:divBdr>
        <w:top w:val="none" w:sz="0" w:space="0" w:color="auto"/>
        <w:left w:val="none" w:sz="0" w:space="0" w:color="auto"/>
        <w:bottom w:val="none" w:sz="0" w:space="0" w:color="auto"/>
        <w:right w:val="none" w:sz="0" w:space="0" w:color="auto"/>
      </w:divBdr>
    </w:div>
    <w:div w:id="1181117900">
      <w:bodyDiv w:val="1"/>
      <w:marLeft w:val="0"/>
      <w:marRight w:val="0"/>
      <w:marTop w:val="0"/>
      <w:marBottom w:val="0"/>
      <w:divBdr>
        <w:top w:val="none" w:sz="0" w:space="0" w:color="auto"/>
        <w:left w:val="none" w:sz="0" w:space="0" w:color="auto"/>
        <w:bottom w:val="none" w:sz="0" w:space="0" w:color="auto"/>
        <w:right w:val="none" w:sz="0" w:space="0" w:color="auto"/>
      </w:divBdr>
    </w:div>
    <w:div w:id="1420984058">
      <w:bodyDiv w:val="1"/>
      <w:marLeft w:val="0"/>
      <w:marRight w:val="0"/>
      <w:marTop w:val="0"/>
      <w:marBottom w:val="0"/>
      <w:divBdr>
        <w:top w:val="none" w:sz="0" w:space="0" w:color="auto"/>
        <w:left w:val="none" w:sz="0" w:space="0" w:color="auto"/>
        <w:bottom w:val="none" w:sz="0" w:space="0" w:color="auto"/>
        <w:right w:val="none" w:sz="0" w:space="0" w:color="auto"/>
      </w:divBdr>
    </w:div>
    <w:div w:id="19739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upport.esri.com/es/knowledgebase/techarticles/detail/29409"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cd/E28280_01/web.1111/e10145/vis_xmlapi.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docs.oracle.com/cd/E28280_01/web.1111/e10145/vis_xmlapi.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Exor%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B6C77-1FD7-49EF-BB3E-D19950328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Exor Release Notes Template</Template>
  <TotalTime>575</TotalTime>
  <Pages>1</Pages>
  <Words>7897</Words>
  <Characters>45019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EXOR</vt:lpstr>
    </vt:vector>
  </TitlesOfParts>
  <Company>Bentley, Inc.</Company>
  <LinksUpToDate>false</LinksUpToDate>
  <CharactersWithSpaces>52811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EXOR</dc:title>
  <dc:subject>Core Highways Release Notes</dc:subject>
  <dc:creator>brad.atwell</dc:creator>
  <cp:keywords>13 Oct 2012</cp:keywords>
  <dc:description>v4.6.0.0</dc:description>
  <cp:lastModifiedBy>Rik Back</cp:lastModifiedBy>
  <cp:revision>27</cp:revision>
  <cp:lastPrinted>2014-07-16T14:23:00Z</cp:lastPrinted>
  <dcterms:created xsi:type="dcterms:W3CDTF">2013-08-23T12:54:00Z</dcterms:created>
  <dcterms:modified xsi:type="dcterms:W3CDTF">2014-07-16T14:24:00Z</dcterms:modified>
  <cp:category>Project Number</cp:category>
</cp:coreProperties>
</file>