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605B7" w14:textId="77777777" w:rsidR="00213F96" w:rsidRPr="00913C79" w:rsidRDefault="00213F96" w:rsidP="00213F96">
      <w:bookmarkStart w:id="0" w:name="_Hlk16772168"/>
    </w:p>
    <w:p w14:paraId="69D5F048" w14:textId="77777777" w:rsidR="00213F96" w:rsidRPr="00913C79" w:rsidRDefault="00213F96" w:rsidP="00213F96"/>
    <w:p w14:paraId="4F6FD9D7" w14:textId="77777777" w:rsidR="00213F96" w:rsidRPr="00913C79" w:rsidRDefault="00213F96" w:rsidP="00213F96"/>
    <w:p w14:paraId="1104E539" w14:textId="77777777" w:rsidR="00213F96" w:rsidRPr="00913C79" w:rsidRDefault="00213F96" w:rsidP="00213F96"/>
    <w:p w14:paraId="03DA8690" w14:textId="77777777" w:rsidR="00213F96" w:rsidRPr="00913C79" w:rsidRDefault="00213F96" w:rsidP="00213F96"/>
    <w:p w14:paraId="71690765" w14:textId="77777777" w:rsidR="00213F96" w:rsidRPr="00913C79" w:rsidRDefault="00213F96" w:rsidP="00213F96"/>
    <w:p w14:paraId="654D99A9" w14:textId="77777777" w:rsidR="00213F96" w:rsidRPr="00913C79" w:rsidRDefault="00213F96" w:rsidP="00213F96"/>
    <w:p w14:paraId="6D0CDEDB" w14:textId="77777777" w:rsidR="00213F96" w:rsidRPr="00913C79" w:rsidRDefault="00213F96" w:rsidP="00213F96"/>
    <w:p w14:paraId="21CE5812" w14:textId="77777777" w:rsidR="00213F96" w:rsidRPr="00913C79" w:rsidRDefault="00213F96" w:rsidP="00213F96"/>
    <w:p w14:paraId="04155C38" w14:textId="77777777" w:rsidR="00213F96" w:rsidRPr="00913C79" w:rsidRDefault="00213F96" w:rsidP="00213F96"/>
    <w:p w14:paraId="427F943B" w14:textId="77777777" w:rsidR="00213F96" w:rsidRPr="00465049" w:rsidRDefault="00213F96" w:rsidP="00213F96">
      <w:r w:rsidRPr="00893112">
        <w:rPr>
          <w:noProof/>
        </w:rPr>
        <w:drawing>
          <wp:inline distT="0" distB="0" distL="0" distR="0" wp14:anchorId="5AFFCA35" wp14:editId="21FD479F">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14:paraId="336664A4" w14:textId="77777777" w:rsidR="00213F96" w:rsidRPr="00913C79" w:rsidRDefault="00213F96" w:rsidP="00213F96"/>
    <w:p w14:paraId="7A2FACCF" w14:textId="77777777" w:rsidR="00213F96" w:rsidRPr="00913C79" w:rsidRDefault="00213F96" w:rsidP="00213F96"/>
    <w:p w14:paraId="12057B1C" w14:textId="77777777" w:rsidR="00213F96" w:rsidRPr="00913C79" w:rsidRDefault="00213F96" w:rsidP="00213F96"/>
    <w:p w14:paraId="7750A906" w14:textId="26851B50" w:rsidR="00213F96" w:rsidRPr="003F61A2" w:rsidRDefault="005357AE" w:rsidP="00213F96">
      <w:pPr>
        <w:pStyle w:val="coverinfo"/>
      </w:pPr>
      <w:r>
        <w:fldChar w:fldCharType="begin"/>
      </w:r>
      <w:r>
        <w:instrText xml:space="preserve"> TITLE   \* MERGEFORMAT </w:instrText>
      </w:r>
      <w:r>
        <w:fldChar w:fldCharType="separate"/>
      </w:r>
      <w:r w:rsidR="00D4412C">
        <w:t>EXOR</w:t>
      </w:r>
      <w:r>
        <w:fldChar w:fldCharType="end"/>
      </w:r>
    </w:p>
    <w:p w14:paraId="6C7152CC" w14:textId="77777777" w:rsidR="00213F96" w:rsidRDefault="00213F96" w:rsidP="00213F96"/>
    <w:p w14:paraId="5282539F" w14:textId="47512FCB" w:rsidR="00213F96" w:rsidRPr="003F61A2" w:rsidRDefault="005357AE" w:rsidP="00213F96">
      <w:pPr>
        <w:pStyle w:val="coverinfo"/>
      </w:pPr>
      <w:r>
        <w:fldChar w:fldCharType="begin"/>
      </w:r>
      <w:r>
        <w:instrText xml:space="preserve"> SUBJECT   \* MERGEFORMAT </w:instrText>
      </w:r>
      <w:r>
        <w:fldChar w:fldCharType="separate"/>
      </w:r>
      <w:r w:rsidR="00D4412C">
        <w:t>Core Release Notes</w:t>
      </w:r>
      <w:r>
        <w:fldChar w:fldCharType="end"/>
      </w:r>
    </w:p>
    <w:p w14:paraId="6CCEC9CF" w14:textId="77777777" w:rsidR="00213F96" w:rsidRDefault="00213F96" w:rsidP="00213F96">
      <w:pPr>
        <w:pStyle w:val="CoverVersion"/>
      </w:pPr>
    </w:p>
    <w:p w14:paraId="5420FC3D" w14:textId="66AC971A" w:rsidR="00213F96" w:rsidRDefault="005357AE" w:rsidP="00213F96">
      <w:pPr>
        <w:pStyle w:val="CoverVersion"/>
      </w:pPr>
      <w:r>
        <w:fldChar w:fldCharType="begin"/>
      </w:r>
      <w:r>
        <w:instrText xml:space="preserve"> COMMENTS   \* MERGEFORMAT </w:instrText>
      </w:r>
      <w:r>
        <w:fldChar w:fldCharType="separate"/>
      </w:r>
      <w:r w:rsidR="00D4412C">
        <w:t>v4.9.0.0</w:t>
      </w:r>
      <w:r>
        <w:fldChar w:fldCharType="end"/>
      </w:r>
    </w:p>
    <w:p w14:paraId="10799BAF" w14:textId="77777777" w:rsidR="00213F96" w:rsidRPr="00913C79" w:rsidRDefault="00213F96" w:rsidP="00213F96">
      <w:pPr>
        <w:sectPr w:rsidR="00213F96" w:rsidRPr="00913C79" w:rsidSect="00DA6ECC">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24565527" w14:textId="77777777" w:rsidR="00213F96" w:rsidRPr="00646C77" w:rsidRDefault="00213F96" w:rsidP="00213F96">
      <w:pPr>
        <w:pStyle w:val="ProcedureLine"/>
      </w:pPr>
      <w:r w:rsidRPr="00646C77">
        <w:lastRenderedPageBreak/>
        <w:t>Document Version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0"/>
        <w:gridCol w:w="1444"/>
        <w:gridCol w:w="1067"/>
        <w:gridCol w:w="1581"/>
        <w:gridCol w:w="4848"/>
      </w:tblGrid>
      <w:tr w:rsidR="00213F96" w:rsidRPr="00646C77" w14:paraId="67F1E942" w14:textId="77777777" w:rsidTr="00DA6ECC">
        <w:tc>
          <w:tcPr>
            <w:tcW w:w="561" w:type="pct"/>
            <w:shd w:val="clear" w:color="auto" w:fill="E0E0E0"/>
          </w:tcPr>
          <w:p w14:paraId="1F0D8513" w14:textId="77777777" w:rsidR="00213F96" w:rsidRPr="009E5C8E" w:rsidRDefault="00213F96" w:rsidP="00DA6ECC">
            <w:pPr>
              <w:rPr>
                <w:rStyle w:val="TableTitleline"/>
              </w:rPr>
            </w:pPr>
            <w:r w:rsidRPr="00F8754D">
              <w:rPr>
                <w:rStyle w:val="TableTitleline"/>
              </w:rPr>
              <w:t>Version</w:t>
            </w:r>
          </w:p>
        </w:tc>
        <w:tc>
          <w:tcPr>
            <w:tcW w:w="717" w:type="pct"/>
            <w:shd w:val="clear" w:color="auto" w:fill="E0E0E0"/>
          </w:tcPr>
          <w:p w14:paraId="64B6DD73" w14:textId="77777777" w:rsidR="00213F96" w:rsidRPr="009E5C8E" w:rsidRDefault="00213F96" w:rsidP="00DA6ECC">
            <w:pPr>
              <w:rPr>
                <w:rStyle w:val="TableTitleline"/>
              </w:rPr>
            </w:pPr>
            <w:r w:rsidRPr="00F8754D">
              <w:rPr>
                <w:rStyle w:val="TableTitleline"/>
              </w:rPr>
              <w:t>Owner</w:t>
            </w:r>
          </w:p>
        </w:tc>
        <w:tc>
          <w:tcPr>
            <w:tcW w:w="530" w:type="pct"/>
            <w:shd w:val="clear" w:color="auto" w:fill="E0E0E0"/>
          </w:tcPr>
          <w:p w14:paraId="565A83C8" w14:textId="77777777" w:rsidR="00213F96" w:rsidRPr="009E5C8E" w:rsidRDefault="00213F96" w:rsidP="00DA6ECC">
            <w:pPr>
              <w:rPr>
                <w:rStyle w:val="TableTitleline"/>
              </w:rPr>
            </w:pPr>
            <w:r w:rsidRPr="00F8754D">
              <w:rPr>
                <w:rStyle w:val="TableTitleline"/>
              </w:rPr>
              <w:t>Source</w:t>
            </w:r>
          </w:p>
        </w:tc>
        <w:tc>
          <w:tcPr>
            <w:tcW w:w="785" w:type="pct"/>
            <w:shd w:val="clear" w:color="auto" w:fill="E0E0E0"/>
          </w:tcPr>
          <w:p w14:paraId="697E64EC" w14:textId="77777777" w:rsidR="00213F96" w:rsidRPr="009E5C8E" w:rsidRDefault="00213F96" w:rsidP="00DA6ECC">
            <w:pPr>
              <w:rPr>
                <w:rStyle w:val="TableTitleline"/>
              </w:rPr>
            </w:pPr>
            <w:r w:rsidRPr="00F8754D">
              <w:rPr>
                <w:rStyle w:val="TableTitleline"/>
              </w:rPr>
              <w:t>Date</w:t>
            </w:r>
          </w:p>
        </w:tc>
        <w:tc>
          <w:tcPr>
            <w:tcW w:w="2407" w:type="pct"/>
            <w:shd w:val="clear" w:color="auto" w:fill="E0E0E0"/>
          </w:tcPr>
          <w:p w14:paraId="30F2A6B3" w14:textId="77777777" w:rsidR="00213F96" w:rsidRPr="009E5C8E" w:rsidRDefault="00213F96" w:rsidP="00DA6ECC">
            <w:pPr>
              <w:rPr>
                <w:rStyle w:val="TableTitleline"/>
              </w:rPr>
            </w:pPr>
            <w:r w:rsidRPr="00F8754D">
              <w:rPr>
                <w:rStyle w:val="TableTitleline"/>
              </w:rPr>
              <w:t>Description</w:t>
            </w:r>
          </w:p>
        </w:tc>
      </w:tr>
      <w:tr w:rsidR="00213F96" w:rsidRPr="00646C77" w14:paraId="2F9283A1" w14:textId="77777777" w:rsidTr="00DA6ECC">
        <w:tc>
          <w:tcPr>
            <w:tcW w:w="561" w:type="pct"/>
          </w:tcPr>
          <w:p w14:paraId="468E66B6" w14:textId="77777777" w:rsidR="00213F96" w:rsidRPr="009E5C8E" w:rsidRDefault="00213F96" w:rsidP="00DA6ECC">
            <w:pPr>
              <w:pStyle w:val="TableText"/>
            </w:pPr>
            <w:r>
              <w:t>1.0</w:t>
            </w:r>
          </w:p>
        </w:tc>
        <w:tc>
          <w:tcPr>
            <w:tcW w:w="717" w:type="pct"/>
          </w:tcPr>
          <w:p w14:paraId="600736DF" w14:textId="77777777" w:rsidR="00213F96" w:rsidRPr="009E5C8E" w:rsidRDefault="00213F96" w:rsidP="00DA6ECC">
            <w:pPr>
              <w:pStyle w:val="TableText"/>
            </w:pPr>
            <w:r>
              <w:t>Chris Baugh</w:t>
            </w:r>
          </w:p>
        </w:tc>
        <w:tc>
          <w:tcPr>
            <w:tcW w:w="530" w:type="pct"/>
          </w:tcPr>
          <w:p w14:paraId="0FD0F24A" w14:textId="77777777" w:rsidR="00213F96" w:rsidRPr="009E5C8E" w:rsidRDefault="00213F96" w:rsidP="00DA6ECC">
            <w:pPr>
              <w:pStyle w:val="TableText"/>
            </w:pPr>
          </w:p>
        </w:tc>
        <w:tc>
          <w:tcPr>
            <w:tcW w:w="785" w:type="pct"/>
          </w:tcPr>
          <w:p w14:paraId="5DEBBC39" w14:textId="29326BC4" w:rsidR="00213F96" w:rsidRPr="009E5C8E" w:rsidRDefault="00EB4EF3" w:rsidP="00DA6ECC">
            <w:pPr>
              <w:pStyle w:val="TableText"/>
            </w:pPr>
            <w:r>
              <w:t>02-Jun-2020</w:t>
            </w:r>
          </w:p>
        </w:tc>
        <w:tc>
          <w:tcPr>
            <w:tcW w:w="2407" w:type="pct"/>
          </w:tcPr>
          <w:p w14:paraId="37A0D184" w14:textId="77777777" w:rsidR="00213F96" w:rsidRPr="009E5C8E" w:rsidRDefault="00213F96" w:rsidP="00DA6ECC">
            <w:pPr>
              <w:pStyle w:val="TableText"/>
            </w:pPr>
            <w:r>
              <w:t>Initial Draft</w:t>
            </w:r>
          </w:p>
        </w:tc>
      </w:tr>
      <w:tr w:rsidR="00213F96" w:rsidRPr="00646C77" w14:paraId="358B130E" w14:textId="77777777" w:rsidTr="00DA6ECC">
        <w:tc>
          <w:tcPr>
            <w:tcW w:w="561" w:type="pct"/>
          </w:tcPr>
          <w:p w14:paraId="22D086B1" w14:textId="478E73DF" w:rsidR="00213F96" w:rsidRPr="009E5C8E" w:rsidRDefault="00213F96" w:rsidP="00DA6ECC">
            <w:pPr>
              <w:pStyle w:val="TableText"/>
            </w:pPr>
          </w:p>
        </w:tc>
        <w:tc>
          <w:tcPr>
            <w:tcW w:w="717" w:type="pct"/>
          </w:tcPr>
          <w:p w14:paraId="34CBE78E" w14:textId="49E73FFC" w:rsidR="00213F96" w:rsidRPr="009E5C8E" w:rsidRDefault="00213F96" w:rsidP="00DA6ECC">
            <w:pPr>
              <w:pStyle w:val="TableText"/>
            </w:pPr>
          </w:p>
        </w:tc>
        <w:tc>
          <w:tcPr>
            <w:tcW w:w="530" w:type="pct"/>
          </w:tcPr>
          <w:p w14:paraId="0D7EEF5B" w14:textId="77777777" w:rsidR="00213F96" w:rsidRPr="00646C77" w:rsidRDefault="00213F96" w:rsidP="00DA6ECC">
            <w:pPr>
              <w:pStyle w:val="TableText"/>
            </w:pPr>
          </w:p>
        </w:tc>
        <w:tc>
          <w:tcPr>
            <w:tcW w:w="785" w:type="pct"/>
          </w:tcPr>
          <w:p w14:paraId="59B13572" w14:textId="2F361C45" w:rsidR="00213F96" w:rsidRPr="009E5C8E" w:rsidRDefault="00213F96" w:rsidP="00DA6ECC">
            <w:pPr>
              <w:pStyle w:val="TableText"/>
            </w:pPr>
          </w:p>
        </w:tc>
        <w:tc>
          <w:tcPr>
            <w:tcW w:w="2407" w:type="pct"/>
          </w:tcPr>
          <w:p w14:paraId="7E5C49E0" w14:textId="6A21D6B0" w:rsidR="00213F96" w:rsidRPr="009E5C8E" w:rsidRDefault="00213F96" w:rsidP="00DA6ECC">
            <w:pPr>
              <w:pStyle w:val="TableText"/>
            </w:pPr>
          </w:p>
        </w:tc>
      </w:tr>
      <w:tr w:rsidR="00213F96" w:rsidRPr="00646C77" w14:paraId="7AD53570" w14:textId="77777777" w:rsidTr="00DA6ECC">
        <w:tc>
          <w:tcPr>
            <w:tcW w:w="561" w:type="pct"/>
          </w:tcPr>
          <w:p w14:paraId="3366E384" w14:textId="77777777" w:rsidR="00213F96" w:rsidRPr="009E5C8E" w:rsidRDefault="00213F96" w:rsidP="00DA6ECC">
            <w:pPr>
              <w:pStyle w:val="TableText"/>
            </w:pPr>
          </w:p>
        </w:tc>
        <w:tc>
          <w:tcPr>
            <w:tcW w:w="717" w:type="pct"/>
          </w:tcPr>
          <w:p w14:paraId="0D331A38" w14:textId="77777777" w:rsidR="00213F96" w:rsidRPr="009E5C8E" w:rsidRDefault="00213F96" w:rsidP="00DA6ECC">
            <w:pPr>
              <w:pStyle w:val="TableText"/>
            </w:pPr>
          </w:p>
        </w:tc>
        <w:tc>
          <w:tcPr>
            <w:tcW w:w="530" w:type="pct"/>
          </w:tcPr>
          <w:p w14:paraId="7C8192F5" w14:textId="77777777" w:rsidR="00213F96" w:rsidRPr="00646C77" w:rsidRDefault="00213F96" w:rsidP="00DA6ECC">
            <w:pPr>
              <w:pStyle w:val="TableText"/>
            </w:pPr>
          </w:p>
        </w:tc>
        <w:tc>
          <w:tcPr>
            <w:tcW w:w="785" w:type="pct"/>
          </w:tcPr>
          <w:p w14:paraId="11EFBF30" w14:textId="77777777" w:rsidR="00213F96" w:rsidRPr="009E5C8E" w:rsidRDefault="00213F96" w:rsidP="00DA6ECC">
            <w:pPr>
              <w:pStyle w:val="TableText"/>
            </w:pPr>
          </w:p>
        </w:tc>
        <w:tc>
          <w:tcPr>
            <w:tcW w:w="2407" w:type="pct"/>
          </w:tcPr>
          <w:p w14:paraId="3586436B" w14:textId="77777777" w:rsidR="00213F96" w:rsidRPr="009E5C8E" w:rsidRDefault="00213F96" w:rsidP="00DA6ECC">
            <w:pPr>
              <w:pStyle w:val="TableText"/>
            </w:pPr>
          </w:p>
        </w:tc>
      </w:tr>
      <w:tr w:rsidR="00213F96" w:rsidRPr="00646C77" w14:paraId="0C199996" w14:textId="77777777" w:rsidTr="00DA6ECC">
        <w:tc>
          <w:tcPr>
            <w:tcW w:w="561" w:type="pct"/>
          </w:tcPr>
          <w:p w14:paraId="606FF429" w14:textId="77777777" w:rsidR="00213F96" w:rsidRPr="009E5C8E" w:rsidRDefault="00213F96" w:rsidP="00DA6ECC">
            <w:pPr>
              <w:pStyle w:val="TableText"/>
            </w:pPr>
          </w:p>
        </w:tc>
        <w:tc>
          <w:tcPr>
            <w:tcW w:w="717" w:type="pct"/>
          </w:tcPr>
          <w:p w14:paraId="41F6A714" w14:textId="77777777" w:rsidR="00213F96" w:rsidRPr="009E5C8E" w:rsidRDefault="00213F96" w:rsidP="00DA6ECC">
            <w:pPr>
              <w:pStyle w:val="TableText"/>
            </w:pPr>
          </w:p>
        </w:tc>
        <w:tc>
          <w:tcPr>
            <w:tcW w:w="530" w:type="pct"/>
          </w:tcPr>
          <w:p w14:paraId="2E749078" w14:textId="77777777" w:rsidR="00213F96" w:rsidRPr="00646C77" w:rsidRDefault="00213F96" w:rsidP="00DA6ECC">
            <w:pPr>
              <w:pStyle w:val="TableText"/>
            </w:pPr>
          </w:p>
        </w:tc>
        <w:tc>
          <w:tcPr>
            <w:tcW w:w="785" w:type="pct"/>
          </w:tcPr>
          <w:p w14:paraId="48D71C24" w14:textId="77777777" w:rsidR="00213F96" w:rsidRPr="009E5C8E" w:rsidRDefault="00213F96" w:rsidP="00DA6ECC">
            <w:pPr>
              <w:pStyle w:val="TableText"/>
            </w:pPr>
          </w:p>
        </w:tc>
        <w:tc>
          <w:tcPr>
            <w:tcW w:w="2407" w:type="pct"/>
          </w:tcPr>
          <w:p w14:paraId="7F5F7507" w14:textId="77777777" w:rsidR="00213F96" w:rsidRPr="009E5C8E" w:rsidRDefault="00213F96" w:rsidP="00DA6ECC">
            <w:pPr>
              <w:pStyle w:val="TableText"/>
            </w:pPr>
          </w:p>
        </w:tc>
      </w:tr>
      <w:tr w:rsidR="00213F96" w:rsidRPr="00646C77" w14:paraId="34ECEB36" w14:textId="77777777" w:rsidTr="00DA6ECC">
        <w:tc>
          <w:tcPr>
            <w:tcW w:w="561" w:type="pct"/>
          </w:tcPr>
          <w:p w14:paraId="4D25D5B3" w14:textId="77777777" w:rsidR="00213F96" w:rsidRPr="00646C77" w:rsidRDefault="00213F96" w:rsidP="00DA6ECC">
            <w:pPr>
              <w:pStyle w:val="TableTextCentered"/>
            </w:pPr>
          </w:p>
        </w:tc>
        <w:tc>
          <w:tcPr>
            <w:tcW w:w="717" w:type="pct"/>
          </w:tcPr>
          <w:p w14:paraId="3F84156F" w14:textId="77777777" w:rsidR="00213F96" w:rsidRPr="00646C77" w:rsidRDefault="00213F96" w:rsidP="00DA6ECC">
            <w:pPr>
              <w:pStyle w:val="TableTextCentered"/>
            </w:pPr>
          </w:p>
        </w:tc>
        <w:tc>
          <w:tcPr>
            <w:tcW w:w="530" w:type="pct"/>
          </w:tcPr>
          <w:p w14:paraId="49372242" w14:textId="77777777" w:rsidR="00213F96" w:rsidRPr="00646C77" w:rsidRDefault="00213F96" w:rsidP="00DA6ECC">
            <w:pPr>
              <w:pStyle w:val="TableTextCentered"/>
            </w:pPr>
          </w:p>
        </w:tc>
        <w:tc>
          <w:tcPr>
            <w:tcW w:w="785" w:type="pct"/>
          </w:tcPr>
          <w:p w14:paraId="632A1D22" w14:textId="77777777" w:rsidR="00213F96" w:rsidRPr="00646C77" w:rsidRDefault="00213F96" w:rsidP="00DA6ECC">
            <w:pPr>
              <w:pStyle w:val="TableTextCentered"/>
            </w:pPr>
          </w:p>
        </w:tc>
        <w:tc>
          <w:tcPr>
            <w:tcW w:w="2407" w:type="pct"/>
          </w:tcPr>
          <w:p w14:paraId="61AC956A" w14:textId="77777777" w:rsidR="00213F96" w:rsidRPr="00646C77" w:rsidRDefault="00213F96" w:rsidP="00DA6ECC">
            <w:pPr>
              <w:pStyle w:val="TableText"/>
            </w:pPr>
          </w:p>
        </w:tc>
      </w:tr>
      <w:tr w:rsidR="00213F96" w:rsidRPr="00646C77" w14:paraId="0E181A9E" w14:textId="77777777" w:rsidTr="00DA6ECC">
        <w:tc>
          <w:tcPr>
            <w:tcW w:w="561" w:type="pct"/>
          </w:tcPr>
          <w:p w14:paraId="00083915" w14:textId="77777777" w:rsidR="00213F96" w:rsidRPr="00646C77" w:rsidRDefault="00213F96" w:rsidP="00DA6ECC">
            <w:pPr>
              <w:pStyle w:val="TableTextCentered"/>
            </w:pPr>
          </w:p>
        </w:tc>
        <w:tc>
          <w:tcPr>
            <w:tcW w:w="717" w:type="pct"/>
          </w:tcPr>
          <w:p w14:paraId="56829286" w14:textId="77777777" w:rsidR="00213F96" w:rsidRPr="00646C77" w:rsidRDefault="00213F96" w:rsidP="00DA6ECC">
            <w:pPr>
              <w:pStyle w:val="TableTextCentered"/>
            </w:pPr>
          </w:p>
        </w:tc>
        <w:tc>
          <w:tcPr>
            <w:tcW w:w="530" w:type="pct"/>
          </w:tcPr>
          <w:p w14:paraId="6A3C0BD9" w14:textId="77777777" w:rsidR="00213F96" w:rsidRPr="00646C77" w:rsidRDefault="00213F96" w:rsidP="00DA6ECC">
            <w:pPr>
              <w:pStyle w:val="TableTextCentered"/>
            </w:pPr>
          </w:p>
        </w:tc>
        <w:tc>
          <w:tcPr>
            <w:tcW w:w="785" w:type="pct"/>
          </w:tcPr>
          <w:p w14:paraId="1C9F8443" w14:textId="77777777" w:rsidR="00213F96" w:rsidRPr="00646C77" w:rsidRDefault="00213F96" w:rsidP="00DA6ECC">
            <w:pPr>
              <w:pStyle w:val="TableTextCentered"/>
            </w:pPr>
          </w:p>
        </w:tc>
        <w:tc>
          <w:tcPr>
            <w:tcW w:w="2407" w:type="pct"/>
          </w:tcPr>
          <w:p w14:paraId="2EA1BE8E" w14:textId="77777777" w:rsidR="00213F96" w:rsidRPr="00646C77" w:rsidRDefault="00213F96" w:rsidP="00DA6ECC">
            <w:pPr>
              <w:pStyle w:val="TableText"/>
            </w:pPr>
          </w:p>
        </w:tc>
      </w:tr>
      <w:tr w:rsidR="00213F96" w:rsidRPr="00646C77" w14:paraId="6250960E" w14:textId="77777777" w:rsidTr="00DA6ECC">
        <w:tc>
          <w:tcPr>
            <w:tcW w:w="2593" w:type="pct"/>
            <w:gridSpan w:val="4"/>
            <w:shd w:val="clear" w:color="auto" w:fill="E0E0E0"/>
          </w:tcPr>
          <w:p w14:paraId="4DC1C862" w14:textId="77777777" w:rsidR="00213F96" w:rsidRPr="009E5C8E" w:rsidRDefault="00213F96" w:rsidP="00DA6ECC">
            <w:pPr>
              <w:rPr>
                <w:rStyle w:val="TableTitleline"/>
              </w:rPr>
            </w:pPr>
            <w:r w:rsidRPr="00F8754D">
              <w:rPr>
                <w:rStyle w:val="TableTitleline"/>
              </w:rPr>
              <w:t>For review:</w:t>
            </w:r>
          </w:p>
        </w:tc>
        <w:tc>
          <w:tcPr>
            <w:tcW w:w="2407" w:type="pct"/>
            <w:shd w:val="clear" w:color="auto" w:fill="E0E0E0"/>
          </w:tcPr>
          <w:p w14:paraId="1E313F28" w14:textId="77777777" w:rsidR="00213F96" w:rsidRPr="009E5C8E" w:rsidRDefault="00213F96" w:rsidP="00DA6ECC">
            <w:pPr>
              <w:rPr>
                <w:rStyle w:val="TableTitleline"/>
              </w:rPr>
            </w:pPr>
            <w:r w:rsidRPr="00F8754D">
              <w:rPr>
                <w:rStyle w:val="TableTitleline"/>
              </w:rPr>
              <w:t>For approval:</w:t>
            </w:r>
          </w:p>
        </w:tc>
      </w:tr>
      <w:tr w:rsidR="00213F96" w:rsidRPr="00646C77" w14:paraId="4CFC177A" w14:textId="77777777" w:rsidTr="00DA6ECC">
        <w:tc>
          <w:tcPr>
            <w:tcW w:w="2593" w:type="pct"/>
            <w:gridSpan w:val="4"/>
          </w:tcPr>
          <w:p w14:paraId="48997D96" w14:textId="77777777" w:rsidR="00213F96" w:rsidRPr="00646C77" w:rsidRDefault="00213F96" w:rsidP="00DA6ECC">
            <w:pPr>
              <w:pStyle w:val="TableText"/>
            </w:pPr>
          </w:p>
        </w:tc>
        <w:tc>
          <w:tcPr>
            <w:tcW w:w="2407" w:type="pct"/>
          </w:tcPr>
          <w:p w14:paraId="4373CFEA" w14:textId="77777777" w:rsidR="00213F96" w:rsidRPr="00646C77" w:rsidRDefault="00213F96" w:rsidP="00DA6ECC">
            <w:pPr>
              <w:pStyle w:val="TableText"/>
            </w:pPr>
          </w:p>
        </w:tc>
      </w:tr>
      <w:tr w:rsidR="00213F96" w:rsidRPr="00646C77" w14:paraId="7BEFB79A" w14:textId="77777777" w:rsidTr="00DA6ECC">
        <w:tc>
          <w:tcPr>
            <w:tcW w:w="2593" w:type="pct"/>
            <w:gridSpan w:val="4"/>
          </w:tcPr>
          <w:p w14:paraId="7E1D8A7E" w14:textId="77777777" w:rsidR="00213F96" w:rsidRPr="00646C77" w:rsidRDefault="00213F96" w:rsidP="00DA6ECC">
            <w:pPr>
              <w:pStyle w:val="TableText"/>
            </w:pPr>
          </w:p>
        </w:tc>
        <w:tc>
          <w:tcPr>
            <w:tcW w:w="2407" w:type="pct"/>
          </w:tcPr>
          <w:p w14:paraId="4E57088C" w14:textId="77777777" w:rsidR="00213F96" w:rsidRPr="00646C77" w:rsidRDefault="00213F96" w:rsidP="00DA6ECC">
            <w:pPr>
              <w:pStyle w:val="TableText"/>
            </w:pPr>
          </w:p>
        </w:tc>
      </w:tr>
      <w:tr w:rsidR="00213F96" w:rsidRPr="00646C77" w14:paraId="1891350D" w14:textId="77777777" w:rsidTr="00DA6ECC">
        <w:tc>
          <w:tcPr>
            <w:tcW w:w="2593" w:type="pct"/>
            <w:gridSpan w:val="4"/>
          </w:tcPr>
          <w:p w14:paraId="3663797F" w14:textId="77777777" w:rsidR="00213F96" w:rsidRPr="00646C77" w:rsidRDefault="00213F96" w:rsidP="00DA6ECC">
            <w:pPr>
              <w:pStyle w:val="TableText"/>
            </w:pPr>
          </w:p>
        </w:tc>
        <w:tc>
          <w:tcPr>
            <w:tcW w:w="2407" w:type="pct"/>
          </w:tcPr>
          <w:p w14:paraId="2138BC01" w14:textId="77777777" w:rsidR="00213F96" w:rsidRPr="00646C77" w:rsidRDefault="00213F96" w:rsidP="00DA6ECC">
            <w:pPr>
              <w:pStyle w:val="TableText"/>
            </w:pPr>
          </w:p>
        </w:tc>
      </w:tr>
      <w:tr w:rsidR="00213F96" w:rsidRPr="00646C77" w14:paraId="184B89F7" w14:textId="77777777" w:rsidTr="00DA6ECC">
        <w:tc>
          <w:tcPr>
            <w:tcW w:w="2593" w:type="pct"/>
            <w:gridSpan w:val="4"/>
          </w:tcPr>
          <w:p w14:paraId="15AD0087" w14:textId="77777777" w:rsidR="00213F96" w:rsidRPr="00646C77" w:rsidRDefault="00213F96" w:rsidP="00DA6ECC">
            <w:pPr>
              <w:pStyle w:val="TableText"/>
            </w:pPr>
          </w:p>
        </w:tc>
        <w:tc>
          <w:tcPr>
            <w:tcW w:w="2407" w:type="pct"/>
          </w:tcPr>
          <w:p w14:paraId="28F9F57D" w14:textId="77777777" w:rsidR="00213F96" w:rsidRPr="00646C77" w:rsidRDefault="00213F96" w:rsidP="00DA6ECC">
            <w:pPr>
              <w:pStyle w:val="TableText"/>
            </w:pPr>
          </w:p>
        </w:tc>
      </w:tr>
      <w:tr w:rsidR="00213F96" w:rsidRPr="00646C77" w14:paraId="16E5C999" w14:textId="77777777" w:rsidTr="00DA6ECC">
        <w:tc>
          <w:tcPr>
            <w:tcW w:w="2593" w:type="pct"/>
            <w:gridSpan w:val="4"/>
          </w:tcPr>
          <w:p w14:paraId="24F87C22" w14:textId="77777777" w:rsidR="00213F96" w:rsidRPr="00646C77" w:rsidRDefault="00213F96" w:rsidP="00DA6ECC">
            <w:pPr>
              <w:pStyle w:val="TableText"/>
            </w:pPr>
          </w:p>
        </w:tc>
        <w:tc>
          <w:tcPr>
            <w:tcW w:w="2407" w:type="pct"/>
          </w:tcPr>
          <w:p w14:paraId="6BBEEF0D" w14:textId="77777777" w:rsidR="00213F96" w:rsidRPr="00646C77" w:rsidRDefault="00213F96" w:rsidP="00DA6ECC">
            <w:pPr>
              <w:pStyle w:val="TableText"/>
            </w:pPr>
          </w:p>
        </w:tc>
      </w:tr>
    </w:tbl>
    <w:p w14:paraId="0873C070" w14:textId="77777777" w:rsidR="00213F96" w:rsidRDefault="00213F96" w:rsidP="00213F96"/>
    <w:p w14:paraId="5BAA3199" w14:textId="77777777" w:rsidR="00213F96" w:rsidRPr="00893112" w:rsidRDefault="00213F96" w:rsidP="00213F96">
      <w:r>
        <w:br w:type="page"/>
      </w:r>
    </w:p>
    <w:p w14:paraId="2B3D9B2B" w14:textId="77777777" w:rsidR="00213F96" w:rsidRDefault="00213F96" w:rsidP="00213F96"/>
    <w:p w14:paraId="75767944" w14:textId="77777777" w:rsidR="00213F96" w:rsidRDefault="00213F96" w:rsidP="00213F96">
      <w:pPr>
        <w:pStyle w:val="ProcedureLine"/>
      </w:pPr>
      <w:r>
        <w:t>Table of Contents</w:t>
      </w:r>
    </w:p>
    <w:p w14:paraId="0394DA2F" w14:textId="34D9F646" w:rsidR="00D4412C" w:rsidRDefault="00213F96">
      <w:pPr>
        <w:pStyle w:val="TOC1"/>
        <w:tabs>
          <w:tab w:val="left" w:pos="720"/>
        </w:tabs>
        <w:rPr>
          <w:noProof/>
          <w:lang w:val="en-US" w:eastAsia="en-US"/>
        </w:rPr>
      </w:pPr>
      <w:r>
        <w:fldChar w:fldCharType="begin"/>
      </w:r>
      <w:r w:rsidRPr="00893112">
        <w:instrText xml:space="preserve"> TOC  \* MERGEFORMAT </w:instrText>
      </w:r>
      <w:r>
        <w:fldChar w:fldCharType="separate"/>
      </w:r>
      <w:r w:rsidR="00D4412C">
        <w:rPr>
          <w:noProof/>
        </w:rPr>
        <w:t>1.</w:t>
      </w:r>
      <w:r w:rsidR="00D4412C">
        <w:rPr>
          <w:noProof/>
          <w:lang w:val="en-US" w:eastAsia="en-US"/>
        </w:rPr>
        <w:tab/>
      </w:r>
      <w:r w:rsidR="00D4412C">
        <w:rPr>
          <w:noProof/>
        </w:rPr>
        <w:t>About this Document</w:t>
      </w:r>
      <w:r w:rsidR="00D4412C">
        <w:rPr>
          <w:noProof/>
        </w:rPr>
        <w:tab/>
      </w:r>
      <w:r w:rsidR="00D4412C">
        <w:rPr>
          <w:noProof/>
        </w:rPr>
        <w:fldChar w:fldCharType="begin"/>
      </w:r>
      <w:r w:rsidR="00D4412C">
        <w:rPr>
          <w:noProof/>
        </w:rPr>
        <w:instrText xml:space="preserve"> PAGEREF _Toc41986987 \h </w:instrText>
      </w:r>
      <w:r w:rsidR="00D4412C">
        <w:rPr>
          <w:noProof/>
        </w:rPr>
      </w:r>
      <w:r w:rsidR="00D4412C">
        <w:rPr>
          <w:noProof/>
        </w:rPr>
        <w:fldChar w:fldCharType="separate"/>
      </w:r>
      <w:r w:rsidR="00842CA6">
        <w:rPr>
          <w:noProof/>
        </w:rPr>
        <w:t>3</w:t>
      </w:r>
      <w:r w:rsidR="00D4412C">
        <w:rPr>
          <w:noProof/>
        </w:rPr>
        <w:fldChar w:fldCharType="end"/>
      </w:r>
    </w:p>
    <w:p w14:paraId="0082F726" w14:textId="5E21DF64" w:rsidR="00D4412C" w:rsidRDefault="00D4412C">
      <w:pPr>
        <w:pStyle w:val="TOC2"/>
        <w:rPr>
          <w:noProof/>
          <w:lang w:val="en-US" w:eastAsia="en-US"/>
        </w:rPr>
      </w:pPr>
      <w:r w:rsidRPr="008815EF">
        <w:rPr>
          <w:noProof/>
          <w:snapToGrid w:val="0"/>
          <w:color w:val="000000"/>
          <w:w w:val="0"/>
        </w:rPr>
        <w:t>1.1</w:t>
      </w:r>
      <w:r>
        <w:rPr>
          <w:noProof/>
          <w:lang w:val="en-US" w:eastAsia="en-US"/>
        </w:rPr>
        <w:tab/>
      </w:r>
      <w:r>
        <w:rPr>
          <w:noProof/>
        </w:rPr>
        <w:t>Authors</w:t>
      </w:r>
      <w:r>
        <w:rPr>
          <w:noProof/>
        </w:rPr>
        <w:tab/>
      </w:r>
      <w:r>
        <w:rPr>
          <w:noProof/>
        </w:rPr>
        <w:fldChar w:fldCharType="begin"/>
      </w:r>
      <w:r>
        <w:rPr>
          <w:noProof/>
        </w:rPr>
        <w:instrText xml:space="preserve"> PAGEREF _Toc41986988 \h </w:instrText>
      </w:r>
      <w:r>
        <w:rPr>
          <w:noProof/>
        </w:rPr>
      </w:r>
      <w:r>
        <w:rPr>
          <w:noProof/>
        </w:rPr>
        <w:fldChar w:fldCharType="separate"/>
      </w:r>
      <w:r w:rsidR="00842CA6">
        <w:rPr>
          <w:noProof/>
        </w:rPr>
        <w:t>3</w:t>
      </w:r>
      <w:r>
        <w:rPr>
          <w:noProof/>
        </w:rPr>
        <w:fldChar w:fldCharType="end"/>
      </w:r>
    </w:p>
    <w:p w14:paraId="3B502E82" w14:textId="6373BE2B" w:rsidR="00D4412C" w:rsidRDefault="00D4412C">
      <w:pPr>
        <w:pStyle w:val="TOC2"/>
        <w:rPr>
          <w:noProof/>
          <w:lang w:val="en-US" w:eastAsia="en-US"/>
        </w:rPr>
      </w:pPr>
      <w:r w:rsidRPr="008815EF">
        <w:rPr>
          <w:noProof/>
          <w:snapToGrid w:val="0"/>
          <w:color w:val="000000"/>
          <w:w w:val="0"/>
        </w:rPr>
        <w:t>1.2</w:t>
      </w:r>
      <w:r>
        <w:rPr>
          <w:noProof/>
          <w:lang w:val="en-US" w:eastAsia="en-US"/>
        </w:rPr>
        <w:tab/>
      </w:r>
      <w:r>
        <w:rPr>
          <w:noProof/>
        </w:rPr>
        <w:t>Document Summary</w:t>
      </w:r>
      <w:r>
        <w:rPr>
          <w:noProof/>
        </w:rPr>
        <w:tab/>
      </w:r>
      <w:r>
        <w:rPr>
          <w:noProof/>
        </w:rPr>
        <w:fldChar w:fldCharType="begin"/>
      </w:r>
      <w:r>
        <w:rPr>
          <w:noProof/>
        </w:rPr>
        <w:instrText xml:space="preserve"> PAGEREF _Toc41986989 \h </w:instrText>
      </w:r>
      <w:r>
        <w:rPr>
          <w:noProof/>
        </w:rPr>
      </w:r>
      <w:r>
        <w:rPr>
          <w:noProof/>
        </w:rPr>
        <w:fldChar w:fldCharType="separate"/>
      </w:r>
      <w:r w:rsidR="00842CA6">
        <w:rPr>
          <w:noProof/>
        </w:rPr>
        <w:t>3</w:t>
      </w:r>
      <w:r>
        <w:rPr>
          <w:noProof/>
        </w:rPr>
        <w:fldChar w:fldCharType="end"/>
      </w:r>
    </w:p>
    <w:p w14:paraId="0E150747" w14:textId="1B125A67" w:rsidR="00D4412C" w:rsidRDefault="00D4412C">
      <w:pPr>
        <w:pStyle w:val="TOC2"/>
        <w:rPr>
          <w:noProof/>
          <w:lang w:val="en-US" w:eastAsia="en-US"/>
        </w:rPr>
      </w:pPr>
      <w:r w:rsidRPr="008815EF">
        <w:rPr>
          <w:noProof/>
          <w:snapToGrid w:val="0"/>
          <w:color w:val="000000"/>
          <w:w w:val="0"/>
        </w:rPr>
        <w:t>1.3</w:t>
      </w:r>
      <w:r>
        <w:rPr>
          <w:noProof/>
          <w:lang w:val="en-US" w:eastAsia="en-US"/>
        </w:rPr>
        <w:tab/>
      </w:r>
      <w:r>
        <w:rPr>
          <w:noProof/>
        </w:rPr>
        <w:t>Reference documents</w:t>
      </w:r>
      <w:r>
        <w:rPr>
          <w:noProof/>
        </w:rPr>
        <w:tab/>
      </w:r>
      <w:r>
        <w:rPr>
          <w:noProof/>
        </w:rPr>
        <w:fldChar w:fldCharType="begin"/>
      </w:r>
      <w:r>
        <w:rPr>
          <w:noProof/>
        </w:rPr>
        <w:instrText xml:space="preserve"> PAGEREF _Toc41986990 \h </w:instrText>
      </w:r>
      <w:r>
        <w:rPr>
          <w:noProof/>
        </w:rPr>
      </w:r>
      <w:r>
        <w:rPr>
          <w:noProof/>
        </w:rPr>
        <w:fldChar w:fldCharType="separate"/>
      </w:r>
      <w:r w:rsidR="00842CA6">
        <w:rPr>
          <w:noProof/>
        </w:rPr>
        <w:t>3</w:t>
      </w:r>
      <w:r>
        <w:rPr>
          <w:noProof/>
        </w:rPr>
        <w:fldChar w:fldCharType="end"/>
      </w:r>
    </w:p>
    <w:p w14:paraId="57C4E2DE" w14:textId="15D260EB" w:rsidR="00D4412C" w:rsidRDefault="00D4412C">
      <w:pPr>
        <w:pStyle w:val="TOC3"/>
        <w:tabs>
          <w:tab w:val="left" w:pos="1440"/>
          <w:tab w:val="right" w:leader="dot" w:pos="10070"/>
        </w:tabs>
        <w:rPr>
          <w:noProof/>
          <w:lang w:val="en-US" w:eastAsia="en-US"/>
        </w:rPr>
      </w:pPr>
      <w:r>
        <w:rPr>
          <w:noProof/>
        </w:rPr>
        <w:t>1.3.1</w:t>
      </w:r>
      <w:r>
        <w:rPr>
          <w:noProof/>
          <w:lang w:val="en-US" w:eastAsia="en-US"/>
        </w:rPr>
        <w:tab/>
      </w:r>
      <w:r>
        <w:rPr>
          <w:noProof/>
        </w:rPr>
        <w:t>4.8.0.0 Fix Documentation</w:t>
      </w:r>
      <w:r>
        <w:rPr>
          <w:noProof/>
        </w:rPr>
        <w:tab/>
      </w:r>
      <w:r>
        <w:rPr>
          <w:noProof/>
        </w:rPr>
        <w:fldChar w:fldCharType="begin"/>
      </w:r>
      <w:r>
        <w:rPr>
          <w:noProof/>
        </w:rPr>
        <w:instrText xml:space="preserve"> PAGEREF _Toc41986991 \h </w:instrText>
      </w:r>
      <w:r>
        <w:rPr>
          <w:noProof/>
        </w:rPr>
      </w:r>
      <w:r>
        <w:rPr>
          <w:noProof/>
        </w:rPr>
        <w:fldChar w:fldCharType="separate"/>
      </w:r>
      <w:r w:rsidR="00842CA6">
        <w:rPr>
          <w:noProof/>
        </w:rPr>
        <w:t>3</w:t>
      </w:r>
      <w:r>
        <w:rPr>
          <w:noProof/>
        </w:rPr>
        <w:fldChar w:fldCharType="end"/>
      </w:r>
    </w:p>
    <w:p w14:paraId="374041B4" w14:textId="2BA3B567" w:rsidR="00D4412C" w:rsidRDefault="00D4412C">
      <w:pPr>
        <w:pStyle w:val="TOC2"/>
        <w:rPr>
          <w:noProof/>
          <w:lang w:val="en-US" w:eastAsia="en-US"/>
        </w:rPr>
      </w:pPr>
      <w:r w:rsidRPr="008815EF">
        <w:rPr>
          <w:noProof/>
          <w:snapToGrid w:val="0"/>
          <w:color w:val="000000"/>
          <w:w w:val="0"/>
        </w:rPr>
        <w:t>1.4</w:t>
      </w:r>
      <w:r>
        <w:rPr>
          <w:noProof/>
          <w:lang w:val="en-US" w:eastAsia="en-US"/>
        </w:rPr>
        <w:tab/>
      </w:r>
      <w:r>
        <w:rPr>
          <w:noProof/>
        </w:rPr>
        <w:t>Distribution</w:t>
      </w:r>
      <w:r>
        <w:rPr>
          <w:noProof/>
        </w:rPr>
        <w:tab/>
      </w:r>
      <w:r>
        <w:rPr>
          <w:noProof/>
        </w:rPr>
        <w:fldChar w:fldCharType="begin"/>
      </w:r>
      <w:r>
        <w:rPr>
          <w:noProof/>
        </w:rPr>
        <w:instrText xml:space="preserve"> PAGEREF _Toc41986992 \h </w:instrText>
      </w:r>
      <w:r>
        <w:rPr>
          <w:noProof/>
        </w:rPr>
      </w:r>
      <w:r>
        <w:rPr>
          <w:noProof/>
        </w:rPr>
        <w:fldChar w:fldCharType="separate"/>
      </w:r>
      <w:r w:rsidR="00842CA6">
        <w:rPr>
          <w:noProof/>
        </w:rPr>
        <w:t>3</w:t>
      </w:r>
      <w:r>
        <w:rPr>
          <w:noProof/>
        </w:rPr>
        <w:fldChar w:fldCharType="end"/>
      </w:r>
    </w:p>
    <w:p w14:paraId="3725752D" w14:textId="4EF93EB4" w:rsidR="00D4412C" w:rsidRDefault="00D4412C">
      <w:pPr>
        <w:pStyle w:val="TOC1"/>
        <w:tabs>
          <w:tab w:val="left" w:pos="720"/>
        </w:tabs>
        <w:rPr>
          <w:noProof/>
          <w:lang w:val="en-US" w:eastAsia="en-US"/>
        </w:rPr>
      </w:pPr>
      <w:r>
        <w:rPr>
          <w:noProof/>
        </w:rPr>
        <w:t>2.</w:t>
      </w:r>
      <w:r>
        <w:rPr>
          <w:noProof/>
          <w:lang w:val="en-US" w:eastAsia="en-US"/>
        </w:rPr>
        <w:tab/>
      </w:r>
      <w:r>
        <w:rPr>
          <w:noProof/>
        </w:rPr>
        <w:t>Introduction</w:t>
      </w:r>
      <w:r>
        <w:rPr>
          <w:noProof/>
        </w:rPr>
        <w:tab/>
      </w:r>
      <w:r>
        <w:rPr>
          <w:noProof/>
        </w:rPr>
        <w:fldChar w:fldCharType="begin"/>
      </w:r>
      <w:r>
        <w:rPr>
          <w:noProof/>
        </w:rPr>
        <w:instrText xml:space="preserve"> PAGEREF _Toc41986993 \h </w:instrText>
      </w:r>
      <w:r>
        <w:rPr>
          <w:noProof/>
        </w:rPr>
      </w:r>
      <w:r>
        <w:rPr>
          <w:noProof/>
        </w:rPr>
        <w:fldChar w:fldCharType="separate"/>
      </w:r>
      <w:r w:rsidR="00842CA6">
        <w:rPr>
          <w:noProof/>
        </w:rPr>
        <w:t>4</w:t>
      </w:r>
      <w:r>
        <w:rPr>
          <w:noProof/>
        </w:rPr>
        <w:fldChar w:fldCharType="end"/>
      </w:r>
    </w:p>
    <w:p w14:paraId="330D1092" w14:textId="2ACF61A8" w:rsidR="00D4412C" w:rsidRDefault="00D4412C">
      <w:pPr>
        <w:pStyle w:val="TOC1"/>
        <w:tabs>
          <w:tab w:val="left" w:pos="720"/>
        </w:tabs>
        <w:rPr>
          <w:noProof/>
          <w:lang w:val="en-US" w:eastAsia="en-US"/>
        </w:rPr>
      </w:pPr>
      <w:r>
        <w:rPr>
          <w:noProof/>
        </w:rPr>
        <w:t>3.</w:t>
      </w:r>
      <w:r>
        <w:rPr>
          <w:noProof/>
          <w:lang w:val="en-US" w:eastAsia="en-US"/>
        </w:rPr>
        <w:tab/>
      </w:r>
      <w:r>
        <w:rPr>
          <w:noProof/>
        </w:rPr>
        <w:t>Oracle 19c</w:t>
      </w:r>
      <w:r>
        <w:rPr>
          <w:noProof/>
        </w:rPr>
        <w:tab/>
      </w:r>
      <w:r>
        <w:rPr>
          <w:noProof/>
        </w:rPr>
        <w:fldChar w:fldCharType="begin"/>
      </w:r>
      <w:r>
        <w:rPr>
          <w:noProof/>
        </w:rPr>
        <w:instrText xml:space="preserve"> PAGEREF _Toc41986994 \h </w:instrText>
      </w:r>
      <w:r>
        <w:rPr>
          <w:noProof/>
        </w:rPr>
      </w:r>
      <w:r>
        <w:rPr>
          <w:noProof/>
        </w:rPr>
        <w:fldChar w:fldCharType="separate"/>
      </w:r>
      <w:r w:rsidR="00842CA6">
        <w:rPr>
          <w:noProof/>
        </w:rPr>
        <w:t>5</w:t>
      </w:r>
      <w:r>
        <w:rPr>
          <w:noProof/>
        </w:rPr>
        <w:fldChar w:fldCharType="end"/>
      </w:r>
    </w:p>
    <w:p w14:paraId="174186FC" w14:textId="2F9DFE5D" w:rsidR="00D4412C" w:rsidRDefault="00D4412C">
      <w:pPr>
        <w:pStyle w:val="TOC1"/>
        <w:tabs>
          <w:tab w:val="left" w:pos="720"/>
        </w:tabs>
        <w:rPr>
          <w:noProof/>
          <w:lang w:val="en-US" w:eastAsia="en-US"/>
        </w:rPr>
      </w:pPr>
      <w:r>
        <w:rPr>
          <w:noProof/>
        </w:rPr>
        <w:t>4.</w:t>
      </w:r>
      <w:r>
        <w:rPr>
          <w:noProof/>
          <w:lang w:val="en-US" w:eastAsia="en-US"/>
        </w:rPr>
        <w:tab/>
      </w:r>
      <w:r>
        <w:rPr>
          <w:noProof/>
        </w:rPr>
        <w:t>Enhancements and Changes at 4.9.0.0</w:t>
      </w:r>
      <w:r>
        <w:rPr>
          <w:noProof/>
        </w:rPr>
        <w:tab/>
      </w:r>
      <w:r>
        <w:rPr>
          <w:noProof/>
        </w:rPr>
        <w:fldChar w:fldCharType="begin"/>
      </w:r>
      <w:r>
        <w:rPr>
          <w:noProof/>
        </w:rPr>
        <w:instrText xml:space="preserve"> PAGEREF _Toc41986995 \h </w:instrText>
      </w:r>
      <w:r>
        <w:rPr>
          <w:noProof/>
        </w:rPr>
      </w:r>
      <w:r>
        <w:rPr>
          <w:noProof/>
        </w:rPr>
        <w:fldChar w:fldCharType="separate"/>
      </w:r>
      <w:r w:rsidR="00842CA6">
        <w:rPr>
          <w:noProof/>
        </w:rPr>
        <w:t>7</w:t>
      </w:r>
      <w:r>
        <w:rPr>
          <w:noProof/>
        </w:rPr>
        <w:fldChar w:fldCharType="end"/>
      </w:r>
    </w:p>
    <w:p w14:paraId="47E43223" w14:textId="740C640A" w:rsidR="00D4412C" w:rsidRDefault="00D4412C">
      <w:pPr>
        <w:pStyle w:val="TOC2"/>
        <w:rPr>
          <w:noProof/>
          <w:lang w:val="en-US" w:eastAsia="en-US"/>
        </w:rPr>
      </w:pPr>
      <w:r w:rsidRPr="008815EF">
        <w:rPr>
          <w:rFonts w:eastAsiaTheme="minorHAnsi"/>
          <w:noProof/>
          <w:snapToGrid w:val="0"/>
          <w:color w:val="000000"/>
          <w:w w:val="0"/>
        </w:rPr>
        <w:t>4.1</w:t>
      </w:r>
      <w:r>
        <w:rPr>
          <w:noProof/>
          <w:lang w:val="en-US" w:eastAsia="en-US"/>
        </w:rPr>
        <w:tab/>
      </w:r>
      <w:r w:rsidRPr="008815EF">
        <w:rPr>
          <w:rFonts w:eastAsiaTheme="minorHAnsi"/>
          <w:noProof/>
        </w:rPr>
        <w:t>Fix 1 Enhancements</w:t>
      </w:r>
      <w:r>
        <w:rPr>
          <w:noProof/>
        </w:rPr>
        <w:tab/>
      </w:r>
      <w:r>
        <w:rPr>
          <w:noProof/>
        </w:rPr>
        <w:fldChar w:fldCharType="begin"/>
      </w:r>
      <w:r>
        <w:rPr>
          <w:noProof/>
        </w:rPr>
        <w:instrText xml:space="preserve"> PAGEREF _Toc41986996 \h </w:instrText>
      </w:r>
      <w:r>
        <w:rPr>
          <w:noProof/>
        </w:rPr>
      </w:r>
      <w:r>
        <w:rPr>
          <w:noProof/>
        </w:rPr>
        <w:fldChar w:fldCharType="separate"/>
      </w:r>
      <w:r w:rsidR="00842CA6">
        <w:rPr>
          <w:noProof/>
        </w:rPr>
        <w:t>7</w:t>
      </w:r>
      <w:r>
        <w:rPr>
          <w:noProof/>
        </w:rPr>
        <w:fldChar w:fldCharType="end"/>
      </w:r>
    </w:p>
    <w:p w14:paraId="18643239" w14:textId="756C4F67" w:rsidR="00D4412C" w:rsidRDefault="00D4412C">
      <w:pPr>
        <w:pStyle w:val="TOC3"/>
        <w:tabs>
          <w:tab w:val="left" w:pos="1440"/>
          <w:tab w:val="right" w:leader="dot" w:pos="10070"/>
        </w:tabs>
        <w:rPr>
          <w:noProof/>
          <w:lang w:val="en-US" w:eastAsia="en-US"/>
        </w:rPr>
      </w:pPr>
      <w:r w:rsidRPr="008815EF">
        <w:rPr>
          <w:rFonts w:eastAsiaTheme="minorHAnsi"/>
          <w:noProof/>
        </w:rPr>
        <w:t>4.1.1</w:t>
      </w:r>
      <w:r>
        <w:rPr>
          <w:noProof/>
          <w:lang w:val="en-US" w:eastAsia="en-US"/>
        </w:rPr>
        <w:tab/>
      </w:r>
      <w:r w:rsidRPr="008815EF">
        <w:rPr>
          <w:rFonts w:eastAsiaTheme="minorHAnsi"/>
          <w:noProof/>
        </w:rPr>
        <w:t>Security Enhancements</w:t>
      </w:r>
      <w:r>
        <w:rPr>
          <w:noProof/>
        </w:rPr>
        <w:tab/>
      </w:r>
      <w:r>
        <w:rPr>
          <w:noProof/>
        </w:rPr>
        <w:fldChar w:fldCharType="begin"/>
      </w:r>
      <w:r>
        <w:rPr>
          <w:noProof/>
        </w:rPr>
        <w:instrText xml:space="preserve"> PAGEREF _Toc41986997 \h </w:instrText>
      </w:r>
      <w:r>
        <w:rPr>
          <w:noProof/>
        </w:rPr>
      </w:r>
      <w:r>
        <w:rPr>
          <w:noProof/>
        </w:rPr>
        <w:fldChar w:fldCharType="separate"/>
      </w:r>
      <w:r w:rsidR="00842CA6">
        <w:rPr>
          <w:noProof/>
        </w:rPr>
        <w:t>7</w:t>
      </w:r>
      <w:r>
        <w:rPr>
          <w:noProof/>
        </w:rPr>
        <w:fldChar w:fldCharType="end"/>
      </w:r>
    </w:p>
    <w:p w14:paraId="56E76F73" w14:textId="420310F7" w:rsidR="00D4412C" w:rsidRDefault="00D4412C">
      <w:pPr>
        <w:pStyle w:val="TOC2"/>
        <w:rPr>
          <w:noProof/>
          <w:lang w:val="en-US" w:eastAsia="en-US"/>
        </w:rPr>
      </w:pPr>
      <w:r w:rsidRPr="008815EF">
        <w:rPr>
          <w:noProof/>
          <w:snapToGrid w:val="0"/>
          <w:color w:val="000000"/>
          <w:w w:val="0"/>
        </w:rPr>
        <w:t>4.2</w:t>
      </w:r>
      <w:r>
        <w:rPr>
          <w:noProof/>
          <w:lang w:val="en-US" w:eastAsia="en-US"/>
        </w:rPr>
        <w:tab/>
      </w:r>
      <w:r>
        <w:rPr>
          <w:noProof/>
        </w:rPr>
        <w:t>Fix 2 Enhancements</w:t>
      </w:r>
      <w:r>
        <w:rPr>
          <w:noProof/>
        </w:rPr>
        <w:tab/>
      </w:r>
      <w:r>
        <w:rPr>
          <w:noProof/>
        </w:rPr>
        <w:fldChar w:fldCharType="begin"/>
      </w:r>
      <w:r>
        <w:rPr>
          <w:noProof/>
        </w:rPr>
        <w:instrText xml:space="preserve"> PAGEREF _Toc41986998 \h </w:instrText>
      </w:r>
      <w:r>
        <w:rPr>
          <w:noProof/>
        </w:rPr>
      </w:r>
      <w:r>
        <w:rPr>
          <w:noProof/>
        </w:rPr>
        <w:fldChar w:fldCharType="separate"/>
      </w:r>
      <w:r w:rsidR="00842CA6">
        <w:rPr>
          <w:noProof/>
        </w:rPr>
        <w:t>7</w:t>
      </w:r>
      <w:r>
        <w:rPr>
          <w:noProof/>
        </w:rPr>
        <w:fldChar w:fldCharType="end"/>
      </w:r>
    </w:p>
    <w:p w14:paraId="07AB7835" w14:textId="6B06230B" w:rsidR="00D4412C" w:rsidRDefault="00D4412C">
      <w:pPr>
        <w:pStyle w:val="TOC3"/>
        <w:tabs>
          <w:tab w:val="left" w:pos="1440"/>
          <w:tab w:val="right" w:leader="dot" w:pos="10070"/>
        </w:tabs>
        <w:rPr>
          <w:noProof/>
          <w:lang w:val="en-US" w:eastAsia="en-US"/>
        </w:rPr>
      </w:pPr>
      <w:r>
        <w:rPr>
          <w:noProof/>
        </w:rPr>
        <w:t>4.2.1</w:t>
      </w:r>
      <w:r>
        <w:rPr>
          <w:noProof/>
          <w:lang w:val="en-US" w:eastAsia="en-US"/>
        </w:rPr>
        <w:tab/>
      </w:r>
      <w:r>
        <w:rPr>
          <w:noProof/>
        </w:rPr>
        <w:t>Changes to Proxy Owner Definition.</w:t>
      </w:r>
      <w:r>
        <w:rPr>
          <w:noProof/>
        </w:rPr>
        <w:tab/>
      </w:r>
      <w:r>
        <w:rPr>
          <w:noProof/>
        </w:rPr>
        <w:fldChar w:fldCharType="begin"/>
      </w:r>
      <w:r>
        <w:rPr>
          <w:noProof/>
        </w:rPr>
        <w:instrText xml:space="preserve"> PAGEREF _Toc41986999 \h </w:instrText>
      </w:r>
      <w:r>
        <w:rPr>
          <w:noProof/>
        </w:rPr>
      </w:r>
      <w:r>
        <w:rPr>
          <w:noProof/>
        </w:rPr>
        <w:fldChar w:fldCharType="separate"/>
      </w:r>
      <w:r w:rsidR="00842CA6">
        <w:rPr>
          <w:noProof/>
        </w:rPr>
        <w:t>7</w:t>
      </w:r>
      <w:r>
        <w:rPr>
          <w:noProof/>
        </w:rPr>
        <w:fldChar w:fldCharType="end"/>
      </w:r>
    </w:p>
    <w:p w14:paraId="582F2C2B" w14:textId="477FAD09" w:rsidR="00D4412C" w:rsidRDefault="00D4412C">
      <w:pPr>
        <w:pStyle w:val="TOC2"/>
        <w:rPr>
          <w:noProof/>
          <w:lang w:val="en-US" w:eastAsia="en-US"/>
        </w:rPr>
      </w:pPr>
      <w:r w:rsidRPr="008815EF">
        <w:rPr>
          <w:noProof/>
          <w:snapToGrid w:val="0"/>
          <w:color w:val="000000"/>
          <w:w w:val="0"/>
        </w:rPr>
        <w:t>4.3</w:t>
      </w:r>
      <w:r>
        <w:rPr>
          <w:noProof/>
          <w:lang w:val="en-US" w:eastAsia="en-US"/>
        </w:rPr>
        <w:tab/>
      </w:r>
      <w:r w:rsidRPr="008815EF">
        <w:rPr>
          <w:noProof/>
        </w:rPr>
        <w:t>Fix 3 Enhancements</w:t>
      </w:r>
      <w:r>
        <w:rPr>
          <w:noProof/>
        </w:rPr>
        <w:tab/>
      </w:r>
      <w:r>
        <w:rPr>
          <w:noProof/>
        </w:rPr>
        <w:fldChar w:fldCharType="begin"/>
      </w:r>
      <w:r>
        <w:rPr>
          <w:noProof/>
        </w:rPr>
        <w:instrText xml:space="preserve"> PAGEREF _Toc41987000 \h </w:instrText>
      </w:r>
      <w:r>
        <w:rPr>
          <w:noProof/>
        </w:rPr>
      </w:r>
      <w:r>
        <w:rPr>
          <w:noProof/>
        </w:rPr>
        <w:fldChar w:fldCharType="separate"/>
      </w:r>
      <w:r w:rsidR="00842CA6">
        <w:rPr>
          <w:noProof/>
        </w:rPr>
        <w:t>7</w:t>
      </w:r>
      <w:r>
        <w:rPr>
          <w:noProof/>
        </w:rPr>
        <w:fldChar w:fldCharType="end"/>
      </w:r>
    </w:p>
    <w:p w14:paraId="24BE6030" w14:textId="06895FE7" w:rsidR="00D4412C" w:rsidRDefault="00D4412C">
      <w:pPr>
        <w:pStyle w:val="TOC3"/>
        <w:tabs>
          <w:tab w:val="left" w:pos="1440"/>
          <w:tab w:val="right" w:leader="dot" w:pos="10070"/>
        </w:tabs>
        <w:rPr>
          <w:noProof/>
          <w:lang w:val="en-US" w:eastAsia="en-US"/>
        </w:rPr>
      </w:pPr>
      <w:r>
        <w:rPr>
          <w:noProof/>
        </w:rPr>
        <w:t>4.3.1</w:t>
      </w:r>
      <w:r>
        <w:rPr>
          <w:noProof/>
          <w:lang w:val="en-US" w:eastAsia="en-US"/>
        </w:rPr>
        <w:tab/>
      </w:r>
      <w:r>
        <w:rPr>
          <w:noProof/>
        </w:rPr>
        <w:t>Spatial Data Loader</w:t>
      </w:r>
      <w:r>
        <w:rPr>
          <w:noProof/>
        </w:rPr>
        <w:tab/>
      </w:r>
      <w:r>
        <w:rPr>
          <w:noProof/>
        </w:rPr>
        <w:fldChar w:fldCharType="begin"/>
      </w:r>
      <w:r>
        <w:rPr>
          <w:noProof/>
        </w:rPr>
        <w:instrText xml:space="preserve"> PAGEREF _Toc41987001 \h </w:instrText>
      </w:r>
      <w:r>
        <w:rPr>
          <w:noProof/>
        </w:rPr>
      </w:r>
      <w:r>
        <w:rPr>
          <w:noProof/>
        </w:rPr>
        <w:fldChar w:fldCharType="separate"/>
      </w:r>
      <w:r w:rsidR="00842CA6">
        <w:rPr>
          <w:noProof/>
        </w:rPr>
        <w:t>7</w:t>
      </w:r>
      <w:r>
        <w:rPr>
          <w:noProof/>
        </w:rPr>
        <w:fldChar w:fldCharType="end"/>
      </w:r>
    </w:p>
    <w:p w14:paraId="367CE0DD" w14:textId="71EEBA3A" w:rsidR="00D4412C" w:rsidRDefault="00D4412C">
      <w:pPr>
        <w:pStyle w:val="TOC1"/>
        <w:tabs>
          <w:tab w:val="left" w:pos="720"/>
        </w:tabs>
        <w:rPr>
          <w:noProof/>
          <w:lang w:val="en-US" w:eastAsia="en-US"/>
        </w:rPr>
      </w:pPr>
      <w:r>
        <w:rPr>
          <w:noProof/>
        </w:rPr>
        <w:t>5.</w:t>
      </w:r>
      <w:r>
        <w:rPr>
          <w:noProof/>
          <w:lang w:val="en-US" w:eastAsia="en-US"/>
        </w:rPr>
        <w:tab/>
      </w:r>
      <w:r>
        <w:rPr>
          <w:noProof/>
        </w:rPr>
        <w:t>Known Problems at 4.9.0.0</w:t>
      </w:r>
      <w:r>
        <w:rPr>
          <w:noProof/>
        </w:rPr>
        <w:tab/>
      </w:r>
      <w:r>
        <w:rPr>
          <w:noProof/>
        </w:rPr>
        <w:fldChar w:fldCharType="begin"/>
      </w:r>
      <w:r>
        <w:rPr>
          <w:noProof/>
        </w:rPr>
        <w:instrText xml:space="preserve"> PAGEREF _Toc41987002 \h </w:instrText>
      </w:r>
      <w:r>
        <w:rPr>
          <w:noProof/>
        </w:rPr>
      </w:r>
      <w:r>
        <w:rPr>
          <w:noProof/>
        </w:rPr>
        <w:fldChar w:fldCharType="separate"/>
      </w:r>
      <w:r w:rsidR="00842CA6">
        <w:rPr>
          <w:noProof/>
        </w:rPr>
        <w:t>8</w:t>
      </w:r>
      <w:r>
        <w:rPr>
          <w:noProof/>
        </w:rPr>
        <w:fldChar w:fldCharType="end"/>
      </w:r>
    </w:p>
    <w:p w14:paraId="4FABC309" w14:textId="0330D62B" w:rsidR="00213F96" w:rsidRPr="00913C79" w:rsidRDefault="00213F96" w:rsidP="00213F96">
      <w:r>
        <w:fldChar w:fldCharType="end"/>
      </w:r>
    </w:p>
    <w:p w14:paraId="0B6613ED" w14:textId="77777777" w:rsidR="00213F96" w:rsidRPr="00893112" w:rsidRDefault="00213F96" w:rsidP="00213F96">
      <w:r>
        <w:br w:type="page"/>
      </w:r>
    </w:p>
    <w:p w14:paraId="661734E6" w14:textId="77777777" w:rsidR="00213F96" w:rsidRPr="00D30F47" w:rsidRDefault="00213F96" w:rsidP="00213F96"/>
    <w:p w14:paraId="2355588A" w14:textId="77777777" w:rsidR="00213F96" w:rsidRPr="00893112" w:rsidRDefault="00213F96" w:rsidP="00213F96">
      <w:pPr>
        <w:pStyle w:val="Heading1"/>
      </w:pPr>
      <w:bookmarkStart w:id="1" w:name="_Toc41986987"/>
      <w:r w:rsidRPr="0098294F">
        <w:t>About</w:t>
      </w:r>
      <w:r w:rsidRPr="00893112">
        <w:t xml:space="preserve"> this Document</w:t>
      </w:r>
      <w:bookmarkEnd w:id="1"/>
    </w:p>
    <w:p w14:paraId="1C3258B6" w14:textId="77777777" w:rsidR="00213F96" w:rsidRPr="00893112" w:rsidRDefault="00213F96" w:rsidP="00213F96">
      <w:pPr>
        <w:pStyle w:val="Heading2"/>
      </w:pPr>
      <w:bookmarkStart w:id="2" w:name="_Toc180569817"/>
      <w:bookmarkStart w:id="3" w:name="_Toc208127260"/>
      <w:bookmarkStart w:id="4" w:name="_Toc292893185"/>
      <w:bookmarkStart w:id="5" w:name="_Toc335646555"/>
      <w:bookmarkStart w:id="6" w:name="_Toc338677084"/>
      <w:bookmarkStart w:id="7" w:name="_Toc41986988"/>
      <w:r w:rsidRPr="0098294F">
        <w:t>Author</w:t>
      </w:r>
      <w:bookmarkEnd w:id="2"/>
      <w:bookmarkEnd w:id="3"/>
      <w:bookmarkEnd w:id="4"/>
      <w:bookmarkEnd w:id="5"/>
      <w:bookmarkEnd w:id="6"/>
      <w:r w:rsidRPr="0098294F">
        <w:t>s</w:t>
      </w:r>
      <w:bookmarkEnd w:id="7"/>
    </w:p>
    <w:p w14:paraId="528208E5" w14:textId="77777777" w:rsidR="00213F96" w:rsidRDefault="00213F96" w:rsidP="00213F96">
      <w:pPr>
        <w:pStyle w:val="ListBullet3"/>
      </w:pPr>
      <w:r>
        <w:t>Chris Baugh</w:t>
      </w:r>
    </w:p>
    <w:p w14:paraId="619C1DAB" w14:textId="77777777" w:rsidR="00213F96" w:rsidRDefault="00213F96" w:rsidP="00213F96">
      <w:pPr>
        <w:pStyle w:val="ListBullet3"/>
      </w:pPr>
    </w:p>
    <w:p w14:paraId="3D2B1937" w14:textId="77777777" w:rsidR="00213F96" w:rsidRPr="00893112" w:rsidRDefault="00213F96" w:rsidP="00213F96">
      <w:pPr>
        <w:pStyle w:val="Heading2"/>
      </w:pPr>
      <w:bookmarkStart w:id="8" w:name="_Toc180569818"/>
      <w:bookmarkStart w:id="9" w:name="_Toc208127261"/>
      <w:bookmarkStart w:id="10" w:name="_Toc292893186"/>
      <w:bookmarkStart w:id="11" w:name="_Toc335646556"/>
      <w:bookmarkStart w:id="12" w:name="_Toc338677085"/>
      <w:bookmarkStart w:id="13" w:name="_Toc41986989"/>
      <w:r w:rsidRPr="0098294F">
        <w:t>Document</w:t>
      </w:r>
      <w:r w:rsidRPr="00893112">
        <w:t xml:space="preserve"> Summary</w:t>
      </w:r>
      <w:bookmarkEnd w:id="8"/>
      <w:bookmarkEnd w:id="9"/>
      <w:bookmarkEnd w:id="10"/>
      <w:bookmarkEnd w:id="11"/>
      <w:bookmarkEnd w:id="12"/>
      <w:bookmarkEnd w:id="13"/>
    </w:p>
    <w:p w14:paraId="397322A1" w14:textId="77777777" w:rsidR="00213F96" w:rsidRDefault="00213F96" w:rsidP="00213F96">
      <w:pPr>
        <w:pStyle w:val="ListContinue2"/>
      </w:pPr>
      <w:r>
        <w:t>This document provides a description of the changes in this release and information about how these changes may impact on an installation.</w:t>
      </w:r>
    </w:p>
    <w:p w14:paraId="1104578D" w14:textId="77777777" w:rsidR="00213F96" w:rsidRDefault="00213F96" w:rsidP="00213F96">
      <w:pPr>
        <w:pStyle w:val="ListContinue2"/>
      </w:pPr>
    </w:p>
    <w:p w14:paraId="6E9F86A0" w14:textId="77777777" w:rsidR="00213F96" w:rsidRPr="00893112" w:rsidRDefault="00213F96" w:rsidP="00213F96">
      <w:pPr>
        <w:pStyle w:val="Heading2"/>
      </w:pPr>
      <w:bookmarkStart w:id="14" w:name="_Toc180569820"/>
      <w:bookmarkStart w:id="15" w:name="_Toc208127263"/>
      <w:bookmarkStart w:id="16" w:name="_Toc292893188"/>
      <w:bookmarkStart w:id="17" w:name="_Toc335646558"/>
      <w:bookmarkStart w:id="18" w:name="_Toc338677087"/>
      <w:bookmarkStart w:id="19" w:name="_Toc41986990"/>
      <w:r w:rsidRPr="0098294F">
        <w:t>Reference</w:t>
      </w:r>
      <w:r w:rsidRPr="00893112">
        <w:t xml:space="preserve"> document</w:t>
      </w:r>
      <w:bookmarkEnd w:id="14"/>
      <w:r w:rsidRPr="00893112">
        <w:t>s</w:t>
      </w:r>
      <w:bookmarkEnd w:id="15"/>
      <w:bookmarkEnd w:id="16"/>
      <w:bookmarkEnd w:id="17"/>
      <w:bookmarkEnd w:id="18"/>
      <w:bookmarkEnd w:id="19"/>
    </w:p>
    <w:tbl>
      <w:tblPr>
        <w:tblStyle w:val="TableGrid"/>
        <w:tblW w:w="0" w:type="auto"/>
        <w:tblLook w:val="04A0" w:firstRow="1" w:lastRow="0" w:firstColumn="1" w:lastColumn="0" w:noHBand="0" w:noVBand="1"/>
      </w:tblPr>
      <w:tblGrid>
        <w:gridCol w:w="2521"/>
        <w:gridCol w:w="7549"/>
      </w:tblGrid>
      <w:tr w:rsidR="00213F96" w:rsidRPr="00B93A3D" w14:paraId="744F2037" w14:textId="77777777" w:rsidTr="00DA6ECC">
        <w:tc>
          <w:tcPr>
            <w:tcW w:w="2521" w:type="dxa"/>
            <w:shd w:val="solid" w:color="4472C4" w:themeColor="accent1" w:fill="4472C4" w:themeFill="accent1"/>
          </w:tcPr>
          <w:p w14:paraId="78FC901F" w14:textId="77777777" w:rsidR="00213F96" w:rsidRPr="00213F96" w:rsidRDefault="00213F96" w:rsidP="00DA6ECC">
            <w:pPr>
              <w:pStyle w:val="Body"/>
              <w:rPr>
                <w:color w:val="FFFFFF" w:themeColor="background1"/>
              </w:rPr>
            </w:pPr>
            <w:r w:rsidRPr="00213F96">
              <w:rPr>
                <w:color w:val="FFFFFF" w:themeColor="background1"/>
              </w:rPr>
              <w:t>Author</w:t>
            </w:r>
          </w:p>
        </w:tc>
        <w:tc>
          <w:tcPr>
            <w:tcW w:w="7549" w:type="dxa"/>
            <w:shd w:val="solid" w:color="4472C4" w:themeColor="accent1" w:fill="4472C4" w:themeFill="accent1"/>
          </w:tcPr>
          <w:p w14:paraId="0C31F9F7" w14:textId="77777777" w:rsidR="00213F96" w:rsidRPr="00213F96" w:rsidRDefault="00213F96" w:rsidP="00DA6ECC">
            <w:pPr>
              <w:pStyle w:val="Body"/>
              <w:rPr>
                <w:color w:val="FFFFFF" w:themeColor="background1"/>
              </w:rPr>
            </w:pPr>
            <w:r w:rsidRPr="00213F96">
              <w:rPr>
                <w:color w:val="FFFFFF" w:themeColor="background1"/>
              </w:rPr>
              <w:t>Referenced Document</w:t>
            </w:r>
          </w:p>
        </w:tc>
      </w:tr>
      <w:tr w:rsidR="00213F96" w14:paraId="2F4BFF73" w14:textId="77777777" w:rsidTr="00DA6ECC">
        <w:tc>
          <w:tcPr>
            <w:tcW w:w="2521" w:type="dxa"/>
          </w:tcPr>
          <w:p w14:paraId="1A93D39F" w14:textId="77777777" w:rsidR="00213F96" w:rsidRPr="00893112" w:rsidRDefault="00213F96" w:rsidP="00DA6ECC">
            <w:r w:rsidRPr="00893112">
              <w:t>Oracle Support</w:t>
            </w:r>
          </w:p>
        </w:tc>
        <w:tc>
          <w:tcPr>
            <w:tcW w:w="7549" w:type="dxa"/>
          </w:tcPr>
          <w:p w14:paraId="342A3522" w14:textId="77777777" w:rsidR="00213F96" w:rsidRPr="00893112" w:rsidRDefault="00213F96" w:rsidP="00DA6ECC">
            <w:r w:rsidRPr="00893112">
              <w:t xml:space="preserve">All .jar files are signed with a new certificate to use a stronger encryption to support the latest security changes by Oracle. Visit following link for more details – </w:t>
            </w:r>
          </w:p>
          <w:p w14:paraId="52451FEF" w14:textId="77777777" w:rsidR="00213F96" w:rsidRPr="00893112" w:rsidRDefault="00213F96" w:rsidP="00DA6ECC"/>
          <w:p w14:paraId="40E6F1B6" w14:textId="427CAC9D" w:rsidR="00213F96" w:rsidRPr="00893112" w:rsidRDefault="005357AE" w:rsidP="00DA6ECC">
            <w:hyperlink r:id="rId10" w:history="1">
              <w:r w:rsidR="00213F96" w:rsidRPr="00893112">
                <w:t>http://www.oracle.com/technetwork/java/javase/8u131-relnotes-3565278.html</w:t>
              </w:r>
            </w:hyperlink>
          </w:p>
          <w:p w14:paraId="76D39D71" w14:textId="77777777" w:rsidR="00213F96" w:rsidRPr="00893112" w:rsidRDefault="00213F96" w:rsidP="00DA6ECC"/>
        </w:tc>
      </w:tr>
    </w:tbl>
    <w:p w14:paraId="11939AF3" w14:textId="77777777" w:rsidR="00213F96" w:rsidRPr="00696B61" w:rsidRDefault="00213F96" w:rsidP="00213F96">
      <w:pPr>
        <w:pStyle w:val="ListBullet3"/>
      </w:pPr>
    </w:p>
    <w:p w14:paraId="66AC0A48" w14:textId="21EC4CA4" w:rsidR="00213F96" w:rsidRPr="00893112" w:rsidRDefault="00213F96" w:rsidP="00213F96">
      <w:pPr>
        <w:pStyle w:val="Heading3"/>
      </w:pPr>
      <w:bookmarkStart w:id="20" w:name="_Toc41986991"/>
      <w:bookmarkStart w:id="21" w:name="_Toc180569821"/>
      <w:bookmarkStart w:id="22" w:name="_Toc208127264"/>
      <w:bookmarkStart w:id="23" w:name="_Toc292893189"/>
      <w:bookmarkStart w:id="24" w:name="_Toc335646559"/>
      <w:bookmarkStart w:id="25" w:name="_Toc338677088"/>
      <w:r>
        <w:t>4</w:t>
      </w:r>
      <w:r w:rsidRPr="00893112">
        <w:t>.</w:t>
      </w:r>
      <w:r w:rsidR="00EB4EF3">
        <w:t>8</w:t>
      </w:r>
      <w:r w:rsidRPr="00893112">
        <w:t>.0.0 Fix Documentation</w:t>
      </w:r>
      <w:bookmarkEnd w:id="20"/>
    </w:p>
    <w:p w14:paraId="71135A39" w14:textId="44DC85CE" w:rsidR="00213F96" w:rsidRPr="005853C1" w:rsidRDefault="00213F96" w:rsidP="00213F96">
      <w:r>
        <w:t>As Release 4.</w:t>
      </w:r>
      <w:r w:rsidR="00EB4EF3">
        <w:t>9</w:t>
      </w:r>
      <w:r>
        <w:t>.0.0 of Exor Core is a roll-up of all 4.</w:t>
      </w:r>
      <w:r w:rsidR="00EB4EF3">
        <w:t>8</w:t>
      </w:r>
      <w:r>
        <w:t xml:space="preserve">.0.0 fixes, up to and including fix </w:t>
      </w:r>
      <w:r w:rsidR="00EB4EF3">
        <w:t>3</w:t>
      </w:r>
      <w:r>
        <w:t>, all associated fix documentation is included in this release for reference.</w:t>
      </w:r>
    </w:p>
    <w:tbl>
      <w:tblPr>
        <w:tblStyle w:val="TableGrid"/>
        <w:tblW w:w="10075" w:type="dxa"/>
        <w:shd w:val="solid" w:color="4472C4" w:themeColor="accent1" w:fill="4472C4" w:themeFill="accent1"/>
        <w:tblLook w:val="04A0" w:firstRow="1" w:lastRow="0" w:firstColumn="1" w:lastColumn="0" w:noHBand="0" w:noVBand="1"/>
      </w:tblPr>
      <w:tblGrid>
        <w:gridCol w:w="528"/>
        <w:gridCol w:w="3719"/>
        <w:gridCol w:w="2541"/>
        <w:gridCol w:w="3287"/>
      </w:tblGrid>
      <w:tr w:rsidR="00213F96" w14:paraId="61C796D1" w14:textId="77777777" w:rsidTr="00502822">
        <w:trPr>
          <w:tblHeader/>
        </w:trPr>
        <w:tc>
          <w:tcPr>
            <w:tcW w:w="528" w:type="dxa"/>
            <w:shd w:val="solid" w:color="4472C4" w:themeColor="accent1" w:fill="4472C4" w:themeFill="accent1"/>
          </w:tcPr>
          <w:p w14:paraId="0E793665" w14:textId="77777777" w:rsidR="00213F96" w:rsidRPr="00213F96" w:rsidRDefault="00213F96" w:rsidP="00DA6ECC">
            <w:pPr>
              <w:pStyle w:val="Body"/>
              <w:rPr>
                <w:color w:val="FFFFFF" w:themeColor="background1"/>
              </w:rPr>
            </w:pPr>
            <w:r w:rsidRPr="00213F96">
              <w:rPr>
                <w:color w:val="FFFFFF" w:themeColor="background1"/>
              </w:rPr>
              <w:t>Fix No.</w:t>
            </w:r>
          </w:p>
        </w:tc>
        <w:tc>
          <w:tcPr>
            <w:tcW w:w="3719" w:type="dxa"/>
            <w:shd w:val="solid" w:color="4472C4" w:themeColor="accent1" w:fill="4472C4" w:themeFill="accent1"/>
          </w:tcPr>
          <w:p w14:paraId="5B287391" w14:textId="77777777" w:rsidR="00213F96" w:rsidRPr="00213F96" w:rsidRDefault="00213F96" w:rsidP="00DA6ECC">
            <w:pPr>
              <w:pStyle w:val="Body"/>
              <w:rPr>
                <w:color w:val="FFFFFF" w:themeColor="background1"/>
              </w:rPr>
            </w:pPr>
            <w:r w:rsidRPr="00213F96">
              <w:rPr>
                <w:color w:val="FFFFFF" w:themeColor="background1"/>
              </w:rPr>
              <w:t>Associated Documents</w:t>
            </w:r>
          </w:p>
        </w:tc>
        <w:tc>
          <w:tcPr>
            <w:tcW w:w="2541" w:type="dxa"/>
            <w:shd w:val="solid" w:color="4472C4" w:themeColor="accent1" w:fill="4472C4" w:themeFill="accent1"/>
          </w:tcPr>
          <w:p w14:paraId="39E66854" w14:textId="77777777" w:rsidR="00213F96" w:rsidRPr="00213F96" w:rsidRDefault="00213F96" w:rsidP="00DA6ECC">
            <w:pPr>
              <w:pStyle w:val="Body"/>
              <w:rPr>
                <w:color w:val="FFFFFF" w:themeColor="background1"/>
              </w:rPr>
            </w:pPr>
            <w:r w:rsidRPr="00213F96">
              <w:rPr>
                <w:color w:val="FFFFFF" w:themeColor="background1"/>
              </w:rPr>
              <w:t>Fix Details</w:t>
            </w:r>
          </w:p>
        </w:tc>
        <w:tc>
          <w:tcPr>
            <w:tcW w:w="3287" w:type="dxa"/>
            <w:shd w:val="solid" w:color="4472C4" w:themeColor="accent1" w:fill="4472C4" w:themeFill="accent1"/>
          </w:tcPr>
          <w:p w14:paraId="573D3282" w14:textId="77777777" w:rsidR="00213F96" w:rsidRPr="00213F96" w:rsidRDefault="00213F96" w:rsidP="00DA6ECC">
            <w:pPr>
              <w:pStyle w:val="Body"/>
              <w:rPr>
                <w:color w:val="FFFFFF" w:themeColor="background1"/>
              </w:rPr>
            </w:pPr>
            <w:r w:rsidRPr="00213F96">
              <w:rPr>
                <w:color w:val="FFFFFF" w:themeColor="background1"/>
              </w:rPr>
              <w:t>Description</w:t>
            </w:r>
          </w:p>
        </w:tc>
      </w:tr>
      <w:tr w:rsidR="00213F96" w14:paraId="481331F2" w14:textId="77777777" w:rsidTr="00502822">
        <w:tc>
          <w:tcPr>
            <w:tcW w:w="528" w:type="dxa"/>
            <w:shd w:val="clear" w:color="auto" w:fill="auto"/>
          </w:tcPr>
          <w:p w14:paraId="40F1B7DA" w14:textId="77777777" w:rsidR="00213F96" w:rsidRPr="00893112" w:rsidRDefault="00213F96" w:rsidP="00DA6ECC">
            <w:pPr>
              <w:pStyle w:val="Body"/>
            </w:pPr>
            <w:r w:rsidRPr="00893112">
              <w:t>1</w:t>
            </w:r>
          </w:p>
        </w:tc>
        <w:tc>
          <w:tcPr>
            <w:tcW w:w="3719" w:type="dxa"/>
            <w:shd w:val="clear" w:color="auto" w:fill="auto"/>
          </w:tcPr>
          <w:p w14:paraId="1426FD91" w14:textId="6D415A8C" w:rsidR="00213F96" w:rsidRPr="00893112" w:rsidRDefault="00502822" w:rsidP="00DA6ECC">
            <w:pPr>
              <w:pStyle w:val="Body"/>
            </w:pPr>
            <w:r w:rsidRPr="00502822">
              <w:t>readme_exnm04080002en_updt1.pdf</w:t>
            </w:r>
          </w:p>
        </w:tc>
        <w:tc>
          <w:tcPr>
            <w:tcW w:w="2541" w:type="dxa"/>
            <w:shd w:val="clear" w:color="auto" w:fill="auto"/>
          </w:tcPr>
          <w:p w14:paraId="36DA4F36" w14:textId="7AA5A781" w:rsidR="00213F96" w:rsidRPr="00893112" w:rsidRDefault="00213F96" w:rsidP="00DA6ECC">
            <w:pPr>
              <w:pStyle w:val="Body"/>
            </w:pPr>
            <w:r w:rsidRPr="00893112">
              <w:t xml:space="preserve">Fix 01 (Build 2) </w:t>
            </w:r>
            <w:r w:rsidR="00502822">
              <w:t>–</w:t>
            </w:r>
            <w:r w:rsidRPr="00893112">
              <w:t xml:space="preserve"> </w:t>
            </w:r>
            <w:r w:rsidR="00502822">
              <w:t>Security Enhancements</w:t>
            </w:r>
          </w:p>
          <w:p w14:paraId="701D928C" w14:textId="77777777" w:rsidR="00213F96" w:rsidRPr="00893112" w:rsidRDefault="00213F96" w:rsidP="00DA6ECC">
            <w:pPr>
              <w:pStyle w:val="Body"/>
            </w:pPr>
          </w:p>
        </w:tc>
        <w:tc>
          <w:tcPr>
            <w:tcW w:w="3287" w:type="dxa"/>
            <w:shd w:val="clear" w:color="auto" w:fill="auto"/>
          </w:tcPr>
          <w:p w14:paraId="398BED16" w14:textId="7BCF26B6" w:rsidR="00213F96" w:rsidRPr="00893112" w:rsidRDefault="00502822" w:rsidP="00DA6ECC">
            <w:pPr>
              <w:pStyle w:val="Body"/>
            </w:pPr>
            <w:r w:rsidRPr="00893112">
              <w:t xml:space="preserve">See section </w:t>
            </w:r>
            <w:r w:rsidRPr="00893112">
              <w:fldChar w:fldCharType="begin"/>
            </w:r>
            <w:r w:rsidRPr="00893112">
              <w:instrText xml:space="preserve"> REF _Ref530745277 \r \h  \* MERGEFORMAT </w:instrText>
            </w:r>
            <w:r w:rsidRPr="00893112">
              <w:fldChar w:fldCharType="separate"/>
            </w:r>
            <w:r w:rsidR="00842CA6">
              <w:t>4.1</w:t>
            </w:r>
            <w:r w:rsidRPr="00893112">
              <w:fldChar w:fldCharType="end"/>
            </w:r>
            <w:r w:rsidRPr="00893112">
              <w:t xml:space="preserve"> for Enhancements included in this fix</w:t>
            </w:r>
          </w:p>
        </w:tc>
      </w:tr>
      <w:tr w:rsidR="00213F96" w14:paraId="5E629849" w14:textId="77777777" w:rsidTr="00502822">
        <w:tc>
          <w:tcPr>
            <w:tcW w:w="528" w:type="dxa"/>
            <w:shd w:val="clear" w:color="auto" w:fill="auto"/>
          </w:tcPr>
          <w:p w14:paraId="236FD94C" w14:textId="77777777" w:rsidR="00213F96" w:rsidRPr="00893112" w:rsidRDefault="00213F96" w:rsidP="00DA6ECC">
            <w:pPr>
              <w:pStyle w:val="Body"/>
            </w:pPr>
            <w:r w:rsidRPr="00893112">
              <w:t>2</w:t>
            </w:r>
          </w:p>
        </w:tc>
        <w:tc>
          <w:tcPr>
            <w:tcW w:w="3719" w:type="dxa"/>
            <w:shd w:val="clear" w:color="auto" w:fill="auto"/>
          </w:tcPr>
          <w:p w14:paraId="14EFFDEC" w14:textId="05933D4A" w:rsidR="00213F96" w:rsidRPr="00893112" w:rsidRDefault="00502822" w:rsidP="00DA6ECC">
            <w:pPr>
              <w:pStyle w:val="Body"/>
            </w:pPr>
            <w:r w:rsidRPr="00502822">
              <w:t>readme_exnm04080002en_updt2</w:t>
            </w:r>
            <w:r w:rsidR="00213F96" w:rsidRPr="00893112">
              <w:t>.pdf</w:t>
            </w:r>
          </w:p>
        </w:tc>
        <w:tc>
          <w:tcPr>
            <w:tcW w:w="2541" w:type="dxa"/>
            <w:shd w:val="clear" w:color="auto" w:fill="auto"/>
          </w:tcPr>
          <w:p w14:paraId="55ECFAE2" w14:textId="787977A9" w:rsidR="00213F96" w:rsidRPr="00893112" w:rsidRDefault="00213F96" w:rsidP="00DA6ECC">
            <w:pPr>
              <w:pStyle w:val="Body"/>
            </w:pPr>
            <w:r w:rsidRPr="00893112">
              <w:t xml:space="preserve">Fix 02 (Build 2) </w:t>
            </w:r>
            <w:r w:rsidR="00502822">
              <w:t>–</w:t>
            </w:r>
            <w:r w:rsidRPr="00893112">
              <w:t xml:space="preserve"> </w:t>
            </w:r>
            <w:r w:rsidR="00502822">
              <w:t>Single Sign-On Security Enhancement</w:t>
            </w:r>
          </w:p>
        </w:tc>
        <w:tc>
          <w:tcPr>
            <w:tcW w:w="3287" w:type="dxa"/>
            <w:shd w:val="clear" w:color="auto" w:fill="auto"/>
          </w:tcPr>
          <w:p w14:paraId="7F619A1F" w14:textId="71C5E00D" w:rsidR="00213F96" w:rsidRPr="00893112" w:rsidRDefault="00502822" w:rsidP="00DA6ECC">
            <w:pPr>
              <w:pStyle w:val="Body"/>
            </w:pPr>
            <w:r w:rsidRPr="00893112">
              <w:t xml:space="preserve">See section </w:t>
            </w:r>
            <w:r w:rsidRPr="00893112">
              <w:fldChar w:fldCharType="begin"/>
            </w:r>
            <w:r w:rsidRPr="00893112">
              <w:instrText xml:space="preserve"> REF _Ref530749892 \r \h  \* MERGEFORMAT </w:instrText>
            </w:r>
            <w:r w:rsidRPr="00893112">
              <w:fldChar w:fldCharType="separate"/>
            </w:r>
            <w:r w:rsidR="00842CA6">
              <w:t>4.2</w:t>
            </w:r>
            <w:r w:rsidRPr="00893112">
              <w:fldChar w:fldCharType="end"/>
            </w:r>
            <w:r w:rsidRPr="00893112">
              <w:t xml:space="preserve"> for Enhancements included in this fix </w:t>
            </w:r>
          </w:p>
        </w:tc>
      </w:tr>
      <w:tr w:rsidR="00213F96" w14:paraId="796620E1" w14:textId="77777777" w:rsidTr="00502822">
        <w:tc>
          <w:tcPr>
            <w:tcW w:w="528" w:type="dxa"/>
            <w:shd w:val="clear" w:color="auto" w:fill="auto"/>
          </w:tcPr>
          <w:p w14:paraId="077920A2" w14:textId="77777777" w:rsidR="00213F96" w:rsidRPr="00893112" w:rsidRDefault="00213F96" w:rsidP="00DA6ECC">
            <w:pPr>
              <w:pStyle w:val="Body"/>
            </w:pPr>
            <w:r w:rsidRPr="00893112">
              <w:t>3</w:t>
            </w:r>
          </w:p>
        </w:tc>
        <w:tc>
          <w:tcPr>
            <w:tcW w:w="3719" w:type="dxa"/>
            <w:shd w:val="clear" w:color="auto" w:fill="auto"/>
          </w:tcPr>
          <w:p w14:paraId="4CE5A0D8" w14:textId="509560C4" w:rsidR="00213F96" w:rsidRPr="00893112" w:rsidRDefault="00502822" w:rsidP="00DA6ECC">
            <w:pPr>
              <w:pStyle w:val="Body"/>
            </w:pPr>
            <w:r w:rsidRPr="00502822">
              <w:t>readme_exnm04080001en_updt3</w:t>
            </w:r>
            <w:r w:rsidR="00213F96" w:rsidRPr="00893112">
              <w:t>.pdf</w:t>
            </w:r>
          </w:p>
        </w:tc>
        <w:tc>
          <w:tcPr>
            <w:tcW w:w="2541" w:type="dxa"/>
            <w:shd w:val="clear" w:color="auto" w:fill="auto"/>
          </w:tcPr>
          <w:p w14:paraId="20586EF0" w14:textId="3A44EC22" w:rsidR="00213F96" w:rsidRPr="00893112" w:rsidRDefault="00213F96" w:rsidP="00DA6ECC">
            <w:pPr>
              <w:pStyle w:val="Body"/>
            </w:pPr>
            <w:r w:rsidRPr="00893112">
              <w:t xml:space="preserve">Fix 03 (Build </w:t>
            </w:r>
            <w:r w:rsidR="00502822">
              <w:t>1</w:t>
            </w:r>
            <w:r w:rsidRPr="00893112">
              <w:t xml:space="preserve">) </w:t>
            </w:r>
            <w:r w:rsidR="00502822">
              <w:t>–</w:t>
            </w:r>
            <w:r w:rsidRPr="00893112">
              <w:t xml:space="preserve"> </w:t>
            </w:r>
            <w:r w:rsidR="00502822">
              <w:t>Spatial Data Loader</w:t>
            </w:r>
          </w:p>
        </w:tc>
        <w:tc>
          <w:tcPr>
            <w:tcW w:w="3287" w:type="dxa"/>
            <w:shd w:val="clear" w:color="auto" w:fill="auto"/>
          </w:tcPr>
          <w:p w14:paraId="7BA4B950" w14:textId="2FF9DA6F" w:rsidR="00213F96" w:rsidRPr="00893112" w:rsidRDefault="00502822" w:rsidP="00DA6ECC">
            <w:pPr>
              <w:pStyle w:val="Body"/>
            </w:pPr>
            <w:r w:rsidRPr="00893112">
              <w:t xml:space="preserve">See section </w:t>
            </w:r>
            <w:r w:rsidRPr="00893112">
              <w:fldChar w:fldCharType="begin"/>
            </w:r>
            <w:r w:rsidRPr="00893112">
              <w:instrText xml:space="preserve"> REF _Ref530749935 \r \h  \* MERGEFORMAT </w:instrText>
            </w:r>
            <w:r w:rsidRPr="00893112">
              <w:fldChar w:fldCharType="separate"/>
            </w:r>
            <w:r w:rsidR="00842CA6">
              <w:t>0</w:t>
            </w:r>
            <w:r w:rsidRPr="00893112">
              <w:fldChar w:fldCharType="end"/>
            </w:r>
            <w:r w:rsidRPr="00893112">
              <w:t xml:space="preserve"> for Enhancements included in this fix</w:t>
            </w:r>
          </w:p>
        </w:tc>
      </w:tr>
    </w:tbl>
    <w:p w14:paraId="53F6DB44" w14:textId="77777777" w:rsidR="00213F96" w:rsidRDefault="00213F96" w:rsidP="00213F96">
      <w:pPr>
        <w:pStyle w:val="Heading2"/>
        <w:numPr>
          <w:ilvl w:val="0"/>
          <w:numId w:val="0"/>
        </w:numPr>
      </w:pPr>
    </w:p>
    <w:p w14:paraId="4046AF6C" w14:textId="77777777" w:rsidR="00213F96" w:rsidRPr="00893112" w:rsidRDefault="00213F96" w:rsidP="00213F96">
      <w:pPr>
        <w:pStyle w:val="Heading2"/>
      </w:pPr>
      <w:bookmarkStart w:id="26" w:name="_Toc41986992"/>
      <w:r w:rsidRPr="0098294F">
        <w:t>Distribution</w:t>
      </w:r>
      <w:bookmarkEnd w:id="21"/>
      <w:bookmarkEnd w:id="22"/>
      <w:bookmarkEnd w:id="23"/>
      <w:bookmarkEnd w:id="24"/>
      <w:bookmarkEnd w:id="25"/>
      <w:bookmarkEnd w:id="26"/>
    </w:p>
    <w:p w14:paraId="72C49567" w14:textId="77777777" w:rsidR="00213F96" w:rsidRDefault="00213F96" w:rsidP="00213F96">
      <w:pPr>
        <w:pStyle w:val="ListContinue2"/>
      </w:pPr>
      <w:r>
        <w:t>Bentley/Customers, Partners and Colleagues</w:t>
      </w:r>
    </w:p>
    <w:p w14:paraId="7AA48215" w14:textId="77777777" w:rsidR="00213F96" w:rsidRPr="00893112" w:rsidRDefault="00213F96" w:rsidP="00213F96">
      <w:bookmarkStart w:id="27" w:name="_Toc292893191"/>
      <w:bookmarkStart w:id="28" w:name="_Toc335646561"/>
      <w:bookmarkStart w:id="29" w:name="_Toc338677090"/>
    </w:p>
    <w:p w14:paraId="141F4E9A" w14:textId="77777777" w:rsidR="00213F96" w:rsidRPr="00893112" w:rsidRDefault="00213F96" w:rsidP="00213F96">
      <w:pPr>
        <w:pStyle w:val="Heading1"/>
      </w:pPr>
      <w:bookmarkStart w:id="30" w:name="_Toc41986993"/>
      <w:r w:rsidRPr="0098294F">
        <w:lastRenderedPageBreak/>
        <w:t>Introduction</w:t>
      </w:r>
      <w:bookmarkEnd w:id="27"/>
      <w:bookmarkEnd w:id="28"/>
      <w:bookmarkEnd w:id="29"/>
      <w:bookmarkEnd w:id="30"/>
    </w:p>
    <w:p w14:paraId="10171DE0" w14:textId="45A1DAFE" w:rsidR="00213F96" w:rsidRPr="00DD1EB8" w:rsidRDefault="00213F96" w:rsidP="00213F96">
      <w:bookmarkStart w:id="31" w:name="_Toc244487318"/>
      <w:r w:rsidRPr="00DD1EB8">
        <w:t xml:space="preserve">This document highlights the key changes to the </w:t>
      </w:r>
      <w:r>
        <w:t>EXOR</w:t>
      </w:r>
      <w:r w:rsidRPr="00DD1EB8">
        <w:t xml:space="preserve"> Core Highways </w:t>
      </w:r>
      <w:r w:rsidR="00161A39">
        <w:t>product</w:t>
      </w:r>
      <w:r w:rsidRPr="00DD1EB8">
        <w:t xml:space="preserve"> following t</w:t>
      </w:r>
      <w:r>
        <w:t>he release of Core Highways v4.</w:t>
      </w:r>
      <w:r w:rsidR="00502822">
        <w:t>9</w:t>
      </w:r>
      <w:r w:rsidRPr="00DD1EB8">
        <w:t xml:space="preserve">.0.0. It is specifically targeted at users and system administrators of the </w:t>
      </w:r>
      <w:r>
        <w:t>EXOR</w:t>
      </w:r>
      <w:r w:rsidRPr="00DD1EB8">
        <w:t xml:space="preserve"> systems. Changes in the core database functionality have the potential to have wide impact across all </w:t>
      </w:r>
      <w:r>
        <w:t>EXOR</w:t>
      </w:r>
      <w:r w:rsidRPr="00DD1EB8">
        <w:t xml:space="preserve"> applications and it is important that these changes are understood. However, many of the functions of </w:t>
      </w:r>
      <w:r>
        <w:t>EXOR</w:t>
      </w:r>
      <w:r w:rsidRPr="00DD1EB8">
        <w:t xml:space="preserve"> Core Highways are extremely technical in nature and this document is aimed at those with some degree of technical knowledge and not necessarily at end users.</w:t>
      </w:r>
    </w:p>
    <w:p w14:paraId="61E1C921" w14:textId="77777777" w:rsidR="00213F96" w:rsidRPr="00DD1EB8" w:rsidRDefault="00213F96" w:rsidP="00213F96">
      <w:r w:rsidRPr="00DD1EB8">
        <w:t>It is not intended to be a full system description but a guide to indicate what changes have been made, why they have been made and the potential failings if this upgrade is not applied.</w:t>
      </w:r>
    </w:p>
    <w:p w14:paraId="2DEDDE04" w14:textId="66F956FF" w:rsidR="00213F96" w:rsidRPr="00DD1EB8" w:rsidRDefault="00213F96" w:rsidP="00213F96">
      <w:r w:rsidRPr="00DD1EB8">
        <w:t xml:space="preserve">This release is available as </w:t>
      </w:r>
      <w:r>
        <w:t>an upgrade</w:t>
      </w:r>
      <w:r w:rsidRPr="00DD1EB8">
        <w:t xml:space="preserve"> from release</w:t>
      </w:r>
      <w:r w:rsidR="00502822">
        <w:t>s</w:t>
      </w:r>
      <w:r w:rsidRPr="00DD1EB8">
        <w:t xml:space="preserve"> </w:t>
      </w:r>
      <w:r>
        <w:t>4.7.0.0</w:t>
      </w:r>
      <w:r w:rsidR="00502822">
        <w:t xml:space="preserve"> </w:t>
      </w:r>
      <w:r w:rsidR="009259A6">
        <w:t>or</w:t>
      </w:r>
      <w:r w:rsidR="00502822">
        <w:t xml:space="preserve"> 4.8.0.0</w:t>
      </w:r>
      <w:r w:rsidRPr="00DD1EB8">
        <w:t xml:space="preserve"> of </w:t>
      </w:r>
      <w:r>
        <w:t>EXOR</w:t>
      </w:r>
      <w:r w:rsidRPr="00DD1EB8">
        <w:t xml:space="preserve"> Core Highways.</w:t>
      </w:r>
      <w:r w:rsidR="00502822">
        <w:t xml:space="preserve"> </w:t>
      </w:r>
    </w:p>
    <w:p w14:paraId="196B0FEE" w14:textId="77777777" w:rsidR="00213F96" w:rsidRPr="00DD1EB8" w:rsidRDefault="00213F96" w:rsidP="00213F96">
      <w:r w:rsidRPr="00DD1EB8">
        <w:t xml:space="preserve">After reading through this document, should you have any need for training or consultancy then please contact your </w:t>
      </w:r>
      <w:r>
        <w:t>EXOR</w:t>
      </w:r>
      <w:r w:rsidRPr="00DD1EB8">
        <w:t>/Bentley account manager. If these changes are considered important for your current release and this is incompatible with this patch release, then please contact support.</w:t>
      </w:r>
    </w:p>
    <w:p w14:paraId="3B4ED416" w14:textId="6AEB966D" w:rsidR="00213F96" w:rsidRDefault="00213F96" w:rsidP="00213F96">
      <w:r w:rsidRPr="00DD1EB8">
        <w:t xml:space="preserve">This release is, in the main </w:t>
      </w:r>
      <w:r>
        <w:t>a roll-up of all fixes applied to the 4.</w:t>
      </w:r>
      <w:r w:rsidR="00502822">
        <w:t>8</w:t>
      </w:r>
      <w:r>
        <w:t xml:space="preserve">.0.0 Exor Core release, up to and including Fix </w:t>
      </w:r>
      <w:r w:rsidR="00502822">
        <w:t>3</w:t>
      </w:r>
      <w:r>
        <w:t>.</w:t>
      </w:r>
    </w:p>
    <w:p w14:paraId="237F9298" w14:textId="19D4136A" w:rsidR="00502822" w:rsidRDefault="00502822" w:rsidP="00213F96">
      <w:r>
        <w:t>If upgrading from Exor release 4.7.0.0, please refer to the 4.8.0.0 release</w:t>
      </w:r>
      <w:r w:rsidR="009259A6">
        <w:t xml:space="preserve"> documentation</w:t>
      </w:r>
      <w:r>
        <w:t xml:space="preserve"> for details</w:t>
      </w:r>
      <w:r w:rsidR="009259A6">
        <w:t xml:space="preserve"> of all 4.7.0.0 Enhancements and changes included in the 4.8.0.0 base release.</w:t>
      </w:r>
    </w:p>
    <w:p w14:paraId="577B147E" w14:textId="77777777" w:rsidR="00C66CD2" w:rsidRDefault="00C66CD2">
      <w:pPr>
        <w:spacing w:after="160" w:line="259" w:lineRule="auto"/>
        <w:rPr>
          <w:rFonts w:ascii="Arial" w:eastAsia="Times New Roman" w:hAnsi="Arial" w:cs="Arial"/>
          <w:b/>
          <w:kern w:val="28"/>
          <w:sz w:val="24"/>
          <w:szCs w:val="20"/>
          <w:lang w:val="en-US" w:eastAsia="en-US"/>
        </w:rPr>
      </w:pPr>
      <w:bookmarkStart w:id="32" w:name="_Toc335646564"/>
      <w:bookmarkStart w:id="33" w:name="_Toc338677093"/>
      <w:r>
        <w:br w:type="page"/>
      </w:r>
    </w:p>
    <w:p w14:paraId="5A2B136D" w14:textId="09699176" w:rsidR="00213F96" w:rsidRPr="00893112" w:rsidRDefault="00213F96" w:rsidP="00213F96">
      <w:pPr>
        <w:pStyle w:val="Heading1"/>
      </w:pPr>
      <w:bookmarkStart w:id="34" w:name="_Toc41986994"/>
      <w:r w:rsidRPr="0098294F">
        <w:lastRenderedPageBreak/>
        <w:t>Oracle</w:t>
      </w:r>
      <w:r w:rsidRPr="00893112">
        <w:t xml:space="preserve"> </w:t>
      </w:r>
      <w:bookmarkEnd w:id="32"/>
      <w:bookmarkEnd w:id="33"/>
      <w:r w:rsidRPr="00893112">
        <w:t>1</w:t>
      </w:r>
      <w:r w:rsidR="00502822">
        <w:t>9</w:t>
      </w:r>
      <w:r w:rsidRPr="00893112">
        <w:t>c</w:t>
      </w:r>
      <w:bookmarkEnd w:id="34"/>
    </w:p>
    <w:p w14:paraId="0B9C04FB" w14:textId="5FAEA5AE" w:rsidR="00C66CD2" w:rsidRDefault="00B456EF" w:rsidP="00213F96">
      <w:bookmarkStart w:id="35" w:name="_Toc292893192"/>
      <w:bookmarkStart w:id="36" w:name="_Toc335646565"/>
      <w:bookmarkStart w:id="37" w:name="_Toc338677094"/>
      <w:bookmarkEnd w:id="31"/>
      <w:r>
        <w:t>Exor 4.</w:t>
      </w:r>
      <w:r w:rsidR="00502822">
        <w:t>9</w:t>
      </w:r>
      <w:r>
        <w:t xml:space="preserve"> is certified to be deployed on an Oracle 1</w:t>
      </w:r>
      <w:r w:rsidR="00502822">
        <w:t>9</w:t>
      </w:r>
      <w:r>
        <w:t xml:space="preserve">c Database architecture. The following is a copy of the </w:t>
      </w:r>
      <w:proofErr w:type="spellStart"/>
      <w:r>
        <w:t>Assetwise</w:t>
      </w:r>
      <w:proofErr w:type="spellEnd"/>
      <w:r>
        <w:t xml:space="preserve"> LRS Certification Matrix Addendum which highlights the 1</w:t>
      </w:r>
      <w:r w:rsidR="009259A6">
        <w:t>9</w:t>
      </w:r>
      <w:r>
        <w:t>c architecture changes along with the supported Oracle Editions.</w:t>
      </w:r>
    </w:p>
    <w:tbl>
      <w:tblPr>
        <w:tblW w:w="0" w:type="auto"/>
        <w:tblInd w:w="-108" w:type="dxa"/>
        <w:tblLayout w:type="fixed"/>
        <w:tblLook w:val="0000" w:firstRow="0" w:lastRow="0" w:firstColumn="0" w:lastColumn="0" w:noHBand="0" w:noVBand="0"/>
      </w:tblPr>
      <w:tblGrid>
        <w:gridCol w:w="4988"/>
        <w:gridCol w:w="4988"/>
      </w:tblGrid>
      <w:tr w:rsidR="005B0451" w:rsidRPr="000B2372" w14:paraId="169876A2" w14:textId="77777777" w:rsidTr="005B0451">
        <w:trPr>
          <w:trHeight w:val="84"/>
        </w:trPr>
        <w:tc>
          <w:tcPr>
            <w:tcW w:w="4988" w:type="dxa"/>
            <w:tcBorders>
              <w:top w:val="single" w:sz="4" w:space="0" w:color="auto"/>
              <w:left w:val="single" w:sz="4" w:space="0" w:color="auto"/>
              <w:bottom w:val="single" w:sz="4" w:space="0" w:color="auto"/>
              <w:right w:val="single" w:sz="4" w:space="0" w:color="auto"/>
            </w:tcBorders>
            <w:shd w:val="clear" w:color="auto" w:fill="4472C4" w:themeFill="accent1"/>
          </w:tcPr>
          <w:p w14:paraId="6B06823F" w14:textId="77777777" w:rsidR="005B0451" w:rsidRPr="005B0451" w:rsidRDefault="005B0451" w:rsidP="005B0451">
            <w:pPr>
              <w:pStyle w:val="Body"/>
              <w:rPr>
                <w:color w:val="FFFFFF" w:themeColor="background1"/>
                <w:szCs w:val="20"/>
              </w:rPr>
            </w:pPr>
            <w:r w:rsidRPr="005B0451">
              <w:rPr>
                <w:color w:val="FFFFFF" w:themeColor="background1"/>
                <w:szCs w:val="20"/>
              </w:rPr>
              <w:t>Components</w:t>
            </w:r>
          </w:p>
        </w:tc>
        <w:tc>
          <w:tcPr>
            <w:tcW w:w="4988" w:type="dxa"/>
            <w:tcBorders>
              <w:top w:val="single" w:sz="4" w:space="0" w:color="auto"/>
              <w:left w:val="single" w:sz="4" w:space="0" w:color="auto"/>
              <w:bottom w:val="single" w:sz="4" w:space="0" w:color="auto"/>
              <w:right w:val="single" w:sz="4" w:space="0" w:color="auto"/>
            </w:tcBorders>
            <w:shd w:val="clear" w:color="auto" w:fill="4472C4" w:themeFill="accent1"/>
          </w:tcPr>
          <w:p w14:paraId="73BF8D31" w14:textId="77777777" w:rsidR="005B0451" w:rsidRPr="005B0451" w:rsidRDefault="005B0451" w:rsidP="005B0451">
            <w:pPr>
              <w:pStyle w:val="Body"/>
              <w:rPr>
                <w:color w:val="FFFFFF" w:themeColor="background1"/>
                <w:szCs w:val="20"/>
              </w:rPr>
            </w:pPr>
            <w:r w:rsidRPr="005B0451">
              <w:rPr>
                <w:color w:val="FFFFFF" w:themeColor="background1"/>
                <w:szCs w:val="20"/>
              </w:rPr>
              <w:t>Notes</w:t>
            </w:r>
          </w:p>
        </w:tc>
      </w:tr>
      <w:tr w:rsidR="005B0451" w:rsidRPr="000B2372" w14:paraId="79569B29" w14:textId="77777777" w:rsidTr="005B0451">
        <w:trPr>
          <w:trHeight w:val="84"/>
        </w:trPr>
        <w:tc>
          <w:tcPr>
            <w:tcW w:w="4988" w:type="dxa"/>
            <w:tcBorders>
              <w:top w:val="single" w:sz="4" w:space="0" w:color="auto"/>
              <w:left w:val="single" w:sz="4" w:space="0" w:color="auto"/>
              <w:bottom w:val="single" w:sz="4" w:space="0" w:color="auto"/>
              <w:right w:val="single" w:sz="4" w:space="0" w:color="auto"/>
            </w:tcBorders>
            <w:shd w:val="clear" w:color="auto" w:fill="auto"/>
          </w:tcPr>
          <w:p w14:paraId="720BD2A1" w14:textId="77777777" w:rsidR="005B0451" w:rsidRPr="005B0451" w:rsidRDefault="005B0451" w:rsidP="005B0451">
            <w:pPr>
              <w:pStyle w:val="Body"/>
              <w:rPr>
                <w:szCs w:val="20"/>
              </w:rPr>
            </w:pPr>
            <w:r w:rsidRPr="005B0451">
              <w:rPr>
                <w:szCs w:val="20"/>
              </w:rPr>
              <w:t>Oracle Database Architecture</w:t>
            </w:r>
          </w:p>
        </w:tc>
        <w:tc>
          <w:tcPr>
            <w:tcW w:w="4988" w:type="dxa"/>
            <w:tcBorders>
              <w:top w:val="single" w:sz="4" w:space="0" w:color="auto"/>
              <w:left w:val="single" w:sz="4" w:space="0" w:color="auto"/>
              <w:bottom w:val="single" w:sz="4" w:space="0" w:color="auto"/>
              <w:right w:val="single" w:sz="4" w:space="0" w:color="auto"/>
            </w:tcBorders>
            <w:shd w:val="clear" w:color="auto" w:fill="auto"/>
          </w:tcPr>
          <w:p w14:paraId="4A9C6A04" w14:textId="77777777" w:rsidR="005B0451" w:rsidRPr="005B0451" w:rsidRDefault="005B0451" w:rsidP="005B0451">
            <w:pPr>
              <w:pStyle w:val="Body"/>
              <w:rPr>
                <w:szCs w:val="20"/>
              </w:rPr>
            </w:pPr>
            <w:r w:rsidRPr="005B0451">
              <w:rPr>
                <w:szCs w:val="20"/>
              </w:rPr>
              <w:t xml:space="preserve">Oracle has deprecated non-container databases and recommends use of the Container Database (CDB) architecture. </w:t>
            </w:r>
          </w:p>
          <w:p w14:paraId="6D9BFB49" w14:textId="77777777" w:rsidR="005B0451" w:rsidRPr="005B0451" w:rsidRDefault="005B0451" w:rsidP="005B0451">
            <w:pPr>
              <w:pStyle w:val="Body"/>
              <w:rPr>
                <w:szCs w:val="20"/>
              </w:rPr>
            </w:pPr>
            <w:r w:rsidRPr="005B0451">
              <w:rPr>
                <w:szCs w:val="20"/>
              </w:rPr>
              <w:t>AWLRS and Exor are only validated in Single-Tenant configuration.</w:t>
            </w:r>
          </w:p>
          <w:p w14:paraId="14040593" w14:textId="77777777" w:rsidR="005B0451" w:rsidRPr="005B0451" w:rsidRDefault="005B0451" w:rsidP="005B0451">
            <w:pPr>
              <w:pStyle w:val="Body"/>
              <w:rPr>
                <w:szCs w:val="20"/>
              </w:rPr>
            </w:pPr>
          </w:p>
        </w:tc>
      </w:tr>
      <w:tr w:rsidR="005B0451" w:rsidRPr="000B2372" w14:paraId="709D4F76" w14:textId="77777777" w:rsidTr="005B0451">
        <w:trPr>
          <w:trHeight w:val="84"/>
        </w:trPr>
        <w:tc>
          <w:tcPr>
            <w:tcW w:w="4988" w:type="dxa"/>
            <w:tcBorders>
              <w:top w:val="single" w:sz="4" w:space="0" w:color="auto"/>
              <w:left w:val="single" w:sz="4" w:space="0" w:color="auto"/>
              <w:bottom w:val="single" w:sz="4" w:space="0" w:color="auto"/>
              <w:right w:val="single" w:sz="4" w:space="0" w:color="auto"/>
            </w:tcBorders>
            <w:shd w:val="clear" w:color="auto" w:fill="auto"/>
          </w:tcPr>
          <w:p w14:paraId="0A8B6E08" w14:textId="77777777" w:rsidR="005B0451" w:rsidRPr="005B0451" w:rsidRDefault="005B0451" w:rsidP="005B0451">
            <w:pPr>
              <w:pStyle w:val="Body"/>
              <w:rPr>
                <w:szCs w:val="20"/>
              </w:rPr>
            </w:pPr>
            <w:r w:rsidRPr="005B0451">
              <w:rPr>
                <w:szCs w:val="20"/>
              </w:rPr>
              <w:t>Oracle Enterprise Edition</w:t>
            </w:r>
          </w:p>
        </w:tc>
        <w:tc>
          <w:tcPr>
            <w:tcW w:w="4988" w:type="dxa"/>
            <w:tcBorders>
              <w:top w:val="single" w:sz="4" w:space="0" w:color="auto"/>
              <w:left w:val="single" w:sz="4" w:space="0" w:color="auto"/>
              <w:bottom w:val="single" w:sz="4" w:space="0" w:color="auto"/>
              <w:right w:val="single" w:sz="4" w:space="0" w:color="auto"/>
            </w:tcBorders>
            <w:shd w:val="clear" w:color="auto" w:fill="auto"/>
          </w:tcPr>
          <w:p w14:paraId="2208DF62" w14:textId="77777777" w:rsidR="005B0451" w:rsidRPr="005B0451" w:rsidRDefault="005B0451" w:rsidP="005B0451">
            <w:pPr>
              <w:pStyle w:val="Body"/>
              <w:rPr>
                <w:szCs w:val="20"/>
              </w:rPr>
            </w:pPr>
            <w:r w:rsidRPr="005B0451">
              <w:rPr>
                <w:szCs w:val="20"/>
              </w:rPr>
              <w:t>AWLRS and Exor are supported on Oracle Enterprise Edition (EE).</w:t>
            </w:r>
          </w:p>
          <w:p w14:paraId="496E681A" w14:textId="77777777" w:rsidR="005B0451" w:rsidRPr="005B0451" w:rsidRDefault="005B0451" w:rsidP="005B0451">
            <w:pPr>
              <w:pStyle w:val="Body"/>
              <w:rPr>
                <w:szCs w:val="20"/>
              </w:rPr>
            </w:pPr>
            <w:r w:rsidRPr="005B0451">
              <w:rPr>
                <w:szCs w:val="20"/>
              </w:rPr>
              <w:t xml:space="preserve">EE supports the Oracle Spatial and Graph option (aka Oracle Spatial). </w:t>
            </w:r>
          </w:p>
          <w:p w14:paraId="2B9C7B72" w14:textId="77777777" w:rsidR="005B0451" w:rsidRPr="005B0451" w:rsidRDefault="005B0451" w:rsidP="005B0451">
            <w:pPr>
              <w:pStyle w:val="Body"/>
              <w:rPr>
                <w:szCs w:val="20"/>
              </w:rPr>
            </w:pPr>
            <w:r w:rsidRPr="005B0451">
              <w:rPr>
                <w:szCs w:val="20"/>
              </w:rPr>
              <w:t>EE also supports Oracle VPD (Virtual Private Database).</w:t>
            </w:r>
          </w:p>
          <w:p w14:paraId="2D38A1A0" w14:textId="77777777" w:rsidR="005B0451" w:rsidRPr="005B0451" w:rsidRDefault="005B0451" w:rsidP="005B0451">
            <w:pPr>
              <w:pStyle w:val="Body"/>
              <w:rPr>
                <w:szCs w:val="20"/>
              </w:rPr>
            </w:pPr>
          </w:p>
        </w:tc>
      </w:tr>
      <w:tr w:rsidR="005B0451" w:rsidRPr="000B2372" w14:paraId="43F2B406" w14:textId="77777777" w:rsidTr="005B0451">
        <w:trPr>
          <w:trHeight w:val="84"/>
        </w:trPr>
        <w:tc>
          <w:tcPr>
            <w:tcW w:w="4988" w:type="dxa"/>
            <w:tcBorders>
              <w:top w:val="single" w:sz="4" w:space="0" w:color="auto"/>
              <w:left w:val="single" w:sz="4" w:space="0" w:color="auto"/>
              <w:bottom w:val="single" w:sz="4" w:space="0" w:color="auto"/>
              <w:right w:val="single" w:sz="4" w:space="0" w:color="auto"/>
            </w:tcBorders>
            <w:shd w:val="clear" w:color="auto" w:fill="auto"/>
          </w:tcPr>
          <w:p w14:paraId="5DFE67FD" w14:textId="77777777" w:rsidR="005B0451" w:rsidRPr="005B0451" w:rsidRDefault="005B0451" w:rsidP="005B0451">
            <w:pPr>
              <w:pStyle w:val="Body"/>
              <w:rPr>
                <w:szCs w:val="20"/>
              </w:rPr>
            </w:pPr>
            <w:r w:rsidRPr="005B0451">
              <w:rPr>
                <w:szCs w:val="20"/>
              </w:rPr>
              <w:t>Oracle Standard Edition 2</w:t>
            </w:r>
          </w:p>
        </w:tc>
        <w:tc>
          <w:tcPr>
            <w:tcW w:w="4988" w:type="dxa"/>
            <w:tcBorders>
              <w:top w:val="single" w:sz="4" w:space="0" w:color="auto"/>
              <w:left w:val="single" w:sz="4" w:space="0" w:color="auto"/>
              <w:bottom w:val="single" w:sz="4" w:space="0" w:color="auto"/>
              <w:right w:val="single" w:sz="4" w:space="0" w:color="auto"/>
            </w:tcBorders>
            <w:shd w:val="clear" w:color="auto" w:fill="auto"/>
          </w:tcPr>
          <w:p w14:paraId="03E83426" w14:textId="77777777" w:rsidR="005B0451" w:rsidRPr="005B0451" w:rsidRDefault="005B0451" w:rsidP="005B0451">
            <w:pPr>
              <w:pStyle w:val="Body"/>
              <w:rPr>
                <w:szCs w:val="20"/>
              </w:rPr>
            </w:pPr>
            <w:r w:rsidRPr="005B0451">
              <w:rPr>
                <w:szCs w:val="20"/>
              </w:rPr>
              <w:t>AWLRS and Exor are also supported on Oracle Standard Edition 2 (SE2).</w:t>
            </w:r>
          </w:p>
          <w:p w14:paraId="7E25441B" w14:textId="77777777" w:rsidR="005B0451" w:rsidRPr="005B0451" w:rsidRDefault="005B0451" w:rsidP="005B0451">
            <w:pPr>
              <w:pStyle w:val="Body"/>
              <w:rPr>
                <w:szCs w:val="20"/>
              </w:rPr>
            </w:pPr>
            <w:r w:rsidRPr="005B0451">
              <w:rPr>
                <w:szCs w:val="20"/>
              </w:rPr>
              <w:t>SE2 supports Oracle Spatial from Dec 2019 onwards. SE2 does not support Oracle VPD.</w:t>
            </w:r>
          </w:p>
          <w:p w14:paraId="76B2C9C0" w14:textId="77777777" w:rsidR="005B0451" w:rsidRPr="005B0451" w:rsidRDefault="005B0451" w:rsidP="005B0451">
            <w:pPr>
              <w:pStyle w:val="Body"/>
              <w:rPr>
                <w:szCs w:val="20"/>
              </w:rPr>
            </w:pPr>
          </w:p>
        </w:tc>
      </w:tr>
      <w:tr w:rsidR="005B0451" w:rsidRPr="000B2372" w14:paraId="7469E6E4" w14:textId="77777777" w:rsidTr="005B0451">
        <w:trPr>
          <w:trHeight w:val="84"/>
        </w:trPr>
        <w:tc>
          <w:tcPr>
            <w:tcW w:w="4988" w:type="dxa"/>
            <w:tcBorders>
              <w:top w:val="single" w:sz="4" w:space="0" w:color="auto"/>
              <w:left w:val="single" w:sz="4" w:space="0" w:color="auto"/>
              <w:bottom w:val="single" w:sz="4" w:space="0" w:color="auto"/>
              <w:right w:val="single" w:sz="4" w:space="0" w:color="auto"/>
            </w:tcBorders>
            <w:shd w:val="clear" w:color="auto" w:fill="auto"/>
          </w:tcPr>
          <w:p w14:paraId="50F12BF6" w14:textId="77777777" w:rsidR="005B0451" w:rsidRPr="005B0451" w:rsidRDefault="005B0451" w:rsidP="005B0451">
            <w:pPr>
              <w:pStyle w:val="Body"/>
              <w:rPr>
                <w:szCs w:val="20"/>
              </w:rPr>
            </w:pPr>
            <w:r w:rsidRPr="005B0451">
              <w:rPr>
                <w:szCs w:val="20"/>
              </w:rPr>
              <w:t>Oracle Spatial Option</w:t>
            </w:r>
          </w:p>
        </w:tc>
        <w:tc>
          <w:tcPr>
            <w:tcW w:w="4988" w:type="dxa"/>
            <w:tcBorders>
              <w:top w:val="single" w:sz="4" w:space="0" w:color="auto"/>
              <w:left w:val="single" w:sz="4" w:space="0" w:color="auto"/>
              <w:bottom w:val="single" w:sz="4" w:space="0" w:color="auto"/>
              <w:right w:val="single" w:sz="4" w:space="0" w:color="auto"/>
            </w:tcBorders>
            <w:shd w:val="clear" w:color="auto" w:fill="auto"/>
          </w:tcPr>
          <w:p w14:paraId="4F3057C7" w14:textId="77777777" w:rsidR="005B0451" w:rsidRPr="005B0451" w:rsidRDefault="005B0451" w:rsidP="005B0451">
            <w:pPr>
              <w:pStyle w:val="Body"/>
              <w:rPr>
                <w:szCs w:val="20"/>
              </w:rPr>
            </w:pPr>
            <w:r w:rsidRPr="005B0451">
              <w:rPr>
                <w:szCs w:val="20"/>
              </w:rPr>
              <w:t>Up to Dec 2019, Oracle Spatial was licensed as a separate option for EE.</w:t>
            </w:r>
          </w:p>
          <w:p w14:paraId="0CA45E37" w14:textId="77777777" w:rsidR="005B0451" w:rsidRPr="005B0451" w:rsidRDefault="005B0451" w:rsidP="005B0451">
            <w:pPr>
              <w:pStyle w:val="Body"/>
              <w:rPr>
                <w:szCs w:val="20"/>
              </w:rPr>
            </w:pPr>
            <w:r w:rsidRPr="005B0451">
              <w:rPr>
                <w:szCs w:val="20"/>
              </w:rPr>
              <w:t>From Dec 2019, Oracle Spatial is free for both EE and SE2.</w:t>
            </w:r>
          </w:p>
          <w:p w14:paraId="18BF0D32" w14:textId="77777777" w:rsidR="005B0451" w:rsidRPr="005B0451" w:rsidRDefault="005B0451" w:rsidP="005B0451">
            <w:pPr>
              <w:pStyle w:val="Body"/>
              <w:rPr>
                <w:szCs w:val="20"/>
              </w:rPr>
            </w:pPr>
          </w:p>
        </w:tc>
      </w:tr>
      <w:tr w:rsidR="005B0451" w:rsidRPr="000B2372" w14:paraId="67398D82" w14:textId="77777777" w:rsidTr="005B0451">
        <w:trPr>
          <w:trHeight w:val="84"/>
        </w:trPr>
        <w:tc>
          <w:tcPr>
            <w:tcW w:w="4988" w:type="dxa"/>
            <w:tcBorders>
              <w:top w:val="single" w:sz="4" w:space="0" w:color="auto"/>
              <w:left w:val="single" w:sz="4" w:space="0" w:color="auto"/>
              <w:bottom w:val="single" w:sz="4" w:space="0" w:color="auto"/>
              <w:right w:val="single" w:sz="4" w:space="0" w:color="auto"/>
            </w:tcBorders>
            <w:shd w:val="clear" w:color="auto" w:fill="auto"/>
          </w:tcPr>
          <w:p w14:paraId="1DCBADB8" w14:textId="77777777" w:rsidR="005B0451" w:rsidRPr="005B0451" w:rsidRDefault="005B0451" w:rsidP="005B0451">
            <w:pPr>
              <w:pStyle w:val="Body"/>
              <w:rPr>
                <w:szCs w:val="20"/>
              </w:rPr>
            </w:pPr>
            <w:r w:rsidRPr="005B0451">
              <w:rPr>
                <w:szCs w:val="20"/>
              </w:rPr>
              <w:t>Oracle VPD</w:t>
            </w:r>
          </w:p>
        </w:tc>
        <w:tc>
          <w:tcPr>
            <w:tcW w:w="4988" w:type="dxa"/>
            <w:tcBorders>
              <w:top w:val="single" w:sz="4" w:space="0" w:color="auto"/>
              <w:left w:val="single" w:sz="4" w:space="0" w:color="auto"/>
              <w:bottom w:val="single" w:sz="4" w:space="0" w:color="auto"/>
              <w:right w:val="single" w:sz="4" w:space="0" w:color="auto"/>
            </w:tcBorders>
            <w:shd w:val="clear" w:color="auto" w:fill="auto"/>
          </w:tcPr>
          <w:p w14:paraId="29D42D1C" w14:textId="77777777" w:rsidR="005B0451" w:rsidRPr="005B0451" w:rsidRDefault="005B0451" w:rsidP="005B0451">
            <w:pPr>
              <w:pStyle w:val="Body"/>
              <w:rPr>
                <w:szCs w:val="20"/>
              </w:rPr>
            </w:pPr>
            <w:r w:rsidRPr="005B0451">
              <w:rPr>
                <w:szCs w:val="20"/>
              </w:rPr>
              <w:t>Oracle VPD is not required for running AWLRS and Exor.</w:t>
            </w:r>
          </w:p>
          <w:p w14:paraId="4BD346AA" w14:textId="77777777" w:rsidR="005B0451" w:rsidRPr="005B0451" w:rsidRDefault="005B0451" w:rsidP="005B0451">
            <w:pPr>
              <w:pStyle w:val="Body"/>
              <w:rPr>
                <w:szCs w:val="20"/>
              </w:rPr>
            </w:pPr>
            <w:proofErr w:type="gramStart"/>
            <w:r w:rsidRPr="005B0451">
              <w:rPr>
                <w:szCs w:val="20"/>
              </w:rPr>
              <w:t>However</w:t>
            </w:r>
            <w:proofErr w:type="gramEnd"/>
            <w:r w:rsidRPr="005B0451">
              <w:rPr>
                <w:szCs w:val="20"/>
              </w:rPr>
              <w:t xml:space="preserve"> Oracle VPD is required when making use of row level security, which is dependent on Fine Grained Access Control (FGAC). This allows user access to network and asset data based on admin units and roles.</w:t>
            </w:r>
          </w:p>
          <w:p w14:paraId="034ACA25" w14:textId="77777777" w:rsidR="005B0451" w:rsidRPr="005B0451" w:rsidRDefault="005B0451" w:rsidP="005B0451">
            <w:pPr>
              <w:pStyle w:val="Body"/>
              <w:rPr>
                <w:szCs w:val="20"/>
              </w:rPr>
            </w:pPr>
          </w:p>
        </w:tc>
      </w:tr>
      <w:tr w:rsidR="005B0451" w:rsidRPr="000B2372" w14:paraId="697535F6" w14:textId="77777777" w:rsidTr="005B0451">
        <w:trPr>
          <w:trHeight w:val="84"/>
        </w:trPr>
        <w:tc>
          <w:tcPr>
            <w:tcW w:w="4988" w:type="dxa"/>
            <w:tcBorders>
              <w:top w:val="single" w:sz="4" w:space="0" w:color="auto"/>
              <w:left w:val="single" w:sz="4" w:space="0" w:color="auto"/>
              <w:bottom w:val="single" w:sz="4" w:space="0" w:color="auto"/>
              <w:right w:val="single" w:sz="4" w:space="0" w:color="auto"/>
            </w:tcBorders>
            <w:shd w:val="clear" w:color="auto" w:fill="auto"/>
          </w:tcPr>
          <w:p w14:paraId="61A005C4" w14:textId="77777777" w:rsidR="005B0451" w:rsidRPr="005B0451" w:rsidRDefault="005B0451" w:rsidP="005B0451">
            <w:pPr>
              <w:pStyle w:val="Body"/>
              <w:rPr>
                <w:szCs w:val="20"/>
              </w:rPr>
            </w:pPr>
            <w:r w:rsidRPr="005B0451">
              <w:rPr>
                <w:szCs w:val="20"/>
              </w:rPr>
              <w:lastRenderedPageBreak/>
              <w:t xml:space="preserve">Oracle Database </w:t>
            </w:r>
            <w:proofErr w:type="spellStart"/>
            <w:r w:rsidRPr="005B0451">
              <w:rPr>
                <w:szCs w:val="20"/>
              </w:rPr>
              <w:t>Characterset</w:t>
            </w:r>
            <w:proofErr w:type="spellEnd"/>
          </w:p>
        </w:tc>
        <w:tc>
          <w:tcPr>
            <w:tcW w:w="4988" w:type="dxa"/>
            <w:tcBorders>
              <w:top w:val="single" w:sz="4" w:space="0" w:color="auto"/>
              <w:left w:val="single" w:sz="4" w:space="0" w:color="auto"/>
              <w:bottom w:val="single" w:sz="4" w:space="0" w:color="auto"/>
              <w:right w:val="single" w:sz="4" w:space="0" w:color="auto"/>
            </w:tcBorders>
            <w:shd w:val="clear" w:color="auto" w:fill="auto"/>
          </w:tcPr>
          <w:p w14:paraId="530A2B4F" w14:textId="77777777" w:rsidR="005B0451" w:rsidRPr="005B0451" w:rsidRDefault="005B0451" w:rsidP="005B0451">
            <w:pPr>
              <w:pStyle w:val="Body"/>
              <w:rPr>
                <w:szCs w:val="20"/>
              </w:rPr>
            </w:pPr>
            <w:r w:rsidRPr="005B0451">
              <w:rPr>
                <w:szCs w:val="20"/>
              </w:rPr>
              <w:t xml:space="preserve">The Oracle Database </w:t>
            </w:r>
            <w:proofErr w:type="spellStart"/>
            <w:r w:rsidRPr="005B0451">
              <w:rPr>
                <w:szCs w:val="20"/>
              </w:rPr>
              <w:t>characterset</w:t>
            </w:r>
            <w:proofErr w:type="spellEnd"/>
            <w:r w:rsidRPr="005B0451">
              <w:rPr>
                <w:szCs w:val="20"/>
              </w:rPr>
              <w:t xml:space="preserve"> must always be WE8MSWIN1252 for AWLRS and Exor.  No other database </w:t>
            </w:r>
            <w:proofErr w:type="spellStart"/>
            <w:r w:rsidRPr="005B0451">
              <w:rPr>
                <w:szCs w:val="20"/>
              </w:rPr>
              <w:t>characterset</w:t>
            </w:r>
            <w:proofErr w:type="spellEnd"/>
            <w:r w:rsidRPr="005B0451">
              <w:rPr>
                <w:szCs w:val="20"/>
              </w:rPr>
              <w:t xml:space="preserve"> is supported. </w:t>
            </w:r>
          </w:p>
          <w:p w14:paraId="482C603F" w14:textId="77777777" w:rsidR="005B0451" w:rsidRPr="005B0451" w:rsidRDefault="005B0451" w:rsidP="005B0451">
            <w:pPr>
              <w:pStyle w:val="Body"/>
              <w:rPr>
                <w:szCs w:val="20"/>
              </w:rPr>
            </w:pPr>
          </w:p>
        </w:tc>
      </w:tr>
    </w:tbl>
    <w:p w14:paraId="1247F8CF" w14:textId="73908DC7" w:rsidR="00213F96" w:rsidRPr="00893112" w:rsidRDefault="00213F96" w:rsidP="00213F96"/>
    <w:p w14:paraId="281B55F2" w14:textId="77777777" w:rsidR="00C66CD2" w:rsidRDefault="00C66CD2">
      <w:pPr>
        <w:spacing w:after="160" w:line="259" w:lineRule="auto"/>
        <w:rPr>
          <w:rFonts w:ascii="Arial" w:eastAsia="Times New Roman" w:hAnsi="Arial" w:cs="Arial"/>
          <w:b/>
          <w:kern w:val="28"/>
          <w:sz w:val="24"/>
          <w:szCs w:val="20"/>
          <w:lang w:val="en-US" w:eastAsia="en-US"/>
        </w:rPr>
      </w:pPr>
      <w:r>
        <w:br w:type="page"/>
      </w:r>
    </w:p>
    <w:p w14:paraId="6E20C821" w14:textId="4F49DD65" w:rsidR="00213F96" w:rsidRPr="00893112" w:rsidRDefault="00213F96" w:rsidP="00213F96">
      <w:pPr>
        <w:pStyle w:val="Heading1"/>
      </w:pPr>
      <w:bookmarkStart w:id="38" w:name="_Toc41986995"/>
      <w:r w:rsidRPr="00696B61">
        <w:lastRenderedPageBreak/>
        <w:t>Enhancements and Changes at 4.</w:t>
      </w:r>
      <w:r w:rsidR="00502822">
        <w:t>9</w:t>
      </w:r>
      <w:r w:rsidRPr="00893112">
        <w:t>.0.0</w:t>
      </w:r>
      <w:bookmarkEnd w:id="35"/>
      <w:bookmarkEnd w:id="36"/>
      <w:bookmarkEnd w:id="37"/>
      <w:bookmarkEnd w:id="38"/>
    </w:p>
    <w:p w14:paraId="7AAA9D42" w14:textId="19395B69" w:rsidR="00213F96" w:rsidRDefault="00213F96" w:rsidP="00213F96">
      <w:r>
        <w:t>The following is an overview of Enhancements &amp; Changes included in the specified 4.</w:t>
      </w:r>
      <w:r w:rsidR="009259A6">
        <w:t>9</w:t>
      </w:r>
      <w:r>
        <w:t>.0.0 Fix. For more detail on any of the changes please refer to the associated fix documentation.</w:t>
      </w:r>
    </w:p>
    <w:p w14:paraId="7E5FF62B" w14:textId="39CE188D" w:rsidR="00213F96" w:rsidRPr="00893112" w:rsidRDefault="00213F96" w:rsidP="00213F96">
      <w:pPr>
        <w:pStyle w:val="Heading2"/>
        <w:rPr>
          <w:rFonts w:eastAsiaTheme="minorHAnsi"/>
        </w:rPr>
      </w:pPr>
      <w:bookmarkStart w:id="39" w:name="_Toc41986996"/>
      <w:bookmarkStart w:id="40" w:name="_Ref530745277"/>
      <w:r w:rsidRPr="00893112">
        <w:rPr>
          <w:rFonts w:eastAsiaTheme="minorHAnsi"/>
        </w:rPr>
        <w:t xml:space="preserve">Fix </w:t>
      </w:r>
      <w:r w:rsidR="009259A6">
        <w:rPr>
          <w:rFonts w:eastAsiaTheme="minorHAnsi"/>
        </w:rPr>
        <w:t>1</w:t>
      </w:r>
      <w:r w:rsidRPr="00893112">
        <w:rPr>
          <w:rFonts w:eastAsiaTheme="minorHAnsi"/>
        </w:rPr>
        <w:t xml:space="preserve"> Enhancements</w:t>
      </w:r>
      <w:bookmarkEnd w:id="39"/>
    </w:p>
    <w:p w14:paraId="4273BFF0" w14:textId="39D968E7" w:rsidR="00213F96" w:rsidRPr="00893112" w:rsidRDefault="00B234C9" w:rsidP="00213F96">
      <w:pPr>
        <w:pStyle w:val="Heading3"/>
        <w:rPr>
          <w:rFonts w:eastAsiaTheme="minorHAnsi"/>
        </w:rPr>
      </w:pPr>
      <w:bookmarkStart w:id="41" w:name="_Toc41986997"/>
      <w:bookmarkEnd w:id="40"/>
      <w:r>
        <w:rPr>
          <w:rFonts w:eastAsiaTheme="minorHAnsi"/>
        </w:rPr>
        <w:t>Security Enhancements</w:t>
      </w:r>
      <w:bookmarkEnd w:id="41"/>
    </w:p>
    <w:p w14:paraId="7A4A450B" w14:textId="77777777" w:rsidR="00B234C9" w:rsidRDefault="00B234C9" w:rsidP="00B234C9">
      <w:bookmarkStart w:id="42" w:name="_Ref530745292"/>
      <w:r w:rsidRPr="00C918F7">
        <w:t xml:space="preserve">This </w:t>
      </w:r>
      <w:r>
        <w:t>fix introduces three new roles that are related to specific Java functions and these roles will need to be granted to any user that intends to use the following operations:</w:t>
      </w:r>
    </w:p>
    <w:tbl>
      <w:tblPr>
        <w:tblStyle w:val="TableGrid"/>
        <w:tblW w:w="0" w:type="auto"/>
        <w:tblInd w:w="625" w:type="dxa"/>
        <w:tblLook w:val="04A0" w:firstRow="1" w:lastRow="0" w:firstColumn="1" w:lastColumn="0" w:noHBand="0" w:noVBand="1"/>
      </w:tblPr>
      <w:tblGrid>
        <w:gridCol w:w="2528"/>
        <w:gridCol w:w="6917"/>
      </w:tblGrid>
      <w:tr w:rsidR="00B234C9" w14:paraId="45D4D90D" w14:textId="77777777" w:rsidTr="00E14E5D">
        <w:tc>
          <w:tcPr>
            <w:tcW w:w="1620" w:type="dxa"/>
          </w:tcPr>
          <w:p w14:paraId="0E47BDB9" w14:textId="77777777" w:rsidR="00B234C9" w:rsidRPr="00B36303" w:rsidRDefault="00B234C9" w:rsidP="00E14E5D">
            <w:pPr>
              <w:rPr>
                <w:b/>
              </w:rPr>
            </w:pPr>
            <w:r w:rsidRPr="002314EA">
              <w:rPr>
                <w:b/>
              </w:rPr>
              <w:t>EXTRACT_SHAPE_FILE</w:t>
            </w:r>
          </w:p>
        </w:tc>
        <w:tc>
          <w:tcPr>
            <w:tcW w:w="7825" w:type="dxa"/>
          </w:tcPr>
          <w:p w14:paraId="714613E2" w14:textId="77777777" w:rsidR="00B234C9" w:rsidRPr="002E08E1" w:rsidRDefault="00B234C9" w:rsidP="00E14E5D">
            <w:pPr>
              <w:rPr>
                <w:b/>
              </w:rPr>
            </w:pPr>
            <w:r w:rsidRPr="002E08E1">
              <w:t>This role is required for anyone who wishes to extract a Shapefile from the system.</w:t>
            </w:r>
          </w:p>
          <w:p w14:paraId="2875AF5A" w14:textId="77777777" w:rsidR="00B234C9" w:rsidRDefault="00B234C9" w:rsidP="00E14E5D">
            <w:pPr>
              <w:jc w:val="both"/>
              <w:rPr>
                <w:rFonts w:ascii="Arial" w:hAnsi="Arial" w:cs="Arial"/>
              </w:rPr>
            </w:pPr>
          </w:p>
        </w:tc>
      </w:tr>
      <w:tr w:rsidR="00B234C9" w14:paraId="6884015E" w14:textId="77777777" w:rsidTr="00E14E5D">
        <w:tc>
          <w:tcPr>
            <w:tcW w:w="1620" w:type="dxa"/>
          </w:tcPr>
          <w:p w14:paraId="11979AE5" w14:textId="77777777" w:rsidR="00B234C9" w:rsidRPr="00B36303" w:rsidRDefault="00B234C9" w:rsidP="00E14E5D">
            <w:pPr>
              <w:rPr>
                <w:rFonts w:ascii="Arial" w:hAnsi="Arial" w:cs="Arial"/>
                <w:b/>
              </w:rPr>
            </w:pPr>
            <w:r w:rsidRPr="00B36303">
              <w:rPr>
                <w:b/>
              </w:rPr>
              <w:t>UPLOAD_SHAPE_FILE</w:t>
            </w:r>
          </w:p>
        </w:tc>
        <w:tc>
          <w:tcPr>
            <w:tcW w:w="7825" w:type="dxa"/>
          </w:tcPr>
          <w:p w14:paraId="001E0E80" w14:textId="77777777" w:rsidR="00B234C9" w:rsidRPr="002E08E1" w:rsidRDefault="00B234C9" w:rsidP="00E14E5D">
            <w:pPr>
              <w:jc w:val="both"/>
              <w:rPr>
                <w:rFonts w:ascii="Arial" w:hAnsi="Arial" w:cs="Arial"/>
                <w:b/>
              </w:rPr>
            </w:pPr>
            <w:r w:rsidRPr="002E08E1">
              <w:rPr>
                <w:rFonts w:ascii="Arial" w:hAnsi="Arial" w:cs="Arial"/>
              </w:rPr>
              <w:t>This role is required for anyone who wishes to upload a Shapefile into the system.</w:t>
            </w:r>
          </w:p>
          <w:p w14:paraId="1C1EE6AB" w14:textId="77777777" w:rsidR="00B234C9" w:rsidRDefault="00B234C9" w:rsidP="00E14E5D">
            <w:pPr>
              <w:jc w:val="both"/>
              <w:rPr>
                <w:rFonts w:ascii="Arial" w:hAnsi="Arial" w:cs="Arial"/>
              </w:rPr>
            </w:pPr>
          </w:p>
        </w:tc>
      </w:tr>
      <w:tr w:rsidR="00B234C9" w14:paraId="4F04E6FE" w14:textId="77777777" w:rsidTr="00E14E5D">
        <w:tc>
          <w:tcPr>
            <w:tcW w:w="1620" w:type="dxa"/>
          </w:tcPr>
          <w:p w14:paraId="2B3553CF" w14:textId="77777777" w:rsidR="00B234C9" w:rsidRPr="00B36303" w:rsidRDefault="00B234C9" w:rsidP="00E14E5D">
            <w:pPr>
              <w:rPr>
                <w:b/>
              </w:rPr>
            </w:pPr>
            <w:r w:rsidRPr="00B36303">
              <w:rPr>
                <w:b/>
              </w:rPr>
              <w:t xml:space="preserve">CHECK_XSS </w:t>
            </w:r>
          </w:p>
        </w:tc>
        <w:tc>
          <w:tcPr>
            <w:tcW w:w="7825" w:type="dxa"/>
          </w:tcPr>
          <w:p w14:paraId="37DCEBD0" w14:textId="77777777" w:rsidR="00B234C9" w:rsidRPr="002E08E1" w:rsidRDefault="00B234C9" w:rsidP="00E14E5D">
            <w:pPr>
              <w:jc w:val="both"/>
              <w:rPr>
                <w:rFonts w:ascii="Arial" w:hAnsi="Arial" w:cs="Arial"/>
                <w:b/>
              </w:rPr>
            </w:pPr>
            <w:r w:rsidRPr="002E08E1">
              <w:rPr>
                <w:rFonts w:ascii="Arial" w:hAnsi="Arial" w:cs="Arial"/>
              </w:rPr>
              <w:t xml:space="preserve">This role is required for all TIG users to use the identify XSS vulnerable URLs and prevent such attacks. </w:t>
            </w:r>
          </w:p>
          <w:p w14:paraId="314F6C92" w14:textId="77777777" w:rsidR="00B234C9" w:rsidRDefault="00B234C9" w:rsidP="00E14E5D">
            <w:pPr>
              <w:jc w:val="both"/>
              <w:rPr>
                <w:rFonts w:ascii="Arial" w:hAnsi="Arial" w:cs="Arial"/>
              </w:rPr>
            </w:pPr>
          </w:p>
        </w:tc>
      </w:tr>
    </w:tbl>
    <w:p w14:paraId="2B7E94AE" w14:textId="75F2AA4E" w:rsidR="00213F96" w:rsidRPr="00893112" w:rsidRDefault="00213F96" w:rsidP="00213F96">
      <w:pPr>
        <w:pStyle w:val="Heading2"/>
      </w:pPr>
      <w:bookmarkStart w:id="43" w:name="_Ref530749892"/>
      <w:bookmarkStart w:id="44" w:name="_Toc41986998"/>
      <w:bookmarkStart w:id="45" w:name="_Ref530745347"/>
      <w:bookmarkEnd w:id="42"/>
      <w:r>
        <w:t xml:space="preserve">Fix </w:t>
      </w:r>
      <w:r w:rsidR="009259A6">
        <w:t>2</w:t>
      </w:r>
      <w:r>
        <w:t xml:space="preserve"> Enhancements</w:t>
      </w:r>
      <w:bookmarkEnd w:id="43"/>
      <w:bookmarkEnd w:id="44"/>
    </w:p>
    <w:p w14:paraId="321A927B" w14:textId="07C633AF" w:rsidR="00213F96" w:rsidRPr="00893112" w:rsidRDefault="00B234C9" w:rsidP="00213F96">
      <w:pPr>
        <w:pStyle w:val="Heading3"/>
      </w:pPr>
      <w:bookmarkStart w:id="46" w:name="_Toc41986999"/>
      <w:r>
        <w:t>Changes to Proxy Owner Definition</w:t>
      </w:r>
      <w:r w:rsidR="00213F96" w:rsidRPr="00924B6E">
        <w:t>.</w:t>
      </w:r>
      <w:bookmarkEnd w:id="45"/>
      <w:bookmarkEnd w:id="46"/>
      <w:r w:rsidR="00213F96" w:rsidRPr="00924B6E">
        <w:t xml:space="preserve"> </w:t>
      </w:r>
    </w:p>
    <w:p w14:paraId="40E54D78" w14:textId="10A754E3" w:rsidR="00B234C9" w:rsidRDefault="00B234C9" w:rsidP="00B234C9">
      <w:bookmarkStart w:id="47" w:name="_Ref530749935"/>
      <w:bookmarkStart w:id="48" w:name="_Ref530745402"/>
      <w:r>
        <w:t xml:space="preserve">The definition of the </w:t>
      </w:r>
      <w:r w:rsidRPr="00B234C9">
        <w:t>Proxy Owner</w:t>
      </w:r>
      <w:r>
        <w:t>, used for Single Sign-On, has been modified</w:t>
      </w:r>
      <w:r w:rsidRPr="00B234C9">
        <w:t xml:space="preserve"> to give minimal privileges to improve </w:t>
      </w:r>
      <w:r w:rsidR="00252CCF" w:rsidRPr="00B234C9">
        <w:t>security.</w:t>
      </w:r>
    </w:p>
    <w:p w14:paraId="731C061F" w14:textId="6E9E1054" w:rsidR="00213F96" w:rsidRPr="00B234C9" w:rsidRDefault="00213F96" w:rsidP="00B234C9">
      <w:pPr>
        <w:pStyle w:val="Heading2"/>
        <w:rPr>
          <w:rFonts w:eastAsiaTheme="minorEastAsia"/>
        </w:rPr>
      </w:pPr>
      <w:bookmarkStart w:id="49" w:name="_Toc41987000"/>
      <w:r w:rsidRPr="00B234C9">
        <w:rPr>
          <w:rFonts w:eastAsiaTheme="minorEastAsia"/>
        </w:rPr>
        <w:t xml:space="preserve">Fix </w:t>
      </w:r>
      <w:r w:rsidR="009259A6" w:rsidRPr="00B234C9">
        <w:rPr>
          <w:rFonts w:eastAsiaTheme="minorEastAsia"/>
        </w:rPr>
        <w:t>3</w:t>
      </w:r>
      <w:r w:rsidRPr="00B234C9">
        <w:rPr>
          <w:rFonts w:eastAsiaTheme="minorEastAsia"/>
        </w:rPr>
        <w:t xml:space="preserve"> Enhancements</w:t>
      </w:r>
      <w:bookmarkEnd w:id="47"/>
      <w:bookmarkEnd w:id="49"/>
    </w:p>
    <w:p w14:paraId="1523D6C4" w14:textId="2EE3EFA5" w:rsidR="00213F96" w:rsidRPr="00893112" w:rsidRDefault="00252CCF" w:rsidP="00213F96">
      <w:pPr>
        <w:pStyle w:val="Heading3"/>
      </w:pPr>
      <w:bookmarkStart w:id="50" w:name="_Toc41987001"/>
      <w:bookmarkEnd w:id="48"/>
      <w:r>
        <w:t>Spatial Data Loader</w:t>
      </w:r>
      <w:bookmarkEnd w:id="50"/>
    </w:p>
    <w:p w14:paraId="1AF2C84A" w14:textId="4815F921" w:rsidR="00213F96" w:rsidRPr="00924B6E" w:rsidRDefault="00213F96" w:rsidP="00213F96">
      <w:r>
        <w:t xml:space="preserve">This enhancement adds </w:t>
      </w:r>
      <w:r w:rsidR="00252CCF">
        <w:t>modules to support AWLRS Spatial Loader</w:t>
      </w:r>
      <w:r w:rsidRPr="00924B6E">
        <w:t xml:space="preserve"> </w:t>
      </w:r>
    </w:p>
    <w:p w14:paraId="2D5C5C61" w14:textId="77777777" w:rsidR="00252CCF" w:rsidRDefault="00252CCF">
      <w:pPr>
        <w:spacing w:after="160" w:line="259" w:lineRule="auto"/>
        <w:rPr>
          <w:rFonts w:ascii="Arial" w:eastAsia="Times New Roman" w:hAnsi="Arial" w:cs="Arial"/>
          <w:b/>
          <w:kern w:val="28"/>
          <w:sz w:val="24"/>
          <w:szCs w:val="20"/>
          <w:lang w:val="en-US" w:eastAsia="en-US"/>
        </w:rPr>
      </w:pPr>
      <w:bookmarkStart w:id="51" w:name="_Toc292893193"/>
      <w:bookmarkStart w:id="52" w:name="_Toc335646566"/>
      <w:bookmarkStart w:id="53" w:name="_Toc338677095"/>
      <w:r>
        <w:br w:type="page"/>
      </w:r>
    </w:p>
    <w:p w14:paraId="5EC2E13B" w14:textId="5667124D" w:rsidR="00213F96" w:rsidRPr="00893112" w:rsidRDefault="00213F96" w:rsidP="00213F96">
      <w:pPr>
        <w:pStyle w:val="Heading1"/>
      </w:pPr>
      <w:bookmarkStart w:id="54" w:name="_Toc41987002"/>
      <w:bookmarkStart w:id="55" w:name="_GoBack"/>
      <w:bookmarkEnd w:id="55"/>
      <w:r w:rsidRPr="00696B61">
        <w:lastRenderedPageBreak/>
        <w:t>Known Problems at 4.</w:t>
      </w:r>
      <w:r w:rsidR="005B0451">
        <w:t>9</w:t>
      </w:r>
      <w:r w:rsidRPr="00893112">
        <w:t>.0.0</w:t>
      </w:r>
      <w:bookmarkEnd w:id="51"/>
      <w:bookmarkEnd w:id="52"/>
      <w:bookmarkEnd w:id="53"/>
      <w:bookmarkEnd w:id="54"/>
      <w:r w:rsidRPr="00893112">
        <w:t xml:space="preserve"> </w:t>
      </w:r>
    </w:p>
    <w:p w14:paraId="754786EC" w14:textId="77777777" w:rsidR="00213F96" w:rsidRPr="00275136" w:rsidRDefault="00213F96" w:rsidP="00213F96">
      <w:pPr>
        <w:pStyle w:val="ListContinue"/>
        <w:rPr>
          <w:highlight w:val="yellow"/>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29"/>
        <w:gridCol w:w="6541"/>
        <w:gridCol w:w="1276"/>
      </w:tblGrid>
      <w:tr w:rsidR="008D5405" w14:paraId="72877D30" w14:textId="77777777" w:rsidTr="008F7C53">
        <w:tc>
          <w:tcPr>
            <w:tcW w:w="1129" w:type="dxa"/>
            <w:tcBorders>
              <w:top w:val="single" w:sz="8" w:space="0" w:color="A3A3A3"/>
              <w:left w:val="single" w:sz="8" w:space="0" w:color="A3A3A3"/>
              <w:bottom w:val="single" w:sz="8" w:space="0" w:color="A3A3A3"/>
              <w:right w:val="single" w:sz="8" w:space="0" w:color="A3A3A3"/>
            </w:tcBorders>
            <w:shd w:val="clear" w:color="auto" w:fill="4472C4" w:themeFill="accent1"/>
            <w:tcMar>
              <w:top w:w="80" w:type="dxa"/>
              <w:left w:w="80" w:type="dxa"/>
              <w:bottom w:w="80" w:type="dxa"/>
              <w:right w:w="80" w:type="dxa"/>
            </w:tcMar>
          </w:tcPr>
          <w:p w14:paraId="494E573B" w14:textId="441883F1" w:rsidR="008D5405" w:rsidRPr="008D5405" w:rsidRDefault="008D5405" w:rsidP="008D5405">
            <w:pPr>
              <w:pStyle w:val="Body"/>
              <w:rPr>
                <w:color w:val="FFFFFF" w:themeColor="background1"/>
              </w:rPr>
            </w:pPr>
            <w:r w:rsidRPr="008D5405">
              <w:rPr>
                <w:color w:val="FFFFFF" w:themeColor="background1"/>
              </w:rPr>
              <w:t>Internal Task ID</w:t>
            </w:r>
          </w:p>
        </w:tc>
        <w:tc>
          <w:tcPr>
            <w:tcW w:w="6541" w:type="dxa"/>
            <w:tcBorders>
              <w:top w:val="single" w:sz="8" w:space="0" w:color="A3A3A3"/>
              <w:left w:val="single" w:sz="8" w:space="0" w:color="A3A3A3"/>
              <w:bottom w:val="single" w:sz="8" w:space="0" w:color="A3A3A3"/>
              <w:right w:val="single" w:sz="8" w:space="0" w:color="A3A3A3"/>
            </w:tcBorders>
            <w:shd w:val="clear" w:color="auto" w:fill="4472C4" w:themeFill="accent1"/>
            <w:tcMar>
              <w:top w:w="80" w:type="dxa"/>
              <w:left w:w="80" w:type="dxa"/>
              <w:bottom w:w="80" w:type="dxa"/>
              <w:right w:w="80" w:type="dxa"/>
            </w:tcMar>
          </w:tcPr>
          <w:p w14:paraId="5D755FE7" w14:textId="52D29618" w:rsidR="008D5405" w:rsidRPr="008D5405" w:rsidRDefault="008D5405" w:rsidP="008D5405">
            <w:pPr>
              <w:pStyle w:val="Body"/>
              <w:rPr>
                <w:color w:val="FFFFFF" w:themeColor="background1"/>
              </w:rPr>
            </w:pPr>
            <w:r w:rsidRPr="008D5405">
              <w:rPr>
                <w:color w:val="FFFFFF" w:themeColor="background1"/>
              </w:rPr>
              <w:t>Issue</w:t>
            </w:r>
          </w:p>
        </w:tc>
        <w:tc>
          <w:tcPr>
            <w:tcW w:w="1276" w:type="dxa"/>
            <w:tcBorders>
              <w:top w:val="single" w:sz="8" w:space="0" w:color="A3A3A3"/>
              <w:left w:val="single" w:sz="8" w:space="0" w:color="A3A3A3"/>
              <w:bottom w:val="single" w:sz="8" w:space="0" w:color="A3A3A3"/>
              <w:right w:val="single" w:sz="8" w:space="0" w:color="A3A3A3"/>
            </w:tcBorders>
            <w:shd w:val="clear" w:color="auto" w:fill="4472C4" w:themeFill="accent1"/>
            <w:tcMar>
              <w:top w:w="80" w:type="dxa"/>
              <w:left w:w="80" w:type="dxa"/>
              <w:bottom w:w="80" w:type="dxa"/>
              <w:right w:w="80" w:type="dxa"/>
            </w:tcMar>
          </w:tcPr>
          <w:p w14:paraId="7AED0937" w14:textId="52725F46" w:rsidR="008D5405" w:rsidRPr="008D5405" w:rsidRDefault="008D5405" w:rsidP="008D5405">
            <w:pPr>
              <w:pStyle w:val="Body"/>
              <w:rPr>
                <w:color w:val="FFFFFF" w:themeColor="background1"/>
                <w:szCs w:val="20"/>
              </w:rPr>
            </w:pPr>
            <w:r w:rsidRPr="008D5405">
              <w:rPr>
                <w:color w:val="FFFFFF" w:themeColor="background1"/>
                <w:szCs w:val="20"/>
              </w:rPr>
              <w:t>Support Log(s)</w:t>
            </w:r>
          </w:p>
        </w:tc>
      </w:tr>
      <w:tr w:rsidR="008D5405" w14:paraId="4722BAD5" w14:textId="77777777" w:rsidTr="008F7C53">
        <w:tc>
          <w:tcPr>
            <w:tcW w:w="112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BDCB6DA" w14:textId="7243429E" w:rsidR="008D5405" w:rsidRPr="0071625C" w:rsidRDefault="0071625C">
            <w:pPr>
              <w:pStyle w:val="NormalWeb"/>
              <w:spacing w:before="0" w:beforeAutospacing="0" w:after="0" w:afterAutospacing="0"/>
              <w:rPr>
                <w:sz w:val="22"/>
                <w:szCs w:val="22"/>
              </w:rPr>
            </w:pPr>
            <w:r w:rsidRPr="0071625C">
              <w:rPr>
                <w:sz w:val="22"/>
                <w:szCs w:val="22"/>
              </w:rPr>
              <w:t>660786</w:t>
            </w:r>
          </w:p>
        </w:tc>
        <w:tc>
          <w:tcPr>
            <w:tcW w:w="65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D5F946D" w14:textId="666223C4" w:rsidR="008D5405" w:rsidRPr="000A1108" w:rsidRDefault="008D5405" w:rsidP="00DA6ECC">
            <w:r>
              <w:t xml:space="preserve">On uploading assets which are not attached to any section (only have </w:t>
            </w:r>
            <w:proofErr w:type="spellStart"/>
            <w:proofErr w:type="gramStart"/>
            <w:r>
              <w:t>x,y</w:t>
            </w:r>
            <w:proofErr w:type="spellEnd"/>
            <w:proofErr w:type="gramEnd"/>
            <w:r>
              <w:t xml:space="preserve"> coordinates specified) using CSV loader, some of assets appear in </w:t>
            </w:r>
            <w:r w:rsidR="00DA6ECC">
              <w:t>an</w:t>
            </w:r>
            <w:r>
              <w:t xml:space="preserve"> Admin Unit</w:t>
            </w:r>
            <w:r w:rsidR="00DA6ECC">
              <w:t xml:space="preserve"> other than that specified in the CSV Loader definition </w:t>
            </w:r>
          </w:p>
        </w:tc>
        <w:tc>
          <w:tcPr>
            <w:tcW w:w="127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9B45B62" w14:textId="3108E8D5" w:rsidR="008D5405" w:rsidRPr="000A1108" w:rsidRDefault="00DA6ECC" w:rsidP="00DA6ECC">
            <w:r w:rsidRPr="000A1108">
              <w:t>7000598225</w:t>
            </w:r>
          </w:p>
        </w:tc>
      </w:tr>
      <w:tr w:rsidR="008D5405" w14:paraId="26F9422E" w14:textId="77777777" w:rsidTr="008F7C53">
        <w:tc>
          <w:tcPr>
            <w:tcW w:w="1129" w:type="dxa"/>
            <w:tcBorders>
              <w:top w:val="single" w:sz="8" w:space="0" w:color="A3A3A3"/>
              <w:left w:val="single" w:sz="8" w:space="0" w:color="A3A3A3"/>
              <w:bottom w:val="single" w:sz="8" w:space="0" w:color="A3A3A3"/>
              <w:right w:val="single" w:sz="8" w:space="0" w:color="A3A3A3"/>
            </w:tcBorders>
            <w:shd w:val="clear" w:color="auto" w:fill="F8F8F8"/>
            <w:tcMar>
              <w:top w:w="80" w:type="dxa"/>
              <w:left w:w="80" w:type="dxa"/>
              <w:bottom w:w="80" w:type="dxa"/>
              <w:right w:w="80" w:type="dxa"/>
            </w:tcMar>
            <w:hideMark/>
          </w:tcPr>
          <w:p w14:paraId="1A665D5D" w14:textId="481D5B1F" w:rsidR="008D5405" w:rsidRPr="0071625C" w:rsidRDefault="0071625C">
            <w:pPr>
              <w:pStyle w:val="NormalWeb"/>
              <w:spacing w:before="0" w:beforeAutospacing="0" w:after="0" w:afterAutospacing="0"/>
              <w:rPr>
                <w:sz w:val="22"/>
                <w:szCs w:val="22"/>
              </w:rPr>
            </w:pPr>
            <w:r w:rsidRPr="0071625C">
              <w:rPr>
                <w:sz w:val="22"/>
                <w:szCs w:val="22"/>
              </w:rPr>
              <w:t>1028066</w:t>
            </w:r>
          </w:p>
        </w:tc>
        <w:tc>
          <w:tcPr>
            <w:tcW w:w="6541" w:type="dxa"/>
            <w:tcBorders>
              <w:top w:val="single" w:sz="8" w:space="0" w:color="A3A3A3"/>
              <w:left w:val="single" w:sz="8" w:space="0" w:color="A3A3A3"/>
              <w:bottom w:val="single" w:sz="8" w:space="0" w:color="A3A3A3"/>
              <w:right w:val="single" w:sz="8" w:space="0" w:color="A3A3A3"/>
            </w:tcBorders>
            <w:shd w:val="clear" w:color="auto" w:fill="F8F8F8"/>
            <w:tcMar>
              <w:top w:w="80" w:type="dxa"/>
              <w:left w:w="80" w:type="dxa"/>
              <w:bottom w:w="80" w:type="dxa"/>
              <w:right w:w="80" w:type="dxa"/>
            </w:tcMar>
            <w:hideMark/>
          </w:tcPr>
          <w:p w14:paraId="64188669" w14:textId="77777777" w:rsidR="008D5405" w:rsidRDefault="008D5405" w:rsidP="00DA6ECC">
            <w:r>
              <w:t>Cannot locate asset when it crosses a PoE</w:t>
            </w:r>
          </w:p>
        </w:tc>
        <w:tc>
          <w:tcPr>
            <w:tcW w:w="1276" w:type="dxa"/>
            <w:tcBorders>
              <w:top w:val="single" w:sz="8" w:space="0" w:color="A3A3A3"/>
              <w:left w:val="single" w:sz="8" w:space="0" w:color="A3A3A3"/>
              <w:bottom w:val="single" w:sz="8" w:space="0" w:color="A3A3A3"/>
              <w:right w:val="single" w:sz="8" w:space="0" w:color="A3A3A3"/>
            </w:tcBorders>
            <w:shd w:val="clear" w:color="auto" w:fill="F8F8F8"/>
            <w:tcMar>
              <w:top w:w="80" w:type="dxa"/>
              <w:left w:w="80" w:type="dxa"/>
              <w:bottom w:w="80" w:type="dxa"/>
              <w:right w:w="80" w:type="dxa"/>
            </w:tcMar>
            <w:hideMark/>
          </w:tcPr>
          <w:p w14:paraId="3D7E07AD" w14:textId="05B4203C" w:rsidR="008D5405" w:rsidRDefault="008D5405" w:rsidP="00DA6ECC"/>
        </w:tc>
      </w:tr>
      <w:tr w:rsidR="008D5405" w14:paraId="3733A289" w14:textId="77777777" w:rsidTr="008F7C53">
        <w:tc>
          <w:tcPr>
            <w:tcW w:w="112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36C9961" w14:textId="365AEA11" w:rsidR="008D5405" w:rsidRPr="0071625C" w:rsidRDefault="0071625C">
            <w:pPr>
              <w:pStyle w:val="NormalWeb"/>
              <w:spacing w:before="0" w:beforeAutospacing="0" w:after="0" w:afterAutospacing="0"/>
              <w:rPr>
                <w:sz w:val="22"/>
                <w:szCs w:val="22"/>
              </w:rPr>
            </w:pPr>
            <w:r w:rsidRPr="0071625C">
              <w:rPr>
                <w:sz w:val="22"/>
                <w:szCs w:val="22"/>
              </w:rPr>
              <w:t>1037455</w:t>
            </w:r>
          </w:p>
        </w:tc>
        <w:tc>
          <w:tcPr>
            <w:tcW w:w="65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84500B2" w14:textId="20660AAC" w:rsidR="008D5405" w:rsidRPr="000A1108" w:rsidRDefault="008D5405">
            <w:pPr>
              <w:pStyle w:val="NormalWeb"/>
              <w:spacing w:before="0" w:beforeAutospacing="0" w:after="0" w:afterAutospacing="0"/>
              <w:rPr>
                <w:sz w:val="22"/>
                <w:szCs w:val="22"/>
              </w:rPr>
            </w:pPr>
            <w:r w:rsidRPr="000A1108">
              <w:rPr>
                <w:sz w:val="22"/>
                <w:szCs w:val="22"/>
              </w:rPr>
              <w:t>MCI - Error creating defect on asset</w:t>
            </w:r>
            <w:r w:rsidR="00DA6ECC" w:rsidRPr="000A1108">
              <w:rPr>
                <w:sz w:val="22"/>
                <w:szCs w:val="22"/>
              </w:rPr>
              <w:t>. After extracting a shapefile, modifying details and reloading using the MCI upload tool, the asset details contain an invalid geometry type</w:t>
            </w:r>
            <w:r w:rsidR="000A1108" w:rsidRPr="000A1108">
              <w:rPr>
                <w:sz w:val="22"/>
                <w:szCs w:val="22"/>
              </w:rPr>
              <w:t>.</w:t>
            </w:r>
          </w:p>
        </w:tc>
        <w:tc>
          <w:tcPr>
            <w:tcW w:w="127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519BB4F" w14:textId="432F1091" w:rsidR="008D5405" w:rsidRPr="000A1108" w:rsidRDefault="000A1108">
            <w:pPr>
              <w:pStyle w:val="NormalWeb"/>
              <w:spacing w:before="0" w:beforeAutospacing="0" w:after="0" w:afterAutospacing="0"/>
              <w:rPr>
                <w:sz w:val="22"/>
                <w:szCs w:val="22"/>
              </w:rPr>
            </w:pPr>
            <w:r w:rsidRPr="000A1108">
              <w:rPr>
                <w:sz w:val="22"/>
                <w:szCs w:val="22"/>
              </w:rPr>
              <w:t>7000923026</w:t>
            </w:r>
          </w:p>
        </w:tc>
      </w:tr>
      <w:tr w:rsidR="008D5405" w14:paraId="0FE9D9EF" w14:textId="77777777" w:rsidTr="008F7C53">
        <w:tc>
          <w:tcPr>
            <w:tcW w:w="1129" w:type="dxa"/>
            <w:tcBorders>
              <w:top w:val="single" w:sz="8" w:space="0" w:color="A3A3A3"/>
              <w:left w:val="single" w:sz="8" w:space="0" w:color="A3A3A3"/>
              <w:bottom w:val="single" w:sz="8" w:space="0" w:color="A3A3A3"/>
              <w:right w:val="single" w:sz="8" w:space="0" w:color="A3A3A3"/>
            </w:tcBorders>
            <w:shd w:val="clear" w:color="auto" w:fill="F8F8F8"/>
            <w:tcMar>
              <w:top w:w="80" w:type="dxa"/>
              <w:left w:w="80" w:type="dxa"/>
              <w:bottom w:w="80" w:type="dxa"/>
              <w:right w:w="80" w:type="dxa"/>
            </w:tcMar>
            <w:hideMark/>
          </w:tcPr>
          <w:p w14:paraId="501BB590" w14:textId="669461B2" w:rsidR="008D5405" w:rsidRPr="0071625C" w:rsidRDefault="0071625C">
            <w:pPr>
              <w:pStyle w:val="NormalWeb"/>
              <w:spacing w:before="0" w:beforeAutospacing="0" w:after="0" w:afterAutospacing="0"/>
              <w:rPr>
                <w:sz w:val="22"/>
                <w:szCs w:val="22"/>
              </w:rPr>
            </w:pPr>
            <w:r w:rsidRPr="0071625C">
              <w:rPr>
                <w:sz w:val="22"/>
                <w:szCs w:val="22"/>
              </w:rPr>
              <w:t>974088</w:t>
            </w:r>
          </w:p>
        </w:tc>
        <w:tc>
          <w:tcPr>
            <w:tcW w:w="6541" w:type="dxa"/>
            <w:tcBorders>
              <w:top w:val="single" w:sz="8" w:space="0" w:color="A3A3A3"/>
              <w:left w:val="single" w:sz="8" w:space="0" w:color="A3A3A3"/>
              <w:bottom w:val="single" w:sz="8" w:space="0" w:color="A3A3A3"/>
              <w:right w:val="single" w:sz="8" w:space="0" w:color="A3A3A3"/>
            </w:tcBorders>
            <w:shd w:val="clear" w:color="auto" w:fill="F8F8F8"/>
            <w:tcMar>
              <w:top w:w="80" w:type="dxa"/>
              <w:left w:w="80" w:type="dxa"/>
              <w:bottom w:w="80" w:type="dxa"/>
              <w:right w:w="80" w:type="dxa"/>
            </w:tcMar>
            <w:hideMark/>
          </w:tcPr>
          <w:p w14:paraId="5211306D" w14:textId="0DF7B56E" w:rsidR="008D5405" w:rsidRPr="00AC3531" w:rsidRDefault="008D5405">
            <w:pPr>
              <w:pStyle w:val="NormalWeb"/>
              <w:spacing w:before="0" w:beforeAutospacing="0" w:after="0" w:afterAutospacing="0"/>
              <w:rPr>
                <w:sz w:val="22"/>
                <w:szCs w:val="22"/>
              </w:rPr>
            </w:pPr>
            <w:r w:rsidRPr="00151497">
              <w:rPr>
                <w:sz w:val="22"/>
                <w:szCs w:val="22"/>
              </w:rPr>
              <w:t>Route Offset (LRM Measure Tool) Does not work on v4700</w:t>
            </w:r>
            <w:r w:rsidR="00151497" w:rsidRPr="00151497">
              <w:rPr>
                <w:sz w:val="22"/>
                <w:szCs w:val="22"/>
              </w:rPr>
              <w:t>. When a user selects ‘Route Offset (LRM Measure Tool)’ from Locator menu error/warning ‘No networks found within buffer limits’ is shown</w:t>
            </w:r>
            <w:r w:rsidR="00151497" w:rsidRPr="00AC3531">
              <w:rPr>
                <w:sz w:val="22"/>
                <w:szCs w:val="22"/>
              </w:rPr>
              <w:t xml:space="preserve"> </w:t>
            </w:r>
          </w:p>
        </w:tc>
        <w:tc>
          <w:tcPr>
            <w:tcW w:w="1276" w:type="dxa"/>
            <w:tcBorders>
              <w:top w:val="single" w:sz="8" w:space="0" w:color="A3A3A3"/>
              <w:left w:val="single" w:sz="8" w:space="0" w:color="A3A3A3"/>
              <w:bottom w:val="single" w:sz="8" w:space="0" w:color="A3A3A3"/>
              <w:right w:val="single" w:sz="8" w:space="0" w:color="A3A3A3"/>
            </w:tcBorders>
            <w:shd w:val="clear" w:color="auto" w:fill="F8F8F8"/>
            <w:tcMar>
              <w:top w:w="80" w:type="dxa"/>
              <w:left w:w="80" w:type="dxa"/>
              <w:bottom w:w="80" w:type="dxa"/>
              <w:right w:w="80" w:type="dxa"/>
            </w:tcMar>
            <w:hideMark/>
          </w:tcPr>
          <w:p w14:paraId="0500EF52" w14:textId="7E7DDA1C" w:rsidR="008D5405" w:rsidRPr="00AC3531" w:rsidRDefault="008F7C53" w:rsidP="008F7C53">
            <w:pPr>
              <w:pStyle w:val="NormalWeb"/>
              <w:spacing w:after="0"/>
              <w:rPr>
                <w:sz w:val="22"/>
                <w:szCs w:val="22"/>
              </w:rPr>
            </w:pPr>
            <w:r w:rsidRPr="008F7C53">
              <w:rPr>
                <w:sz w:val="22"/>
                <w:szCs w:val="22"/>
              </w:rPr>
              <w:t>7000848727</w:t>
            </w:r>
            <w:r w:rsidRPr="008F7C53">
              <w:rPr>
                <w:sz w:val="22"/>
                <w:szCs w:val="22"/>
              </w:rPr>
              <w:br/>
              <w:t>7000867279</w:t>
            </w:r>
          </w:p>
        </w:tc>
      </w:tr>
      <w:tr w:rsidR="008D5405" w14:paraId="1F0F3604" w14:textId="77777777" w:rsidTr="008F7C53">
        <w:tc>
          <w:tcPr>
            <w:tcW w:w="112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8496211" w14:textId="2C453C30" w:rsidR="008D5405" w:rsidRPr="0071625C" w:rsidRDefault="0071625C">
            <w:pPr>
              <w:pStyle w:val="NormalWeb"/>
              <w:spacing w:before="0" w:beforeAutospacing="0" w:after="0" w:afterAutospacing="0"/>
              <w:rPr>
                <w:sz w:val="22"/>
                <w:szCs w:val="22"/>
              </w:rPr>
            </w:pPr>
            <w:r w:rsidRPr="0071625C">
              <w:rPr>
                <w:sz w:val="22"/>
                <w:szCs w:val="22"/>
              </w:rPr>
              <w:t>787734</w:t>
            </w:r>
          </w:p>
        </w:tc>
        <w:tc>
          <w:tcPr>
            <w:tcW w:w="65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243EB1D" w14:textId="188C118D" w:rsidR="008D5405" w:rsidRPr="00AC3531" w:rsidRDefault="008D5405">
            <w:pPr>
              <w:pStyle w:val="NormalWeb"/>
              <w:spacing w:before="0" w:beforeAutospacing="0" w:after="0" w:afterAutospacing="0"/>
              <w:rPr>
                <w:sz w:val="22"/>
                <w:szCs w:val="22"/>
              </w:rPr>
            </w:pPr>
            <w:r w:rsidRPr="008F7C53">
              <w:rPr>
                <w:sz w:val="22"/>
                <w:szCs w:val="22"/>
              </w:rPr>
              <w:t xml:space="preserve">Exor NM: Rescale/Reshape is unusably slow on large route with </w:t>
            </w:r>
            <w:r w:rsidR="008F7C53">
              <w:rPr>
                <w:sz w:val="22"/>
                <w:szCs w:val="22"/>
              </w:rPr>
              <w:t>a large amount o</w:t>
            </w:r>
            <w:r w:rsidRPr="008F7C53">
              <w:rPr>
                <w:sz w:val="22"/>
                <w:szCs w:val="22"/>
              </w:rPr>
              <w:t>f history</w:t>
            </w:r>
          </w:p>
        </w:tc>
        <w:tc>
          <w:tcPr>
            <w:tcW w:w="127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CA4F31B" w14:textId="28A9278F" w:rsidR="008D5405" w:rsidRPr="00AC3531" w:rsidRDefault="008D5405">
            <w:pPr>
              <w:pStyle w:val="NormalWeb"/>
              <w:spacing w:before="0" w:beforeAutospacing="0" w:after="0" w:afterAutospacing="0"/>
              <w:rPr>
                <w:sz w:val="22"/>
                <w:szCs w:val="22"/>
              </w:rPr>
            </w:pPr>
          </w:p>
        </w:tc>
      </w:tr>
      <w:tr w:rsidR="008D5405" w14:paraId="222DCD6A" w14:textId="77777777" w:rsidTr="008F7C53">
        <w:tc>
          <w:tcPr>
            <w:tcW w:w="112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00ED701" w14:textId="07008438" w:rsidR="008D5405" w:rsidRPr="0071625C" w:rsidRDefault="0071625C">
            <w:pPr>
              <w:pStyle w:val="NormalWeb"/>
              <w:spacing w:before="0" w:beforeAutospacing="0" w:after="0" w:afterAutospacing="0"/>
              <w:rPr>
                <w:sz w:val="22"/>
                <w:szCs w:val="22"/>
              </w:rPr>
            </w:pPr>
            <w:r w:rsidRPr="0071625C">
              <w:rPr>
                <w:sz w:val="22"/>
                <w:szCs w:val="22"/>
              </w:rPr>
              <w:t>674624</w:t>
            </w:r>
          </w:p>
        </w:tc>
        <w:tc>
          <w:tcPr>
            <w:tcW w:w="65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45B101D" w14:textId="68194CA8" w:rsidR="008D5405" w:rsidRPr="00AC3531" w:rsidRDefault="00AC3531">
            <w:pPr>
              <w:pStyle w:val="NormalWeb"/>
              <w:spacing w:before="0" w:beforeAutospacing="0" w:after="0" w:afterAutospacing="0"/>
              <w:rPr>
                <w:sz w:val="22"/>
                <w:szCs w:val="22"/>
              </w:rPr>
            </w:pPr>
            <w:r w:rsidRPr="00AC3531">
              <w:rPr>
                <w:sz w:val="22"/>
                <w:szCs w:val="22"/>
              </w:rPr>
              <w:t>The error message “NET-0107: Invalid type of node for network type” appears when splitting a section in conflated network model</w:t>
            </w:r>
          </w:p>
        </w:tc>
        <w:tc>
          <w:tcPr>
            <w:tcW w:w="127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F305AE" w14:textId="5A28F171" w:rsidR="008D5405" w:rsidRPr="00AC3531" w:rsidRDefault="00AC3531">
            <w:pPr>
              <w:pStyle w:val="NormalWeb"/>
              <w:spacing w:before="0" w:beforeAutospacing="0" w:after="0" w:afterAutospacing="0"/>
              <w:rPr>
                <w:sz w:val="22"/>
                <w:szCs w:val="22"/>
              </w:rPr>
            </w:pPr>
            <w:r w:rsidRPr="00AC3531">
              <w:rPr>
                <w:sz w:val="22"/>
                <w:szCs w:val="22"/>
              </w:rPr>
              <w:t>7000600029</w:t>
            </w:r>
          </w:p>
        </w:tc>
      </w:tr>
      <w:tr w:rsidR="008D5405" w14:paraId="241134CB" w14:textId="77777777" w:rsidTr="008F7C53">
        <w:tc>
          <w:tcPr>
            <w:tcW w:w="112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D134728" w14:textId="1E57837D" w:rsidR="008D5405" w:rsidRPr="0071625C" w:rsidRDefault="0071625C">
            <w:pPr>
              <w:pStyle w:val="NormalWeb"/>
              <w:spacing w:before="0" w:beforeAutospacing="0" w:after="0" w:afterAutospacing="0"/>
              <w:rPr>
                <w:sz w:val="22"/>
                <w:szCs w:val="22"/>
              </w:rPr>
            </w:pPr>
            <w:r w:rsidRPr="0071625C">
              <w:rPr>
                <w:sz w:val="22"/>
                <w:szCs w:val="22"/>
              </w:rPr>
              <w:t>425572</w:t>
            </w:r>
          </w:p>
        </w:tc>
        <w:tc>
          <w:tcPr>
            <w:tcW w:w="65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79D967B" w14:textId="77777777" w:rsidR="008D5405" w:rsidRPr="00AC3531" w:rsidRDefault="008D5405">
            <w:pPr>
              <w:pStyle w:val="NormalWeb"/>
              <w:spacing w:before="0" w:beforeAutospacing="0" w:after="0" w:afterAutospacing="0"/>
              <w:rPr>
                <w:sz w:val="22"/>
                <w:szCs w:val="22"/>
              </w:rPr>
            </w:pPr>
            <w:r w:rsidRPr="00AC3531">
              <w:rPr>
                <w:sz w:val="22"/>
                <w:szCs w:val="22"/>
              </w:rPr>
              <w:t>Find assets: "read-only mode" message is shown at least twice on each mouse click when setting read-only role mode.</w:t>
            </w:r>
          </w:p>
        </w:tc>
        <w:tc>
          <w:tcPr>
            <w:tcW w:w="127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7EAC195" w14:textId="29320E0B" w:rsidR="008D5405" w:rsidRPr="00AC3531" w:rsidRDefault="00AC3531">
            <w:pPr>
              <w:pStyle w:val="NormalWeb"/>
              <w:spacing w:before="0" w:beforeAutospacing="0" w:after="0" w:afterAutospacing="0"/>
              <w:rPr>
                <w:sz w:val="22"/>
                <w:szCs w:val="22"/>
              </w:rPr>
            </w:pPr>
            <w:r w:rsidRPr="00AC3531">
              <w:rPr>
                <w:sz w:val="22"/>
                <w:szCs w:val="22"/>
              </w:rPr>
              <w:t>7000688835</w:t>
            </w:r>
          </w:p>
        </w:tc>
      </w:tr>
      <w:tr w:rsidR="004728D9" w14:paraId="3F31F261" w14:textId="77777777" w:rsidTr="008F7C53">
        <w:tc>
          <w:tcPr>
            <w:tcW w:w="112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E33508E" w14:textId="35D69322" w:rsidR="004728D9" w:rsidRPr="0071625C" w:rsidRDefault="005D1DB4">
            <w:pPr>
              <w:pStyle w:val="NormalWeb"/>
              <w:spacing w:before="0" w:beforeAutospacing="0" w:after="0" w:afterAutospacing="0"/>
              <w:rPr>
                <w:sz w:val="22"/>
                <w:szCs w:val="22"/>
              </w:rPr>
            </w:pPr>
            <w:r>
              <w:rPr>
                <w:sz w:val="22"/>
                <w:szCs w:val="22"/>
              </w:rPr>
              <w:t>1055200</w:t>
            </w:r>
          </w:p>
        </w:tc>
        <w:tc>
          <w:tcPr>
            <w:tcW w:w="65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1A6473B" w14:textId="14822D09" w:rsidR="004728D9" w:rsidRPr="00AC3531" w:rsidRDefault="005D1DB4">
            <w:pPr>
              <w:pStyle w:val="NormalWeb"/>
              <w:spacing w:before="0" w:beforeAutospacing="0" w:after="0" w:afterAutospacing="0"/>
              <w:rPr>
                <w:sz w:val="22"/>
                <w:szCs w:val="22"/>
              </w:rPr>
            </w:pPr>
            <w:r>
              <w:rPr>
                <w:sz w:val="22"/>
                <w:szCs w:val="22"/>
              </w:rPr>
              <w:t>Document Bundle loader fails to execute successfully due to a problem with the Oracle Job Scheduler. When executing a scheduled job Auditing username values are nullified causing failures in table updates</w:t>
            </w:r>
          </w:p>
        </w:tc>
        <w:tc>
          <w:tcPr>
            <w:tcW w:w="127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3076EC9" w14:textId="77777777" w:rsidR="004728D9" w:rsidRPr="00AC3531" w:rsidRDefault="004728D9">
            <w:pPr>
              <w:pStyle w:val="NormalWeb"/>
              <w:spacing w:before="0" w:beforeAutospacing="0" w:after="0" w:afterAutospacing="0"/>
              <w:rPr>
                <w:sz w:val="22"/>
                <w:szCs w:val="22"/>
              </w:rPr>
            </w:pPr>
          </w:p>
        </w:tc>
      </w:tr>
    </w:tbl>
    <w:p w14:paraId="16FC1BCD" w14:textId="77777777" w:rsidR="00213F96" w:rsidRPr="008905CD" w:rsidRDefault="00213F96" w:rsidP="00213F96"/>
    <w:bookmarkEnd w:id="0"/>
    <w:p w14:paraId="60C348A9" w14:textId="77777777" w:rsidR="00213F96" w:rsidRPr="000F1A26" w:rsidRDefault="00213F96" w:rsidP="00213F96"/>
    <w:p w14:paraId="3EC75648" w14:textId="77777777" w:rsidR="00213F96" w:rsidRPr="0098294F" w:rsidRDefault="00213F96" w:rsidP="00213F96"/>
    <w:p w14:paraId="0045EEAA" w14:textId="77777777" w:rsidR="00213F96" w:rsidRPr="00893112" w:rsidRDefault="00213F96" w:rsidP="00213F96"/>
    <w:p w14:paraId="15E18F75" w14:textId="77777777" w:rsidR="00DA6ECC" w:rsidRDefault="00DA6ECC"/>
    <w:sectPr w:rsidR="00DA6ECC" w:rsidSect="00DA6ECC">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FD477" w14:textId="77777777" w:rsidR="005357AE" w:rsidRDefault="005357AE">
      <w:pPr>
        <w:spacing w:after="0" w:line="240" w:lineRule="auto"/>
      </w:pPr>
      <w:r>
        <w:separator/>
      </w:r>
    </w:p>
  </w:endnote>
  <w:endnote w:type="continuationSeparator" w:id="0">
    <w:p w14:paraId="0F4532FD" w14:textId="77777777" w:rsidR="005357AE" w:rsidRDefault="00535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CDD76" w14:textId="77777777" w:rsidR="00EB4EF3" w:rsidRPr="004009B2" w:rsidRDefault="00EB4EF3" w:rsidP="00DA6ECC">
    <w:pPr>
      <w:pStyle w:val="Footer"/>
    </w:pPr>
    <w:r w:rsidRPr="004009B2">
      <w:t>CONFIDENTIALITY STATEMENT</w:t>
    </w:r>
  </w:p>
  <w:p w14:paraId="3838B888" w14:textId="77777777" w:rsidR="00EB4EF3" w:rsidRDefault="00EB4EF3" w:rsidP="00DA6ECC">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1DFFC" w14:textId="17B099D4" w:rsidR="00EB4EF3" w:rsidRPr="008161F4" w:rsidRDefault="005357AE" w:rsidP="00DA6ECC">
    <w:pPr>
      <w:pStyle w:val="Footer"/>
    </w:pPr>
    <w:r>
      <w:fldChar w:fldCharType="begin"/>
    </w:r>
    <w:r>
      <w:instrText xml:space="preserve"> FILENAME   \* MERGEFORMAT </w:instrText>
    </w:r>
    <w:r>
      <w:fldChar w:fldCharType="separate"/>
    </w:r>
    <w:r w:rsidR="00842CA6">
      <w:rPr>
        <w:noProof/>
      </w:rPr>
      <w:t>Core Release Notes v4.9.0.0.docx</w:t>
    </w:r>
    <w:r>
      <w:rPr>
        <w:noProof/>
      </w:rPr>
      <w:fldChar w:fldCharType="end"/>
    </w:r>
  </w:p>
  <w:p w14:paraId="519AB298" w14:textId="77777777" w:rsidR="00EB4EF3" w:rsidRPr="007D5F4F" w:rsidRDefault="00EB4EF3" w:rsidP="00DA6ECC">
    <w:pPr>
      <w:pStyle w:val="FooterText"/>
    </w:pPr>
    <w:r w:rsidRPr="007D5F4F">
      <w:t>CONFIDENTIALITY STATEMENT</w:t>
    </w:r>
  </w:p>
  <w:p w14:paraId="36C2485C" w14:textId="77777777" w:rsidR="00EB4EF3" w:rsidRPr="007D5F4F" w:rsidRDefault="00EB4EF3" w:rsidP="00DA6ECC">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855A8" w14:textId="77777777" w:rsidR="00EB4EF3" w:rsidRPr="00847F85" w:rsidRDefault="00EB4EF3" w:rsidP="00DA6E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838D7" w14:textId="77777777" w:rsidR="005357AE" w:rsidRDefault="005357AE">
      <w:pPr>
        <w:spacing w:after="0" w:line="240" w:lineRule="auto"/>
      </w:pPr>
      <w:r>
        <w:separator/>
      </w:r>
    </w:p>
  </w:footnote>
  <w:footnote w:type="continuationSeparator" w:id="0">
    <w:p w14:paraId="232D01A1" w14:textId="77777777" w:rsidR="005357AE" w:rsidRDefault="005357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8"/>
      <w:gridCol w:w="1966"/>
      <w:gridCol w:w="2415"/>
      <w:gridCol w:w="1441"/>
    </w:tblGrid>
    <w:tr w:rsidR="00EB4EF3" w14:paraId="5996E4D9" w14:textId="77777777" w:rsidTr="00DA6ECC">
      <w:trPr>
        <w:cantSplit/>
        <w:trHeight w:val="435"/>
      </w:trPr>
      <w:tc>
        <w:tcPr>
          <w:tcW w:w="2107" w:type="pct"/>
          <w:vMerge w:val="restart"/>
          <w:vAlign w:val="center"/>
        </w:tcPr>
        <w:p w14:paraId="14E902A0" w14:textId="77777777" w:rsidR="00EB4EF3" w:rsidRPr="009E5C8E" w:rsidRDefault="00EB4EF3" w:rsidP="00DA6ECC">
          <w:r w:rsidRPr="003F61A2">
            <w:rPr>
              <w:noProof/>
            </w:rPr>
            <w:drawing>
              <wp:inline distT="0" distB="0" distL="0" distR="0" wp14:anchorId="382E2E15" wp14:editId="5EAA9B64">
                <wp:extent cx="2541270" cy="638175"/>
                <wp:effectExtent l="19050" t="0" r="0" b="0"/>
                <wp:docPr id="8" name="Picture 25" descr="C:\Work\Images\Bentley Header Logo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Work\Images\Bentley Header Logo 02.JPG"/>
                        <pic:cNvPicPr>
                          <a:picLocks noChangeAspect="1" noChangeArrowheads="1"/>
                        </pic:cNvPicPr>
                      </pic:nvPicPr>
                      <pic:blipFill>
                        <a:blip r:embed="rId1"/>
                        <a:srcRect/>
                        <a:stretch>
                          <a:fillRect/>
                        </a:stretch>
                      </pic:blipFill>
                      <pic:spPr bwMode="auto">
                        <a:xfrm>
                          <a:off x="0" y="0"/>
                          <a:ext cx="2541270" cy="638175"/>
                        </a:xfrm>
                        <a:prstGeom prst="rect">
                          <a:avLst/>
                        </a:prstGeom>
                        <a:noFill/>
                        <a:ln w="9525">
                          <a:noFill/>
                          <a:miter lim="800000"/>
                          <a:headEnd/>
                          <a:tailEnd/>
                        </a:ln>
                      </pic:spPr>
                    </pic:pic>
                  </a:graphicData>
                </a:graphic>
              </wp:inline>
            </w:drawing>
          </w:r>
        </w:p>
      </w:tc>
      <w:tc>
        <w:tcPr>
          <w:tcW w:w="2893" w:type="pct"/>
          <w:gridSpan w:val="3"/>
          <w:tcBorders>
            <w:bottom w:val="single" w:sz="4" w:space="0" w:color="auto"/>
          </w:tcBorders>
          <w:vAlign w:val="center"/>
        </w:tcPr>
        <w:p w14:paraId="4A166E6B" w14:textId="68234C68" w:rsidR="00EB4EF3" w:rsidRPr="009E5C8E" w:rsidRDefault="005357AE" w:rsidP="00DA6ECC">
          <w:pPr>
            <w:pStyle w:val="HeaderDoctitle"/>
          </w:pPr>
          <w:r>
            <w:fldChar w:fldCharType="begin"/>
          </w:r>
          <w:r>
            <w:instrText xml:space="preserve"> SUBJECT   \* MERGEFORMAT </w:instrText>
          </w:r>
          <w:r>
            <w:fldChar w:fldCharType="separate"/>
          </w:r>
          <w:r w:rsidR="00842CA6">
            <w:t>Core Release Notes</w:t>
          </w:r>
          <w:r>
            <w:fldChar w:fldCharType="end"/>
          </w:r>
        </w:p>
      </w:tc>
    </w:tr>
    <w:tr w:rsidR="00EB4EF3" w14:paraId="2BBA6801" w14:textId="77777777" w:rsidTr="00DA6ECC">
      <w:trPr>
        <w:cantSplit/>
        <w:trHeight w:val="375"/>
      </w:trPr>
      <w:tc>
        <w:tcPr>
          <w:tcW w:w="2107" w:type="pct"/>
          <w:vMerge/>
          <w:vAlign w:val="center"/>
        </w:tcPr>
        <w:p w14:paraId="0CD63AD7" w14:textId="77777777" w:rsidR="00EB4EF3" w:rsidRDefault="00EB4EF3" w:rsidP="00DA6ECC">
          <w:pPr>
            <w:pStyle w:val="Header"/>
          </w:pPr>
        </w:p>
      </w:tc>
      <w:tc>
        <w:tcPr>
          <w:tcW w:w="2893" w:type="pct"/>
          <w:gridSpan w:val="3"/>
          <w:tcBorders>
            <w:top w:val="single" w:sz="4" w:space="0" w:color="auto"/>
          </w:tcBorders>
          <w:vAlign w:val="center"/>
        </w:tcPr>
        <w:p w14:paraId="119C1410" w14:textId="37D6359E" w:rsidR="00EB4EF3" w:rsidRPr="009E5C8E" w:rsidRDefault="005357AE" w:rsidP="00DA6ECC">
          <w:pPr>
            <w:pStyle w:val="Header"/>
          </w:pPr>
          <w:r>
            <w:fldChar w:fldCharType="begin"/>
          </w:r>
          <w:r>
            <w:instrText xml:space="preserve"> TITLE   \* MERGEFORMAT </w:instrText>
          </w:r>
          <w:r>
            <w:fldChar w:fldCharType="separate"/>
          </w:r>
          <w:r w:rsidR="00842CA6">
            <w:t>EXOR</w:t>
          </w:r>
          <w:r>
            <w:fldChar w:fldCharType="end"/>
          </w:r>
        </w:p>
      </w:tc>
    </w:tr>
    <w:tr w:rsidR="00EB4EF3" w14:paraId="58D20A48" w14:textId="77777777" w:rsidTr="00DA6ECC">
      <w:trPr>
        <w:cantSplit/>
        <w:trHeight w:val="352"/>
      </w:trPr>
      <w:tc>
        <w:tcPr>
          <w:tcW w:w="2107" w:type="pct"/>
          <w:vMerge/>
        </w:tcPr>
        <w:p w14:paraId="2934BF10" w14:textId="77777777" w:rsidR="00EB4EF3" w:rsidRDefault="00EB4EF3" w:rsidP="00DA6ECC">
          <w:pPr>
            <w:pStyle w:val="Header"/>
          </w:pPr>
        </w:p>
      </w:tc>
      <w:tc>
        <w:tcPr>
          <w:tcW w:w="977" w:type="pct"/>
          <w:vAlign w:val="center"/>
        </w:tcPr>
        <w:p w14:paraId="67929457" w14:textId="6B4B171B" w:rsidR="00EB4EF3" w:rsidRPr="009E5C8E" w:rsidRDefault="005357AE" w:rsidP="00DA6ECC">
          <w:pPr>
            <w:pStyle w:val="Header"/>
          </w:pPr>
          <w:r>
            <w:fldChar w:fldCharType="begin"/>
          </w:r>
          <w:r>
            <w:instrText xml:space="preserve"> COMMENTS   \* MERGEFORMAT </w:instrText>
          </w:r>
          <w:r>
            <w:fldChar w:fldCharType="separate"/>
          </w:r>
          <w:r w:rsidR="00842CA6">
            <w:t>v4.9.0.0</w:t>
          </w:r>
          <w:r>
            <w:fldChar w:fldCharType="end"/>
          </w:r>
        </w:p>
      </w:tc>
      <w:tc>
        <w:tcPr>
          <w:tcW w:w="1200" w:type="pct"/>
          <w:vAlign w:val="center"/>
        </w:tcPr>
        <w:p w14:paraId="7D51AB0A" w14:textId="4A6A64C8" w:rsidR="00EB4EF3" w:rsidRPr="009E5C8E" w:rsidRDefault="00EB4EF3" w:rsidP="00DA6ECC">
          <w:pPr>
            <w:pStyle w:val="Header"/>
          </w:pPr>
          <w:r w:rsidRPr="00F354D2">
            <w:t xml:space="preserve">Printed On: </w:t>
          </w:r>
          <w:r>
            <w:fldChar w:fldCharType="begin"/>
          </w:r>
          <w:r>
            <w:instrText xml:space="preserve"> DATE  \@ "d-MMM-yy"  \* MERGEFORMAT </w:instrText>
          </w:r>
          <w:r>
            <w:fldChar w:fldCharType="separate"/>
          </w:r>
          <w:r w:rsidR="00842CA6">
            <w:t>3-Jun-20</w:t>
          </w:r>
          <w:r>
            <w:fldChar w:fldCharType="end"/>
          </w:r>
        </w:p>
      </w:tc>
      <w:tc>
        <w:tcPr>
          <w:tcW w:w="717" w:type="pct"/>
          <w:vAlign w:val="center"/>
        </w:tcPr>
        <w:p w14:paraId="411B8BE1" w14:textId="77777777" w:rsidR="00EB4EF3" w:rsidRPr="009E5C8E" w:rsidRDefault="00EB4EF3" w:rsidP="00DA6ECC">
          <w:pPr>
            <w:pStyle w:val="Header"/>
          </w:pPr>
          <w:r w:rsidRPr="00F354D2">
            <w:t xml:space="preserve">Page </w:t>
          </w:r>
          <w:r>
            <w:fldChar w:fldCharType="begin"/>
          </w:r>
          <w:r>
            <w:instrText xml:space="preserve"> PAGE  \* Arabic </w:instrText>
          </w:r>
          <w:r>
            <w:fldChar w:fldCharType="separate"/>
          </w:r>
          <w:r>
            <w:t>2</w:t>
          </w:r>
          <w:r>
            <w:fldChar w:fldCharType="end"/>
          </w:r>
          <w:r w:rsidRPr="009E5C8E">
            <w:t xml:space="preserve"> of </w:t>
          </w:r>
          <w:r>
            <w:fldChar w:fldCharType="begin"/>
          </w:r>
          <w:r>
            <w:instrText xml:space="preserve"> NUMPAGES </w:instrText>
          </w:r>
          <w:r>
            <w:fldChar w:fldCharType="separate"/>
          </w:r>
          <w:r>
            <w:t>27</w:t>
          </w:r>
          <w:r>
            <w:fldChar w:fldCharType="end"/>
          </w:r>
        </w:p>
      </w:tc>
    </w:tr>
  </w:tbl>
  <w:p w14:paraId="0CE15A4E" w14:textId="77777777" w:rsidR="00EB4EF3" w:rsidRPr="00EB44DD" w:rsidRDefault="00EB4EF3" w:rsidP="00DA6EC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71"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40"/>
      <w:gridCol w:w="2416"/>
      <w:gridCol w:w="2656"/>
      <w:gridCol w:w="2004"/>
    </w:tblGrid>
    <w:tr w:rsidR="00EB4EF3" w14:paraId="391F8A5B" w14:textId="77777777" w:rsidTr="0085302F">
      <w:trPr>
        <w:cantSplit/>
        <w:trHeight w:val="435"/>
      </w:trPr>
      <w:tc>
        <w:tcPr>
          <w:tcW w:w="1667" w:type="pct"/>
          <w:vMerge w:val="restart"/>
          <w:vAlign w:val="center"/>
        </w:tcPr>
        <w:p w14:paraId="2FE3D9BA" w14:textId="77777777" w:rsidR="00EB4EF3" w:rsidRPr="009E5C8E" w:rsidRDefault="00EB4EF3" w:rsidP="00DA6ECC">
          <w:r w:rsidRPr="003F61A2">
            <w:rPr>
              <w:noProof/>
            </w:rPr>
            <w:drawing>
              <wp:inline distT="0" distB="0" distL="0" distR="0" wp14:anchorId="188A21E3" wp14:editId="0642CCC6">
                <wp:extent cx="2030730" cy="499745"/>
                <wp:effectExtent l="19050" t="0" r="7620" b="0"/>
                <wp:docPr id="21" name="Picture 4"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ntleyLOGO_4C_no-tag"/>
                        <pic:cNvPicPr>
                          <a:picLocks noChangeAspect="1" noChangeArrowheads="1"/>
                        </pic:cNvPicPr>
                      </pic:nvPicPr>
                      <pic:blipFill>
                        <a:blip r:embed="rId1"/>
                        <a:srcRect/>
                        <a:stretch>
                          <a:fillRect/>
                        </a:stretch>
                      </pic:blipFill>
                      <pic:spPr bwMode="auto">
                        <a:xfrm>
                          <a:off x="0" y="0"/>
                          <a:ext cx="2030730" cy="499745"/>
                        </a:xfrm>
                        <a:prstGeom prst="rect">
                          <a:avLst/>
                        </a:prstGeom>
                        <a:noFill/>
                        <a:ln w="9525">
                          <a:noFill/>
                          <a:miter lim="800000"/>
                          <a:headEnd/>
                          <a:tailEnd/>
                        </a:ln>
                      </pic:spPr>
                    </pic:pic>
                  </a:graphicData>
                </a:graphic>
              </wp:inline>
            </w:drawing>
          </w:r>
        </w:p>
      </w:tc>
      <w:tc>
        <w:tcPr>
          <w:tcW w:w="3333" w:type="pct"/>
          <w:gridSpan w:val="3"/>
          <w:tcBorders>
            <w:bottom w:val="single" w:sz="4" w:space="0" w:color="auto"/>
          </w:tcBorders>
          <w:vAlign w:val="center"/>
        </w:tcPr>
        <w:p w14:paraId="53247814" w14:textId="68849B56" w:rsidR="00EB4EF3" w:rsidRPr="009E5C8E" w:rsidRDefault="005357AE" w:rsidP="00DA6ECC">
          <w:pPr>
            <w:pStyle w:val="Header"/>
            <w:rPr>
              <w:rStyle w:val="HighlightText"/>
            </w:rPr>
          </w:pPr>
          <w:r>
            <w:fldChar w:fldCharType="begin"/>
          </w:r>
          <w:r>
            <w:instrText xml:space="preserve"> SUBJECT   \* MERGEFORMAT </w:instrText>
          </w:r>
          <w:r>
            <w:fldChar w:fldCharType="separate"/>
          </w:r>
          <w:r w:rsidR="00842CA6">
            <w:t>Core Release Notes</w:t>
          </w:r>
          <w:r>
            <w:fldChar w:fldCharType="end"/>
          </w:r>
        </w:p>
      </w:tc>
    </w:tr>
    <w:tr w:rsidR="00EB4EF3" w14:paraId="58DE1D75" w14:textId="77777777" w:rsidTr="0085302F">
      <w:trPr>
        <w:cantSplit/>
        <w:trHeight w:val="375"/>
      </w:trPr>
      <w:tc>
        <w:tcPr>
          <w:tcW w:w="1667" w:type="pct"/>
          <w:vMerge/>
          <w:vAlign w:val="center"/>
        </w:tcPr>
        <w:p w14:paraId="0A0B9EE7" w14:textId="77777777" w:rsidR="00EB4EF3" w:rsidRDefault="00EB4EF3" w:rsidP="00DA6ECC">
          <w:pPr>
            <w:pStyle w:val="Header"/>
          </w:pPr>
        </w:p>
      </w:tc>
      <w:tc>
        <w:tcPr>
          <w:tcW w:w="3333" w:type="pct"/>
          <w:gridSpan w:val="3"/>
          <w:tcBorders>
            <w:top w:val="single" w:sz="4" w:space="0" w:color="auto"/>
          </w:tcBorders>
          <w:vAlign w:val="center"/>
        </w:tcPr>
        <w:p w14:paraId="7ADBAF39" w14:textId="623AC555" w:rsidR="00EB4EF3" w:rsidRPr="009E5C8E" w:rsidRDefault="005357AE" w:rsidP="00DA6ECC">
          <w:pPr>
            <w:pStyle w:val="Header"/>
          </w:pPr>
          <w:r>
            <w:fldChar w:fldCharType="begin"/>
          </w:r>
          <w:r>
            <w:instrText xml:space="preserve"> TITLE   \* MERGEFORMAT </w:instrText>
          </w:r>
          <w:r>
            <w:fldChar w:fldCharType="separate"/>
          </w:r>
          <w:r w:rsidR="00842CA6">
            <w:t>EXOR</w:t>
          </w:r>
          <w:r>
            <w:fldChar w:fldCharType="end"/>
          </w:r>
        </w:p>
      </w:tc>
    </w:tr>
    <w:tr w:rsidR="00EB4EF3" w14:paraId="128E07A5" w14:textId="77777777" w:rsidTr="0085302F">
      <w:trPr>
        <w:cantSplit/>
        <w:trHeight w:val="352"/>
      </w:trPr>
      <w:tc>
        <w:tcPr>
          <w:tcW w:w="1667" w:type="pct"/>
          <w:vMerge/>
        </w:tcPr>
        <w:p w14:paraId="5C1D062A" w14:textId="77777777" w:rsidR="00EB4EF3" w:rsidRDefault="00EB4EF3" w:rsidP="00DA6ECC">
          <w:pPr>
            <w:pStyle w:val="Header"/>
          </w:pPr>
        </w:p>
      </w:tc>
      <w:tc>
        <w:tcPr>
          <w:tcW w:w="1138" w:type="pct"/>
          <w:vAlign w:val="center"/>
        </w:tcPr>
        <w:p w14:paraId="60827257" w14:textId="4086B5E9" w:rsidR="00EB4EF3" w:rsidRPr="009E5C8E" w:rsidRDefault="005357AE" w:rsidP="00DA6ECC">
          <w:pPr>
            <w:pStyle w:val="Header"/>
          </w:pPr>
          <w:r>
            <w:fldChar w:fldCharType="begin"/>
          </w:r>
          <w:r>
            <w:instrText xml:space="preserve"> COMMENTS   \* MERGEFORMAT </w:instrText>
          </w:r>
          <w:r>
            <w:fldChar w:fldCharType="separate"/>
          </w:r>
          <w:r w:rsidR="00842CA6">
            <w:t>v4.9.0.0</w:t>
          </w:r>
          <w:r>
            <w:fldChar w:fldCharType="end"/>
          </w:r>
        </w:p>
      </w:tc>
      <w:tc>
        <w:tcPr>
          <w:tcW w:w="1251" w:type="pct"/>
          <w:vAlign w:val="center"/>
        </w:tcPr>
        <w:p w14:paraId="076961D4" w14:textId="3958CA58" w:rsidR="00EB4EF3" w:rsidRPr="009E5C8E" w:rsidRDefault="00EB4EF3" w:rsidP="00DA6ECC">
          <w:pPr>
            <w:pStyle w:val="Header"/>
          </w:pPr>
          <w:r>
            <w:t>Date</w:t>
          </w:r>
          <w:r w:rsidRPr="009E5C8E">
            <w:t xml:space="preserve">: </w:t>
          </w:r>
          <w:r w:rsidR="005357AE">
            <w:fldChar w:fldCharType="begin"/>
          </w:r>
          <w:r w:rsidR="005357AE">
            <w:instrText xml:space="preserve"> DOCPROPERTY  Keywords  \* MERGEFORMAT </w:instrText>
          </w:r>
          <w:r w:rsidR="005357AE">
            <w:fldChar w:fldCharType="separate"/>
          </w:r>
          <w:r w:rsidR="00842CA6">
            <w:t>02-Jun-2020</w:t>
          </w:r>
          <w:r w:rsidR="005357AE">
            <w:fldChar w:fldCharType="end"/>
          </w:r>
        </w:p>
      </w:tc>
      <w:tc>
        <w:tcPr>
          <w:tcW w:w="944" w:type="pct"/>
          <w:vAlign w:val="center"/>
        </w:tcPr>
        <w:p w14:paraId="70DABCE8" w14:textId="77777777" w:rsidR="00EB4EF3" w:rsidRPr="009E5C8E" w:rsidRDefault="00EB4EF3" w:rsidP="00DA6ECC">
          <w:pPr>
            <w:pStyle w:val="Header"/>
          </w:pPr>
          <w:r w:rsidRPr="00F354D2">
            <w:t xml:space="preserve">Page </w:t>
          </w:r>
          <w:r>
            <w:fldChar w:fldCharType="begin"/>
          </w:r>
          <w:r>
            <w:instrText xml:space="preserve"> PAGE </w:instrText>
          </w:r>
          <w:r>
            <w:fldChar w:fldCharType="separate"/>
          </w:r>
          <w:r>
            <w:t>4</w:t>
          </w:r>
          <w:r>
            <w:fldChar w:fldCharType="end"/>
          </w:r>
          <w:r w:rsidRPr="009E5C8E">
            <w:t xml:space="preserve"> of </w:t>
          </w:r>
          <w:r>
            <w:fldChar w:fldCharType="begin"/>
          </w:r>
          <w:r>
            <w:instrText xml:space="preserve"> NUMPAGES </w:instrText>
          </w:r>
          <w:r>
            <w:fldChar w:fldCharType="separate"/>
          </w:r>
          <w:r>
            <w:t>5</w:t>
          </w:r>
          <w:r>
            <w:fldChar w:fldCharType="end"/>
          </w:r>
        </w:p>
      </w:tc>
    </w:tr>
  </w:tbl>
  <w:p w14:paraId="6DC8060D" w14:textId="77777777" w:rsidR="00EB4EF3" w:rsidRPr="00C31B9A" w:rsidRDefault="00EB4EF3" w:rsidP="00DA6ECC">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5AA97" w14:textId="77777777" w:rsidR="00EB4EF3" w:rsidRPr="00847F85" w:rsidRDefault="00EB4EF3" w:rsidP="00DA6E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03AA7BE"/>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0EECB0A8"/>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3D78A03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9DC8D18"/>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490E161E"/>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E55804B0"/>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409CEF6C"/>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3FA3FBD"/>
    <w:multiLevelType w:val="singleLevel"/>
    <w:tmpl w:val="C888830C"/>
    <w:lvl w:ilvl="0">
      <w:start w:val="1"/>
      <w:numFmt w:val="bullet"/>
      <w:pStyle w:val="TopicTextNumbered"/>
      <w:lvlText w:val=""/>
      <w:lvlJc w:val="left"/>
      <w:pPr>
        <w:tabs>
          <w:tab w:val="num" w:pos="360"/>
        </w:tabs>
        <w:ind w:left="302" w:hanging="302"/>
      </w:pPr>
      <w:rPr>
        <w:rFonts w:ascii="Symbol" w:hAnsi="Symbol" w:hint="default"/>
      </w:rPr>
    </w:lvl>
  </w:abstractNum>
  <w:abstractNum w:abstractNumId="8" w15:restartNumberingAfterBreak="0">
    <w:nsid w:val="06E354BD"/>
    <w:multiLevelType w:val="hybridMultilevel"/>
    <w:tmpl w:val="9D72A058"/>
    <w:lvl w:ilvl="0" w:tplc="000081E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54ACDD8C" w:tentative="1">
      <w:start w:val="1"/>
      <w:numFmt w:val="bullet"/>
      <w:lvlText w:val="o"/>
      <w:lvlJc w:val="left"/>
      <w:pPr>
        <w:tabs>
          <w:tab w:val="num" w:pos="1440"/>
        </w:tabs>
        <w:ind w:left="1440" w:hanging="360"/>
      </w:pPr>
      <w:rPr>
        <w:rFonts w:ascii="Courier New" w:hAnsi="Courier New" w:cs="Courier New" w:hint="default"/>
      </w:rPr>
    </w:lvl>
    <w:lvl w:ilvl="2" w:tplc="D33E900A" w:tentative="1">
      <w:start w:val="1"/>
      <w:numFmt w:val="bullet"/>
      <w:lvlText w:val=""/>
      <w:lvlJc w:val="left"/>
      <w:pPr>
        <w:tabs>
          <w:tab w:val="num" w:pos="2160"/>
        </w:tabs>
        <w:ind w:left="2160" w:hanging="360"/>
      </w:pPr>
      <w:rPr>
        <w:rFonts w:ascii="Wingdings" w:hAnsi="Wingdings" w:hint="default"/>
      </w:rPr>
    </w:lvl>
    <w:lvl w:ilvl="3" w:tplc="5956AC14" w:tentative="1">
      <w:start w:val="1"/>
      <w:numFmt w:val="bullet"/>
      <w:lvlText w:val=""/>
      <w:lvlJc w:val="left"/>
      <w:pPr>
        <w:tabs>
          <w:tab w:val="num" w:pos="2880"/>
        </w:tabs>
        <w:ind w:left="2880" w:hanging="360"/>
      </w:pPr>
      <w:rPr>
        <w:rFonts w:ascii="Symbol" w:hAnsi="Symbol" w:hint="default"/>
      </w:rPr>
    </w:lvl>
    <w:lvl w:ilvl="4" w:tplc="FC04EAE4" w:tentative="1">
      <w:start w:val="1"/>
      <w:numFmt w:val="bullet"/>
      <w:lvlText w:val="o"/>
      <w:lvlJc w:val="left"/>
      <w:pPr>
        <w:tabs>
          <w:tab w:val="num" w:pos="3600"/>
        </w:tabs>
        <w:ind w:left="3600" w:hanging="360"/>
      </w:pPr>
      <w:rPr>
        <w:rFonts w:ascii="Courier New" w:hAnsi="Courier New" w:cs="Courier New" w:hint="default"/>
      </w:rPr>
    </w:lvl>
    <w:lvl w:ilvl="5" w:tplc="F302194C" w:tentative="1">
      <w:start w:val="1"/>
      <w:numFmt w:val="bullet"/>
      <w:lvlText w:val=""/>
      <w:lvlJc w:val="left"/>
      <w:pPr>
        <w:tabs>
          <w:tab w:val="num" w:pos="4320"/>
        </w:tabs>
        <w:ind w:left="4320" w:hanging="360"/>
      </w:pPr>
      <w:rPr>
        <w:rFonts w:ascii="Wingdings" w:hAnsi="Wingdings" w:hint="default"/>
      </w:rPr>
    </w:lvl>
    <w:lvl w:ilvl="6" w:tplc="FCF02E96" w:tentative="1">
      <w:start w:val="1"/>
      <w:numFmt w:val="bullet"/>
      <w:lvlText w:val=""/>
      <w:lvlJc w:val="left"/>
      <w:pPr>
        <w:tabs>
          <w:tab w:val="num" w:pos="5040"/>
        </w:tabs>
        <w:ind w:left="5040" w:hanging="360"/>
      </w:pPr>
      <w:rPr>
        <w:rFonts w:ascii="Symbol" w:hAnsi="Symbol" w:hint="default"/>
      </w:rPr>
    </w:lvl>
    <w:lvl w:ilvl="7" w:tplc="93523E3C" w:tentative="1">
      <w:start w:val="1"/>
      <w:numFmt w:val="bullet"/>
      <w:lvlText w:val="o"/>
      <w:lvlJc w:val="left"/>
      <w:pPr>
        <w:tabs>
          <w:tab w:val="num" w:pos="5760"/>
        </w:tabs>
        <w:ind w:left="5760" w:hanging="360"/>
      </w:pPr>
      <w:rPr>
        <w:rFonts w:ascii="Courier New" w:hAnsi="Courier New" w:cs="Courier New" w:hint="default"/>
      </w:rPr>
    </w:lvl>
    <w:lvl w:ilvl="8" w:tplc="F92A77C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B7A7B54"/>
    <w:multiLevelType w:val="multilevel"/>
    <w:tmpl w:val="17E051AE"/>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15:restartNumberingAfterBreak="0">
    <w:nsid w:val="0DC6171B"/>
    <w:multiLevelType w:val="hybridMultilevel"/>
    <w:tmpl w:val="17D83544"/>
    <w:lvl w:ilvl="0" w:tplc="2E8E8C70">
      <w:start w:val="1"/>
      <w:numFmt w:val="bullet"/>
      <w:pStyle w:val="TableBullet"/>
      <w:lvlText w:val=""/>
      <w:lvlJc w:val="left"/>
      <w:pPr>
        <w:tabs>
          <w:tab w:val="num" w:pos="216"/>
        </w:tabs>
        <w:ind w:left="216" w:hanging="216"/>
      </w:pPr>
      <w:rPr>
        <w:rFonts w:ascii="Symbol" w:hAnsi="Symbol" w:hint="default"/>
      </w:rPr>
    </w:lvl>
    <w:lvl w:ilvl="1" w:tplc="0FDE131C" w:tentative="1">
      <w:start w:val="1"/>
      <w:numFmt w:val="bullet"/>
      <w:lvlText w:val="o"/>
      <w:lvlJc w:val="left"/>
      <w:pPr>
        <w:tabs>
          <w:tab w:val="num" w:pos="1440"/>
        </w:tabs>
        <w:ind w:left="1440" w:hanging="360"/>
      </w:pPr>
      <w:rPr>
        <w:rFonts w:ascii="Courier New" w:hAnsi="Courier New" w:cs="Courier New" w:hint="default"/>
      </w:rPr>
    </w:lvl>
    <w:lvl w:ilvl="2" w:tplc="91423D84" w:tentative="1">
      <w:start w:val="1"/>
      <w:numFmt w:val="bullet"/>
      <w:lvlText w:val=""/>
      <w:lvlJc w:val="left"/>
      <w:pPr>
        <w:tabs>
          <w:tab w:val="num" w:pos="2160"/>
        </w:tabs>
        <w:ind w:left="2160" w:hanging="360"/>
      </w:pPr>
      <w:rPr>
        <w:rFonts w:ascii="Wingdings" w:hAnsi="Wingdings" w:hint="default"/>
      </w:rPr>
    </w:lvl>
    <w:lvl w:ilvl="3" w:tplc="48F8B8FA" w:tentative="1">
      <w:start w:val="1"/>
      <w:numFmt w:val="bullet"/>
      <w:lvlText w:val=""/>
      <w:lvlJc w:val="left"/>
      <w:pPr>
        <w:tabs>
          <w:tab w:val="num" w:pos="2880"/>
        </w:tabs>
        <w:ind w:left="2880" w:hanging="360"/>
      </w:pPr>
      <w:rPr>
        <w:rFonts w:ascii="Symbol" w:hAnsi="Symbol" w:hint="default"/>
      </w:rPr>
    </w:lvl>
    <w:lvl w:ilvl="4" w:tplc="CF50D55E" w:tentative="1">
      <w:start w:val="1"/>
      <w:numFmt w:val="bullet"/>
      <w:lvlText w:val="o"/>
      <w:lvlJc w:val="left"/>
      <w:pPr>
        <w:tabs>
          <w:tab w:val="num" w:pos="3600"/>
        </w:tabs>
        <w:ind w:left="3600" w:hanging="360"/>
      </w:pPr>
      <w:rPr>
        <w:rFonts w:ascii="Courier New" w:hAnsi="Courier New" w:cs="Courier New" w:hint="default"/>
      </w:rPr>
    </w:lvl>
    <w:lvl w:ilvl="5" w:tplc="F4E22FCE" w:tentative="1">
      <w:start w:val="1"/>
      <w:numFmt w:val="bullet"/>
      <w:lvlText w:val=""/>
      <w:lvlJc w:val="left"/>
      <w:pPr>
        <w:tabs>
          <w:tab w:val="num" w:pos="4320"/>
        </w:tabs>
        <w:ind w:left="4320" w:hanging="360"/>
      </w:pPr>
      <w:rPr>
        <w:rFonts w:ascii="Wingdings" w:hAnsi="Wingdings" w:hint="default"/>
      </w:rPr>
    </w:lvl>
    <w:lvl w:ilvl="6" w:tplc="631A6A66" w:tentative="1">
      <w:start w:val="1"/>
      <w:numFmt w:val="bullet"/>
      <w:lvlText w:val=""/>
      <w:lvlJc w:val="left"/>
      <w:pPr>
        <w:tabs>
          <w:tab w:val="num" w:pos="5040"/>
        </w:tabs>
        <w:ind w:left="5040" w:hanging="360"/>
      </w:pPr>
      <w:rPr>
        <w:rFonts w:ascii="Symbol" w:hAnsi="Symbol" w:hint="default"/>
      </w:rPr>
    </w:lvl>
    <w:lvl w:ilvl="7" w:tplc="34DE727C" w:tentative="1">
      <w:start w:val="1"/>
      <w:numFmt w:val="bullet"/>
      <w:lvlText w:val="o"/>
      <w:lvlJc w:val="left"/>
      <w:pPr>
        <w:tabs>
          <w:tab w:val="num" w:pos="5760"/>
        </w:tabs>
        <w:ind w:left="5760" w:hanging="360"/>
      </w:pPr>
      <w:rPr>
        <w:rFonts w:ascii="Courier New" w:hAnsi="Courier New" w:cs="Courier New" w:hint="default"/>
      </w:rPr>
    </w:lvl>
    <w:lvl w:ilvl="8" w:tplc="5FCA57D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261594B"/>
    <w:multiLevelType w:val="multilevel"/>
    <w:tmpl w:val="28FA7A94"/>
    <w:lvl w:ilvl="0">
      <w:start w:val="1"/>
      <w:numFmt w:val="none"/>
      <w:pStyle w:val="Style10ptItalicBlue"/>
      <w:lvlText w:val="Instruction:"/>
      <w:lvlJc w:val="left"/>
      <w:pPr>
        <w:tabs>
          <w:tab w:val="num" w:pos="1440"/>
        </w:tabs>
        <w:ind w:left="1440" w:hanging="1440"/>
      </w:pPr>
      <w:rPr>
        <w:rFonts w:ascii="Times New Roman" w:hAnsi="Times New Roman" w:hint="default"/>
        <w:b/>
        <w:i/>
        <w:caps w:val="0"/>
        <w:strike w:val="0"/>
        <w:dstrike w:val="0"/>
        <w:vanish w:val="0"/>
        <w:color w:val="0000FF"/>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suff w:val="nothing"/>
      <w:lvlText w:val=""/>
      <w:lvlJc w:val="left"/>
      <w:pPr>
        <w:ind w:left="360" w:firstLine="0"/>
      </w:pPr>
      <w:rPr>
        <w:rFonts w:hint="default"/>
      </w:rPr>
    </w:lvl>
    <w:lvl w:ilvl="2">
      <w:start w:val="1"/>
      <w:numFmt w:val="decimal"/>
      <w:lvlText w:val="%3"/>
      <w:lvlJc w:val="left"/>
      <w:pPr>
        <w:tabs>
          <w:tab w:val="num" w:pos="1440"/>
        </w:tabs>
        <w:ind w:left="720" w:firstLine="0"/>
      </w:pPr>
      <w:rPr>
        <w:rFonts w:ascii="Times New Roman" w:hAnsi="Times New Roman" w:hint="default"/>
        <w:b/>
        <w:i w:val="0"/>
        <w:sz w:val="90"/>
        <w:szCs w:val="90"/>
      </w:rPr>
    </w:lvl>
    <w:lvl w:ilvl="3">
      <w:start w:val="1"/>
      <w:numFmt w:val="none"/>
      <w:suff w:val="nothing"/>
      <w:lvlText w:val=""/>
      <w:lvlJc w:val="left"/>
      <w:pPr>
        <w:ind w:left="360" w:firstLine="0"/>
      </w:pPr>
      <w:rPr>
        <w:rFonts w:hint="default"/>
      </w:rPr>
    </w:lvl>
    <w:lvl w:ilvl="4">
      <w:start w:val="1"/>
      <w:numFmt w:val="none"/>
      <w:suff w:val="nothing"/>
      <w:lvlText w:val=""/>
      <w:lvlJc w:val="left"/>
      <w:pPr>
        <w:ind w:left="36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12" w15:restartNumberingAfterBreak="0">
    <w:nsid w:val="1462327F"/>
    <w:multiLevelType w:val="hybridMultilevel"/>
    <w:tmpl w:val="3AD08882"/>
    <w:lvl w:ilvl="0" w:tplc="BB0896A6">
      <w:start w:val="1"/>
      <w:numFmt w:val="decimal"/>
      <w:pStyle w:val="TableNumbering"/>
      <w:lvlText w:val="%1."/>
      <w:lvlJc w:val="center"/>
      <w:pPr>
        <w:tabs>
          <w:tab w:val="num" w:pos="720"/>
        </w:tabs>
        <w:ind w:left="720" w:hanging="360"/>
      </w:pPr>
      <w:rPr>
        <w:rFonts w:hint="default"/>
      </w:rPr>
    </w:lvl>
    <w:lvl w:ilvl="1" w:tplc="D6EA7534">
      <w:start w:val="1"/>
      <w:numFmt w:val="decimal"/>
      <w:lvlText w:val="%2."/>
      <w:lvlJc w:val="left"/>
      <w:pPr>
        <w:tabs>
          <w:tab w:val="num" w:pos="1440"/>
        </w:tabs>
        <w:ind w:left="1440" w:hanging="360"/>
      </w:pPr>
    </w:lvl>
    <w:lvl w:ilvl="2" w:tplc="DD849B58" w:tentative="1">
      <w:start w:val="1"/>
      <w:numFmt w:val="lowerRoman"/>
      <w:lvlText w:val="%3."/>
      <w:lvlJc w:val="right"/>
      <w:pPr>
        <w:tabs>
          <w:tab w:val="num" w:pos="2160"/>
        </w:tabs>
        <w:ind w:left="2160" w:hanging="180"/>
      </w:pPr>
    </w:lvl>
    <w:lvl w:ilvl="3" w:tplc="E95ABB6E" w:tentative="1">
      <w:start w:val="1"/>
      <w:numFmt w:val="decimal"/>
      <w:lvlText w:val="%4."/>
      <w:lvlJc w:val="left"/>
      <w:pPr>
        <w:tabs>
          <w:tab w:val="num" w:pos="2880"/>
        </w:tabs>
        <w:ind w:left="2880" w:hanging="360"/>
      </w:pPr>
    </w:lvl>
    <w:lvl w:ilvl="4" w:tplc="14F8CB88" w:tentative="1">
      <w:start w:val="1"/>
      <w:numFmt w:val="lowerLetter"/>
      <w:lvlText w:val="%5."/>
      <w:lvlJc w:val="left"/>
      <w:pPr>
        <w:tabs>
          <w:tab w:val="num" w:pos="3600"/>
        </w:tabs>
        <w:ind w:left="3600" w:hanging="360"/>
      </w:pPr>
    </w:lvl>
    <w:lvl w:ilvl="5" w:tplc="9896514E" w:tentative="1">
      <w:start w:val="1"/>
      <w:numFmt w:val="lowerRoman"/>
      <w:lvlText w:val="%6."/>
      <w:lvlJc w:val="right"/>
      <w:pPr>
        <w:tabs>
          <w:tab w:val="num" w:pos="4320"/>
        </w:tabs>
        <w:ind w:left="4320" w:hanging="180"/>
      </w:pPr>
    </w:lvl>
    <w:lvl w:ilvl="6" w:tplc="7CC86460" w:tentative="1">
      <w:start w:val="1"/>
      <w:numFmt w:val="decimal"/>
      <w:lvlText w:val="%7."/>
      <w:lvlJc w:val="left"/>
      <w:pPr>
        <w:tabs>
          <w:tab w:val="num" w:pos="5040"/>
        </w:tabs>
        <w:ind w:left="5040" w:hanging="360"/>
      </w:pPr>
    </w:lvl>
    <w:lvl w:ilvl="7" w:tplc="49C0E290" w:tentative="1">
      <w:start w:val="1"/>
      <w:numFmt w:val="lowerLetter"/>
      <w:lvlText w:val="%8."/>
      <w:lvlJc w:val="left"/>
      <w:pPr>
        <w:tabs>
          <w:tab w:val="num" w:pos="5760"/>
        </w:tabs>
        <w:ind w:left="5760" w:hanging="360"/>
      </w:pPr>
    </w:lvl>
    <w:lvl w:ilvl="8" w:tplc="553675D4" w:tentative="1">
      <w:start w:val="1"/>
      <w:numFmt w:val="lowerRoman"/>
      <w:lvlText w:val="%9."/>
      <w:lvlJc w:val="right"/>
      <w:pPr>
        <w:tabs>
          <w:tab w:val="num" w:pos="6480"/>
        </w:tabs>
        <w:ind w:left="6480" w:hanging="180"/>
      </w:pPr>
    </w:lvl>
  </w:abstractNum>
  <w:abstractNum w:abstractNumId="13"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4"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5" w15:restartNumberingAfterBreak="0">
    <w:nsid w:val="3E4A56E0"/>
    <w:multiLevelType w:val="multilevel"/>
    <w:tmpl w:val="B3CC4044"/>
    <w:lvl w:ilvl="0">
      <w:start w:val="1"/>
      <w:numFmt w:val="decimal"/>
      <w:lvlText w:val="%1"/>
      <w:lvlJc w:val="left"/>
      <w:pPr>
        <w:ind w:left="432" w:hanging="432"/>
      </w:pPr>
      <w:rPr>
        <w:rFonts w:hint="default"/>
        <w:b/>
        <w:i w:val="0"/>
        <w:sz w:val="24"/>
        <w:szCs w:val="40"/>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A206E25"/>
    <w:multiLevelType w:val="hybridMultilevel"/>
    <w:tmpl w:val="8D08E7D8"/>
    <w:lvl w:ilvl="0" w:tplc="04090001">
      <w:start w:val="1"/>
      <w:numFmt w:val="decimal"/>
      <w:pStyle w:val="ListNumber2"/>
      <w:lvlText w:val="%1."/>
      <w:lvlJc w:val="left"/>
      <w:pPr>
        <w:ind w:left="720" w:hanging="360"/>
      </w:pPr>
      <w:rPr>
        <w:rFonts w:ascii="Times New Roman" w:hAnsi="Times New Roman"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7" w15:restartNumberingAfterBreak="0">
    <w:nsid w:val="57D97727"/>
    <w:multiLevelType w:val="multilevel"/>
    <w:tmpl w:val="6EC4DC7A"/>
    <w:lvl w:ilvl="0">
      <w:start w:val="1"/>
      <w:numFmt w:val="none"/>
      <w:pStyle w:val="example"/>
      <w:lvlText w:val="ex."/>
      <w:lvlJc w:val="left"/>
      <w:pPr>
        <w:tabs>
          <w:tab w:val="num" w:pos="1440"/>
        </w:tabs>
        <w:ind w:left="1440" w:hanging="720"/>
      </w:pPr>
      <w:rPr>
        <w:rFonts w:ascii="Times New Roman" w:hAnsi="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504"/>
        </w:tabs>
        <w:ind w:left="504" w:hanging="360"/>
      </w:pPr>
      <w:rPr>
        <w:rFonts w:ascii="Times New Roman" w:hAnsi="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864"/>
        </w:tabs>
        <w:ind w:left="864"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224"/>
        </w:tabs>
        <w:ind w:left="1224"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1584"/>
        </w:tabs>
        <w:ind w:left="1584" w:hanging="360"/>
      </w:pPr>
      <w:rPr>
        <w:rFonts w:hint="default"/>
      </w:rPr>
    </w:lvl>
    <w:lvl w:ilvl="5">
      <w:start w:val="1"/>
      <w:numFmt w:val="lowerRoman"/>
      <w:lvlText w:val="%6."/>
      <w:lvlJc w:val="right"/>
      <w:pPr>
        <w:tabs>
          <w:tab w:val="num" w:pos="3744"/>
        </w:tabs>
        <w:ind w:left="3744" w:hanging="180"/>
      </w:pPr>
      <w:rPr>
        <w:rFonts w:hint="default"/>
      </w:rPr>
    </w:lvl>
    <w:lvl w:ilvl="6">
      <w:numFmt w:val="none"/>
      <w:lvlText w:val=""/>
      <w:lvlJc w:val="left"/>
      <w:pPr>
        <w:tabs>
          <w:tab w:val="num" w:pos="144"/>
        </w:tabs>
        <w:ind w:left="-216" w:firstLine="0"/>
      </w:pPr>
      <w:rPr>
        <w:rFonts w:hint="default"/>
      </w:rPr>
    </w:lvl>
    <w:lvl w:ilvl="7">
      <w:start w:val="1"/>
      <w:numFmt w:val="lowerLetter"/>
      <w:lvlText w:val="%8."/>
      <w:lvlJc w:val="left"/>
      <w:pPr>
        <w:tabs>
          <w:tab w:val="num" w:pos="5184"/>
        </w:tabs>
        <w:ind w:left="5184" w:hanging="360"/>
      </w:pPr>
      <w:rPr>
        <w:rFonts w:hint="default"/>
      </w:rPr>
    </w:lvl>
    <w:lvl w:ilvl="8">
      <w:start w:val="1"/>
      <w:numFmt w:val="lowerRoman"/>
      <w:lvlText w:val="%9."/>
      <w:lvlJc w:val="right"/>
      <w:pPr>
        <w:tabs>
          <w:tab w:val="num" w:pos="5904"/>
        </w:tabs>
        <w:ind w:left="5904" w:hanging="180"/>
      </w:pPr>
      <w:rPr>
        <w:rFonts w:hint="default"/>
      </w:rPr>
    </w:lvl>
  </w:abstractNum>
  <w:abstractNum w:abstractNumId="18" w15:restartNumberingAfterBreak="0">
    <w:nsid w:val="6287270F"/>
    <w:multiLevelType w:val="hybridMultilevel"/>
    <w:tmpl w:val="40AC66CE"/>
    <w:lvl w:ilvl="0" w:tplc="B25E6288">
      <w:start w:val="1"/>
      <w:numFmt w:val="decimal"/>
      <w:pStyle w:val="ListNumber3"/>
      <w:lvlText w:val="%1."/>
      <w:lvlJc w:val="left"/>
      <w:pPr>
        <w:tabs>
          <w:tab w:val="num" w:pos="1080"/>
        </w:tabs>
        <w:ind w:left="1080" w:hanging="360"/>
      </w:pPr>
      <w:rPr>
        <w:rFonts w:hint="default"/>
      </w:rPr>
    </w:lvl>
    <w:lvl w:ilvl="1" w:tplc="55342FD6" w:tentative="1">
      <w:start w:val="1"/>
      <w:numFmt w:val="lowerLetter"/>
      <w:lvlText w:val="%2."/>
      <w:lvlJc w:val="left"/>
      <w:pPr>
        <w:tabs>
          <w:tab w:val="num" w:pos="1440"/>
        </w:tabs>
        <w:ind w:left="1440" w:hanging="360"/>
      </w:pPr>
    </w:lvl>
    <w:lvl w:ilvl="2" w:tplc="A0F6A418" w:tentative="1">
      <w:start w:val="1"/>
      <w:numFmt w:val="lowerRoman"/>
      <w:lvlText w:val="%3."/>
      <w:lvlJc w:val="right"/>
      <w:pPr>
        <w:tabs>
          <w:tab w:val="num" w:pos="2160"/>
        </w:tabs>
        <w:ind w:left="2160" w:hanging="180"/>
      </w:pPr>
    </w:lvl>
    <w:lvl w:ilvl="3" w:tplc="BAC00F38" w:tentative="1">
      <w:start w:val="1"/>
      <w:numFmt w:val="decimal"/>
      <w:lvlText w:val="%4."/>
      <w:lvlJc w:val="left"/>
      <w:pPr>
        <w:tabs>
          <w:tab w:val="num" w:pos="2880"/>
        </w:tabs>
        <w:ind w:left="2880" w:hanging="360"/>
      </w:pPr>
    </w:lvl>
    <w:lvl w:ilvl="4" w:tplc="20A81080" w:tentative="1">
      <w:start w:val="1"/>
      <w:numFmt w:val="lowerLetter"/>
      <w:lvlText w:val="%5."/>
      <w:lvlJc w:val="left"/>
      <w:pPr>
        <w:tabs>
          <w:tab w:val="num" w:pos="3600"/>
        </w:tabs>
        <w:ind w:left="3600" w:hanging="360"/>
      </w:pPr>
    </w:lvl>
    <w:lvl w:ilvl="5" w:tplc="583ECF8A" w:tentative="1">
      <w:start w:val="1"/>
      <w:numFmt w:val="lowerRoman"/>
      <w:lvlText w:val="%6."/>
      <w:lvlJc w:val="right"/>
      <w:pPr>
        <w:tabs>
          <w:tab w:val="num" w:pos="4320"/>
        </w:tabs>
        <w:ind w:left="4320" w:hanging="180"/>
      </w:pPr>
    </w:lvl>
    <w:lvl w:ilvl="6" w:tplc="A0B4A1C4" w:tentative="1">
      <w:start w:val="1"/>
      <w:numFmt w:val="decimal"/>
      <w:lvlText w:val="%7."/>
      <w:lvlJc w:val="left"/>
      <w:pPr>
        <w:tabs>
          <w:tab w:val="num" w:pos="5040"/>
        </w:tabs>
        <w:ind w:left="5040" w:hanging="360"/>
      </w:pPr>
    </w:lvl>
    <w:lvl w:ilvl="7" w:tplc="60D2AC4C" w:tentative="1">
      <w:start w:val="1"/>
      <w:numFmt w:val="lowerLetter"/>
      <w:lvlText w:val="%8."/>
      <w:lvlJc w:val="left"/>
      <w:pPr>
        <w:tabs>
          <w:tab w:val="num" w:pos="5760"/>
        </w:tabs>
        <w:ind w:left="5760" w:hanging="360"/>
      </w:pPr>
    </w:lvl>
    <w:lvl w:ilvl="8" w:tplc="7A5EEA12" w:tentative="1">
      <w:start w:val="1"/>
      <w:numFmt w:val="lowerRoman"/>
      <w:lvlText w:val="%9."/>
      <w:lvlJc w:val="right"/>
      <w:pPr>
        <w:tabs>
          <w:tab w:val="num" w:pos="6480"/>
        </w:tabs>
        <w:ind w:left="6480" w:hanging="180"/>
      </w:pPr>
    </w:lvl>
  </w:abstractNum>
  <w:abstractNum w:abstractNumId="19"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0"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1" w15:restartNumberingAfterBreak="0">
    <w:nsid w:val="6F85065D"/>
    <w:multiLevelType w:val="hybridMultilevel"/>
    <w:tmpl w:val="FA7AD3CC"/>
    <w:lvl w:ilvl="0" w:tplc="30D6D55E">
      <w:start w:val="1"/>
      <w:numFmt w:val="decimal"/>
      <w:pStyle w:val="ListNumber4"/>
      <w:lvlText w:val="%1."/>
      <w:lvlJc w:val="left"/>
      <w:pPr>
        <w:tabs>
          <w:tab w:val="num" w:pos="1440"/>
        </w:tabs>
        <w:ind w:left="1440" w:hanging="360"/>
      </w:pPr>
      <w:rPr>
        <w:rFonts w:hint="default"/>
      </w:rPr>
    </w:lvl>
    <w:lvl w:ilvl="1" w:tplc="379495B2" w:tentative="1">
      <w:start w:val="1"/>
      <w:numFmt w:val="lowerLetter"/>
      <w:lvlText w:val="%2."/>
      <w:lvlJc w:val="left"/>
      <w:pPr>
        <w:tabs>
          <w:tab w:val="num" w:pos="1440"/>
        </w:tabs>
        <w:ind w:left="1440" w:hanging="360"/>
      </w:pPr>
    </w:lvl>
    <w:lvl w:ilvl="2" w:tplc="6610EC60" w:tentative="1">
      <w:start w:val="1"/>
      <w:numFmt w:val="lowerRoman"/>
      <w:lvlText w:val="%3."/>
      <w:lvlJc w:val="right"/>
      <w:pPr>
        <w:tabs>
          <w:tab w:val="num" w:pos="2160"/>
        </w:tabs>
        <w:ind w:left="2160" w:hanging="180"/>
      </w:pPr>
    </w:lvl>
    <w:lvl w:ilvl="3" w:tplc="DCBA8938" w:tentative="1">
      <w:start w:val="1"/>
      <w:numFmt w:val="decimal"/>
      <w:lvlText w:val="%4."/>
      <w:lvlJc w:val="left"/>
      <w:pPr>
        <w:tabs>
          <w:tab w:val="num" w:pos="2880"/>
        </w:tabs>
        <w:ind w:left="2880" w:hanging="360"/>
      </w:pPr>
    </w:lvl>
    <w:lvl w:ilvl="4" w:tplc="892E121A" w:tentative="1">
      <w:start w:val="1"/>
      <w:numFmt w:val="lowerLetter"/>
      <w:lvlText w:val="%5."/>
      <w:lvlJc w:val="left"/>
      <w:pPr>
        <w:tabs>
          <w:tab w:val="num" w:pos="3600"/>
        </w:tabs>
        <w:ind w:left="3600" w:hanging="360"/>
      </w:pPr>
    </w:lvl>
    <w:lvl w:ilvl="5" w:tplc="DC5C4D2C" w:tentative="1">
      <w:start w:val="1"/>
      <w:numFmt w:val="lowerRoman"/>
      <w:lvlText w:val="%6."/>
      <w:lvlJc w:val="right"/>
      <w:pPr>
        <w:tabs>
          <w:tab w:val="num" w:pos="4320"/>
        </w:tabs>
        <w:ind w:left="4320" w:hanging="180"/>
      </w:pPr>
    </w:lvl>
    <w:lvl w:ilvl="6" w:tplc="1A2C5F06" w:tentative="1">
      <w:start w:val="1"/>
      <w:numFmt w:val="decimal"/>
      <w:lvlText w:val="%7."/>
      <w:lvlJc w:val="left"/>
      <w:pPr>
        <w:tabs>
          <w:tab w:val="num" w:pos="5040"/>
        </w:tabs>
        <w:ind w:left="5040" w:hanging="360"/>
      </w:pPr>
    </w:lvl>
    <w:lvl w:ilvl="7" w:tplc="E8AA7618" w:tentative="1">
      <w:start w:val="1"/>
      <w:numFmt w:val="lowerLetter"/>
      <w:lvlText w:val="%8."/>
      <w:lvlJc w:val="left"/>
      <w:pPr>
        <w:tabs>
          <w:tab w:val="num" w:pos="5760"/>
        </w:tabs>
        <w:ind w:left="5760" w:hanging="360"/>
      </w:pPr>
    </w:lvl>
    <w:lvl w:ilvl="8" w:tplc="0CA681BC" w:tentative="1">
      <w:start w:val="1"/>
      <w:numFmt w:val="lowerRoman"/>
      <w:lvlText w:val="%9."/>
      <w:lvlJc w:val="right"/>
      <w:pPr>
        <w:tabs>
          <w:tab w:val="num" w:pos="6480"/>
        </w:tabs>
        <w:ind w:left="6480" w:hanging="180"/>
      </w:pPr>
    </w:lvl>
  </w:abstractNum>
  <w:abstractNum w:abstractNumId="22" w15:restartNumberingAfterBreak="0">
    <w:nsid w:val="71D82C1F"/>
    <w:multiLevelType w:val="hybridMultilevel"/>
    <w:tmpl w:val="180E36EA"/>
    <w:lvl w:ilvl="0" w:tplc="70E0BD8C">
      <w:start w:val="1"/>
      <w:numFmt w:val="bullet"/>
      <w:pStyle w:val="ListBullet6"/>
      <w:lvlText w:val=""/>
      <w:lvlJc w:val="left"/>
      <w:pPr>
        <w:tabs>
          <w:tab w:val="num" w:pos="2160"/>
        </w:tabs>
        <w:ind w:left="2160" w:hanging="360"/>
      </w:pPr>
      <w:rPr>
        <w:rFonts w:ascii="Symbol" w:hAnsi="Symbol" w:hint="default"/>
      </w:rPr>
    </w:lvl>
    <w:lvl w:ilvl="1" w:tplc="5D38A35A" w:tentative="1">
      <w:start w:val="1"/>
      <w:numFmt w:val="bullet"/>
      <w:lvlText w:val="o"/>
      <w:lvlJc w:val="left"/>
      <w:pPr>
        <w:tabs>
          <w:tab w:val="num" w:pos="1440"/>
        </w:tabs>
        <w:ind w:left="1440" w:hanging="360"/>
      </w:pPr>
      <w:rPr>
        <w:rFonts w:ascii="Courier New" w:hAnsi="Courier New" w:cs="Courier New" w:hint="default"/>
      </w:rPr>
    </w:lvl>
    <w:lvl w:ilvl="2" w:tplc="5B2C1A20" w:tentative="1">
      <w:start w:val="1"/>
      <w:numFmt w:val="bullet"/>
      <w:lvlText w:val=""/>
      <w:lvlJc w:val="left"/>
      <w:pPr>
        <w:tabs>
          <w:tab w:val="num" w:pos="2160"/>
        </w:tabs>
        <w:ind w:left="2160" w:hanging="360"/>
      </w:pPr>
      <w:rPr>
        <w:rFonts w:ascii="Wingdings" w:hAnsi="Wingdings" w:hint="default"/>
      </w:rPr>
    </w:lvl>
    <w:lvl w:ilvl="3" w:tplc="C7C6AB48" w:tentative="1">
      <w:start w:val="1"/>
      <w:numFmt w:val="bullet"/>
      <w:lvlText w:val=""/>
      <w:lvlJc w:val="left"/>
      <w:pPr>
        <w:tabs>
          <w:tab w:val="num" w:pos="2880"/>
        </w:tabs>
        <w:ind w:left="2880" w:hanging="360"/>
      </w:pPr>
      <w:rPr>
        <w:rFonts w:ascii="Symbol" w:hAnsi="Symbol" w:hint="default"/>
      </w:rPr>
    </w:lvl>
    <w:lvl w:ilvl="4" w:tplc="59F46ED4" w:tentative="1">
      <w:start w:val="1"/>
      <w:numFmt w:val="bullet"/>
      <w:lvlText w:val="o"/>
      <w:lvlJc w:val="left"/>
      <w:pPr>
        <w:tabs>
          <w:tab w:val="num" w:pos="3600"/>
        </w:tabs>
        <w:ind w:left="3600" w:hanging="360"/>
      </w:pPr>
      <w:rPr>
        <w:rFonts w:ascii="Courier New" w:hAnsi="Courier New" w:cs="Courier New" w:hint="default"/>
      </w:rPr>
    </w:lvl>
    <w:lvl w:ilvl="5" w:tplc="57FCDE90" w:tentative="1">
      <w:start w:val="1"/>
      <w:numFmt w:val="bullet"/>
      <w:lvlText w:val=""/>
      <w:lvlJc w:val="left"/>
      <w:pPr>
        <w:tabs>
          <w:tab w:val="num" w:pos="4320"/>
        </w:tabs>
        <w:ind w:left="4320" w:hanging="360"/>
      </w:pPr>
      <w:rPr>
        <w:rFonts w:ascii="Wingdings" w:hAnsi="Wingdings" w:hint="default"/>
      </w:rPr>
    </w:lvl>
    <w:lvl w:ilvl="6" w:tplc="E4FE9E9A" w:tentative="1">
      <w:start w:val="1"/>
      <w:numFmt w:val="bullet"/>
      <w:lvlText w:val=""/>
      <w:lvlJc w:val="left"/>
      <w:pPr>
        <w:tabs>
          <w:tab w:val="num" w:pos="5040"/>
        </w:tabs>
        <w:ind w:left="5040" w:hanging="360"/>
      </w:pPr>
      <w:rPr>
        <w:rFonts w:ascii="Symbol" w:hAnsi="Symbol" w:hint="default"/>
      </w:rPr>
    </w:lvl>
    <w:lvl w:ilvl="7" w:tplc="F036000E" w:tentative="1">
      <w:start w:val="1"/>
      <w:numFmt w:val="bullet"/>
      <w:lvlText w:val="o"/>
      <w:lvlJc w:val="left"/>
      <w:pPr>
        <w:tabs>
          <w:tab w:val="num" w:pos="5760"/>
        </w:tabs>
        <w:ind w:left="5760" w:hanging="360"/>
      </w:pPr>
      <w:rPr>
        <w:rFonts w:ascii="Courier New" w:hAnsi="Courier New" w:cs="Courier New" w:hint="default"/>
      </w:rPr>
    </w:lvl>
    <w:lvl w:ilvl="8" w:tplc="7BC8270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847E8C"/>
    <w:multiLevelType w:val="multilevel"/>
    <w:tmpl w:val="21701402"/>
    <w:lvl w:ilvl="0">
      <w:start w:val="1"/>
      <w:numFmt w:val="bullet"/>
      <w:pStyle w:val="Bullet"/>
      <w:lvlText w:val=""/>
      <w:lvlJc w:val="left"/>
      <w:pPr>
        <w:tabs>
          <w:tab w:val="num" w:pos="360"/>
        </w:tabs>
        <w:ind w:left="360" w:hanging="360"/>
      </w:pPr>
      <w:rPr>
        <w:rFonts w:ascii="Symbol" w:hAnsi="Symbol" w:hint="default"/>
        <w:sz w:val="22"/>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6F4694"/>
    <w:multiLevelType w:val="hybridMultilevel"/>
    <w:tmpl w:val="EE7A49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4"/>
  </w:num>
  <w:num w:numId="2">
    <w:abstractNumId w:val="20"/>
  </w:num>
  <w:num w:numId="3">
    <w:abstractNumId w:val="24"/>
  </w:num>
  <w:num w:numId="4">
    <w:abstractNumId w:val="6"/>
  </w:num>
  <w:num w:numId="5">
    <w:abstractNumId w:val="4"/>
  </w:num>
  <w:num w:numId="6">
    <w:abstractNumId w:val="13"/>
  </w:num>
  <w:num w:numId="7">
    <w:abstractNumId w:val="3"/>
  </w:num>
  <w:num w:numId="8">
    <w:abstractNumId w:val="2"/>
  </w:num>
  <w:num w:numId="9">
    <w:abstractNumId w:val="1"/>
  </w:num>
  <w:num w:numId="10">
    <w:abstractNumId w:val="19"/>
  </w:num>
  <w:num w:numId="11">
    <w:abstractNumId w:val="8"/>
  </w:num>
  <w:num w:numId="12">
    <w:abstractNumId w:val="0"/>
  </w:num>
  <w:num w:numId="13">
    <w:abstractNumId w:val="17"/>
  </w:num>
  <w:num w:numId="14">
    <w:abstractNumId w:val="10"/>
  </w:num>
  <w:num w:numId="15">
    <w:abstractNumId w:val="23"/>
  </w:num>
  <w:num w:numId="16">
    <w:abstractNumId w:val="5"/>
  </w:num>
  <w:num w:numId="17">
    <w:abstractNumId w:val="22"/>
  </w:num>
  <w:num w:numId="18">
    <w:abstractNumId w:val="18"/>
  </w:num>
  <w:num w:numId="19">
    <w:abstractNumId w:val="21"/>
  </w:num>
  <w:num w:numId="20">
    <w:abstractNumId w:val="7"/>
  </w:num>
  <w:num w:numId="21">
    <w:abstractNumId w:val="16"/>
  </w:num>
  <w:num w:numId="22">
    <w:abstractNumId w:val="11"/>
  </w:num>
  <w:num w:numId="23">
    <w:abstractNumId w:val="9"/>
  </w:num>
  <w:num w:numId="24">
    <w:abstractNumId w:val="12"/>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15"/>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96"/>
    <w:rsid w:val="00006F96"/>
    <w:rsid w:val="000A1108"/>
    <w:rsid w:val="000C7A19"/>
    <w:rsid w:val="001301F5"/>
    <w:rsid w:val="00151497"/>
    <w:rsid w:val="00161A39"/>
    <w:rsid w:val="00213F96"/>
    <w:rsid w:val="00252CCF"/>
    <w:rsid w:val="00282DA8"/>
    <w:rsid w:val="002A2599"/>
    <w:rsid w:val="002F15C0"/>
    <w:rsid w:val="00332906"/>
    <w:rsid w:val="004728D9"/>
    <w:rsid w:val="00496204"/>
    <w:rsid w:val="004E166E"/>
    <w:rsid w:val="00502822"/>
    <w:rsid w:val="005357AE"/>
    <w:rsid w:val="005B0451"/>
    <w:rsid w:val="005D1DB4"/>
    <w:rsid w:val="00675D04"/>
    <w:rsid w:val="00703EEC"/>
    <w:rsid w:val="0071625C"/>
    <w:rsid w:val="00727C33"/>
    <w:rsid w:val="00842CA6"/>
    <w:rsid w:val="0085302F"/>
    <w:rsid w:val="008D5405"/>
    <w:rsid w:val="008F7C53"/>
    <w:rsid w:val="009259A6"/>
    <w:rsid w:val="009F71EC"/>
    <w:rsid w:val="00A148F4"/>
    <w:rsid w:val="00AC3531"/>
    <w:rsid w:val="00AE708E"/>
    <w:rsid w:val="00B234C9"/>
    <w:rsid w:val="00B456EF"/>
    <w:rsid w:val="00C25CA2"/>
    <w:rsid w:val="00C66CD2"/>
    <w:rsid w:val="00CA48F8"/>
    <w:rsid w:val="00D4412C"/>
    <w:rsid w:val="00DA6ECC"/>
    <w:rsid w:val="00EB4EF3"/>
    <w:rsid w:val="00F420FB"/>
    <w:rsid w:val="00F5697D"/>
    <w:rsid w:val="00F8563F"/>
    <w:rsid w:val="00F87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3B45"/>
  <w15:chartTrackingRefBased/>
  <w15:docId w15:val="{94602814-7908-4F5F-9410-49351904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3F96"/>
    <w:pPr>
      <w:spacing w:after="200" w:line="276" w:lineRule="auto"/>
    </w:pPr>
    <w:rPr>
      <w:rFonts w:eastAsiaTheme="minorEastAsia"/>
      <w:lang w:val="en-GB" w:eastAsia="en-GB"/>
    </w:rPr>
  </w:style>
  <w:style w:type="paragraph" w:styleId="Heading1">
    <w:name w:val="heading 1"/>
    <w:aliases w:val="Bentley Heading 1.0,Section Heading,h1,CHAPTER Title,CHAPTER,Sec Title,TRL Head1"/>
    <w:next w:val="Normal"/>
    <w:link w:val="Heading1Char"/>
    <w:qFormat/>
    <w:rsid w:val="00213F96"/>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aliases w:val="Bentley 1.1,SECTION Title,TRL Head2,2"/>
    <w:next w:val="Normal"/>
    <w:link w:val="Heading2Char"/>
    <w:qFormat/>
    <w:rsid w:val="00213F96"/>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aliases w:val="Bentley 1.1.1,SubSection Titles,TRL Head3"/>
    <w:next w:val="Normal"/>
    <w:link w:val="Heading3Char"/>
    <w:qFormat/>
    <w:rsid w:val="00213F96"/>
    <w:pPr>
      <w:keepNext/>
      <w:numPr>
        <w:ilvl w:val="2"/>
        <w:numId w:val="1"/>
      </w:numPr>
      <w:tabs>
        <w:tab w:val="left" w:pos="1080"/>
      </w:tabs>
      <w:spacing w:before="300" w:after="200" w:line="240" w:lineRule="auto"/>
      <w:outlineLvl w:val="2"/>
    </w:pPr>
    <w:rPr>
      <w:rFonts w:ascii="Arial" w:eastAsia="Times New Roman" w:hAnsi="Arial" w:cs="Arial"/>
      <w:sz w:val="20"/>
      <w:szCs w:val="20"/>
    </w:rPr>
  </w:style>
  <w:style w:type="paragraph" w:styleId="Heading4">
    <w:name w:val="heading 4"/>
    <w:aliases w:val="TRL Head4"/>
    <w:next w:val="Normal"/>
    <w:link w:val="Heading4Char"/>
    <w:qFormat/>
    <w:rsid w:val="00213F96"/>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aliases w:val="TRL Unnumbered Head4"/>
    <w:basedOn w:val="Normal"/>
    <w:next w:val="Normal"/>
    <w:link w:val="Heading5Char"/>
    <w:qFormat/>
    <w:rsid w:val="00213F96"/>
    <w:pPr>
      <w:numPr>
        <w:ilvl w:val="4"/>
        <w:numId w:val="1"/>
      </w:numPr>
      <w:spacing w:before="240"/>
      <w:outlineLvl w:val="4"/>
    </w:pPr>
  </w:style>
  <w:style w:type="paragraph" w:styleId="Heading6">
    <w:name w:val="heading 6"/>
    <w:aliases w:val="TRL App1"/>
    <w:basedOn w:val="Normal"/>
    <w:next w:val="Normal"/>
    <w:link w:val="Heading6Char"/>
    <w:qFormat/>
    <w:rsid w:val="00213F96"/>
    <w:pPr>
      <w:numPr>
        <w:ilvl w:val="5"/>
        <w:numId w:val="1"/>
      </w:numPr>
      <w:spacing w:before="240"/>
      <w:outlineLvl w:val="5"/>
    </w:pPr>
  </w:style>
  <w:style w:type="paragraph" w:styleId="Heading7">
    <w:name w:val="heading 7"/>
    <w:aliases w:val="TRL App2"/>
    <w:basedOn w:val="Normal"/>
    <w:next w:val="Normal"/>
    <w:link w:val="Heading7Char"/>
    <w:qFormat/>
    <w:rsid w:val="00213F96"/>
    <w:pPr>
      <w:numPr>
        <w:ilvl w:val="6"/>
        <w:numId w:val="1"/>
      </w:numPr>
      <w:spacing w:before="240"/>
      <w:outlineLvl w:val="6"/>
    </w:pPr>
  </w:style>
  <w:style w:type="paragraph" w:styleId="Heading8">
    <w:name w:val="heading 8"/>
    <w:aliases w:val="TRL App3"/>
    <w:basedOn w:val="Normal"/>
    <w:next w:val="Normal"/>
    <w:link w:val="Heading8Char"/>
    <w:qFormat/>
    <w:rsid w:val="00213F96"/>
    <w:pPr>
      <w:numPr>
        <w:ilvl w:val="7"/>
        <w:numId w:val="1"/>
      </w:numPr>
      <w:spacing w:before="240"/>
      <w:outlineLvl w:val="7"/>
    </w:pPr>
  </w:style>
  <w:style w:type="paragraph" w:styleId="Heading9">
    <w:name w:val="heading 9"/>
    <w:aliases w:val="TRL App4"/>
    <w:basedOn w:val="Normal"/>
    <w:next w:val="Normal"/>
    <w:link w:val="Heading9Char"/>
    <w:qFormat/>
    <w:rsid w:val="00213F96"/>
    <w:pPr>
      <w:numPr>
        <w:ilvl w:val="8"/>
        <w:numId w:val="1"/>
      </w:numPr>
      <w:spacing w:before="24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entley Heading 1.0 Char,Section Heading Char,h1 Char,CHAPTER Title Char,CHAPTER Char,Sec Title Char,TRL Head1 Char"/>
    <w:basedOn w:val="DefaultParagraphFont"/>
    <w:link w:val="Heading1"/>
    <w:rsid w:val="00213F96"/>
    <w:rPr>
      <w:rFonts w:ascii="Arial" w:eastAsia="Times New Roman" w:hAnsi="Arial" w:cs="Arial"/>
      <w:b/>
      <w:kern w:val="28"/>
      <w:sz w:val="24"/>
      <w:szCs w:val="20"/>
    </w:rPr>
  </w:style>
  <w:style w:type="character" w:customStyle="1" w:styleId="Heading2Char">
    <w:name w:val="Heading 2 Char"/>
    <w:aliases w:val="Bentley 1.1 Char,SECTION Title Char,TRL Head2 Char,2 Char"/>
    <w:basedOn w:val="DefaultParagraphFont"/>
    <w:link w:val="Heading2"/>
    <w:rsid w:val="00213F96"/>
    <w:rPr>
      <w:rFonts w:ascii="Arial" w:eastAsia="Times New Roman" w:hAnsi="Arial" w:cs="Arial"/>
      <w:b/>
      <w:sz w:val="20"/>
      <w:szCs w:val="20"/>
    </w:rPr>
  </w:style>
  <w:style w:type="character" w:customStyle="1" w:styleId="Heading3Char">
    <w:name w:val="Heading 3 Char"/>
    <w:aliases w:val="Bentley 1.1.1 Char,SubSection Titles Char,TRL Head3 Char"/>
    <w:basedOn w:val="DefaultParagraphFont"/>
    <w:link w:val="Heading3"/>
    <w:rsid w:val="00213F96"/>
    <w:rPr>
      <w:rFonts w:ascii="Arial" w:eastAsia="Times New Roman" w:hAnsi="Arial" w:cs="Arial"/>
      <w:sz w:val="20"/>
      <w:szCs w:val="20"/>
    </w:rPr>
  </w:style>
  <w:style w:type="character" w:customStyle="1" w:styleId="Heading4Char">
    <w:name w:val="Heading 4 Char"/>
    <w:aliases w:val="TRL Head4 Char"/>
    <w:basedOn w:val="DefaultParagraphFont"/>
    <w:link w:val="Heading4"/>
    <w:rsid w:val="00213F96"/>
    <w:rPr>
      <w:rFonts w:ascii="Arial" w:eastAsia="Times New Roman" w:hAnsi="Arial" w:cs="Times New Roman"/>
      <w:sz w:val="20"/>
      <w:szCs w:val="20"/>
    </w:rPr>
  </w:style>
  <w:style w:type="character" w:customStyle="1" w:styleId="Heading5Char">
    <w:name w:val="Heading 5 Char"/>
    <w:aliases w:val="TRL Unnumbered Head4 Char"/>
    <w:basedOn w:val="DefaultParagraphFont"/>
    <w:link w:val="Heading5"/>
    <w:rsid w:val="00213F96"/>
    <w:rPr>
      <w:rFonts w:eastAsiaTheme="minorEastAsia"/>
      <w:lang w:val="en-GB" w:eastAsia="en-GB"/>
    </w:rPr>
  </w:style>
  <w:style w:type="character" w:customStyle="1" w:styleId="Heading6Char">
    <w:name w:val="Heading 6 Char"/>
    <w:aliases w:val="TRL App1 Char"/>
    <w:basedOn w:val="DefaultParagraphFont"/>
    <w:link w:val="Heading6"/>
    <w:rsid w:val="00213F96"/>
    <w:rPr>
      <w:rFonts w:eastAsiaTheme="minorEastAsia"/>
      <w:lang w:val="en-GB" w:eastAsia="en-GB"/>
    </w:rPr>
  </w:style>
  <w:style w:type="character" w:customStyle="1" w:styleId="Heading7Char">
    <w:name w:val="Heading 7 Char"/>
    <w:aliases w:val="TRL App2 Char"/>
    <w:basedOn w:val="DefaultParagraphFont"/>
    <w:link w:val="Heading7"/>
    <w:rsid w:val="00213F96"/>
    <w:rPr>
      <w:rFonts w:eastAsiaTheme="minorEastAsia"/>
      <w:lang w:val="en-GB" w:eastAsia="en-GB"/>
    </w:rPr>
  </w:style>
  <w:style w:type="character" w:customStyle="1" w:styleId="Heading8Char">
    <w:name w:val="Heading 8 Char"/>
    <w:aliases w:val="TRL App3 Char"/>
    <w:basedOn w:val="DefaultParagraphFont"/>
    <w:link w:val="Heading8"/>
    <w:rsid w:val="00213F96"/>
    <w:rPr>
      <w:rFonts w:eastAsiaTheme="minorEastAsia"/>
      <w:lang w:val="en-GB" w:eastAsia="en-GB"/>
    </w:rPr>
  </w:style>
  <w:style w:type="character" w:customStyle="1" w:styleId="Heading9Char">
    <w:name w:val="Heading 9 Char"/>
    <w:aliases w:val="TRL App4 Char"/>
    <w:basedOn w:val="DefaultParagraphFont"/>
    <w:link w:val="Heading9"/>
    <w:rsid w:val="00213F96"/>
    <w:rPr>
      <w:rFonts w:eastAsiaTheme="minorEastAsia"/>
      <w:sz w:val="18"/>
      <w:lang w:val="en-GB" w:eastAsia="en-GB"/>
    </w:rPr>
  </w:style>
  <w:style w:type="paragraph" w:customStyle="1" w:styleId="EmphasizedText">
    <w:name w:val="Emphasized Text"/>
    <w:basedOn w:val="Normal"/>
    <w:next w:val="Normal"/>
    <w:link w:val="EmphasizedTextChar"/>
    <w:locked/>
    <w:rsid w:val="00213F96"/>
    <w:pPr>
      <w:spacing w:before="200"/>
    </w:pPr>
    <w:rPr>
      <w:i/>
      <w:sz w:val="24"/>
    </w:rPr>
  </w:style>
  <w:style w:type="character" w:customStyle="1" w:styleId="EmphasizedTextChar">
    <w:name w:val="Emphasized Text Char"/>
    <w:basedOn w:val="DefaultParagraphFont"/>
    <w:link w:val="EmphasizedText"/>
    <w:rsid w:val="00213F96"/>
    <w:rPr>
      <w:rFonts w:eastAsiaTheme="minorEastAsia"/>
      <w:i/>
      <w:sz w:val="24"/>
      <w:lang w:val="en-GB" w:eastAsia="en-GB"/>
    </w:rPr>
  </w:style>
  <w:style w:type="paragraph" w:customStyle="1" w:styleId="coverinfo">
    <w:name w:val="cover info"/>
    <w:rsid w:val="00213F96"/>
    <w:pPr>
      <w:spacing w:before="60" w:after="40" w:line="240" w:lineRule="auto"/>
    </w:pPr>
    <w:rPr>
      <w:rFonts w:ascii="Arial" w:eastAsia="Times New Roman" w:hAnsi="Arial" w:cs="Times New Roman"/>
      <w:b/>
      <w:bCs/>
      <w:sz w:val="40"/>
      <w:szCs w:val="20"/>
    </w:rPr>
  </w:style>
  <w:style w:type="paragraph" w:customStyle="1" w:styleId="VITitleline">
    <w:name w:val="VI Title line"/>
    <w:basedOn w:val="Normal"/>
    <w:locked/>
    <w:rsid w:val="00213F96"/>
    <w:pPr>
      <w:jc w:val="center"/>
    </w:pPr>
    <w:rPr>
      <w:b/>
      <w:bCs/>
      <w:sz w:val="36"/>
    </w:rPr>
  </w:style>
  <w:style w:type="paragraph" w:customStyle="1" w:styleId="WBSnumber">
    <w:name w:val="WBS number"/>
    <w:locked/>
    <w:rsid w:val="00213F96"/>
    <w:pPr>
      <w:spacing w:before="60" w:after="40" w:line="240" w:lineRule="auto"/>
      <w:ind w:left="7920" w:hanging="5040"/>
      <w:jc w:val="center"/>
    </w:pPr>
    <w:rPr>
      <w:rFonts w:ascii="Times New Roman" w:eastAsia="Times New Roman" w:hAnsi="Times New Roman" w:cs="Times New Roman"/>
      <w:b/>
      <w:bCs/>
      <w:szCs w:val="20"/>
    </w:rPr>
  </w:style>
  <w:style w:type="paragraph" w:customStyle="1" w:styleId="Images">
    <w:name w:val="Images"/>
    <w:rsid w:val="00213F96"/>
    <w:pPr>
      <w:keepNext/>
      <w:spacing w:before="200" w:after="200" w:line="240" w:lineRule="auto"/>
      <w:jc w:val="center"/>
    </w:pPr>
    <w:rPr>
      <w:rFonts w:ascii="Times New Roman" w:eastAsia="Times New Roman" w:hAnsi="Times New Roman" w:cs="Times New Roman"/>
      <w:szCs w:val="20"/>
    </w:rPr>
  </w:style>
  <w:style w:type="paragraph" w:customStyle="1" w:styleId="TableText">
    <w:name w:val="Table Text"/>
    <w:rsid w:val="00213F96"/>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213F96"/>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213F96"/>
    <w:rPr>
      <w:rFonts w:ascii="Arial" w:eastAsia="Times New Roman" w:hAnsi="Arial" w:cs="Arial"/>
      <w:szCs w:val="24"/>
    </w:rPr>
  </w:style>
  <w:style w:type="paragraph" w:customStyle="1" w:styleId="keyboard">
    <w:name w:val="keyboard"/>
    <w:next w:val="Normal"/>
    <w:rsid w:val="00213F96"/>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213F96"/>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213F96"/>
    <w:rPr>
      <w:rFonts w:ascii="Arial" w:hAnsi="Arial" w:cs="Arial"/>
      <w:b/>
      <w:sz w:val="20"/>
    </w:rPr>
  </w:style>
  <w:style w:type="paragraph" w:styleId="ListBullet">
    <w:name w:val="List Bullet"/>
    <w:rsid w:val="00213F96"/>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213F96"/>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rsid w:val="00213F96"/>
    <w:pPr>
      <w:numPr>
        <w:numId w:val="16"/>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213F96"/>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213F96"/>
    <w:pPr>
      <w:numPr>
        <w:numId w:val="6"/>
      </w:numPr>
      <w:tabs>
        <w:tab w:val="clear" w:pos="1368"/>
        <w:tab w:val="num" w:pos="360"/>
        <w:tab w:val="left" w:pos="1080"/>
      </w:tabs>
      <w:ind w:left="1080" w:hanging="1080"/>
    </w:pPr>
  </w:style>
  <w:style w:type="paragraph" w:styleId="ListBullet3">
    <w:name w:val="List Bullet 3"/>
    <w:link w:val="ListBullet3Char"/>
    <w:rsid w:val="00213F96"/>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213F96"/>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213F96"/>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213F96"/>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213F96"/>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213F96"/>
    <w:rPr>
      <w:rFonts w:ascii="Arial" w:eastAsia="Times New Roman" w:hAnsi="Arial" w:cs="Times New Roman"/>
      <w:sz w:val="20"/>
      <w:szCs w:val="20"/>
    </w:rPr>
  </w:style>
  <w:style w:type="paragraph" w:styleId="ListContinue2">
    <w:name w:val="List Continue 2"/>
    <w:rsid w:val="00213F96"/>
    <w:pPr>
      <w:spacing w:before="60" w:after="40" w:line="240" w:lineRule="auto"/>
      <w:ind w:left="720"/>
    </w:pPr>
    <w:rPr>
      <w:rFonts w:ascii="Arial" w:eastAsia="Times New Roman" w:hAnsi="Arial" w:cs="Times New Roman"/>
      <w:sz w:val="20"/>
      <w:szCs w:val="20"/>
    </w:rPr>
  </w:style>
  <w:style w:type="character" w:customStyle="1" w:styleId="Procedure">
    <w:name w:val="Procedure"/>
    <w:basedOn w:val="DefaultParagraphFont"/>
    <w:locked/>
    <w:rsid w:val="00213F96"/>
    <w:rPr>
      <w:b/>
      <w:bCs/>
      <w:sz w:val="24"/>
      <w:u w:val="single"/>
    </w:rPr>
  </w:style>
  <w:style w:type="character" w:customStyle="1" w:styleId="TableTitleline">
    <w:name w:val="Table Title line"/>
    <w:basedOn w:val="DefaultParagraphFont"/>
    <w:rsid w:val="00213F96"/>
    <w:rPr>
      <w:rFonts w:ascii="Arial" w:hAnsi="Arial"/>
      <w:b/>
      <w:bCs/>
      <w:i/>
      <w:iCs/>
      <w:sz w:val="16"/>
    </w:rPr>
  </w:style>
  <w:style w:type="table" w:styleId="TableGrid">
    <w:name w:val="Table Grid"/>
    <w:basedOn w:val="TableNormal"/>
    <w:rsid w:val="00213F9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Version">
    <w:name w:val="CoverVersion"/>
    <w:next w:val="Normal"/>
    <w:rsid w:val="00213F96"/>
    <w:pPr>
      <w:keepNext/>
      <w:spacing w:before="200" w:after="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213F96"/>
    <w:pPr>
      <w:tabs>
        <w:tab w:val="right" w:leader="dot" w:pos="10070"/>
      </w:tabs>
    </w:pPr>
  </w:style>
  <w:style w:type="paragraph" w:styleId="TOC2">
    <w:name w:val="toc 2"/>
    <w:basedOn w:val="Normal"/>
    <w:next w:val="Normal"/>
    <w:autoRedefine/>
    <w:uiPriority w:val="39"/>
    <w:rsid w:val="00213F96"/>
    <w:pPr>
      <w:tabs>
        <w:tab w:val="left" w:pos="880"/>
        <w:tab w:val="right" w:leader="dot" w:pos="10070"/>
      </w:tabs>
      <w:ind w:left="360"/>
    </w:pPr>
  </w:style>
  <w:style w:type="paragraph" w:styleId="TOC3">
    <w:name w:val="toc 3"/>
    <w:basedOn w:val="Normal"/>
    <w:next w:val="Normal"/>
    <w:autoRedefine/>
    <w:uiPriority w:val="39"/>
    <w:rsid w:val="00213F96"/>
    <w:pPr>
      <w:ind w:left="720"/>
    </w:pPr>
  </w:style>
  <w:style w:type="character" w:styleId="Hyperlink">
    <w:name w:val="Hyperlink"/>
    <w:basedOn w:val="DefaultParagraphFont"/>
    <w:uiPriority w:val="99"/>
    <w:rsid w:val="00213F96"/>
    <w:rPr>
      <w:color w:val="0000FF"/>
      <w:u w:val="single"/>
    </w:rPr>
  </w:style>
  <w:style w:type="paragraph" w:styleId="Header">
    <w:name w:val="header"/>
    <w:link w:val="HeaderChar"/>
    <w:qFormat/>
    <w:rsid w:val="00213F96"/>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213F96"/>
    <w:rPr>
      <w:rFonts w:ascii="Arial" w:eastAsia="Times New Roman" w:hAnsi="Arial" w:cs="Times New Roman"/>
      <w:noProof/>
      <w:szCs w:val="20"/>
    </w:rPr>
  </w:style>
  <w:style w:type="paragraph" w:styleId="Footer">
    <w:name w:val="footer"/>
    <w:link w:val="FooterChar"/>
    <w:rsid w:val="00213F96"/>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213F96"/>
    <w:rPr>
      <w:rFonts w:ascii="Arial" w:eastAsia="Times New Roman" w:hAnsi="Arial" w:cs="Arial"/>
      <w:sz w:val="12"/>
      <w:szCs w:val="12"/>
    </w:rPr>
  </w:style>
  <w:style w:type="character" w:styleId="PageNumber">
    <w:name w:val="page number"/>
    <w:basedOn w:val="DefaultParagraphFont"/>
    <w:rsid w:val="00213F96"/>
  </w:style>
  <w:style w:type="paragraph" w:customStyle="1" w:styleId="Footerdateline">
    <w:name w:val="Footer date line"/>
    <w:basedOn w:val="Footer"/>
    <w:next w:val="Footer"/>
    <w:rsid w:val="00213F96"/>
    <w:pPr>
      <w:pBdr>
        <w:top w:val="single" w:sz="4" w:space="1" w:color="auto"/>
      </w:pBdr>
      <w:tabs>
        <w:tab w:val="clear" w:pos="4320"/>
        <w:tab w:val="clear" w:pos="8640"/>
        <w:tab w:val="right" w:pos="10080"/>
      </w:tabs>
      <w:ind w:left="0" w:firstLine="0"/>
    </w:pPr>
  </w:style>
  <w:style w:type="paragraph" w:customStyle="1" w:styleId="example">
    <w:name w:val="example"/>
    <w:rsid w:val="00213F96"/>
    <w:pPr>
      <w:numPr>
        <w:numId w:val="13"/>
      </w:numPr>
      <w:spacing w:before="60" w:after="120" w:line="240" w:lineRule="auto"/>
    </w:pPr>
    <w:rPr>
      <w:rFonts w:ascii="Arial" w:eastAsia="Times New Roman" w:hAnsi="Arial" w:cs="Times New Roman"/>
      <w:sz w:val="20"/>
      <w:szCs w:val="24"/>
    </w:rPr>
  </w:style>
  <w:style w:type="paragraph" w:customStyle="1" w:styleId="chaptertitle">
    <w:name w:val="chapter title"/>
    <w:basedOn w:val="Heading2"/>
    <w:next w:val="Normal"/>
    <w:rsid w:val="00213F96"/>
    <w:pPr>
      <w:numPr>
        <w:ilvl w:val="0"/>
        <w:numId w:val="0"/>
      </w:numPr>
      <w:pBdr>
        <w:top w:val="single" w:sz="12" w:space="8" w:color="auto"/>
        <w:bottom w:val="single" w:sz="12" w:space="8" w:color="auto"/>
      </w:pBdr>
      <w:spacing w:before="1440" w:after="720"/>
      <w:outlineLvl w:val="9"/>
    </w:pPr>
    <w:rPr>
      <w:sz w:val="48"/>
    </w:rPr>
  </w:style>
  <w:style w:type="paragraph" w:customStyle="1" w:styleId="minitocstart">
    <w:name w:val="minitoc start"/>
    <w:basedOn w:val="Normal"/>
    <w:locked/>
    <w:rsid w:val="00213F96"/>
    <w:pPr>
      <w:widowControl w:val="0"/>
      <w:pBdr>
        <w:top w:val="single" w:sz="6" w:space="6" w:color="auto"/>
      </w:pBdr>
      <w:tabs>
        <w:tab w:val="left" w:pos="2070"/>
        <w:tab w:val="right" w:pos="8505"/>
      </w:tabs>
      <w:spacing w:before="40" w:after="40" w:line="280" w:lineRule="exact"/>
      <w:ind w:left="1701"/>
    </w:pPr>
    <w:rPr>
      <w:b/>
      <w:sz w:val="24"/>
    </w:rPr>
  </w:style>
  <w:style w:type="paragraph" w:customStyle="1" w:styleId="minitocend">
    <w:name w:val="minitoc end"/>
    <w:basedOn w:val="minitocstart"/>
    <w:locked/>
    <w:rsid w:val="00213F96"/>
    <w:pPr>
      <w:pBdr>
        <w:top w:val="none" w:sz="0" w:space="0" w:color="auto"/>
        <w:bottom w:val="single" w:sz="6" w:space="6" w:color="auto"/>
      </w:pBdr>
    </w:pPr>
  </w:style>
  <w:style w:type="paragraph" w:customStyle="1" w:styleId="minitoc">
    <w:name w:val="minitoc"/>
    <w:basedOn w:val="minitocstart"/>
    <w:locked/>
    <w:rsid w:val="00213F96"/>
    <w:pPr>
      <w:pBdr>
        <w:top w:val="none" w:sz="0" w:space="0" w:color="auto"/>
      </w:pBdr>
    </w:pPr>
  </w:style>
  <w:style w:type="paragraph" w:styleId="ListNumber5">
    <w:name w:val="List Number 5"/>
    <w:basedOn w:val="Normal"/>
    <w:rsid w:val="00213F96"/>
    <w:pPr>
      <w:numPr>
        <w:numId w:val="12"/>
      </w:numPr>
    </w:pPr>
  </w:style>
  <w:style w:type="paragraph" w:styleId="Index2">
    <w:name w:val="index 2"/>
    <w:basedOn w:val="Normal"/>
    <w:autoRedefine/>
    <w:semiHidden/>
    <w:rsid w:val="00213F96"/>
    <w:pPr>
      <w:spacing w:before="60" w:after="60"/>
      <w:jc w:val="center"/>
    </w:pPr>
    <w:rPr>
      <w:spacing w:val="-5"/>
    </w:rPr>
  </w:style>
  <w:style w:type="paragraph" w:styleId="Title">
    <w:name w:val="Title"/>
    <w:basedOn w:val="Normal"/>
    <w:next w:val="Subtitle"/>
    <w:link w:val="TitleChar"/>
    <w:qFormat/>
    <w:rsid w:val="00213F96"/>
    <w:pPr>
      <w:keepNext/>
      <w:keepLines/>
      <w:spacing w:before="220" w:after="60" w:line="320" w:lineRule="atLeast"/>
    </w:pPr>
    <w:rPr>
      <w:rFonts w:cs="Arial"/>
      <w:b/>
      <w:spacing w:val="-30"/>
      <w:kern w:val="28"/>
      <w:sz w:val="40"/>
    </w:rPr>
  </w:style>
  <w:style w:type="character" w:customStyle="1" w:styleId="TitleChar">
    <w:name w:val="Title Char"/>
    <w:basedOn w:val="DefaultParagraphFont"/>
    <w:link w:val="Title"/>
    <w:rsid w:val="00213F96"/>
    <w:rPr>
      <w:rFonts w:eastAsiaTheme="minorEastAsia" w:cs="Arial"/>
      <w:b/>
      <w:spacing w:val="-30"/>
      <w:kern w:val="28"/>
      <w:sz w:val="40"/>
      <w:lang w:val="en-GB" w:eastAsia="en-GB"/>
    </w:rPr>
  </w:style>
  <w:style w:type="paragraph" w:styleId="Index1">
    <w:name w:val="index 1"/>
    <w:basedOn w:val="Normal"/>
    <w:next w:val="Normal"/>
    <w:autoRedefine/>
    <w:semiHidden/>
    <w:rsid w:val="00213F96"/>
    <w:pPr>
      <w:spacing w:before="60" w:after="60"/>
      <w:ind w:left="220" w:hanging="220"/>
      <w:jc w:val="center"/>
    </w:pPr>
    <w:rPr>
      <w:b/>
      <w:i/>
    </w:rPr>
  </w:style>
  <w:style w:type="paragraph" w:styleId="IndexHeading">
    <w:name w:val="index heading"/>
    <w:basedOn w:val="Normal"/>
    <w:next w:val="Index1"/>
    <w:semiHidden/>
    <w:rsid w:val="00213F96"/>
    <w:pPr>
      <w:spacing w:before="60" w:after="60" w:line="480" w:lineRule="atLeast"/>
    </w:pPr>
    <w:rPr>
      <w:rFonts w:ascii="Arial Black" w:hAnsi="Arial Black"/>
      <w:spacing w:val="-5"/>
    </w:rPr>
  </w:style>
  <w:style w:type="paragraph" w:styleId="Subtitle">
    <w:name w:val="Subtitle"/>
    <w:basedOn w:val="Normal"/>
    <w:link w:val="SubtitleChar"/>
    <w:qFormat/>
    <w:rsid w:val="00213F96"/>
    <w:pPr>
      <w:spacing w:before="60" w:after="60"/>
      <w:jc w:val="center"/>
      <w:outlineLvl w:val="1"/>
    </w:pPr>
    <w:rPr>
      <w:sz w:val="24"/>
    </w:rPr>
  </w:style>
  <w:style w:type="character" w:customStyle="1" w:styleId="SubtitleChar">
    <w:name w:val="Subtitle Char"/>
    <w:basedOn w:val="DefaultParagraphFont"/>
    <w:link w:val="Subtitle"/>
    <w:rsid w:val="00213F96"/>
    <w:rPr>
      <w:rFonts w:eastAsiaTheme="minorEastAsia"/>
      <w:sz w:val="24"/>
      <w:lang w:val="en-GB" w:eastAsia="en-GB"/>
    </w:rPr>
  </w:style>
  <w:style w:type="paragraph" w:styleId="TOC4">
    <w:name w:val="toc 4"/>
    <w:basedOn w:val="Normal"/>
    <w:next w:val="Normal"/>
    <w:autoRedefine/>
    <w:uiPriority w:val="39"/>
    <w:rsid w:val="00213F96"/>
    <w:pPr>
      <w:spacing w:before="60" w:after="60"/>
      <w:ind w:left="1080"/>
    </w:pPr>
    <w:rPr>
      <w:sz w:val="18"/>
    </w:rPr>
  </w:style>
  <w:style w:type="paragraph" w:styleId="TOC5">
    <w:name w:val="toc 5"/>
    <w:basedOn w:val="Normal"/>
    <w:next w:val="Normal"/>
    <w:autoRedefine/>
    <w:uiPriority w:val="39"/>
    <w:rsid w:val="00213F96"/>
    <w:pPr>
      <w:spacing w:before="60" w:after="60"/>
      <w:ind w:left="1260"/>
    </w:pPr>
    <w:rPr>
      <w:sz w:val="18"/>
    </w:rPr>
  </w:style>
  <w:style w:type="paragraph" w:styleId="TOC6">
    <w:name w:val="toc 6"/>
    <w:basedOn w:val="Normal"/>
    <w:next w:val="Normal"/>
    <w:autoRedefine/>
    <w:uiPriority w:val="39"/>
    <w:rsid w:val="00213F96"/>
    <w:pPr>
      <w:spacing w:before="60" w:after="60"/>
      <w:ind w:left="1440"/>
    </w:pPr>
    <w:rPr>
      <w:sz w:val="18"/>
    </w:rPr>
  </w:style>
  <w:style w:type="paragraph" w:styleId="TOC7">
    <w:name w:val="toc 7"/>
    <w:basedOn w:val="Normal"/>
    <w:next w:val="Normal"/>
    <w:autoRedefine/>
    <w:uiPriority w:val="39"/>
    <w:rsid w:val="00213F96"/>
    <w:pPr>
      <w:spacing w:before="60" w:after="60"/>
      <w:ind w:left="1620"/>
    </w:pPr>
    <w:rPr>
      <w:sz w:val="18"/>
    </w:rPr>
  </w:style>
  <w:style w:type="paragraph" w:styleId="TOC8">
    <w:name w:val="toc 8"/>
    <w:basedOn w:val="Normal"/>
    <w:next w:val="Normal"/>
    <w:autoRedefine/>
    <w:uiPriority w:val="39"/>
    <w:rsid w:val="00213F96"/>
    <w:pPr>
      <w:spacing w:before="60" w:after="60"/>
      <w:ind w:left="1800"/>
    </w:pPr>
    <w:rPr>
      <w:sz w:val="18"/>
    </w:rPr>
  </w:style>
  <w:style w:type="paragraph" w:styleId="TOC9">
    <w:name w:val="toc 9"/>
    <w:basedOn w:val="Normal"/>
    <w:next w:val="Normal"/>
    <w:autoRedefine/>
    <w:uiPriority w:val="39"/>
    <w:rsid w:val="00213F96"/>
    <w:pPr>
      <w:spacing w:before="60" w:after="60"/>
      <w:ind w:left="1980"/>
    </w:pPr>
    <w:rPr>
      <w:sz w:val="18"/>
    </w:rPr>
  </w:style>
  <w:style w:type="paragraph" w:styleId="BodyText">
    <w:name w:val="Body Text"/>
    <w:basedOn w:val="Normal"/>
    <w:link w:val="BodyTextChar"/>
    <w:rsid w:val="00213F96"/>
    <w:pPr>
      <w:spacing w:before="60" w:after="60"/>
    </w:pPr>
    <w:rPr>
      <w:b/>
    </w:rPr>
  </w:style>
  <w:style w:type="character" w:customStyle="1" w:styleId="BodyTextChar">
    <w:name w:val="Body Text Char"/>
    <w:basedOn w:val="DefaultParagraphFont"/>
    <w:link w:val="BodyText"/>
    <w:rsid w:val="00213F96"/>
    <w:rPr>
      <w:rFonts w:eastAsiaTheme="minorEastAsia"/>
      <w:b/>
      <w:lang w:val="en-GB" w:eastAsia="en-GB"/>
    </w:rPr>
  </w:style>
  <w:style w:type="paragraph" w:customStyle="1" w:styleId="para">
    <w:name w:val="para"/>
    <w:basedOn w:val="Normal"/>
    <w:locked/>
    <w:rsid w:val="00213F96"/>
  </w:style>
  <w:style w:type="paragraph" w:customStyle="1" w:styleId="xl25">
    <w:name w:val="xl25"/>
    <w:basedOn w:val="Normal"/>
    <w:locked/>
    <w:rsid w:val="00213F96"/>
    <w:pPr>
      <w:spacing w:before="100" w:beforeAutospacing="1" w:after="100" w:afterAutospacing="1"/>
    </w:pPr>
    <w:rPr>
      <w:rFonts w:cs="Arial"/>
    </w:rPr>
  </w:style>
  <w:style w:type="paragraph" w:customStyle="1" w:styleId="t16">
    <w:name w:val="t16"/>
    <w:basedOn w:val="Normal"/>
    <w:locked/>
    <w:rsid w:val="00213F96"/>
    <w:pPr>
      <w:widowControl w:val="0"/>
      <w:spacing w:before="60" w:after="60" w:line="340" w:lineRule="atLeast"/>
    </w:pPr>
    <w:rPr>
      <w:snapToGrid w:val="0"/>
      <w:sz w:val="24"/>
    </w:rPr>
  </w:style>
  <w:style w:type="paragraph" w:styleId="BalloonText">
    <w:name w:val="Balloon Text"/>
    <w:basedOn w:val="Normal"/>
    <w:link w:val="BalloonTextChar"/>
    <w:semiHidden/>
    <w:rsid w:val="00213F96"/>
    <w:pPr>
      <w:spacing w:before="60" w:after="60"/>
    </w:pPr>
    <w:rPr>
      <w:rFonts w:ascii="Tahoma" w:hAnsi="Tahoma" w:cs="Tahoma"/>
      <w:sz w:val="16"/>
      <w:szCs w:val="16"/>
    </w:rPr>
  </w:style>
  <w:style w:type="character" w:customStyle="1" w:styleId="BalloonTextChar">
    <w:name w:val="Balloon Text Char"/>
    <w:basedOn w:val="DefaultParagraphFont"/>
    <w:link w:val="BalloonText"/>
    <w:semiHidden/>
    <w:rsid w:val="00213F96"/>
    <w:rPr>
      <w:rFonts w:ascii="Tahoma" w:eastAsiaTheme="minorEastAsia" w:hAnsi="Tahoma" w:cs="Tahoma"/>
      <w:sz w:val="16"/>
      <w:szCs w:val="16"/>
      <w:lang w:val="en-GB" w:eastAsia="en-GB"/>
    </w:rPr>
  </w:style>
  <w:style w:type="paragraph" w:customStyle="1" w:styleId="proctext">
    <w:name w:val="proc_text"/>
    <w:basedOn w:val="Normal"/>
    <w:link w:val="proctextChar"/>
    <w:locked/>
    <w:rsid w:val="00213F96"/>
    <w:pPr>
      <w:tabs>
        <w:tab w:val="left" w:pos="360"/>
        <w:tab w:val="num" w:pos="446"/>
        <w:tab w:val="left" w:pos="720"/>
      </w:tabs>
      <w:spacing w:before="40" w:after="80"/>
      <w:ind w:left="720"/>
    </w:pPr>
    <w:rPr>
      <w:sz w:val="24"/>
    </w:rPr>
  </w:style>
  <w:style w:type="character" w:customStyle="1" w:styleId="proctextChar">
    <w:name w:val="proc_text Char"/>
    <w:basedOn w:val="DefaultParagraphFont"/>
    <w:link w:val="proctext"/>
    <w:rsid w:val="00213F96"/>
    <w:rPr>
      <w:rFonts w:eastAsiaTheme="minorEastAsia"/>
      <w:sz w:val="24"/>
      <w:lang w:val="en-GB" w:eastAsia="en-GB"/>
    </w:rPr>
  </w:style>
  <w:style w:type="paragraph" w:customStyle="1" w:styleId="TableHeading">
    <w:name w:val="Table Heading"/>
    <w:basedOn w:val="Normal"/>
    <w:rsid w:val="00213F96"/>
    <w:pPr>
      <w:keepNext/>
      <w:suppressAutoHyphens/>
      <w:spacing w:before="60" w:after="60"/>
    </w:pPr>
    <w:rPr>
      <w:b/>
      <w:sz w:val="24"/>
      <w:u w:val="single"/>
    </w:rPr>
  </w:style>
  <w:style w:type="paragraph" w:styleId="ListNumber3">
    <w:name w:val="List Number 3"/>
    <w:basedOn w:val="Normal"/>
    <w:link w:val="ListNumber3Char"/>
    <w:rsid w:val="00213F96"/>
    <w:pPr>
      <w:numPr>
        <w:numId w:val="18"/>
      </w:numPr>
    </w:pPr>
  </w:style>
  <w:style w:type="paragraph" w:customStyle="1" w:styleId="Centered">
    <w:name w:val="Centered"/>
    <w:basedOn w:val="Normal"/>
    <w:locked/>
    <w:rsid w:val="00213F96"/>
    <w:pPr>
      <w:jc w:val="center"/>
    </w:pPr>
    <w:rPr>
      <w:sz w:val="24"/>
    </w:rPr>
  </w:style>
  <w:style w:type="character" w:customStyle="1" w:styleId="hcp1">
    <w:name w:val="hcp1"/>
    <w:basedOn w:val="DefaultParagraphFont"/>
    <w:locked/>
    <w:rsid w:val="00213F96"/>
    <w:rPr>
      <w:sz w:val="22"/>
      <w:szCs w:val="22"/>
    </w:rPr>
  </w:style>
  <w:style w:type="paragraph" w:styleId="ListContinue4">
    <w:name w:val="List Continue 4"/>
    <w:basedOn w:val="Normal"/>
    <w:rsid w:val="00213F96"/>
    <w:pPr>
      <w:spacing w:before="60"/>
      <w:ind w:left="1440"/>
    </w:pPr>
  </w:style>
  <w:style w:type="paragraph" w:styleId="ListContinue3">
    <w:name w:val="List Continue 3"/>
    <w:basedOn w:val="Normal"/>
    <w:link w:val="ListContinue3Char"/>
    <w:rsid w:val="00213F96"/>
    <w:pPr>
      <w:spacing w:before="60"/>
      <w:ind w:left="1080"/>
    </w:pPr>
  </w:style>
  <w:style w:type="character" w:customStyle="1" w:styleId="ListContinue3Char">
    <w:name w:val="List Continue 3 Char"/>
    <w:basedOn w:val="DefaultParagraphFont"/>
    <w:link w:val="ListContinue3"/>
    <w:rsid w:val="00213F96"/>
    <w:rPr>
      <w:rFonts w:eastAsiaTheme="minorEastAsia"/>
      <w:lang w:val="en-GB" w:eastAsia="en-GB"/>
    </w:rPr>
  </w:style>
  <w:style w:type="paragraph" w:customStyle="1" w:styleId="StyleCaptionNotItalic">
    <w:name w:val="Style Caption + Not Italic"/>
    <w:basedOn w:val="Caption"/>
    <w:locked/>
    <w:rsid w:val="00213F96"/>
  </w:style>
  <w:style w:type="paragraph" w:customStyle="1" w:styleId="StyleCaptionLeft">
    <w:name w:val="Style Caption + Left"/>
    <w:basedOn w:val="Caption"/>
    <w:locked/>
    <w:rsid w:val="00213F96"/>
    <w:rPr>
      <w:iCs/>
      <w:szCs w:val="20"/>
    </w:rPr>
  </w:style>
  <w:style w:type="paragraph" w:styleId="TableofFigures">
    <w:name w:val="table of figures"/>
    <w:next w:val="Normal"/>
    <w:semiHidden/>
    <w:rsid w:val="00213F96"/>
    <w:pPr>
      <w:pageBreakBefore/>
      <w:spacing w:before="300" w:after="200" w:line="240" w:lineRule="auto"/>
      <w:ind w:left="720" w:hanging="360"/>
    </w:pPr>
    <w:rPr>
      <w:rFonts w:ascii="Times New Roman" w:eastAsia="Times New Roman" w:hAnsi="Times New Roman" w:cs="Times New Roman"/>
      <w:b/>
      <w:sz w:val="36"/>
      <w:szCs w:val="20"/>
    </w:rPr>
  </w:style>
  <w:style w:type="paragraph" w:customStyle="1" w:styleId="Sub-Title">
    <w:name w:val="Sub-Title"/>
    <w:basedOn w:val="Normal"/>
    <w:locked/>
    <w:rsid w:val="00213F96"/>
    <w:pPr>
      <w:tabs>
        <w:tab w:val="num" w:pos="0"/>
      </w:tabs>
      <w:spacing w:after="60"/>
    </w:pPr>
    <w:rPr>
      <w:b/>
      <w:i/>
      <w:sz w:val="24"/>
    </w:rPr>
  </w:style>
  <w:style w:type="paragraph" w:customStyle="1" w:styleId="TableBullet">
    <w:name w:val="Table Bullet"/>
    <w:basedOn w:val="Normal"/>
    <w:rsid w:val="00213F96"/>
    <w:pPr>
      <w:numPr>
        <w:numId w:val="14"/>
      </w:numPr>
      <w:suppressAutoHyphens/>
      <w:spacing w:before="20" w:after="20"/>
    </w:pPr>
    <w:rPr>
      <w:sz w:val="16"/>
    </w:rPr>
  </w:style>
  <w:style w:type="character" w:styleId="FootnoteReference">
    <w:name w:val="footnote reference"/>
    <w:semiHidden/>
    <w:rsid w:val="00213F96"/>
    <w:rPr>
      <w:rFonts w:ascii="Times New Roman" w:hAnsi="Times New Roman"/>
      <w:dstrike w:val="0"/>
      <w:sz w:val="22"/>
      <w:szCs w:val="22"/>
      <w:vertAlign w:val="superscript"/>
    </w:rPr>
  </w:style>
  <w:style w:type="paragraph" w:customStyle="1" w:styleId="Bullet">
    <w:name w:val="Bullet"/>
    <w:link w:val="BulletChar"/>
    <w:locked/>
    <w:rsid w:val="00213F96"/>
    <w:pPr>
      <w:numPr>
        <w:numId w:val="15"/>
      </w:numPr>
      <w:spacing w:before="60" w:after="60" w:line="240" w:lineRule="auto"/>
      <w:ind w:right="360"/>
      <w:jc w:val="center"/>
    </w:pPr>
    <w:rPr>
      <w:rFonts w:ascii="Times New Roman" w:eastAsia="Times New Roman" w:hAnsi="Times New Roman" w:cs="Times New Roman"/>
    </w:rPr>
  </w:style>
  <w:style w:type="paragraph" w:customStyle="1" w:styleId="NumberItem">
    <w:name w:val="Number Item"/>
    <w:basedOn w:val="Normal"/>
    <w:locked/>
    <w:rsid w:val="00213F96"/>
    <w:pPr>
      <w:tabs>
        <w:tab w:val="num" w:pos="360"/>
      </w:tabs>
      <w:ind w:left="360" w:hanging="360"/>
    </w:pPr>
    <w:rPr>
      <w:szCs w:val="24"/>
    </w:rPr>
  </w:style>
  <w:style w:type="paragraph" w:styleId="NormalWeb">
    <w:name w:val="Normal (Web)"/>
    <w:basedOn w:val="Normal"/>
    <w:uiPriority w:val="99"/>
    <w:rsid w:val="00213F96"/>
    <w:pPr>
      <w:spacing w:before="100" w:beforeAutospacing="1" w:after="100" w:afterAutospacing="1"/>
    </w:pPr>
    <w:rPr>
      <w:sz w:val="24"/>
      <w:szCs w:val="24"/>
    </w:rPr>
  </w:style>
  <w:style w:type="paragraph" w:customStyle="1" w:styleId="hcp9">
    <w:name w:val="hcp9"/>
    <w:basedOn w:val="Normal"/>
    <w:locked/>
    <w:rsid w:val="00213F96"/>
    <w:pPr>
      <w:spacing w:before="100" w:beforeAutospacing="1" w:after="100" w:afterAutospacing="1"/>
    </w:pPr>
    <w:rPr>
      <w:b/>
      <w:bCs/>
      <w:sz w:val="24"/>
      <w:szCs w:val="24"/>
    </w:rPr>
  </w:style>
  <w:style w:type="paragraph" w:customStyle="1" w:styleId="hcp11">
    <w:name w:val="hcp11"/>
    <w:basedOn w:val="Normal"/>
    <w:locked/>
    <w:rsid w:val="00213F96"/>
    <w:pPr>
      <w:spacing w:before="100" w:beforeAutospacing="1" w:after="100" w:afterAutospacing="1"/>
    </w:pPr>
    <w:rPr>
      <w:b/>
      <w:bCs/>
      <w:sz w:val="28"/>
      <w:szCs w:val="28"/>
      <w:u w:val="single"/>
    </w:rPr>
  </w:style>
  <w:style w:type="character" w:customStyle="1" w:styleId="hcp2">
    <w:name w:val="hcp2"/>
    <w:basedOn w:val="DefaultParagraphFont"/>
    <w:locked/>
    <w:rsid w:val="00213F96"/>
    <w:rPr>
      <w:i/>
      <w:iCs/>
    </w:rPr>
  </w:style>
  <w:style w:type="character" w:customStyle="1" w:styleId="expandtext">
    <w:name w:val="expandtext"/>
    <w:basedOn w:val="DefaultParagraphFont"/>
    <w:locked/>
    <w:rsid w:val="00213F96"/>
  </w:style>
  <w:style w:type="paragraph" w:customStyle="1" w:styleId="note0">
    <w:name w:val="note"/>
    <w:basedOn w:val="Normal"/>
    <w:locked/>
    <w:rsid w:val="00213F96"/>
    <w:pPr>
      <w:spacing w:before="100" w:beforeAutospacing="1" w:after="100" w:afterAutospacing="1"/>
    </w:pPr>
    <w:rPr>
      <w:sz w:val="24"/>
      <w:szCs w:val="24"/>
    </w:rPr>
  </w:style>
  <w:style w:type="paragraph" w:customStyle="1" w:styleId="hcp5">
    <w:name w:val="hcp5"/>
    <w:basedOn w:val="Normal"/>
    <w:locked/>
    <w:rsid w:val="00213F96"/>
    <w:pPr>
      <w:spacing w:before="100" w:beforeAutospacing="1" w:after="100" w:afterAutospacing="1"/>
      <w:ind w:left="1350"/>
    </w:pPr>
    <w:rPr>
      <w:sz w:val="24"/>
      <w:szCs w:val="24"/>
    </w:rPr>
  </w:style>
  <w:style w:type="paragraph" w:customStyle="1" w:styleId="hcp6">
    <w:name w:val="hcp6"/>
    <w:basedOn w:val="Normal"/>
    <w:locked/>
    <w:rsid w:val="00213F96"/>
    <w:pPr>
      <w:spacing w:before="100" w:beforeAutospacing="1" w:after="100" w:afterAutospacing="1"/>
      <w:ind w:left="1200"/>
    </w:pPr>
    <w:rPr>
      <w:color w:val="FF0000"/>
      <w:sz w:val="24"/>
      <w:szCs w:val="24"/>
    </w:rPr>
  </w:style>
  <w:style w:type="paragraph" w:customStyle="1" w:styleId="hcp8">
    <w:name w:val="hcp8"/>
    <w:basedOn w:val="Normal"/>
    <w:locked/>
    <w:rsid w:val="00213F96"/>
    <w:pPr>
      <w:spacing w:before="100" w:beforeAutospacing="1" w:after="100" w:afterAutospacing="1"/>
    </w:pPr>
    <w:rPr>
      <w:color w:val="000000"/>
      <w:sz w:val="24"/>
      <w:szCs w:val="24"/>
    </w:rPr>
  </w:style>
  <w:style w:type="character" w:customStyle="1" w:styleId="hcp4">
    <w:name w:val="hcp4"/>
    <w:basedOn w:val="DefaultParagraphFont"/>
    <w:locked/>
    <w:rsid w:val="00213F96"/>
    <w:rPr>
      <w:b/>
      <w:bCs/>
    </w:rPr>
  </w:style>
  <w:style w:type="character" w:customStyle="1" w:styleId="hcp7">
    <w:name w:val="hcp7"/>
    <w:basedOn w:val="DefaultParagraphFont"/>
    <w:locked/>
    <w:rsid w:val="00213F96"/>
    <w:rPr>
      <w:b/>
      <w:bCs/>
      <w:i/>
      <w:iCs/>
    </w:rPr>
  </w:style>
  <w:style w:type="character" w:customStyle="1" w:styleId="hcp3">
    <w:name w:val="hcp3"/>
    <w:basedOn w:val="DefaultParagraphFont"/>
    <w:locked/>
    <w:rsid w:val="00213F96"/>
    <w:rPr>
      <w:i/>
      <w:iCs/>
    </w:rPr>
  </w:style>
  <w:style w:type="character" w:customStyle="1" w:styleId="BulletChar">
    <w:name w:val="Bullet Char"/>
    <w:basedOn w:val="DefaultParagraphFont"/>
    <w:link w:val="Bullet"/>
    <w:rsid w:val="00213F96"/>
    <w:rPr>
      <w:rFonts w:ascii="Times New Roman" w:eastAsia="Times New Roman" w:hAnsi="Times New Roman" w:cs="Times New Roman"/>
    </w:rPr>
  </w:style>
  <w:style w:type="paragraph" w:customStyle="1" w:styleId="Icon">
    <w:name w:val="Icon"/>
    <w:basedOn w:val="Normal"/>
    <w:next w:val="Normal"/>
    <w:rsid w:val="00213F96"/>
    <w:pPr>
      <w:spacing w:before="20" w:after="40"/>
      <w:ind w:left="360"/>
    </w:pPr>
  </w:style>
  <w:style w:type="paragraph" w:styleId="ListNumber4">
    <w:name w:val="List Number 4"/>
    <w:basedOn w:val="Normal"/>
    <w:rsid w:val="00213F96"/>
    <w:pPr>
      <w:numPr>
        <w:numId w:val="19"/>
      </w:numPr>
    </w:pPr>
  </w:style>
  <w:style w:type="character" w:customStyle="1" w:styleId="WarningCharChar">
    <w:name w:val="Warning! Char Char"/>
    <w:basedOn w:val="DefaultParagraphFont"/>
    <w:link w:val="Warning"/>
    <w:rsid w:val="00213F96"/>
    <w:rPr>
      <w:rFonts w:eastAsiaTheme="minorEastAsia"/>
      <w:lang w:val="en-GB" w:eastAsia="en-GB"/>
    </w:rPr>
  </w:style>
  <w:style w:type="paragraph" w:customStyle="1" w:styleId="ListBullet6">
    <w:name w:val="List Bullet 6"/>
    <w:basedOn w:val="ListBullet5"/>
    <w:rsid w:val="00213F96"/>
    <w:pPr>
      <w:numPr>
        <w:numId w:val="17"/>
      </w:numPr>
    </w:pPr>
  </w:style>
  <w:style w:type="paragraph" w:customStyle="1" w:styleId="ListBullet7">
    <w:name w:val="List Bullet 7"/>
    <w:basedOn w:val="ListBullet6"/>
    <w:rsid w:val="00213F96"/>
    <w:pPr>
      <w:tabs>
        <w:tab w:val="num" w:pos="2880"/>
      </w:tabs>
      <w:ind w:left="2880"/>
    </w:pPr>
  </w:style>
  <w:style w:type="character" w:customStyle="1" w:styleId="ListNumberChar">
    <w:name w:val="List Number Char"/>
    <w:basedOn w:val="DefaultParagraphFont"/>
    <w:link w:val="ListNumber"/>
    <w:rsid w:val="00213F96"/>
    <w:rPr>
      <w:rFonts w:ascii="Arial" w:eastAsia="Times New Roman" w:hAnsi="Arial" w:cs="Times New Roman"/>
      <w:sz w:val="20"/>
      <w:szCs w:val="20"/>
    </w:rPr>
  </w:style>
  <w:style w:type="character" w:customStyle="1" w:styleId="ListBullet2Char">
    <w:name w:val="List Bullet 2 Char"/>
    <w:basedOn w:val="DefaultParagraphFont"/>
    <w:link w:val="ListBullet2"/>
    <w:rsid w:val="00213F96"/>
    <w:rPr>
      <w:rFonts w:ascii="Arial" w:eastAsia="Times New Roman" w:hAnsi="Arial" w:cs="Times New Roman"/>
      <w:sz w:val="20"/>
      <w:szCs w:val="20"/>
    </w:rPr>
  </w:style>
  <w:style w:type="character" w:styleId="CommentReference">
    <w:name w:val="annotation reference"/>
    <w:basedOn w:val="DefaultParagraphFont"/>
    <w:uiPriority w:val="99"/>
    <w:semiHidden/>
    <w:rsid w:val="00213F96"/>
    <w:rPr>
      <w:sz w:val="16"/>
      <w:szCs w:val="16"/>
    </w:rPr>
  </w:style>
  <w:style w:type="paragraph" w:styleId="CommentText">
    <w:name w:val="annotation text"/>
    <w:basedOn w:val="Normal"/>
    <w:link w:val="CommentTextChar"/>
    <w:uiPriority w:val="99"/>
    <w:semiHidden/>
    <w:rsid w:val="00213F96"/>
    <w:pPr>
      <w:spacing w:before="60" w:after="60"/>
    </w:pPr>
  </w:style>
  <w:style w:type="character" w:customStyle="1" w:styleId="CommentTextChar">
    <w:name w:val="Comment Text Char"/>
    <w:basedOn w:val="DefaultParagraphFont"/>
    <w:link w:val="CommentText"/>
    <w:uiPriority w:val="99"/>
    <w:semiHidden/>
    <w:rsid w:val="00213F96"/>
    <w:rPr>
      <w:rFonts w:eastAsiaTheme="minorEastAsia"/>
      <w:lang w:val="en-GB" w:eastAsia="en-GB"/>
    </w:rPr>
  </w:style>
  <w:style w:type="paragraph" w:styleId="CommentSubject">
    <w:name w:val="annotation subject"/>
    <w:basedOn w:val="CommentText"/>
    <w:next w:val="CommentText"/>
    <w:link w:val="CommentSubjectChar"/>
    <w:semiHidden/>
    <w:rsid w:val="00213F96"/>
    <w:rPr>
      <w:b/>
      <w:bCs/>
    </w:rPr>
  </w:style>
  <w:style w:type="character" w:customStyle="1" w:styleId="CommentSubjectChar">
    <w:name w:val="Comment Subject Char"/>
    <w:basedOn w:val="CommentTextChar"/>
    <w:link w:val="CommentSubject"/>
    <w:semiHidden/>
    <w:rsid w:val="00213F96"/>
    <w:rPr>
      <w:rFonts w:eastAsiaTheme="minorEastAsia"/>
      <w:b/>
      <w:bCs/>
      <w:lang w:val="en-GB" w:eastAsia="en-GB"/>
    </w:rPr>
  </w:style>
  <w:style w:type="character" w:customStyle="1" w:styleId="StyleRed">
    <w:name w:val="Style Red"/>
    <w:basedOn w:val="DefaultParagraphFont"/>
    <w:locked/>
    <w:rsid w:val="00213F96"/>
    <w:rPr>
      <w:color w:val="FF0000"/>
    </w:rPr>
  </w:style>
  <w:style w:type="paragraph" w:styleId="ListContinue">
    <w:name w:val="List Continue"/>
    <w:rsid w:val="00213F96"/>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213F96"/>
    <w:rPr>
      <w:rFonts w:eastAsiaTheme="minorEastAsia"/>
      <w:lang w:val="en-GB" w:eastAsia="en-GB"/>
    </w:rPr>
  </w:style>
  <w:style w:type="paragraph" w:customStyle="1" w:styleId="TopicTextIndent">
    <w:name w:val="Topic Text Indent"/>
    <w:basedOn w:val="Normal"/>
    <w:locked/>
    <w:rsid w:val="00213F96"/>
    <w:pPr>
      <w:spacing w:after="0"/>
      <w:ind w:left="302" w:right="130"/>
    </w:pPr>
    <w:rPr>
      <w:lang w:bidi="he-IL"/>
    </w:rPr>
  </w:style>
  <w:style w:type="paragraph" w:customStyle="1" w:styleId="TopicTextBulleted">
    <w:name w:val="Topic Text Bulleted"/>
    <w:basedOn w:val="Normal"/>
    <w:link w:val="TopicTextBulletedChar"/>
    <w:locked/>
    <w:rsid w:val="00213F96"/>
    <w:pPr>
      <w:tabs>
        <w:tab w:val="left" w:pos="302"/>
        <w:tab w:val="left" w:pos="720"/>
        <w:tab w:val="num" w:pos="806"/>
        <w:tab w:val="left" w:pos="936"/>
      </w:tabs>
      <w:spacing w:after="0"/>
      <w:ind w:left="936" w:right="130" w:hanging="216"/>
    </w:pPr>
    <w:rPr>
      <w:lang w:bidi="he-IL"/>
    </w:rPr>
  </w:style>
  <w:style w:type="character" w:customStyle="1" w:styleId="TopicTextBulletedChar">
    <w:name w:val="Topic Text Bulleted Char"/>
    <w:basedOn w:val="DefaultParagraphFont"/>
    <w:link w:val="TopicTextBulleted"/>
    <w:rsid w:val="00213F96"/>
    <w:rPr>
      <w:rFonts w:eastAsiaTheme="minorEastAsia"/>
      <w:lang w:val="en-GB" w:eastAsia="en-GB" w:bidi="he-IL"/>
    </w:rPr>
  </w:style>
  <w:style w:type="paragraph" w:customStyle="1" w:styleId="TopicTextNumbered">
    <w:name w:val="Topic Text Numbered"/>
    <w:basedOn w:val="Normal"/>
    <w:link w:val="TopicTextNumberedChar"/>
    <w:locked/>
    <w:rsid w:val="00213F96"/>
    <w:pPr>
      <w:numPr>
        <w:numId w:val="20"/>
      </w:numPr>
      <w:tabs>
        <w:tab w:val="clear" w:pos="360"/>
        <w:tab w:val="left" w:pos="302"/>
        <w:tab w:val="left" w:pos="504"/>
        <w:tab w:val="num" w:pos="720"/>
      </w:tabs>
      <w:spacing w:after="0"/>
      <w:ind w:left="720" w:right="130" w:hanging="360"/>
    </w:pPr>
    <w:rPr>
      <w:lang w:bidi="he-IL"/>
    </w:rPr>
  </w:style>
  <w:style w:type="character" w:customStyle="1" w:styleId="TopicTextNumberedChar">
    <w:name w:val="Topic Text Numbered Char"/>
    <w:basedOn w:val="DefaultParagraphFont"/>
    <w:link w:val="TopicTextNumbered"/>
    <w:rsid w:val="00213F96"/>
    <w:rPr>
      <w:rFonts w:eastAsiaTheme="minorEastAsia"/>
      <w:lang w:val="en-GB" w:eastAsia="en-GB" w:bidi="he-IL"/>
    </w:rPr>
  </w:style>
  <w:style w:type="character" w:customStyle="1" w:styleId="TopicTextBulletIndentChar">
    <w:name w:val="Topic Text Bullet Indent Char"/>
    <w:basedOn w:val="TopicTextBulletedChar"/>
    <w:link w:val="TopicTextBulletIndent"/>
    <w:rsid w:val="00213F96"/>
    <w:rPr>
      <w:rFonts w:eastAsiaTheme="minorEastAsia"/>
      <w:lang w:val="en-GB" w:eastAsia="en-GB" w:bidi="he-IL"/>
    </w:rPr>
  </w:style>
  <w:style w:type="paragraph" w:customStyle="1" w:styleId="TopicTextBulletIndent">
    <w:name w:val="Topic Text Bullet Indent"/>
    <w:basedOn w:val="TopicTextBulleted"/>
    <w:next w:val="Normal"/>
    <w:link w:val="TopicTextBulletIndentChar"/>
    <w:locked/>
    <w:rsid w:val="00213F96"/>
    <w:pPr>
      <w:ind w:left="1440" w:hanging="360"/>
    </w:pPr>
  </w:style>
  <w:style w:type="paragraph" w:customStyle="1" w:styleId="TopicTextIndentLeft075">
    <w:name w:val="Topic Text Indent + Left:  0.75&quot;"/>
    <w:basedOn w:val="TopicTextIndent"/>
    <w:locked/>
    <w:rsid w:val="00213F96"/>
    <w:pPr>
      <w:ind w:left="1080"/>
    </w:pPr>
  </w:style>
  <w:style w:type="paragraph" w:styleId="DocumentMap">
    <w:name w:val="Document Map"/>
    <w:basedOn w:val="Normal"/>
    <w:link w:val="DocumentMapChar"/>
    <w:semiHidden/>
    <w:rsid w:val="00213F96"/>
    <w:pPr>
      <w:shd w:val="clear" w:color="auto" w:fill="000080"/>
    </w:pPr>
    <w:rPr>
      <w:rFonts w:ascii="Tahoma" w:hAnsi="Tahoma" w:cs="Tahoma"/>
    </w:rPr>
  </w:style>
  <w:style w:type="character" w:customStyle="1" w:styleId="DocumentMapChar">
    <w:name w:val="Document Map Char"/>
    <w:basedOn w:val="DefaultParagraphFont"/>
    <w:link w:val="DocumentMap"/>
    <w:semiHidden/>
    <w:rsid w:val="00213F96"/>
    <w:rPr>
      <w:rFonts w:ascii="Tahoma" w:eastAsiaTheme="minorEastAsia" w:hAnsi="Tahoma" w:cs="Tahoma"/>
      <w:shd w:val="clear" w:color="auto" w:fill="000080"/>
      <w:lang w:val="en-GB" w:eastAsia="en-GB"/>
    </w:rPr>
  </w:style>
  <w:style w:type="character" w:styleId="Emphasis">
    <w:name w:val="Emphasis"/>
    <w:basedOn w:val="DefaultParagraphFont"/>
    <w:qFormat/>
    <w:rsid w:val="00213F96"/>
    <w:rPr>
      <w:rFonts w:ascii="Arial" w:hAnsi="Arial"/>
      <w:i/>
      <w:iCs/>
      <w:sz w:val="20"/>
    </w:rPr>
  </w:style>
  <w:style w:type="paragraph" w:styleId="ListParagraph">
    <w:name w:val="List Paragraph"/>
    <w:basedOn w:val="Normal"/>
    <w:uiPriority w:val="34"/>
    <w:qFormat/>
    <w:rsid w:val="00213F96"/>
    <w:pPr>
      <w:spacing w:after="0"/>
      <w:ind w:left="720"/>
      <w:contextualSpacing/>
    </w:pPr>
  </w:style>
  <w:style w:type="character" w:styleId="Strong">
    <w:name w:val="Strong"/>
    <w:basedOn w:val="DefaultParagraphFont"/>
    <w:uiPriority w:val="22"/>
    <w:qFormat/>
    <w:rsid w:val="00213F96"/>
    <w:rPr>
      <w:b/>
      <w:bCs/>
    </w:rPr>
  </w:style>
  <w:style w:type="paragraph" w:customStyle="1" w:styleId="AddressInfo">
    <w:name w:val="Address Info"/>
    <w:qFormat/>
    <w:locked/>
    <w:rsid w:val="00213F96"/>
    <w:pPr>
      <w:spacing w:before="60" w:after="40" w:line="240" w:lineRule="auto"/>
      <w:ind w:left="7920" w:right="360" w:hanging="5040"/>
      <w:jc w:val="center"/>
    </w:pPr>
    <w:rPr>
      <w:rFonts w:ascii="Times New Roman" w:eastAsia="Times New Roman" w:hAnsi="Times New Roman" w:cs="Times New Roman"/>
      <w:szCs w:val="20"/>
    </w:rPr>
  </w:style>
  <w:style w:type="paragraph" w:customStyle="1" w:styleId="TitleHeader">
    <w:name w:val="Title Header"/>
    <w:qFormat/>
    <w:locked/>
    <w:rsid w:val="00213F96"/>
    <w:pPr>
      <w:pBdr>
        <w:bottom w:val="single" w:sz="4" w:space="1" w:color="auto"/>
      </w:pBdr>
      <w:spacing w:before="60" w:after="40" w:line="240" w:lineRule="auto"/>
      <w:ind w:left="7920" w:right="360" w:hanging="5040"/>
      <w:jc w:val="center"/>
    </w:pPr>
    <w:rPr>
      <w:rFonts w:ascii="Times New Roman" w:eastAsia="Times New Roman" w:hAnsi="Times New Roman" w:cs="Times New Roman"/>
      <w:sz w:val="20"/>
      <w:szCs w:val="20"/>
    </w:rPr>
  </w:style>
  <w:style w:type="paragraph" w:customStyle="1" w:styleId="Body">
    <w:name w:val="Body"/>
    <w:qFormat/>
    <w:rsid w:val="00213F96"/>
    <w:pPr>
      <w:spacing w:before="60" w:after="120" w:line="240" w:lineRule="auto"/>
    </w:pPr>
    <w:rPr>
      <w:rFonts w:ascii="Arial" w:eastAsia="Times New Roman" w:hAnsi="Arial" w:cs="Times New Roman"/>
      <w:sz w:val="20"/>
    </w:rPr>
  </w:style>
  <w:style w:type="paragraph" w:customStyle="1" w:styleId="SignatureLine">
    <w:name w:val="Signature Line"/>
    <w:next w:val="Body"/>
    <w:locked/>
    <w:rsid w:val="00213F96"/>
    <w:pPr>
      <w:pBdr>
        <w:bottom w:val="single" w:sz="4" w:space="1" w:color="auto"/>
      </w:pBdr>
      <w:spacing w:before="60" w:after="40" w:line="240" w:lineRule="auto"/>
      <w:ind w:left="7920" w:hanging="5040"/>
      <w:jc w:val="center"/>
    </w:pPr>
    <w:rPr>
      <w:rFonts w:ascii="Times New Roman" w:eastAsia="Times New Roman" w:hAnsi="Times New Roman" w:cs="Times New Roman"/>
      <w:szCs w:val="20"/>
    </w:rPr>
  </w:style>
  <w:style w:type="paragraph" w:styleId="ListNumber2">
    <w:name w:val="List Number 2"/>
    <w:basedOn w:val="Normal"/>
    <w:uiPriority w:val="99"/>
    <w:rsid w:val="00213F96"/>
    <w:pPr>
      <w:numPr>
        <w:numId w:val="21"/>
      </w:numPr>
      <w:tabs>
        <w:tab w:val="left" w:pos="720"/>
      </w:tabs>
      <w:contextualSpacing/>
    </w:pPr>
  </w:style>
  <w:style w:type="paragraph" w:styleId="Date">
    <w:name w:val="Date"/>
    <w:basedOn w:val="Normal"/>
    <w:next w:val="Normal"/>
    <w:link w:val="DateChar"/>
    <w:rsid w:val="00213F96"/>
  </w:style>
  <w:style w:type="character" w:customStyle="1" w:styleId="DateChar">
    <w:name w:val="Date Char"/>
    <w:basedOn w:val="DefaultParagraphFont"/>
    <w:link w:val="Date"/>
    <w:rsid w:val="00213F96"/>
    <w:rPr>
      <w:rFonts w:eastAsiaTheme="minorEastAsia"/>
      <w:lang w:val="en-GB" w:eastAsia="en-GB"/>
    </w:rPr>
  </w:style>
  <w:style w:type="paragraph" w:styleId="NoSpacing">
    <w:name w:val="No Spacing"/>
    <w:uiPriority w:val="1"/>
    <w:qFormat/>
    <w:rsid w:val="00213F96"/>
    <w:pPr>
      <w:spacing w:before="60" w:after="40" w:line="240" w:lineRule="auto"/>
      <w:ind w:left="7920" w:right="360" w:hanging="5040"/>
      <w:jc w:val="center"/>
    </w:pPr>
    <w:rPr>
      <w:rFonts w:ascii="Times New Roman" w:eastAsia="Times New Roman" w:hAnsi="Times New Roman" w:cs="Times New Roman"/>
      <w:szCs w:val="20"/>
    </w:rPr>
  </w:style>
  <w:style w:type="paragraph" w:styleId="BlockText">
    <w:name w:val="Block Text"/>
    <w:basedOn w:val="Normal"/>
    <w:rsid w:val="00213F96"/>
  </w:style>
  <w:style w:type="paragraph" w:customStyle="1" w:styleId="FooterText">
    <w:name w:val="Footer Text"/>
    <w:basedOn w:val="Normal"/>
    <w:link w:val="FooterTextChar"/>
    <w:autoRedefine/>
    <w:rsid w:val="00213F96"/>
    <w:pPr>
      <w:pBdr>
        <w:top w:val="single" w:sz="4" w:space="1" w:color="auto"/>
      </w:pBdr>
      <w:tabs>
        <w:tab w:val="right" w:pos="10080"/>
      </w:tabs>
      <w:spacing w:after="40"/>
      <w:ind w:right="-54"/>
      <w:jc w:val="center"/>
    </w:pPr>
    <w:rPr>
      <w:sz w:val="16"/>
      <w:szCs w:val="24"/>
      <w:lang w:bidi="en-US"/>
    </w:rPr>
  </w:style>
  <w:style w:type="character" w:customStyle="1" w:styleId="FooterTextChar">
    <w:name w:val="Footer Text Char"/>
    <w:basedOn w:val="DefaultParagraphFont"/>
    <w:link w:val="FooterText"/>
    <w:rsid w:val="00213F96"/>
    <w:rPr>
      <w:rFonts w:eastAsiaTheme="minorEastAsia"/>
      <w:sz w:val="16"/>
      <w:szCs w:val="24"/>
      <w:lang w:val="en-GB" w:eastAsia="en-GB" w:bidi="en-US"/>
    </w:rPr>
  </w:style>
  <w:style w:type="character" w:customStyle="1" w:styleId="CodeText">
    <w:name w:val="Code Text"/>
    <w:basedOn w:val="DefaultParagraphFont"/>
    <w:uiPriority w:val="1"/>
    <w:qFormat/>
    <w:rsid w:val="00213F96"/>
    <w:rPr>
      <w:rFonts w:ascii="Courier New" w:hAnsi="Courier New"/>
      <w:sz w:val="22"/>
    </w:rPr>
  </w:style>
  <w:style w:type="paragraph" w:customStyle="1" w:styleId="ProcedureLine">
    <w:name w:val="Procedure Line"/>
    <w:next w:val="Body"/>
    <w:rsid w:val="00213F96"/>
    <w:pPr>
      <w:spacing w:before="300" w:after="200" w:line="240" w:lineRule="auto"/>
    </w:pPr>
    <w:rPr>
      <w:rFonts w:ascii="Arial" w:eastAsia="Times New Roman" w:hAnsi="Arial" w:cs="Times New Roman"/>
      <w:b/>
      <w:bCs/>
      <w:sz w:val="24"/>
      <w:szCs w:val="20"/>
      <w:u w:val="single"/>
    </w:rPr>
  </w:style>
  <w:style w:type="numbering" w:styleId="111111">
    <w:name w:val="Outline List 2"/>
    <w:basedOn w:val="NoList"/>
    <w:rsid w:val="00213F96"/>
    <w:pPr>
      <w:numPr>
        <w:numId w:val="23"/>
      </w:numPr>
    </w:pPr>
  </w:style>
  <w:style w:type="character" w:customStyle="1" w:styleId="CodeBlue">
    <w:name w:val="Code Blue"/>
    <w:basedOn w:val="CodeText"/>
    <w:uiPriority w:val="1"/>
    <w:qFormat/>
    <w:rsid w:val="00213F96"/>
    <w:rPr>
      <w:rFonts w:ascii="Courier New" w:hAnsi="Courier New"/>
      <w:color w:val="0070C0"/>
      <w:sz w:val="22"/>
    </w:rPr>
  </w:style>
  <w:style w:type="character" w:customStyle="1" w:styleId="CodeGreen">
    <w:name w:val="Code Green"/>
    <w:basedOn w:val="CodeText"/>
    <w:uiPriority w:val="1"/>
    <w:qFormat/>
    <w:rsid w:val="00213F96"/>
    <w:rPr>
      <w:rFonts w:ascii="Courier New" w:hAnsi="Courier New"/>
      <w:color w:val="00B050"/>
      <w:sz w:val="22"/>
    </w:rPr>
  </w:style>
  <w:style w:type="character" w:customStyle="1" w:styleId="CodeRed">
    <w:name w:val="Code Red"/>
    <w:basedOn w:val="CodeText"/>
    <w:uiPriority w:val="1"/>
    <w:qFormat/>
    <w:rsid w:val="00213F96"/>
    <w:rPr>
      <w:rFonts w:ascii="Courier New" w:hAnsi="Courier New"/>
      <w:color w:val="C00000"/>
      <w:sz w:val="22"/>
    </w:rPr>
  </w:style>
  <w:style w:type="paragraph" w:customStyle="1" w:styleId="Appendix1">
    <w:name w:val="Appendix 1"/>
    <w:next w:val="Body"/>
    <w:qFormat/>
    <w:rsid w:val="00213F96"/>
    <w:pPr>
      <w:pageBreakBefore/>
      <w:spacing w:after="0" w:line="240" w:lineRule="auto"/>
    </w:pPr>
    <w:rPr>
      <w:rFonts w:ascii="Arial" w:eastAsia="Times New Roman" w:hAnsi="Arial" w:cs="Times New Roman"/>
      <w:b/>
      <w:sz w:val="32"/>
      <w:szCs w:val="20"/>
    </w:rPr>
  </w:style>
  <w:style w:type="paragraph" w:customStyle="1" w:styleId="Style10ptItalicBlue">
    <w:name w:val="Style 10 pt Italic Blue"/>
    <w:basedOn w:val="Normal"/>
    <w:link w:val="Style10ptItalicBlueCharChar"/>
    <w:locked/>
    <w:rsid w:val="00213F96"/>
    <w:pPr>
      <w:keepNext/>
      <w:widowControl w:val="0"/>
      <w:numPr>
        <w:numId w:val="22"/>
      </w:numPr>
      <w:spacing w:beforeLines="60" w:afterLines="60"/>
      <w:jc w:val="both"/>
    </w:pPr>
    <w:rPr>
      <w:i/>
      <w:iCs/>
      <w:color w:val="0000FF"/>
    </w:rPr>
  </w:style>
  <w:style w:type="character" w:customStyle="1" w:styleId="Style10ptItalicBlueCharChar">
    <w:name w:val="Style 10 pt Italic Blue Char Char"/>
    <w:basedOn w:val="DefaultParagraphFont"/>
    <w:link w:val="Style10ptItalicBlue"/>
    <w:rsid w:val="00213F96"/>
    <w:rPr>
      <w:rFonts w:eastAsiaTheme="minorEastAsia"/>
      <w:i/>
      <w:iCs/>
      <w:color w:val="0000FF"/>
      <w:lang w:val="en-GB" w:eastAsia="en-GB"/>
    </w:rPr>
  </w:style>
  <w:style w:type="paragraph" w:customStyle="1" w:styleId="HeaderDoctitle">
    <w:name w:val="Header Doc title"/>
    <w:basedOn w:val="Header"/>
    <w:qFormat/>
    <w:rsid w:val="00213F96"/>
    <w:rPr>
      <w:b/>
    </w:rPr>
  </w:style>
  <w:style w:type="character" w:customStyle="1" w:styleId="InstructionALT">
    <w:name w:val="InstructionALT"/>
    <w:basedOn w:val="DefaultParagraphFont"/>
    <w:uiPriority w:val="1"/>
    <w:qFormat/>
    <w:rsid w:val="00213F96"/>
    <w:rPr>
      <w:rFonts w:ascii="Arial" w:hAnsi="Arial"/>
      <w:i/>
      <w:color w:val="0070C0"/>
      <w:sz w:val="20"/>
    </w:rPr>
  </w:style>
  <w:style w:type="paragraph" w:customStyle="1" w:styleId="ColumnHead">
    <w:name w:val="ColumnHead"/>
    <w:basedOn w:val="Heading7"/>
    <w:qFormat/>
    <w:rsid w:val="00213F96"/>
    <w:pPr>
      <w:numPr>
        <w:ilvl w:val="0"/>
        <w:numId w:val="0"/>
      </w:numPr>
      <w:jc w:val="center"/>
    </w:pPr>
    <w:rPr>
      <w:rFonts w:cs="Arial"/>
      <w:b/>
      <w:sz w:val="16"/>
      <w:szCs w:val="16"/>
    </w:rPr>
  </w:style>
  <w:style w:type="paragraph" w:customStyle="1" w:styleId="spacer">
    <w:name w:val="spacer"/>
    <w:qFormat/>
    <w:rsid w:val="00213F96"/>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213F96"/>
    <w:pPr>
      <w:numPr>
        <w:numId w:val="24"/>
      </w:numPr>
      <w:spacing w:before="20" w:after="20"/>
      <w:ind w:left="576"/>
    </w:pPr>
    <w:rPr>
      <w:rFonts w:cs="Arial"/>
      <w:b/>
      <w:bCs/>
      <w:sz w:val="16"/>
    </w:rPr>
  </w:style>
  <w:style w:type="paragraph" w:styleId="PlainText">
    <w:name w:val="Plain Text"/>
    <w:basedOn w:val="Normal"/>
    <w:link w:val="PlainTextChar"/>
    <w:rsid w:val="00213F96"/>
    <w:rPr>
      <w:rFonts w:ascii="Courier New" w:hAnsi="Courier New" w:cs="Courier New"/>
    </w:rPr>
  </w:style>
  <w:style w:type="character" w:customStyle="1" w:styleId="PlainTextChar">
    <w:name w:val="Plain Text Char"/>
    <w:basedOn w:val="DefaultParagraphFont"/>
    <w:link w:val="PlainText"/>
    <w:rsid w:val="00213F96"/>
    <w:rPr>
      <w:rFonts w:ascii="Courier New" w:eastAsiaTheme="minorEastAsia" w:hAnsi="Courier New" w:cs="Courier New"/>
      <w:lang w:val="en-GB" w:eastAsia="en-GB"/>
    </w:rPr>
  </w:style>
  <w:style w:type="paragraph" w:customStyle="1" w:styleId="Code01">
    <w:name w:val="Code 01"/>
    <w:basedOn w:val="Normal"/>
    <w:rsid w:val="00213F96"/>
    <w:pPr>
      <w:shd w:val="clear" w:color="auto" w:fill="EEF3F7"/>
    </w:pPr>
  </w:style>
  <w:style w:type="paragraph" w:customStyle="1" w:styleId="TableHeadingCentered">
    <w:name w:val="Table Heading Centered"/>
    <w:basedOn w:val="TableText"/>
    <w:rsid w:val="00213F96"/>
    <w:pPr>
      <w:jc w:val="center"/>
    </w:pPr>
    <w:rPr>
      <w:b/>
      <w:bCs/>
      <w:i/>
      <w:iCs/>
      <w:szCs w:val="20"/>
    </w:rPr>
  </w:style>
  <w:style w:type="paragraph" w:customStyle="1" w:styleId="TableTextCentered">
    <w:name w:val="Table Text Centered"/>
    <w:basedOn w:val="TableText"/>
    <w:rsid w:val="00213F96"/>
    <w:pPr>
      <w:jc w:val="center"/>
    </w:pPr>
    <w:rPr>
      <w:szCs w:val="20"/>
    </w:rPr>
  </w:style>
  <w:style w:type="paragraph" w:styleId="TOCHeading">
    <w:name w:val="TOC Heading"/>
    <w:basedOn w:val="Heading1"/>
    <w:next w:val="Normal"/>
    <w:uiPriority w:val="39"/>
    <w:unhideWhenUsed/>
    <w:qFormat/>
    <w:rsid w:val="00213F96"/>
    <w:pPr>
      <w:keepLines/>
      <w:numPr>
        <w:numId w:val="0"/>
      </w:numPr>
      <w:spacing w:before="480" w:after="0"/>
      <w:outlineLvl w:val="9"/>
    </w:pPr>
    <w:rPr>
      <w:rFonts w:eastAsiaTheme="majorEastAsia" w:cstheme="majorBidi"/>
      <w:bCs/>
      <w:kern w:val="0"/>
      <w:sz w:val="28"/>
      <w:szCs w:val="28"/>
    </w:rPr>
  </w:style>
  <w:style w:type="character" w:styleId="FollowedHyperlink">
    <w:name w:val="FollowedHyperlink"/>
    <w:basedOn w:val="DefaultParagraphFont"/>
    <w:semiHidden/>
    <w:unhideWhenUsed/>
    <w:rsid w:val="00213F96"/>
    <w:rPr>
      <w:color w:val="954F72" w:themeColor="followedHyperlink"/>
      <w:u w:val="single"/>
    </w:rPr>
  </w:style>
  <w:style w:type="paragraph" w:styleId="BodyText2">
    <w:name w:val="Body Text 2"/>
    <w:basedOn w:val="Normal"/>
    <w:link w:val="BodyText2Char"/>
    <w:semiHidden/>
    <w:unhideWhenUsed/>
    <w:rsid w:val="00213F96"/>
    <w:pPr>
      <w:spacing w:after="120" w:line="480" w:lineRule="auto"/>
    </w:pPr>
  </w:style>
  <w:style w:type="character" w:customStyle="1" w:styleId="BodyText2Char">
    <w:name w:val="Body Text 2 Char"/>
    <w:basedOn w:val="DefaultParagraphFont"/>
    <w:link w:val="BodyText2"/>
    <w:semiHidden/>
    <w:rsid w:val="00213F96"/>
    <w:rPr>
      <w:rFonts w:eastAsiaTheme="minorEastAsia"/>
      <w:lang w:val="en-GB" w:eastAsia="en-GB"/>
    </w:rPr>
  </w:style>
  <w:style w:type="paragraph" w:styleId="Revision">
    <w:name w:val="Revision"/>
    <w:hidden/>
    <w:uiPriority w:val="99"/>
    <w:semiHidden/>
    <w:rsid w:val="00213F96"/>
    <w:pPr>
      <w:spacing w:after="0" w:line="240" w:lineRule="auto"/>
    </w:pPr>
    <w:rPr>
      <w:rFonts w:ascii="Arial" w:eastAsia="Times New Roman" w:hAnsi="Arial" w:cs="Times New Roman"/>
      <w:color w:val="000000"/>
      <w:sz w:val="18"/>
      <w:szCs w:val="24"/>
      <w:lang w:val="en-GB"/>
    </w:rPr>
  </w:style>
  <w:style w:type="character" w:styleId="IntenseReference">
    <w:name w:val="Intense Reference"/>
    <w:basedOn w:val="DefaultParagraphFont"/>
    <w:uiPriority w:val="32"/>
    <w:qFormat/>
    <w:rsid w:val="00213F96"/>
    <w:rPr>
      <w:b/>
      <w:bCs/>
      <w:smallCaps/>
      <w:color w:val="4472C4" w:themeColor="accent1"/>
      <w:spacing w:val="5"/>
    </w:rPr>
  </w:style>
  <w:style w:type="character" w:styleId="HTMLCode">
    <w:name w:val="HTML Code"/>
    <w:basedOn w:val="DefaultParagraphFont"/>
    <w:semiHidden/>
    <w:unhideWhenUsed/>
    <w:rsid w:val="00213F96"/>
    <w:rPr>
      <w:rFonts w:ascii="Consolas" w:hAnsi="Consolas"/>
      <w:sz w:val="20"/>
      <w:szCs w:val="20"/>
    </w:rPr>
  </w:style>
  <w:style w:type="character" w:styleId="SubtleReference">
    <w:name w:val="Subtle Reference"/>
    <w:basedOn w:val="DefaultParagraphFont"/>
    <w:uiPriority w:val="31"/>
    <w:qFormat/>
    <w:rsid w:val="00213F96"/>
    <w:rPr>
      <w:smallCaps/>
      <w:color w:val="5A5A5A" w:themeColor="text1" w:themeTint="A5"/>
    </w:rPr>
  </w:style>
  <w:style w:type="character" w:styleId="UnresolvedMention">
    <w:name w:val="Unresolved Mention"/>
    <w:basedOn w:val="DefaultParagraphFont"/>
    <w:uiPriority w:val="99"/>
    <w:semiHidden/>
    <w:unhideWhenUsed/>
    <w:rsid w:val="00213F96"/>
    <w:rPr>
      <w:color w:val="808080"/>
      <w:shd w:val="clear" w:color="auto" w:fill="E6E6E6"/>
    </w:rPr>
  </w:style>
  <w:style w:type="paragraph" w:styleId="HTMLPreformatted">
    <w:name w:val="HTML Preformatted"/>
    <w:basedOn w:val="Normal"/>
    <w:link w:val="HTMLPreformattedChar"/>
    <w:semiHidden/>
    <w:unhideWhenUsed/>
    <w:rsid w:val="00213F9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213F96"/>
    <w:rPr>
      <w:rFonts w:ascii="Consolas" w:eastAsiaTheme="minorEastAsia" w:hAnsi="Consolas"/>
      <w:sz w:val="20"/>
      <w:szCs w:val="20"/>
      <w:lang w:val="en-GB" w:eastAsia="en-GB"/>
    </w:rPr>
  </w:style>
  <w:style w:type="character" w:styleId="HTMLCite">
    <w:name w:val="HTML Cite"/>
    <w:basedOn w:val="DefaultParagraphFont"/>
    <w:uiPriority w:val="99"/>
    <w:semiHidden/>
    <w:unhideWhenUsed/>
    <w:rsid w:val="008D5405"/>
    <w:rPr>
      <w:i/>
      <w:iCs/>
    </w:rPr>
  </w:style>
  <w:style w:type="paragraph" w:customStyle="1" w:styleId="Default">
    <w:name w:val="Default"/>
    <w:rsid w:val="00C66CD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406053">
      <w:bodyDiv w:val="1"/>
      <w:marLeft w:val="0"/>
      <w:marRight w:val="0"/>
      <w:marTop w:val="0"/>
      <w:marBottom w:val="0"/>
      <w:divBdr>
        <w:top w:val="none" w:sz="0" w:space="0" w:color="auto"/>
        <w:left w:val="none" w:sz="0" w:space="0" w:color="auto"/>
        <w:bottom w:val="none" w:sz="0" w:space="0" w:color="auto"/>
        <w:right w:val="none" w:sz="0" w:space="0" w:color="auto"/>
      </w:divBdr>
      <w:divsChild>
        <w:div w:id="2120565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oracle.com/technetwork/java/javase/8u131-relnotes-3565278.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EXOR</vt:lpstr>
    </vt:vector>
  </TitlesOfParts>
  <Company>Bentley, Inc.</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EXOR</dc:title>
  <dc:subject>Core Release Notes</dc:subject>
  <dc:creator>Chris Baugh</dc:creator>
  <cp:keywords>02-Jun-2020</cp:keywords>
  <dc:description>v4.9.0.0</dc:description>
  <cp:lastModifiedBy>Chris Baugh</cp:lastModifiedBy>
  <cp:revision>7</cp:revision>
  <cp:lastPrinted>2020-06-03T07:08:00Z</cp:lastPrinted>
  <dcterms:created xsi:type="dcterms:W3CDTF">2020-06-02T08:37:00Z</dcterms:created>
  <dcterms:modified xsi:type="dcterms:W3CDTF">2020-06-03T07:08:00Z</dcterms:modified>
  <cp:category>Project Number</cp:category>
</cp:coreProperties>
</file>