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81324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C81324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C81324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C81324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C81324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C81324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C81324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C81324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C81324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000000" w:rsidRDefault="00C81324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v4.3.0.1 Fix 10</w:t>
      </w:r>
    </w:p>
    <w:p w:rsidR="00000000" w:rsidRDefault="00C81324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000000" w:rsidRDefault="00C81324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000000" w:rsidRDefault="00C81324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v4.3.0.1 Fix 10 and is specifically targeted at end users.  </w:t>
      </w:r>
    </w:p>
    <w:p w:rsidR="00000000" w:rsidRDefault="00C81324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C81324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C81324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 w:rsidR="00D47435"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Bentley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000000" w:rsidRDefault="00C81324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C81324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C81324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666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C8132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C8132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4.3.0.1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C8132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C81324" w:rsidP="00D4743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Network Manager 4.3.0.1 Fix 10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Patchset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C8132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C8132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C8132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C8132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Unzip nm_4301_fix10.zip to a staging folder.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 onto SQL*PLUS as the Highways Owner with the staging folder as the working directory.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At the prompt type "START nm_4301_fix10.sql" and press return.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Exit SQL*PLUS.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C8132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C8132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C8132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C8132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C8132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C8132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C8132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C8132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000000" w:rsidRDefault="00C81324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C81324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C81324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61"/>
        <w:gridCol w:w="127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C8132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000000" w:rsidRDefault="00C8132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C8132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hig_alert.pkw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C8132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3.12.1.0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C8132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log_nm_4301_fix10.sql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C8132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C8132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nm_4301_fix10.sql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C8132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</w:tbl>
    <w:p w:rsidR="00000000" w:rsidRDefault="00C81324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C81324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C81324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C81324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000000" w:rsidRDefault="00C81324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summarises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all software changes that have been made in this release. </w:t>
      </w:r>
    </w:p>
    <w:p w:rsidR="00000000" w:rsidRDefault="00C81324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C81324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000000" w:rsidRDefault="00C81324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C81324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by Customers via </w:t>
      </w:r>
      <w:r w:rsidR="00D47435">
        <w:rPr>
          <w:rFonts w:ascii="Arial" w:hAnsi="Arial" w:cs="Arial"/>
          <w:color w:val="000000"/>
          <w:sz w:val="18"/>
          <w:szCs w:val="18"/>
        </w:rPr>
        <w:t>Bentley</w:t>
      </w:r>
      <w:r>
        <w:rPr>
          <w:rFonts w:ascii="Arial" w:hAnsi="Arial" w:cs="Arial"/>
          <w:color w:val="000000"/>
          <w:sz w:val="18"/>
          <w:szCs w:val="18"/>
        </w:rPr>
        <w:t xml:space="preserve"> Support</w:t>
      </w:r>
    </w:p>
    <w:p w:rsidR="00000000" w:rsidRDefault="00C81324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internally by </w:t>
      </w:r>
      <w:r w:rsidR="00D47435">
        <w:rPr>
          <w:rFonts w:ascii="Arial" w:hAnsi="Arial" w:cs="Arial"/>
          <w:color w:val="000000"/>
          <w:sz w:val="18"/>
          <w:szCs w:val="18"/>
        </w:rPr>
        <w:t>Bentley</w:t>
      </w:r>
    </w:p>
    <w:p w:rsidR="00000000" w:rsidRDefault="00C81324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C81324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4"/>
        <w:gridCol w:w="6378"/>
        <w:gridCol w:w="1134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C8132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000000" w:rsidRDefault="00C8132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C8132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000000" w:rsidRDefault="00C8132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000000" w:rsidRDefault="00C8132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C8132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0111401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C8132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Alert trigger did not work correctly when using OR operator in the condition block.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This has been fixed now.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C8132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8001057487</w:t>
            </w:r>
          </w:p>
          <w:p w:rsidR="00000000" w:rsidRDefault="00C8132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8001104270</w:t>
            </w:r>
          </w:p>
        </w:tc>
      </w:tr>
    </w:tbl>
    <w:p w:rsidR="00C81324" w:rsidRDefault="00C81324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0" w:name="page_total_master0"/>
      <w:bookmarkStart w:id="1" w:name="page_total"/>
      <w:bookmarkEnd w:id="0"/>
      <w:bookmarkEnd w:id="1"/>
    </w:p>
    <w:sectPr w:rsidR="00C81324">
      <w:footerReference w:type="default" r:id="rId7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1324" w:rsidRDefault="00C81324">
      <w:pPr>
        <w:spacing w:after="0" w:line="240" w:lineRule="auto"/>
      </w:pPr>
      <w:r>
        <w:separator/>
      </w:r>
    </w:p>
  </w:endnote>
  <w:endnote w:type="continuationSeparator" w:id="0">
    <w:p w:rsidR="00C81324" w:rsidRDefault="00C81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C81324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>©</w:t>
    </w:r>
    <w:r>
      <w:rPr>
        <w:rFonts w:ascii="Arial" w:hAnsi="Arial" w:cs="Arial"/>
        <w:color w:val="000000"/>
        <w:sz w:val="14"/>
        <w:szCs w:val="14"/>
      </w:rPr>
      <w:t xml:space="preserve"> </w:t>
    </w:r>
    <w:r w:rsidR="00D47435">
      <w:rPr>
        <w:rFonts w:ascii="Arial" w:hAnsi="Arial" w:cs="Arial"/>
        <w:color w:val="000000"/>
        <w:sz w:val="14"/>
        <w:szCs w:val="14"/>
      </w:rPr>
      <w:t>Bentley</w:t>
    </w:r>
    <w:r>
      <w:rPr>
        <w:rFonts w:ascii="Arial" w:hAnsi="Arial" w:cs="Arial"/>
        <w:color w:val="000000"/>
        <w:sz w:val="14"/>
        <w:szCs w:val="14"/>
      </w:rPr>
      <w:t xml:space="preserve"> </w:t>
    </w:r>
    <w:r w:rsidR="00D47435">
      <w:rPr>
        <w:rFonts w:ascii="Arial" w:hAnsi="Arial" w:cs="Arial"/>
        <w:color w:val="000000"/>
        <w:sz w:val="14"/>
        <w:szCs w:val="14"/>
      </w:rPr>
      <w:t xml:space="preserve">Systems Inc. 2011. </w:t>
    </w:r>
    <w:r>
      <w:rPr>
        <w:rFonts w:ascii="Arial" w:hAnsi="Arial" w:cs="Arial"/>
        <w:color w:val="000000"/>
        <w:sz w:val="14"/>
        <w:szCs w:val="14"/>
      </w:rPr>
      <w:t xml:space="preserve"> All rights reserved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>
      <w:rPr>
        <w:rFonts w:ascii="Arial" w:hAnsi="Arial" w:cs="Arial"/>
        <w:color w:val="000000"/>
        <w:sz w:val="14"/>
        <w:szCs w:val="14"/>
      </w:rPr>
      <w:fldChar w:fldCharType="separate"/>
    </w:r>
    <w:r w:rsidR="00D47435">
      <w:rPr>
        <w:rFonts w:ascii="Arial" w:hAnsi="Arial" w:cs="Arial"/>
        <w:noProof/>
        <w:color w:val="000000"/>
        <w:sz w:val="14"/>
        <w:szCs w:val="14"/>
      </w:rPr>
      <w:t>3</w:t>
    </w:r>
    <w:r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1324" w:rsidRDefault="00C81324">
      <w:pPr>
        <w:spacing w:after="0" w:line="240" w:lineRule="auto"/>
      </w:pPr>
      <w:r>
        <w:separator/>
      </w:r>
    </w:p>
  </w:footnote>
  <w:footnote w:type="continuationSeparator" w:id="0">
    <w:p w:rsidR="00C81324" w:rsidRDefault="00C813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D47435"/>
    <w:rsid w:val="00C81324"/>
    <w:rsid w:val="00D47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474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7435"/>
  </w:style>
  <w:style w:type="paragraph" w:styleId="Footer">
    <w:name w:val="footer"/>
    <w:basedOn w:val="Normal"/>
    <w:link w:val="FooterChar"/>
    <w:uiPriority w:val="99"/>
    <w:semiHidden/>
    <w:unhideWhenUsed/>
    <w:rsid w:val="00D474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74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215</Words>
  <Characters>1227</Characters>
  <Application>Microsoft Office Word</Application>
  <DocSecurity>0</DocSecurity>
  <Lines>10</Lines>
  <Paragraphs>2</Paragraphs>
  <ScaleCrop>false</ScaleCrop>
  <Company>Bentley</Company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Mike.Alexander</dc:creator>
  <dc:description>Generated by Oracle BI Publisher 10.1.3.4.1</dc:description>
  <cp:lastModifiedBy>Mike.Alexander</cp:lastModifiedBy>
  <cp:revision>2</cp:revision>
  <dcterms:created xsi:type="dcterms:W3CDTF">2011-08-19T10:41:00Z</dcterms:created>
  <dcterms:modified xsi:type="dcterms:W3CDTF">2011-08-19T10:41:00Z</dcterms:modified>
</cp:coreProperties>
</file>