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85A99" w:rsidP="00EB25B7">
      <w:pPr>
        <w:pStyle w:val="coverinfo"/>
      </w:pPr>
      <w:r>
        <w:fldChar w:fldCharType="begin"/>
      </w:r>
      <w:r>
        <w:instrText xml:space="preserve"> DOCPROPERTY  $Product$  \* MERGEFORMAT </w:instrText>
      </w:r>
      <w:r>
        <w:fldChar w:fldCharType="separate"/>
      </w:r>
      <w:r w:rsidR="00A7090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0E1A31" w:rsidP="00EB25B7">
      <w:pPr>
        <w:pStyle w:val="CoverVersion"/>
      </w:pPr>
      <w:fldSimple w:instr=" DOCPROPERTY  &quot;$Base Release$&quot;  \* MERGEFORMAT ">
        <w:r w:rsidR="00A70906">
          <w:t>4.5.0.0</w:t>
        </w:r>
      </w:fldSimple>
      <w:r w:rsidR="004C74A8">
        <w:t xml:space="preserve"> Fix </w:t>
      </w:r>
      <w:r w:rsidR="00F67C10">
        <w:t>43</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01DD5"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901DD5">
        <w:rPr>
          <w:noProof/>
        </w:rPr>
        <w:t>1.</w:t>
      </w:r>
      <w:r w:rsidR="00901DD5">
        <w:rPr>
          <w:rFonts w:asciiTheme="minorHAnsi" w:eastAsiaTheme="minorEastAsia" w:hAnsiTheme="minorHAnsi" w:cstheme="minorBidi"/>
          <w:noProof/>
          <w:sz w:val="22"/>
          <w:szCs w:val="22"/>
          <w:lang w:val="en-US" w:eastAsia="en-US"/>
        </w:rPr>
        <w:tab/>
      </w:r>
      <w:r w:rsidR="00901DD5">
        <w:rPr>
          <w:noProof/>
        </w:rPr>
        <w:t>Introduction</w:t>
      </w:r>
      <w:r w:rsidR="00901DD5">
        <w:rPr>
          <w:noProof/>
        </w:rPr>
        <w:tab/>
      </w:r>
      <w:r w:rsidR="00901DD5">
        <w:rPr>
          <w:noProof/>
        </w:rPr>
        <w:fldChar w:fldCharType="begin"/>
      </w:r>
      <w:r w:rsidR="00901DD5">
        <w:rPr>
          <w:noProof/>
        </w:rPr>
        <w:instrText xml:space="preserve"> PAGEREF _Toc417303967 \h </w:instrText>
      </w:r>
      <w:r w:rsidR="00901DD5">
        <w:rPr>
          <w:noProof/>
        </w:rPr>
      </w:r>
      <w:r w:rsidR="00901DD5">
        <w:rPr>
          <w:noProof/>
        </w:rPr>
        <w:fldChar w:fldCharType="separate"/>
      </w:r>
      <w:r w:rsidR="0074523C">
        <w:rPr>
          <w:noProof/>
        </w:rPr>
        <w:t>2</w:t>
      </w:r>
      <w:r w:rsidR="00901DD5">
        <w:rPr>
          <w:noProof/>
        </w:rPr>
        <w:fldChar w:fldCharType="end"/>
      </w:r>
    </w:p>
    <w:p w:rsidR="00901DD5" w:rsidRDefault="00901DD5">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_Toc417303968 \h </w:instrText>
      </w:r>
      <w:r>
        <w:rPr>
          <w:noProof/>
        </w:rPr>
      </w:r>
      <w:r>
        <w:rPr>
          <w:noProof/>
        </w:rPr>
        <w:fldChar w:fldCharType="separate"/>
      </w:r>
      <w:r w:rsidR="0074523C">
        <w:rPr>
          <w:noProof/>
        </w:rPr>
        <w:t>2</w:t>
      </w:r>
      <w:r>
        <w:rPr>
          <w:noProof/>
        </w:rPr>
        <w:fldChar w:fldCharType="end"/>
      </w:r>
    </w:p>
    <w:p w:rsidR="00901DD5" w:rsidRDefault="00901DD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_Toc417303969 \h </w:instrText>
      </w:r>
      <w:r>
        <w:rPr>
          <w:noProof/>
        </w:rPr>
      </w:r>
      <w:r>
        <w:rPr>
          <w:noProof/>
        </w:rPr>
        <w:fldChar w:fldCharType="separate"/>
      </w:r>
      <w:r w:rsidR="0074523C">
        <w:rPr>
          <w:noProof/>
        </w:rPr>
        <w:t>2</w:t>
      </w:r>
      <w:r>
        <w:rPr>
          <w:noProof/>
        </w:rPr>
        <w:fldChar w:fldCharType="end"/>
      </w:r>
    </w:p>
    <w:p w:rsidR="00901DD5" w:rsidRDefault="00901DD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_Toc417303970 \h </w:instrText>
      </w:r>
      <w:r>
        <w:rPr>
          <w:noProof/>
        </w:rPr>
      </w:r>
      <w:r>
        <w:rPr>
          <w:noProof/>
        </w:rPr>
        <w:fldChar w:fldCharType="separate"/>
      </w:r>
      <w:r w:rsidR="0074523C">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bookmarkStart w:id="0" w:name="_GoBack"/>
      <w:bookmarkEnd w:id="0"/>
    </w:p>
    <w:p w:rsidR="00EB25B7" w:rsidRPr="00EA3636" w:rsidRDefault="00EB25B7" w:rsidP="00B16C94">
      <w:pPr>
        <w:pStyle w:val="Heading1"/>
        <w:numPr>
          <w:ilvl w:val="0"/>
          <w:numId w:val="23"/>
        </w:numPr>
      </w:pPr>
      <w:bookmarkStart w:id="1" w:name="_Toc417303967"/>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985A99">
        <w:fldChar w:fldCharType="begin"/>
      </w:r>
      <w:r w:rsidR="00985A99">
        <w:instrText xml:space="preserve"> DOCPROPERTY  $Product$  \* MERGEFORMAT </w:instrText>
      </w:r>
      <w:r w:rsidR="00985A99">
        <w:fldChar w:fldCharType="separate"/>
      </w:r>
      <w:r w:rsidR="00A70906">
        <w:t>Network Manager</w:t>
      </w:r>
      <w:r w:rsidR="00985A99">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985A99">
        <w:fldChar w:fldCharType="begin"/>
      </w:r>
      <w:r w:rsidR="00985A99">
        <w:instrText xml:space="preserve"> DOCPROPERTY  "$Base Release$"  \* MERGEFORMAT </w:instrText>
      </w:r>
      <w:r w:rsidR="00985A99">
        <w:fldChar w:fldCharType="separate"/>
      </w:r>
      <w:r w:rsidR="00A70906">
        <w:t>4.5.0.0</w:t>
      </w:r>
      <w:r w:rsidR="00985A99">
        <w:fldChar w:fldCharType="end"/>
      </w:r>
      <w:r w:rsidR="00F67C10">
        <w:t>0</w:t>
      </w:r>
      <w:r w:rsidR="004C74A8">
        <w:t xml:space="preserve"> Fix </w:t>
      </w:r>
      <w:r w:rsidR="00F67C10">
        <w:t>43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17303968"/>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985A99" w:rsidP="00F67C10">
            <w:pPr>
              <w:pStyle w:val="TableText"/>
            </w:pPr>
            <w:r>
              <w:fldChar w:fldCharType="begin"/>
            </w:r>
            <w:r>
              <w:instrText xml:space="preserve"> DOCPROPERTY  "$Base Release$"  \* MERGEFORMAT </w:instrText>
            </w:r>
            <w:r>
              <w:fldChar w:fldCharType="separate"/>
            </w:r>
            <w:r w:rsidR="00A70906">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F67C10" w:rsidP="006A7C66">
            <w:pPr>
              <w:pStyle w:val="TableText"/>
              <w:jc w:val="both"/>
            </w:pPr>
            <w:r w:rsidRPr="00F67C10">
              <w:t>Poor performance when locating asset (Main Roads Western Australia)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7C10" w:rsidP="00F67C10">
            <w:pPr>
              <w:pStyle w:val="TableText"/>
            </w:pPr>
            <w:r>
              <w:t>Network Manager 4.5</w:t>
            </w:r>
            <w:r w:rsidR="0023721B">
              <w:t>.0.</w:t>
            </w:r>
            <w:r>
              <w:t>0 Fix 23</w:t>
            </w:r>
            <w:r w:rsidR="00A934BB">
              <w:t xml:space="preserve"> (Fix Number - </w:t>
            </w:r>
            <w:r w:rsidRPr="00F67C10">
              <w:t>exnm04050023en_updt23</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F67C10" w:rsidRPr="00F67C10">
              <w:rPr>
                <w:sz w:val="16"/>
                <w:szCs w:val="16"/>
              </w:rPr>
              <w:t>exnm04050001en_updt43</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Pr>
                <w:b/>
                <w:sz w:val="16"/>
                <w:szCs w:val="16"/>
              </w:rPr>
              <w:t>START nm_4500_fix4</w:t>
            </w:r>
            <w:r w:rsidRPr="00F67C10">
              <w:rPr>
                <w:b/>
                <w:sz w:val="16"/>
                <w:szCs w:val="16"/>
              </w:rPr>
              <w:t>3.sql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17303969"/>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F67C10" w:rsidP="00EB25B7">
            <w:pPr>
              <w:pStyle w:val="TableText"/>
            </w:pPr>
            <w:r>
              <w:t>2.22</w:t>
            </w:r>
            <w:r w:rsidR="0023721B">
              <w:t>.1.0</w:t>
            </w:r>
          </w:p>
        </w:tc>
      </w:tr>
    </w:tbl>
    <w:p w:rsidR="0023721B" w:rsidRDefault="0023721B" w:rsidP="00406FDA"/>
    <w:p w:rsidR="00EB25B7" w:rsidRDefault="00EB25B7" w:rsidP="00DD2E42">
      <w:pPr>
        <w:pStyle w:val="Heading1"/>
      </w:pPr>
      <w:bookmarkStart w:id="4" w:name="_Toc417303970"/>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F67C10" w:rsidP="005603EE">
            <w:pPr>
              <w:pStyle w:val="TableText"/>
              <w:rPr>
                <w:rStyle w:val="TableTitleline"/>
                <w:b w:val="0"/>
                <w:bCs w:val="0"/>
                <w:i w:val="0"/>
                <w:iCs w:val="0"/>
              </w:rPr>
            </w:pPr>
            <w:r w:rsidRPr="00F67C10">
              <w:rPr>
                <w:rStyle w:val="TableTitleline"/>
                <w:b w:val="0"/>
                <w:bCs w:val="0"/>
                <w:i w:val="0"/>
                <w:iCs w:val="0"/>
              </w:rPr>
              <w:t>Poor performance when locating asset (Main Roads Western Australia)</w:t>
            </w:r>
          </w:p>
        </w:tc>
        <w:tc>
          <w:tcPr>
            <w:tcW w:w="2070" w:type="dxa"/>
            <w:shd w:val="clear" w:color="auto" w:fill="FFFFFF" w:themeFill="background1"/>
          </w:tcPr>
          <w:p w:rsidR="00F81ADD" w:rsidRPr="00EB25B7" w:rsidRDefault="005603EE" w:rsidP="00F67C10">
            <w:pPr>
              <w:pStyle w:val="TableText"/>
            </w:pPr>
            <w:r>
              <w:t xml:space="preserve">Defect </w:t>
            </w:r>
            <w:r w:rsidR="0023721B">
              <w:t>18</w:t>
            </w:r>
            <w:r w:rsidR="00F67C10">
              <w:t>2449</w:t>
            </w:r>
          </w:p>
        </w:tc>
        <w:tc>
          <w:tcPr>
            <w:tcW w:w="2243" w:type="dxa"/>
            <w:shd w:val="clear" w:color="auto" w:fill="FFFFFF" w:themeFill="background1"/>
          </w:tcPr>
          <w:p w:rsidR="00F81ADD" w:rsidRPr="00EB25B7" w:rsidRDefault="00F67C10" w:rsidP="0060682C">
            <w:pPr>
              <w:pStyle w:val="TableText"/>
            </w:pPr>
            <w:r w:rsidRPr="00F67C10">
              <w:t>7000308199</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A99" w:rsidRDefault="00985A99" w:rsidP="005569C1">
      <w:pPr>
        <w:spacing w:after="0" w:line="240" w:lineRule="auto"/>
      </w:pPr>
      <w:r>
        <w:separator/>
      </w:r>
    </w:p>
  </w:endnote>
  <w:endnote w:type="continuationSeparator" w:id="0">
    <w:p w:rsidR="00985A99" w:rsidRDefault="00985A9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A99" w:rsidRDefault="00985A99" w:rsidP="005569C1">
      <w:pPr>
        <w:spacing w:after="0" w:line="240" w:lineRule="auto"/>
      </w:pPr>
      <w:r>
        <w:separator/>
      </w:r>
    </w:p>
  </w:footnote>
  <w:footnote w:type="continuationSeparator" w:id="0">
    <w:p w:rsidR="00985A99" w:rsidRDefault="00985A9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4523C">
            <w:t>20-Apr-15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4523C">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68E21D5" wp14:editId="55B4C29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985A99" w:rsidP="004C74A8">
          <w:pPr>
            <w:rPr>
              <w:rStyle w:val="HighlightText"/>
            </w:rPr>
          </w:pPr>
          <w:r>
            <w:fldChar w:fldCharType="begin"/>
          </w:r>
          <w:r>
            <w:instrText xml:space="preserve"> DOCPROPERTY  $Product$  \* MERGEFORMAT </w:instrText>
          </w:r>
          <w:r>
            <w:fldChar w:fldCharType="separate"/>
          </w:r>
          <w:r w:rsidR="0074523C">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985A99" w:rsidP="0024212B">
          <w:r>
            <w:fldChar w:fldCharType="begin"/>
          </w:r>
          <w:r>
            <w:instrText xml:space="preserve"> DOCPROPERTY  "$Base Release$"  \* MERGEFORMAT </w:instrText>
          </w:r>
          <w:r>
            <w:fldChar w:fldCharType="separate"/>
          </w:r>
          <w:r w:rsidR="0074523C">
            <w:t>4.5.0.0</w:t>
          </w:r>
          <w:r>
            <w:fldChar w:fldCharType="end"/>
          </w:r>
          <w:r w:rsidR="0070557B">
            <w:t xml:space="preserve"> Fix </w:t>
          </w:r>
          <w:r w:rsidR="00F67C10">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21DF3">
          <w:r>
            <w:t>Date</w:t>
          </w:r>
          <w:r w:rsidRPr="009E5C8E">
            <w:t xml:space="preserve">: </w:t>
          </w:r>
          <w:r w:rsidR="00985A99">
            <w:fldChar w:fldCharType="begin"/>
          </w:r>
          <w:r w:rsidR="00985A99">
            <w:instrText xml:space="preserve"> DOCPROPERTY  "$Release Date$"  \* MERGEFORMAT </w:instrText>
          </w:r>
          <w:r w:rsidR="00985A99">
            <w:fldChar w:fldCharType="separate"/>
          </w:r>
          <w:r w:rsidR="0074523C">
            <w:t>17-APR-2015</w:t>
          </w:r>
          <w:r w:rsidR="00985A99">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4523C">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4523C">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75F7"/>
    <w:rsid w:val="00050028"/>
    <w:rsid w:val="0005168B"/>
    <w:rsid w:val="00063EB0"/>
    <w:rsid w:val="00072123"/>
    <w:rsid w:val="000A6357"/>
    <w:rsid w:val="000E1A31"/>
    <w:rsid w:val="000E4A5A"/>
    <w:rsid w:val="001011E9"/>
    <w:rsid w:val="00112018"/>
    <w:rsid w:val="001173F1"/>
    <w:rsid w:val="00132DB1"/>
    <w:rsid w:val="00135F88"/>
    <w:rsid w:val="0017588D"/>
    <w:rsid w:val="00193C18"/>
    <w:rsid w:val="001971F8"/>
    <w:rsid w:val="001D7AA7"/>
    <w:rsid w:val="00200028"/>
    <w:rsid w:val="002120F9"/>
    <w:rsid w:val="0023721B"/>
    <w:rsid w:val="0024212B"/>
    <w:rsid w:val="002430AD"/>
    <w:rsid w:val="00253ADA"/>
    <w:rsid w:val="00295AEA"/>
    <w:rsid w:val="00340782"/>
    <w:rsid w:val="00350ACC"/>
    <w:rsid w:val="00352D96"/>
    <w:rsid w:val="00357CA8"/>
    <w:rsid w:val="003650DA"/>
    <w:rsid w:val="00387B52"/>
    <w:rsid w:val="00392804"/>
    <w:rsid w:val="00395D2B"/>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7272"/>
    <w:rsid w:val="006508CA"/>
    <w:rsid w:val="0065575B"/>
    <w:rsid w:val="00660D31"/>
    <w:rsid w:val="00670DA0"/>
    <w:rsid w:val="0068005A"/>
    <w:rsid w:val="00684822"/>
    <w:rsid w:val="00685386"/>
    <w:rsid w:val="006870B5"/>
    <w:rsid w:val="00693C7B"/>
    <w:rsid w:val="00695D35"/>
    <w:rsid w:val="006978D0"/>
    <w:rsid w:val="006A7C66"/>
    <w:rsid w:val="006E59F5"/>
    <w:rsid w:val="006F62CE"/>
    <w:rsid w:val="0070557B"/>
    <w:rsid w:val="0074523C"/>
    <w:rsid w:val="00747A0A"/>
    <w:rsid w:val="007603D6"/>
    <w:rsid w:val="00794376"/>
    <w:rsid w:val="007A7B6A"/>
    <w:rsid w:val="00856594"/>
    <w:rsid w:val="00890B47"/>
    <w:rsid w:val="00892D7A"/>
    <w:rsid w:val="00896AE3"/>
    <w:rsid w:val="008D07E7"/>
    <w:rsid w:val="008E08F7"/>
    <w:rsid w:val="008F5859"/>
    <w:rsid w:val="008F6B2D"/>
    <w:rsid w:val="00901DD5"/>
    <w:rsid w:val="00911E5F"/>
    <w:rsid w:val="00932016"/>
    <w:rsid w:val="00985A99"/>
    <w:rsid w:val="009A7264"/>
    <w:rsid w:val="009C4728"/>
    <w:rsid w:val="009E3C97"/>
    <w:rsid w:val="009E6C45"/>
    <w:rsid w:val="009F5506"/>
    <w:rsid w:val="00A4297F"/>
    <w:rsid w:val="00A52FDE"/>
    <w:rsid w:val="00A54DA5"/>
    <w:rsid w:val="00A639B2"/>
    <w:rsid w:val="00A70906"/>
    <w:rsid w:val="00A81F3B"/>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A2DBF"/>
    <w:rsid w:val="00CB2911"/>
    <w:rsid w:val="00CC59C0"/>
    <w:rsid w:val="00CD372B"/>
    <w:rsid w:val="00CD4A9B"/>
    <w:rsid w:val="00CF0232"/>
    <w:rsid w:val="00CF1726"/>
    <w:rsid w:val="00CF7B66"/>
    <w:rsid w:val="00D34934"/>
    <w:rsid w:val="00D4007A"/>
    <w:rsid w:val="00D5537E"/>
    <w:rsid w:val="00D6476A"/>
    <w:rsid w:val="00DB529E"/>
    <w:rsid w:val="00DD2E42"/>
    <w:rsid w:val="00DD653A"/>
    <w:rsid w:val="00DF6457"/>
    <w:rsid w:val="00E16CD1"/>
    <w:rsid w:val="00E37F02"/>
    <w:rsid w:val="00EA15F4"/>
    <w:rsid w:val="00EB25B7"/>
    <w:rsid w:val="00EE78D8"/>
    <w:rsid w:val="00EF1DCD"/>
    <w:rsid w:val="00EF2A6B"/>
    <w:rsid w:val="00EF37DC"/>
    <w:rsid w:val="00F037C6"/>
    <w:rsid w:val="00F039D2"/>
    <w:rsid w:val="00F1568B"/>
    <w:rsid w:val="00F20C1D"/>
    <w:rsid w:val="00F30DCD"/>
    <w:rsid w:val="00F55E1A"/>
    <w:rsid w:val="00F67C10"/>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712</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Vikas Mhetre</cp:lastModifiedBy>
  <cp:revision>147</cp:revision>
  <cp:lastPrinted>2015-04-20T09:08:00Z</cp:lastPrinted>
  <dcterms:created xsi:type="dcterms:W3CDTF">2013-09-27T15:13:00Z</dcterms:created>
  <dcterms:modified xsi:type="dcterms:W3CDTF">2015-04-20T09:10:00Z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17-APR-2015</vt:lpwstr>
  </property>
  <property fmtid="{D5CDD505-2E9C-101B-9397-08002B2CF9AE}" pid="5" name="$Bentley Select Release$">
    <vt:lpwstr>exnm04050001en_updt43</vt:lpwstr>
  </property>
  <property fmtid="{D5CDD505-2E9C-101B-9397-08002B2CF9AE}" pid="6" name="$Fix Number$">
    <vt:lpwstr>43</vt:lpwstr>
  </property>
  <property fmtid="{D5CDD505-2E9C-101B-9397-08002B2CF9AE}" pid="7" name="$Install SQL Script$">
    <vt:lpwstr>nm_4500_fix43.sql</vt:lpwstr>
  </property>
</Properties>
</file>