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05F59" w:rsidP="00EB25B7">
      <w:pPr>
        <w:pStyle w:val="coverinfo"/>
      </w:pPr>
      <w:fldSimple w:instr=" DOCPROPERTY  $Product$  \* MERGEFORMAT ">
        <w:r w:rsidR="00F76F47">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05F59" w:rsidP="00EB25B7">
      <w:pPr>
        <w:pStyle w:val="CoverVersion"/>
      </w:pPr>
      <w:fldSimple w:instr=" DOCPROPERTY  &quot;$Base Release$&quot;  \* MERGEFORMAT ">
        <w:r w:rsidR="00F76F47">
          <w:t>4.5.0.0</w:t>
        </w:r>
      </w:fldSimple>
      <w:r w:rsidR="004C74A8">
        <w:t xml:space="preserve"> Fix </w:t>
      </w:r>
      <w:fldSimple w:instr=" DOCPROPERTY  &quot;$Fix Number$&quot;  \* MERGEFORMAT ">
        <w:r w:rsidR="00F76F47">
          <w:t>32</w:t>
        </w:r>
      </w:fldSimple>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837F3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837F31">
        <w:rPr>
          <w:noProof/>
        </w:rPr>
        <w:t>2.</w:t>
      </w:r>
      <w:r w:rsidR="00837F31">
        <w:rPr>
          <w:rFonts w:asciiTheme="minorHAnsi" w:eastAsiaTheme="minorEastAsia" w:hAnsiTheme="minorHAnsi" w:cstheme="minorBidi"/>
          <w:noProof/>
          <w:sz w:val="22"/>
          <w:szCs w:val="22"/>
        </w:rPr>
        <w:tab/>
      </w:r>
      <w:r w:rsidR="00837F31">
        <w:rPr>
          <w:noProof/>
        </w:rPr>
        <w:t>Introduction</w:t>
      </w:r>
      <w:r w:rsidR="00837F31">
        <w:rPr>
          <w:noProof/>
        </w:rPr>
        <w:tab/>
      </w:r>
      <w:r w:rsidR="00837F31">
        <w:rPr>
          <w:noProof/>
        </w:rPr>
        <w:fldChar w:fldCharType="begin"/>
      </w:r>
      <w:r w:rsidR="00837F31">
        <w:rPr>
          <w:noProof/>
        </w:rPr>
        <w:instrText xml:space="preserve"> PAGEREF _Toc350506397 \h </w:instrText>
      </w:r>
      <w:r w:rsidR="00837F31">
        <w:rPr>
          <w:noProof/>
        </w:rPr>
      </w:r>
      <w:r w:rsidR="00837F31">
        <w:rPr>
          <w:noProof/>
        </w:rPr>
        <w:fldChar w:fldCharType="separate"/>
      </w:r>
      <w:r w:rsidR="00837F31">
        <w:rPr>
          <w:noProof/>
        </w:rPr>
        <w:t>2</w:t>
      </w:r>
      <w:r w:rsidR="00837F31">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_Toc350506398 \h </w:instrText>
      </w:r>
      <w:r>
        <w:rPr>
          <w:noProof/>
        </w:rPr>
      </w:r>
      <w:r>
        <w:rPr>
          <w:noProof/>
        </w:rPr>
        <w:fldChar w:fldCharType="separate"/>
      </w:r>
      <w:r>
        <w:rPr>
          <w:noProof/>
        </w:rPr>
        <w:t>2</w:t>
      </w:r>
      <w:r>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_Toc350506399 \h </w:instrText>
      </w:r>
      <w:r>
        <w:rPr>
          <w:noProof/>
        </w:rPr>
      </w:r>
      <w:r>
        <w:rPr>
          <w:noProof/>
        </w:rPr>
        <w:fldChar w:fldCharType="separate"/>
      </w:r>
      <w:r>
        <w:rPr>
          <w:noProof/>
        </w:rPr>
        <w:t>2</w:t>
      </w:r>
      <w:r>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Description of the Changes</w:t>
      </w:r>
      <w:r>
        <w:rPr>
          <w:noProof/>
        </w:rPr>
        <w:tab/>
      </w:r>
      <w:r>
        <w:rPr>
          <w:noProof/>
        </w:rPr>
        <w:fldChar w:fldCharType="begin"/>
      </w:r>
      <w:r>
        <w:rPr>
          <w:noProof/>
        </w:rPr>
        <w:instrText xml:space="preserve"> PAGEREF _Toc350506400 \h </w:instrText>
      </w:r>
      <w:r>
        <w:rPr>
          <w:noProof/>
        </w:rPr>
      </w:r>
      <w:r>
        <w:rPr>
          <w:noProof/>
        </w:rPr>
        <w:fldChar w:fldCharType="separate"/>
      </w:r>
      <w:r>
        <w:rPr>
          <w:noProof/>
        </w:rPr>
        <w:t>3</w:t>
      </w:r>
      <w:r>
        <w:rPr>
          <w:noProof/>
        </w:rPr>
        <w:fldChar w:fldCharType="end"/>
      </w:r>
    </w:p>
    <w:p w:rsidR="00837F31" w:rsidRDefault="00837F31">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_Toc350506401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050639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F76F47">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76F47">
          <w:t>4.5.0.0</w:t>
        </w:r>
      </w:fldSimple>
      <w:r w:rsidR="004C74A8">
        <w:t xml:space="preserve"> Fix </w:t>
      </w:r>
      <w:fldSimple w:instr=" DOCPROPERTY  &quot;$Fix Number$&quot;  \* MERGEFORMAT ">
        <w:r w:rsidR="00F76F47">
          <w:t>32</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50639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305F59" w:rsidP="0070557B">
            <w:pPr>
              <w:pStyle w:val="TableText"/>
            </w:pPr>
            <w:fldSimple w:instr=" DOCPROPERTY  &quot;$Base Release$&quot;  \* MERGEFORMAT ">
              <w:r w:rsidR="00F76F47">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F76F47" w:rsidRPr="00F76F47">
                <w:rPr>
                  <w:sz w:val="16"/>
                  <w:szCs w:val="16"/>
                </w:rPr>
                <w:t>$Bentley Select Release$</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76F47" w:rsidRPr="00F76F47">
                <w:rPr>
                  <w:szCs w:val="16"/>
                </w:rPr>
                <w:t>nm_4500_fix32.sql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506399"/>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Nm3sde.pkh</w:t>
            </w:r>
          </w:p>
        </w:tc>
        <w:tc>
          <w:tcPr>
            <w:tcW w:w="7892" w:type="dxa"/>
            <w:shd w:val="clear" w:color="auto" w:fill="FFFFFF" w:themeFill="background1"/>
          </w:tcPr>
          <w:p w:rsidR="00EB25B7" w:rsidRPr="00EB25B7" w:rsidRDefault="00F76F47" w:rsidP="00EB25B7">
            <w:pPr>
              <w:pStyle w:val="TableText"/>
            </w:pPr>
            <w:r>
              <w:t>2.6</w:t>
            </w:r>
          </w:p>
        </w:tc>
      </w:tr>
      <w:tr w:rsidR="00EB25B7" w:rsidRPr="00EA3636" w:rsidTr="00DD2E42">
        <w:trPr>
          <w:trHeight w:val="80"/>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Nm3sde.pkw</w:t>
            </w:r>
          </w:p>
        </w:tc>
        <w:tc>
          <w:tcPr>
            <w:tcW w:w="7892" w:type="dxa"/>
            <w:shd w:val="clear" w:color="auto" w:fill="FFFFFF" w:themeFill="background1"/>
          </w:tcPr>
          <w:p w:rsidR="00EB25B7" w:rsidRPr="00EB25B7" w:rsidRDefault="00F76F47" w:rsidP="00EB25B7">
            <w:pPr>
              <w:pStyle w:val="TableText"/>
            </w:pPr>
            <w:r>
              <w:t>2.22</w:t>
            </w:r>
          </w:p>
        </w:tc>
      </w:tr>
      <w:tr w:rsidR="00F76F47" w:rsidRPr="00EA3636" w:rsidTr="00DD2E42">
        <w:trPr>
          <w:trHeight w:val="80"/>
        </w:trPr>
        <w:tc>
          <w:tcPr>
            <w:tcW w:w="2386" w:type="dxa"/>
            <w:shd w:val="clear" w:color="auto" w:fill="FFFFFF" w:themeFill="background1"/>
          </w:tcPr>
          <w:p w:rsidR="00F76F47" w:rsidRDefault="00F76F47"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F76F47" w:rsidRDefault="00F76F47" w:rsidP="00EB25B7">
            <w:pPr>
              <w:pStyle w:val="TableText"/>
            </w:pPr>
            <w:r>
              <w:t>2.57.1.3</w:t>
            </w:r>
          </w:p>
        </w:tc>
      </w:tr>
      <w:tr w:rsidR="00837F31" w:rsidRPr="00EA3636" w:rsidTr="00DD2E42">
        <w:trPr>
          <w:trHeight w:val="80"/>
        </w:trPr>
        <w:tc>
          <w:tcPr>
            <w:tcW w:w="2386" w:type="dxa"/>
            <w:shd w:val="clear" w:color="auto" w:fill="FFFFFF" w:themeFill="background1"/>
          </w:tcPr>
          <w:p w:rsidR="00837F31" w:rsidRDefault="00837F31" w:rsidP="00EB25B7">
            <w:pPr>
              <w:pStyle w:val="TableText"/>
              <w:rPr>
                <w:rStyle w:val="TableTitleline"/>
                <w:b w:val="0"/>
                <w:bCs w:val="0"/>
                <w:i w:val="0"/>
                <w:iCs w:val="0"/>
              </w:rPr>
            </w:pPr>
            <w:proofErr w:type="spellStart"/>
            <w:r w:rsidRPr="00837F31">
              <w:rPr>
                <w:rStyle w:val="TableTitleline"/>
                <w:b w:val="0"/>
                <w:bCs w:val="0"/>
                <w:i w:val="0"/>
                <w:iCs w:val="0"/>
              </w:rPr>
              <w:t>v_nm_sde_column_registry</w:t>
            </w:r>
            <w:proofErr w:type="spellEnd"/>
          </w:p>
        </w:tc>
        <w:tc>
          <w:tcPr>
            <w:tcW w:w="7892" w:type="dxa"/>
            <w:shd w:val="clear" w:color="auto" w:fill="FFFFFF" w:themeFill="background1"/>
          </w:tcPr>
          <w:p w:rsidR="00837F31" w:rsidRDefault="003A10A6" w:rsidP="00EB25B7">
            <w:pPr>
              <w:pStyle w:val="TableText"/>
            </w:pPr>
            <w:r>
              <w:t>1.1</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C01F83" w:rsidRDefault="00C01F83" w:rsidP="00DD2E42">
      <w:pPr>
        <w:pStyle w:val="Heading1"/>
      </w:pPr>
      <w:bookmarkStart w:id="4" w:name="_Toc350506400"/>
      <w:r>
        <w:lastRenderedPageBreak/>
        <w:t>Description of the Changes</w:t>
      </w:r>
      <w:bookmarkEnd w:id="4"/>
    </w:p>
    <w:p w:rsidR="00C01F83" w:rsidRDefault="00C01F83" w:rsidP="00C01F83">
      <w:pPr>
        <w:pStyle w:val="TableText"/>
        <w:rPr>
          <w:rStyle w:val="TableTitleline"/>
          <w:b w:val="0"/>
          <w:bCs w:val="0"/>
          <w:i w:val="0"/>
          <w:iCs w:val="0"/>
        </w:rPr>
      </w:pPr>
      <w:r>
        <w:rPr>
          <w:rStyle w:val="TableTitleline"/>
          <w:b w:val="0"/>
          <w:bCs w:val="0"/>
          <w:i w:val="0"/>
          <w:iCs w:val="0"/>
        </w:rPr>
        <w:t xml:space="preserve">The Map Capture Interface product allows for loading and extraction of shape files. It requires all details of asset spatial and </w:t>
      </w:r>
      <w:proofErr w:type="gramStart"/>
      <w:r>
        <w:rPr>
          <w:rStyle w:val="TableTitleline"/>
          <w:b w:val="0"/>
          <w:bCs w:val="0"/>
          <w:i w:val="0"/>
          <w:iCs w:val="0"/>
        </w:rPr>
        <w:t>attribute</w:t>
      </w:r>
      <w:proofErr w:type="gramEnd"/>
      <w:r>
        <w:rPr>
          <w:rStyle w:val="TableTitleline"/>
          <w:b w:val="0"/>
          <w:bCs w:val="0"/>
          <w:i w:val="0"/>
          <w:iCs w:val="0"/>
        </w:rPr>
        <w:t xml:space="preserve"> data to be registered and available for users.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This left a hole for the Map Capture Interface users in the sense that the core product would no-longer create and update the private views and no longer maintain the SDE metadata.</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R</w:t>
      </w:r>
      <w:r w:rsidR="00C01F83">
        <w:rPr>
          <w:rStyle w:val="TableTitleline"/>
          <w:b w:val="0"/>
          <w:bCs w:val="0"/>
          <w:i w:val="0"/>
          <w:iCs w:val="0"/>
        </w:rPr>
        <w:t>ecent fixes to the Map Capture Interface have</w:t>
      </w:r>
      <w:r>
        <w:rPr>
          <w:rStyle w:val="TableTitleline"/>
          <w:b w:val="0"/>
          <w:bCs w:val="0"/>
          <w:i w:val="0"/>
          <w:iCs w:val="0"/>
        </w:rPr>
        <w:t xml:space="preserve"> removed the need for the private views but these changes have also </w:t>
      </w:r>
      <w:r w:rsidR="00C01F83">
        <w:rPr>
          <w:rStyle w:val="TableTitleline"/>
          <w:b w:val="0"/>
          <w:bCs w:val="0"/>
          <w:i w:val="0"/>
          <w:iCs w:val="0"/>
        </w:rPr>
        <w:t>necessitated some minor changes to the core application programs</w:t>
      </w:r>
      <w:r>
        <w:rPr>
          <w:rStyle w:val="TableTitleline"/>
          <w:b w:val="0"/>
          <w:bCs w:val="0"/>
          <w:i w:val="0"/>
          <w:iCs w:val="0"/>
        </w:rPr>
        <w:t xml:space="preserve">. Left </w:t>
      </w:r>
      <w:r w:rsidR="00C01F83">
        <w:rPr>
          <w:rStyle w:val="TableTitleline"/>
          <w:b w:val="0"/>
          <w:bCs w:val="0"/>
          <w:i w:val="0"/>
          <w:iCs w:val="0"/>
        </w:rPr>
        <w:t xml:space="preserve">unchecked, standard core fixes such as the general update fix 23 will reset the core changes thus losing some of the critical features of the MCI </w:t>
      </w:r>
      <w:r>
        <w:rPr>
          <w:rStyle w:val="TableTitleline"/>
          <w:b w:val="0"/>
          <w:bCs w:val="0"/>
          <w:i w:val="0"/>
          <w:iCs w:val="0"/>
        </w:rPr>
        <w:t>fix.</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This fix release is </w:t>
      </w:r>
      <w:r w:rsidR="000A13F9">
        <w:rPr>
          <w:rStyle w:val="TableTitleline"/>
          <w:b w:val="0"/>
          <w:bCs w:val="0"/>
          <w:i w:val="0"/>
          <w:iCs w:val="0"/>
        </w:rPr>
        <w:t xml:space="preserve">primarily </w:t>
      </w:r>
      <w:r>
        <w:rPr>
          <w:rStyle w:val="TableTitleline"/>
          <w:b w:val="0"/>
          <w:bCs w:val="0"/>
          <w:i w:val="0"/>
          <w:iCs w:val="0"/>
        </w:rPr>
        <w:t>intended as a catch-up release to reset the core application program back to its intended state for Map Capture Interface users.</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However, i</w:t>
      </w:r>
      <w:r w:rsidR="00C01F83">
        <w:rPr>
          <w:rStyle w:val="TableTitleline"/>
          <w:b w:val="0"/>
          <w:bCs w:val="0"/>
          <w:i w:val="0"/>
          <w:iCs w:val="0"/>
        </w:rPr>
        <w:t xml:space="preserve">t also fixes an irritating feature of the ESRI system whereby a spatial feature layer would need to be viewed </w:t>
      </w:r>
      <w:r>
        <w:rPr>
          <w:rStyle w:val="TableTitleline"/>
          <w:b w:val="0"/>
          <w:bCs w:val="0"/>
          <w:i w:val="0"/>
          <w:iCs w:val="0"/>
        </w:rPr>
        <w:t xml:space="preserve">inside a spatial client </w:t>
      </w:r>
      <w:r w:rsidR="00C01F83">
        <w:rPr>
          <w:rStyle w:val="TableTitleline"/>
          <w:b w:val="0"/>
          <w:bCs w:val="0"/>
          <w:i w:val="0"/>
          <w:iCs w:val="0"/>
        </w:rPr>
        <w:t>or operated on through comm</w:t>
      </w:r>
      <w:r>
        <w:rPr>
          <w:rStyle w:val="TableTitleline"/>
          <w:b w:val="0"/>
          <w:bCs w:val="0"/>
          <w:i w:val="0"/>
          <w:iCs w:val="0"/>
        </w:rPr>
        <w:t>and-line administration command</w:t>
      </w:r>
      <w:r w:rsidR="00C01F83">
        <w:rPr>
          <w:rStyle w:val="TableTitleline"/>
          <w:b w:val="0"/>
          <w:bCs w:val="0"/>
          <w:i w:val="0"/>
          <w:iCs w:val="0"/>
        </w:rPr>
        <w:t xml:space="preserve">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w:t>
      </w:r>
      <w:r>
        <w:rPr>
          <w:rStyle w:val="TableTitleline"/>
          <w:b w:val="0"/>
          <w:bCs w:val="0"/>
          <w:i w:val="0"/>
          <w:iCs w:val="0"/>
        </w:rPr>
        <w:t xml:space="preserve"> This is now much improved with layers being available immediately after they have been built.</w:t>
      </w:r>
    </w:p>
    <w:p w:rsidR="00C01F83" w:rsidRDefault="00C01F83" w:rsidP="00C01F83">
      <w:pPr>
        <w:pStyle w:val="TableText"/>
        <w:rPr>
          <w:rStyle w:val="TableTitleline"/>
          <w:b w:val="0"/>
          <w:bCs w:val="0"/>
          <w:i w:val="0"/>
          <w:iCs w:val="0"/>
        </w:rPr>
      </w:pPr>
    </w:p>
    <w:p w:rsidR="000A13F9" w:rsidRDefault="00C01F83" w:rsidP="00C01F83">
      <w:pPr>
        <w:pStyle w:val="TableText"/>
        <w:rPr>
          <w:rStyle w:val="TableTitleline"/>
          <w:b w:val="0"/>
          <w:bCs w:val="0"/>
          <w:i w:val="0"/>
          <w:iCs w:val="0"/>
        </w:rPr>
      </w:pPr>
      <w:r>
        <w:rPr>
          <w:rStyle w:val="TableTitleline"/>
          <w:b w:val="0"/>
          <w:bCs w:val="0"/>
          <w:i w:val="0"/>
          <w:iCs w:val="0"/>
        </w:rPr>
        <w:t xml:space="preserve">The system used an exemption table </w:t>
      </w:r>
      <w:r w:rsidR="000A13F9">
        <w:rPr>
          <w:rStyle w:val="TableTitleline"/>
          <w:b w:val="0"/>
          <w:bCs w:val="0"/>
          <w:i w:val="0"/>
          <w:iCs w:val="0"/>
        </w:rPr>
        <w:t xml:space="preserve">to flag objects for which no synonym would be generated as and when new objects were built in the highways owner schema. This exemption table held the rows which prevented the system from creating synonyms for the MapCapture Interface objects. If this data is present it will be removed. </w:t>
      </w:r>
    </w:p>
    <w:p w:rsidR="000A13F9" w:rsidRDefault="000A13F9" w:rsidP="00C01F83">
      <w:pPr>
        <w:pStyle w:val="TableText"/>
        <w:rPr>
          <w:rStyle w:val="TableTitleline"/>
          <w:b w:val="0"/>
          <w:bCs w:val="0"/>
          <w:i w:val="0"/>
          <w:iCs w:val="0"/>
        </w:rPr>
      </w:pPr>
    </w:p>
    <w:p w:rsidR="000A13F9" w:rsidRDefault="000A13F9" w:rsidP="00C01F83">
      <w:pPr>
        <w:pStyle w:val="TableText"/>
        <w:rPr>
          <w:rStyle w:val="TableTitleline"/>
          <w:b w:val="0"/>
          <w:bCs w:val="0"/>
          <w:i w:val="0"/>
          <w:iCs w:val="0"/>
        </w:rPr>
      </w:pPr>
      <w:r>
        <w:rPr>
          <w:rStyle w:val="TableTitleline"/>
          <w:b w:val="0"/>
          <w:bCs w:val="0"/>
          <w:i w:val="0"/>
          <w:iCs w:val="0"/>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C01F83" w:rsidRPr="00C01F83" w:rsidRDefault="00C01F83" w:rsidP="00C01F83"/>
    <w:p w:rsidR="00EB25B7" w:rsidRDefault="00EB25B7" w:rsidP="00DD2E42">
      <w:pPr>
        <w:pStyle w:val="Heading1"/>
      </w:pPr>
      <w:bookmarkStart w:id="5" w:name="_Toc350506401"/>
      <w:r>
        <w:t>Log No. Summary</w:t>
      </w:r>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C01F83" w:rsidRPr="00EB25B7" w:rsidRDefault="00822962" w:rsidP="00C01F83">
            <w:pPr>
              <w:pStyle w:val="TableText"/>
              <w:rPr>
                <w:rStyle w:val="TableTitleline"/>
                <w:b w:val="0"/>
                <w:bCs w:val="0"/>
                <w:i w:val="0"/>
                <w:iCs w:val="0"/>
              </w:rPr>
            </w:pPr>
            <w:r w:rsidRPr="00822962">
              <w:rPr>
                <w:rStyle w:val="TableTitleline"/>
                <w:b w:val="0"/>
                <w:bCs w:val="0"/>
                <w:i w:val="0"/>
                <w:iCs w:val="0"/>
              </w:rPr>
              <w:t>SM fails to display subordinate data</w:t>
            </w:r>
          </w:p>
        </w:tc>
        <w:tc>
          <w:tcPr>
            <w:tcW w:w="2070" w:type="dxa"/>
            <w:shd w:val="clear" w:color="auto" w:fill="FFFFFF" w:themeFill="background1"/>
          </w:tcPr>
          <w:p w:rsidR="00EB25B7" w:rsidRPr="00EB25B7" w:rsidRDefault="00822962" w:rsidP="0070557B">
            <w:pPr>
              <w:pStyle w:val="TableText"/>
            </w:pPr>
            <w:r>
              <w:t xml:space="preserve">Task </w:t>
            </w:r>
            <w:r w:rsidRPr="00822962">
              <w:t>0108264</w:t>
            </w:r>
          </w:p>
        </w:tc>
        <w:tc>
          <w:tcPr>
            <w:tcW w:w="2243" w:type="dxa"/>
            <w:shd w:val="clear" w:color="auto" w:fill="FFFFFF" w:themeFill="background1"/>
          </w:tcPr>
          <w:p w:rsidR="00EB25B7" w:rsidRPr="00EB25B7" w:rsidRDefault="00822962" w:rsidP="0070557B">
            <w:pPr>
              <w:pStyle w:val="TableText"/>
            </w:pPr>
            <w:r>
              <w:t xml:space="preserve">ECDM Log# </w:t>
            </w:r>
            <w:r w:rsidRPr="00822962">
              <w:t>715720</w:t>
            </w:r>
          </w:p>
        </w:tc>
      </w:tr>
      <w:tr w:rsidR="00EB25B7" w:rsidRPr="00EA3636" w:rsidTr="00DD2E42">
        <w:trPr>
          <w:trHeight w:val="80"/>
        </w:trPr>
        <w:tc>
          <w:tcPr>
            <w:tcW w:w="5965" w:type="dxa"/>
            <w:shd w:val="clear" w:color="auto" w:fill="FFFFFF" w:themeFill="background1"/>
          </w:tcPr>
          <w:p w:rsidR="00EB25B7" w:rsidRPr="00EB25B7" w:rsidRDefault="00F63883" w:rsidP="0070557B">
            <w:pPr>
              <w:pStyle w:val="TableText"/>
              <w:rPr>
                <w:rStyle w:val="TableTitleline"/>
                <w:b w:val="0"/>
                <w:bCs w:val="0"/>
                <w:i w:val="0"/>
                <w:iCs w:val="0"/>
              </w:rPr>
            </w:pPr>
            <w:r>
              <w:rPr>
                <w:rStyle w:val="TableTitleline"/>
                <w:b w:val="0"/>
                <w:bCs w:val="0"/>
                <w:i w:val="0"/>
                <w:iCs w:val="0"/>
              </w:rPr>
              <w:t>SM fails to display ass</w:t>
            </w:r>
            <w:r w:rsidRPr="00F63883">
              <w:rPr>
                <w:rStyle w:val="TableTitleline"/>
                <w:b w:val="0"/>
                <w:bCs w:val="0"/>
                <w:i w:val="0"/>
                <w:iCs w:val="0"/>
              </w:rPr>
              <w:t>et layer as sub-user</w:t>
            </w:r>
          </w:p>
        </w:tc>
        <w:tc>
          <w:tcPr>
            <w:tcW w:w="2070" w:type="dxa"/>
            <w:shd w:val="clear" w:color="auto" w:fill="FFFFFF" w:themeFill="background1"/>
          </w:tcPr>
          <w:p w:rsidR="00EB25B7" w:rsidRPr="00EB25B7" w:rsidRDefault="00F63883" w:rsidP="0070557B">
            <w:pPr>
              <w:pStyle w:val="TableText"/>
            </w:pPr>
            <w:r>
              <w:t xml:space="preserve">Task </w:t>
            </w:r>
            <w:r w:rsidRPr="00F63883">
              <w:t>0111557</w:t>
            </w:r>
          </w:p>
        </w:tc>
        <w:tc>
          <w:tcPr>
            <w:tcW w:w="2243" w:type="dxa"/>
            <w:shd w:val="clear" w:color="auto" w:fill="FFFFFF" w:themeFill="background1"/>
          </w:tcPr>
          <w:p w:rsidR="00EB25B7" w:rsidRPr="00EB25B7" w:rsidRDefault="00F63883" w:rsidP="0070557B">
            <w:pPr>
              <w:pStyle w:val="TableText"/>
            </w:pPr>
            <w:r w:rsidRPr="00F63883">
              <w:t>8001210153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B74" w:rsidRDefault="00AA1B74" w:rsidP="005569C1">
      <w:pPr>
        <w:spacing w:after="0" w:line="240" w:lineRule="auto"/>
      </w:pPr>
      <w:r>
        <w:separator/>
      </w:r>
    </w:p>
  </w:endnote>
  <w:endnote w:type="continuationSeparator" w:id="0">
    <w:p w:rsidR="00AA1B74" w:rsidRDefault="00AA1B7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B74" w:rsidRDefault="00AA1B74" w:rsidP="005569C1">
      <w:pPr>
        <w:spacing w:after="0" w:line="240" w:lineRule="auto"/>
      </w:pPr>
      <w:r>
        <w:separator/>
      </w:r>
    </w:p>
  </w:footnote>
  <w:footnote w:type="continuationSeparator" w:id="0">
    <w:p w:rsidR="00AA1B74" w:rsidRDefault="00AA1B7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41C3B2FA" wp14:editId="0BB5FAF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305F59" w:rsidP="0070557B">
          <w:pPr>
            <w:pStyle w:val="Header"/>
          </w:pPr>
          <w:fldSimple w:instr=" TITLE   \* MERGEFORMAT ">
            <w:r w:rsidR="00F542EB">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A10A6">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542E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F1A31F9" wp14:editId="3AFBF89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05F59" w:rsidP="00837F31">
          <w:pPr>
            <w:rPr>
              <w:rStyle w:val="HighlightText"/>
            </w:rPr>
          </w:pPr>
          <w:fldSimple w:instr=" DOCPROPERTY  $Product$  \* MERGEFORMAT ">
            <w:r w:rsidR="00F76F47">
              <w:t>Network Manager</w:t>
            </w:r>
          </w:fldSimple>
          <w:r w:rsidR="0070557B">
            <w:t xml:space="preserve"> Fix Release Notes</w:t>
          </w:r>
          <w:r w:rsidR="00F63883">
            <w:t xml:space="preserve"> - </w:t>
          </w:r>
          <w:r w:rsidR="0070557B">
            <w:fldChar w:fldCharType="begin"/>
          </w:r>
          <w:r w:rsidR="0070557B">
            <w:instrText xml:space="preserve"> SUBJECT   \* MERGEFORMAT </w:instrText>
          </w:r>
          <w:r w:rsidR="0070557B">
            <w:fldChar w:fldCharType="end"/>
          </w:r>
          <w:fldSimple w:instr=" TITLE   \* MERGEFORMAT ">
            <w:r w:rsidR="00F542EB">
              <w:t>Network Manager 4.</w:t>
            </w:r>
            <w:r w:rsidR="00837F31">
              <w:t>5.0.0 Fix 32</w:t>
            </w:r>
            <w:r w:rsidR="00F542EB">
              <w:t xml:space="preserve"> Release Note</w:t>
            </w:r>
          </w:fldSimple>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05F59" w:rsidP="00C47567">
          <w:fldSimple w:instr=" DOCPROPERTY  &quot;$Base Release$&quot;  \* MERGEFORMAT ">
            <w:r w:rsidR="00F76F47">
              <w:t>4.5.0.0</w:t>
            </w:r>
          </w:fldSimple>
          <w:r w:rsidR="0070557B">
            <w:t xml:space="preserve"> Fix </w:t>
          </w:r>
          <w:fldSimple w:instr=" DOCPROPERTY  &quot;$Fix Number$&quot;  \* MERGEFORMAT ">
            <w:r w:rsidR="00F76F47">
              <w:t>32</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F76F47">
              <w:t>8th March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A10A6">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A10A6">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EB"/>
    <w:rsid w:val="00063EB0"/>
    <w:rsid w:val="000A13F9"/>
    <w:rsid w:val="000A6357"/>
    <w:rsid w:val="00305F59"/>
    <w:rsid w:val="0038625F"/>
    <w:rsid w:val="003A10A6"/>
    <w:rsid w:val="004272BB"/>
    <w:rsid w:val="00452534"/>
    <w:rsid w:val="0048385A"/>
    <w:rsid w:val="004C74A8"/>
    <w:rsid w:val="005569C1"/>
    <w:rsid w:val="005A0CDB"/>
    <w:rsid w:val="005B2C60"/>
    <w:rsid w:val="00685386"/>
    <w:rsid w:val="006E59F5"/>
    <w:rsid w:val="0070557B"/>
    <w:rsid w:val="00822962"/>
    <w:rsid w:val="00837F31"/>
    <w:rsid w:val="00856594"/>
    <w:rsid w:val="00A213A0"/>
    <w:rsid w:val="00AA1B74"/>
    <w:rsid w:val="00AD36C2"/>
    <w:rsid w:val="00BD1D49"/>
    <w:rsid w:val="00C01F83"/>
    <w:rsid w:val="00C47567"/>
    <w:rsid w:val="00D6476A"/>
    <w:rsid w:val="00DD2E42"/>
    <w:rsid w:val="00DD653A"/>
    <w:rsid w:val="00EB25B7"/>
    <w:rsid w:val="00EF37DC"/>
    <w:rsid w:val="00F542EB"/>
    <w:rsid w:val="00F63883"/>
    <w:rsid w:val="00F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47</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6</cp:revision>
  <dcterms:created xsi:type="dcterms:W3CDTF">2013-03-08T10:31:00Z</dcterms:created>
  <dcterms:modified xsi:type="dcterms:W3CDTF">2013-04-05T09:54:00Z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8th March 2013</vt:lpwstr>
  </property>
  <property fmtid="{D5CDD505-2E9C-101B-9397-08002B2CF9AE}" pid="5" name="$Bentley Select Release$">
    <vt:lpwstr>$Bentley Select Release$</vt:lpwstr>
  </property>
  <property fmtid="{D5CDD505-2E9C-101B-9397-08002B2CF9AE}" pid="6" name="$Fix Number$">
    <vt:lpwstr>32</vt:lpwstr>
  </property>
  <property fmtid="{D5CDD505-2E9C-101B-9397-08002B2CF9AE}" pid="7" name="$Install SQL Script$">
    <vt:lpwstr>nm_4500_fix32.sql</vt:lpwstr>
  </property>
</Properties>
</file>