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24D4F" w:rsidP="00EB25B7">
      <w:pPr>
        <w:pStyle w:val="coverinfo"/>
      </w:pPr>
      <w:fldSimple w:instr=" DOCPROPERTY  $Product$  \* MERGEFORMAT ">
        <w:r w:rsidR="001134C8">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8309CE" w:rsidP="00EB25B7">
      <w:pPr>
        <w:pStyle w:val="CoverVersion"/>
      </w:pPr>
      <w:r>
        <w:fldChar w:fldCharType="begin"/>
      </w:r>
      <w:r>
        <w:instrText xml:space="preserve"> DOCPROPERTY  "$Base Release$"  \* MERGEFORMAT </w:instrText>
      </w:r>
      <w:r>
        <w:fldChar w:fldCharType="separate"/>
      </w:r>
      <w:r w:rsidR="001134C8">
        <w:t>4.7.0.0</w:t>
      </w:r>
      <w:r>
        <w:fldChar w:fldCharType="end"/>
      </w:r>
      <w:r w:rsidR="004C74A8">
        <w:t xml:space="preserve"> Fix </w:t>
      </w:r>
      <w:r w:rsidR="009C2BE6">
        <w:t>22</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1134C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1134C8">
        <w:rPr>
          <w:noProof/>
        </w:rPr>
        <w:t>1.</w:t>
      </w:r>
      <w:r w:rsidR="001134C8">
        <w:rPr>
          <w:rFonts w:asciiTheme="minorHAnsi" w:eastAsiaTheme="minorEastAsia" w:hAnsiTheme="minorHAnsi" w:cstheme="minorBidi"/>
          <w:noProof/>
          <w:sz w:val="22"/>
          <w:szCs w:val="22"/>
          <w:lang w:val="en-US" w:eastAsia="en-US"/>
        </w:rPr>
        <w:tab/>
      </w:r>
      <w:r w:rsidR="001134C8">
        <w:rPr>
          <w:noProof/>
        </w:rPr>
        <w:t>Introduction</w:t>
      </w:r>
      <w:r w:rsidR="001134C8">
        <w:rPr>
          <w:noProof/>
        </w:rPr>
        <w:tab/>
      </w:r>
      <w:r w:rsidR="001134C8">
        <w:rPr>
          <w:noProof/>
        </w:rPr>
        <w:fldChar w:fldCharType="begin"/>
      </w:r>
      <w:r w:rsidR="001134C8">
        <w:rPr>
          <w:noProof/>
        </w:rPr>
        <w:instrText xml:space="preserve"> PAGEREF _Toc421722621 \h </w:instrText>
      </w:r>
      <w:r w:rsidR="001134C8">
        <w:rPr>
          <w:noProof/>
        </w:rPr>
      </w:r>
      <w:r w:rsidR="001134C8">
        <w:rPr>
          <w:noProof/>
        </w:rPr>
        <w:fldChar w:fldCharType="separate"/>
      </w:r>
      <w:r w:rsidR="007A6312">
        <w:rPr>
          <w:noProof/>
        </w:rPr>
        <w:t>2</w:t>
      </w:r>
      <w:r w:rsidR="001134C8">
        <w:rPr>
          <w:noProof/>
        </w:rPr>
        <w:fldChar w:fldCharType="end"/>
      </w:r>
    </w:p>
    <w:p w:rsidR="001134C8" w:rsidRDefault="001134C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_Toc421722622 \h </w:instrText>
      </w:r>
      <w:r>
        <w:rPr>
          <w:noProof/>
        </w:rPr>
      </w:r>
      <w:r>
        <w:rPr>
          <w:noProof/>
        </w:rPr>
        <w:fldChar w:fldCharType="separate"/>
      </w:r>
      <w:r w:rsidR="007A6312">
        <w:rPr>
          <w:noProof/>
        </w:rPr>
        <w:t>2</w:t>
      </w:r>
      <w:r>
        <w:rPr>
          <w:noProof/>
        </w:rPr>
        <w:fldChar w:fldCharType="end"/>
      </w:r>
    </w:p>
    <w:p w:rsidR="001134C8" w:rsidRDefault="001134C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_Toc421722623 \h </w:instrText>
      </w:r>
      <w:r>
        <w:rPr>
          <w:noProof/>
        </w:rPr>
      </w:r>
      <w:r>
        <w:rPr>
          <w:noProof/>
        </w:rPr>
        <w:fldChar w:fldCharType="separate"/>
      </w:r>
      <w:r w:rsidR="007A6312">
        <w:rPr>
          <w:noProof/>
        </w:rPr>
        <w:t>2</w:t>
      </w:r>
      <w:r>
        <w:rPr>
          <w:noProof/>
        </w:rPr>
        <w:fldChar w:fldCharType="end"/>
      </w:r>
    </w:p>
    <w:p w:rsidR="001134C8" w:rsidRDefault="001134C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_Toc421722624 \h </w:instrText>
      </w:r>
      <w:r>
        <w:rPr>
          <w:noProof/>
        </w:rPr>
      </w:r>
      <w:r>
        <w:rPr>
          <w:noProof/>
        </w:rPr>
        <w:fldChar w:fldCharType="separate"/>
      </w:r>
      <w:r w:rsidR="007A6312">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bookmarkStart w:id="0" w:name="_GoBack"/>
      <w:bookmarkEnd w:id="0"/>
    </w:p>
    <w:p w:rsidR="00EB25B7" w:rsidRPr="00EA3636" w:rsidRDefault="00EB25B7" w:rsidP="00B16C94">
      <w:pPr>
        <w:pStyle w:val="Heading1"/>
        <w:numPr>
          <w:ilvl w:val="0"/>
          <w:numId w:val="23"/>
        </w:numPr>
      </w:pPr>
      <w:bookmarkStart w:id="1" w:name="_Toc421722621"/>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1134C8">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1134C8">
          <w:t>4.7.0.0</w:t>
        </w:r>
      </w:fldSimple>
      <w:r w:rsidR="004C74A8">
        <w:t xml:space="preserve"> Fix </w:t>
      </w:r>
      <w:r w:rsidR="000155AC">
        <w:t>22</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2" w:name="_Toc421722622"/>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F24D4F" w:rsidP="00F67C10">
            <w:pPr>
              <w:pStyle w:val="TableText"/>
            </w:pPr>
            <w:fldSimple w:instr=" DOCPROPERTY  &quot;$Base Release$&quot;  \* MERGEFORMAT ">
              <w:r w:rsidR="001134C8">
                <w:t>4.7.0.0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AE6BF6" w:rsidP="006A7C66">
            <w:pPr>
              <w:pStyle w:val="TableText"/>
              <w:jc w:val="both"/>
            </w:pPr>
            <w:r w:rsidRPr="00AE6BF6">
              <w:t>HISTORIC ASSET LOADER</w:t>
            </w:r>
            <w:r>
              <w:t xml:space="preserve"> - </w:t>
            </w:r>
            <w:r w:rsidR="009C2BE6">
              <w:t>HAL falls over when dealing with exclusive assets with existing data</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9C2BE6" w:rsidP="00F67C10">
            <w:pPr>
              <w:pStyle w:val="TableText"/>
            </w:pP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3166D6">
              <w:rPr>
                <w:sz w:val="16"/>
                <w:szCs w:val="16"/>
              </w:rPr>
              <w:t>exnm04070004</w:t>
            </w:r>
            <w:r w:rsidR="009C2BE6">
              <w:rPr>
                <w:sz w:val="16"/>
                <w:szCs w:val="16"/>
              </w:rPr>
              <w:t>en_updt22</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nm_4700_fix22</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21722623"/>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3166D6" w:rsidP="00EB25B7">
            <w:pPr>
              <w:pStyle w:val="TableText"/>
            </w:pPr>
            <w:r>
              <w:t>2.22.1.1</w:t>
            </w:r>
          </w:p>
        </w:tc>
      </w:tr>
    </w:tbl>
    <w:p w:rsidR="0023721B" w:rsidRDefault="0023721B" w:rsidP="00406FDA"/>
    <w:p w:rsidR="00EB25B7" w:rsidRDefault="00EB25B7" w:rsidP="00DD2E42">
      <w:pPr>
        <w:pStyle w:val="Heading1"/>
      </w:pPr>
      <w:bookmarkStart w:id="4" w:name="_Toc421722624"/>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8309CE" w:rsidP="006906FF">
            <w:pPr>
              <w:pStyle w:val="TableText"/>
              <w:rPr>
                <w:rStyle w:val="TableTitleline"/>
                <w:b w:val="0"/>
                <w:bCs w:val="0"/>
                <w:i w:val="0"/>
                <w:iCs w:val="0"/>
              </w:rPr>
            </w:pPr>
            <w:hyperlink r:id="rId10" w:history="1">
              <w:r w:rsidR="006906FF" w:rsidRPr="006906FF">
                <w:t>Defect 116925:</w:t>
              </w:r>
            </w:hyperlink>
            <w:r w:rsidR="006906FF" w:rsidRPr="006906FF">
              <w:t>HISTORIC ASSET LOADER</w:t>
            </w:r>
            <w:r w:rsidR="006906FF">
              <w:t xml:space="preserve"> - </w:t>
            </w:r>
            <w:r w:rsidR="009C2BE6">
              <w:t>HAL falls over when dealing with exclusive assets with existing data</w:t>
            </w:r>
          </w:p>
        </w:tc>
        <w:tc>
          <w:tcPr>
            <w:tcW w:w="2070" w:type="dxa"/>
            <w:shd w:val="clear" w:color="auto" w:fill="FFFFFF" w:themeFill="background1"/>
          </w:tcPr>
          <w:p w:rsidR="00F81ADD" w:rsidRPr="00EB25B7" w:rsidRDefault="00AE6BF6" w:rsidP="00F67C10">
            <w:pPr>
              <w:pStyle w:val="TableText"/>
            </w:pPr>
            <w:r>
              <w:t>116925</w:t>
            </w:r>
          </w:p>
        </w:tc>
        <w:tc>
          <w:tcPr>
            <w:tcW w:w="2243" w:type="dxa"/>
            <w:shd w:val="clear" w:color="auto" w:fill="FFFFFF" w:themeFill="background1"/>
          </w:tcPr>
          <w:p w:rsidR="00F81ADD" w:rsidRPr="00EB25B7" w:rsidRDefault="00F81ADD" w:rsidP="0060682C">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9CE" w:rsidRDefault="008309CE" w:rsidP="005569C1">
      <w:pPr>
        <w:spacing w:after="0" w:line="240" w:lineRule="auto"/>
      </w:pPr>
      <w:r>
        <w:separator/>
      </w:r>
    </w:p>
  </w:endnote>
  <w:endnote w:type="continuationSeparator" w:id="0">
    <w:p w:rsidR="008309CE" w:rsidRDefault="008309C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9CE" w:rsidRDefault="008309CE" w:rsidP="005569C1">
      <w:pPr>
        <w:spacing w:after="0" w:line="240" w:lineRule="auto"/>
      </w:pPr>
      <w:r>
        <w:separator/>
      </w:r>
    </w:p>
  </w:footnote>
  <w:footnote w:type="continuationSeparator" w:id="0">
    <w:p w:rsidR="008309CE" w:rsidRDefault="008309C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A6312">
            <w:t>10-Jun-15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A6312">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1C5058F8" wp14:editId="5171E4E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24D4F" w:rsidP="004C74A8">
          <w:pPr>
            <w:rPr>
              <w:rStyle w:val="HighlightText"/>
            </w:rPr>
          </w:pPr>
          <w:fldSimple w:instr=" DOCPROPERTY  $Product$  \* MERGEFORMAT ">
            <w:r w:rsidR="007A6312">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24D4F" w:rsidP="0024212B">
          <w:fldSimple w:instr=" DOCPROPERTY  &quot;$Base Release$&quot;  \* MERGEFORMAT ">
            <w:r w:rsidR="007A6312">
              <w:t>4.7.0.0</w:t>
            </w:r>
          </w:fldSimple>
          <w:r w:rsidR="0070557B">
            <w:t xml:space="preserve"> Fix </w:t>
          </w:r>
          <w:r w:rsidR="009C2BE6">
            <w:t>22</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E0CF6">
          <w:r>
            <w:t>Date</w:t>
          </w:r>
          <w:r w:rsidRPr="009E5C8E">
            <w:t xml:space="preserve">: </w:t>
          </w:r>
          <w:fldSimple w:instr=" DOCPROPERTY  &quot;$Release Date$&quot;  \* MERGEFORMAT ">
            <w:r w:rsidR="007A6312">
              <w:t>10-JUN-2015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A6312">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A6312">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55AC"/>
    <w:rsid w:val="00016F0F"/>
    <w:rsid w:val="000178DB"/>
    <w:rsid w:val="00021410"/>
    <w:rsid w:val="000375F7"/>
    <w:rsid w:val="00050028"/>
    <w:rsid w:val="000501F4"/>
    <w:rsid w:val="0005168B"/>
    <w:rsid w:val="00063EB0"/>
    <w:rsid w:val="00072123"/>
    <w:rsid w:val="000A6357"/>
    <w:rsid w:val="000C3635"/>
    <w:rsid w:val="000E1A31"/>
    <w:rsid w:val="000E4A5A"/>
    <w:rsid w:val="001011E9"/>
    <w:rsid w:val="00112018"/>
    <w:rsid w:val="001134C8"/>
    <w:rsid w:val="001173F1"/>
    <w:rsid w:val="00132DB1"/>
    <w:rsid w:val="00135F88"/>
    <w:rsid w:val="0017588D"/>
    <w:rsid w:val="00184061"/>
    <w:rsid w:val="00193C18"/>
    <w:rsid w:val="001971F8"/>
    <w:rsid w:val="001D7AA7"/>
    <w:rsid w:val="00200028"/>
    <w:rsid w:val="002120F9"/>
    <w:rsid w:val="0023721B"/>
    <w:rsid w:val="0024212B"/>
    <w:rsid w:val="00242470"/>
    <w:rsid w:val="002430AD"/>
    <w:rsid w:val="00253ADA"/>
    <w:rsid w:val="00295AEA"/>
    <w:rsid w:val="002E0CF6"/>
    <w:rsid w:val="002F1876"/>
    <w:rsid w:val="002F35DF"/>
    <w:rsid w:val="003166D6"/>
    <w:rsid w:val="003277C9"/>
    <w:rsid w:val="00340782"/>
    <w:rsid w:val="00350ACC"/>
    <w:rsid w:val="00352D96"/>
    <w:rsid w:val="00357CA8"/>
    <w:rsid w:val="003650DA"/>
    <w:rsid w:val="00387B52"/>
    <w:rsid w:val="00391A51"/>
    <w:rsid w:val="00392804"/>
    <w:rsid w:val="00395D2B"/>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137E"/>
    <w:rsid w:val="00637272"/>
    <w:rsid w:val="006428D2"/>
    <w:rsid w:val="006508CA"/>
    <w:rsid w:val="0065575B"/>
    <w:rsid w:val="00660D31"/>
    <w:rsid w:val="00670DA0"/>
    <w:rsid w:val="0068005A"/>
    <w:rsid w:val="00683AAB"/>
    <w:rsid w:val="00684822"/>
    <w:rsid w:val="00685386"/>
    <w:rsid w:val="006870B5"/>
    <w:rsid w:val="006906FF"/>
    <w:rsid w:val="00693C7B"/>
    <w:rsid w:val="00695D35"/>
    <w:rsid w:val="006978D0"/>
    <w:rsid w:val="006A7C66"/>
    <w:rsid w:val="006E59F5"/>
    <w:rsid w:val="006F62CE"/>
    <w:rsid w:val="0070557B"/>
    <w:rsid w:val="0074523C"/>
    <w:rsid w:val="00747A0A"/>
    <w:rsid w:val="007603D6"/>
    <w:rsid w:val="007709BA"/>
    <w:rsid w:val="00794376"/>
    <w:rsid w:val="007A6312"/>
    <w:rsid w:val="007A7B6A"/>
    <w:rsid w:val="008309CE"/>
    <w:rsid w:val="00856594"/>
    <w:rsid w:val="00890B47"/>
    <w:rsid w:val="00892D7A"/>
    <w:rsid w:val="00896AE3"/>
    <w:rsid w:val="008D07E7"/>
    <w:rsid w:val="008E08F7"/>
    <w:rsid w:val="008F5859"/>
    <w:rsid w:val="008F6B2D"/>
    <w:rsid w:val="00901DD5"/>
    <w:rsid w:val="00911E5F"/>
    <w:rsid w:val="00932016"/>
    <w:rsid w:val="00985A99"/>
    <w:rsid w:val="009A7264"/>
    <w:rsid w:val="009C2BE6"/>
    <w:rsid w:val="009C4728"/>
    <w:rsid w:val="009E3C97"/>
    <w:rsid w:val="009E6C45"/>
    <w:rsid w:val="009F5506"/>
    <w:rsid w:val="00A4297F"/>
    <w:rsid w:val="00A52FDE"/>
    <w:rsid w:val="00A54DA5"/>
    <w:rsid w:val="00A639B2"/>
    <w:rsid w:val="00A70906"/>
    <w:rsid w:val="00A81F3B"/>
    <w:rsid w:val="00A840FF"/>
    <w:rsid w:val="00A934BB"/>
    <w:rsid w:val="00AB07E1"/>
    <w:rsid w:val="00AB7B57"/>
    <w:rsid w:val="00AC2058"/>
    <w:rsid w:val="00AD36C2"/>
    <w:rsid w:val="00AE6BF6"/>
    <w:rsid w:val="00B11961"/>
    <w:rsid w:val="00B16C94"/>
    <w:rsid w:val="00B36E39"/>
    <w:rsid w:val="00B44CEF"/>
    <w:rsid w:val="00B450FC"/>
    <w:rsid w:val="00B716B6"/>
    <w:rsid w:val="00B77589"/>
    <w:rsid w:val="00B85424"/>
    <w:rsid w:val="00BA1A5A"/>
    <w:rsid w:val="00BB4A76"/>
    <w:rsid w:val="00BC7D7A"/>
    <w:rsid w:val="00BD1D49"/>
    <w:rsid w:val="00BD76B6"/>
    <w:rsid w:val="00BE1742"/>
    <w:rsid w:val="00BF71A5"/>
    <w:rsid w:val="00C3213A"/>
    <w:rsid w:val="00C459BD"/>
    <w:rsid w:val="00C47567"/>
    <w:rsid w:val="00C61FBF"/>
    <w:rsid w:val="00C94AD1"/>
    <w:rsid w:val="00CA2DBF"/>
    <w:rsid w:val="00CB2911"/>
    <w:rsid w:val="00CC59C0"/>
    <w:rsid w:val="00CD372B"/>
    <w:rsid w:val="00CD4A9B"/>
    <w:rsid w:val="00CF0232"/>
    <w:rsid w:val="00CF1726"/>
    <w:rsid w:val="00CF7B66"/>
    <w:rsid w:val="00D34934"/>
    <w:rsid w:val="00D4007A"/>
    <w:rsid w:val="00D5537E"/>
    <w:rsid w:val="00D6476A"/>
    <w:rsid w:val="00D84207"/>
    <w:rsid w:val="00DB529E"/>
    <w:rsid w:val="00DC04FE"/>
    <w:rsid w:val="00DD2E42"/>
    <w:rsid w:val="00DD653A"/>
    <w:rsid w:val="00DF6457"/>
    <w:rsid w:val="00E16CD1"/>
    <w:rsid w:val="00E37F02"/>
    <w:rsid w:val="00EA15F4"/>
    <w:rsid w:val="00EB1A5D"/>
    <w:rsid w:val="00EB25B7"/>
    <w:rsid w:val="00EE4680"/>
    <w:rsid w:val="00EE78D8"/>
    <w:rsid w:val="00EF1DCD"/>
    <w:rsid w:val="00EF2A6B"/>
    <w:rsid w:val="00EF37DC"/>
    <w:rsid w:val="00F020FC"/>
    <w:rsid w:val="00F037C6"/>
    <w:rsid w:val="00F039D2"/>
    <w:rsid w:val="00F1568B"/>
    <w:rsid w:val="00F20793"/>
    <w:rsid w:val="00F20C1D"/>
    <w:rsid w:val="00F24D4F"/>
    <w:rsid w:val="00F30DCD"/>
    <w:rsid w:val="00F55E1A"/>
    <w:rsid w:val="00F56549"/>
    <w:rsid w:val="00F67C10"/>
    <w:rsid w:val="00F81ADD"/>
    <w:rsid w:val="00FA2630"/>
    <w:rsid w:val="00FA6EEF"/>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character" w:customStyle="1" w:styleId="info-text">
    <w:name w:val="info-text"/>
    <w:basedOn w:val="DefaultParagraphFont"/>
    <w:rsid w:val="0069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fs.bentley.com/tfs/ProductLine/Exor%20Products/_workitems/edit/11692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27</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24</cp:revision>
  <cp:lastPrinted>2015-06-10T12:55:00Z</cp:lastPrinted>
  <dcterms:created xsi:type="dcterms:W3CDTF">2015-06-02T10:53:00Z</dcterms:created>
  <dcterms:modified xsi:type="dcterms:W3CDTF">2015-06-10T12:55:00Z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10-JUN-2015</vt:lpwstr>
  </property>
  <property fmtid="{D5CDD505-2E9C-101B-9397-08002B2CF9AE}" pid="5" name="$Bentley Select Release$">
    <vt:lpwstr>exnm04070004en_updt22</vt:lpwstr>
  </property>
  <property fmtid="{D5CDD505-2E9C-101B-9397-08002B2CF9AE}" pid="6" name="$Fix Number$">
    <vt:lpwstr>22</vt:lpwstr>
  </property>
  <property fmtid="{D5CDD505-2E9C-101B-9397-08002B2CF9AE}" pid="7" name="$Install SQL Script$">
    <vt:lpwstr>nm_4700_fix22.sql</vt:lpwstr>
  </property>
</Properties>
</file>