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4D4412"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4D4412" w:rsidP="009942C9">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9942C9">
        <w:t>4.7.0.0</w:t>
      </w:r>
      <w:r>
        <w:fldChar w:fldCharType="end"/>
      </w:r>
      <w:r w:rsidR="004C74A8">
        <w:t xml:space="preserve"> Fix </w:t>
      </w:r>
      <w:r w:rsidR="009942C9">
        <w:t>35</w:t>
      </w:r>
      <w:r w:rsidR="009942C9">
        <w:tab/>
      </w:r>
    </w:p>
    <w:p w:rsidR="00EB25B7" w:rsidRDefault="00EB25B7" w:rsidP="00EB25B7">
      <w:pPr>
        <w:pStyle w:val="ProcedureLine"/>
      </w:pPr>
      <w:r>
        <w:lastRenderedPageBreak/>
        <w:t>Table of Contents</w:t>
      </w:r>
    </w:p>
    <w:p w:rsidR="00052DE0"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052DE0">
        <w:rPr>
          <w:noProof/>
        </w:rPr>
        <w:t>2.</w:t>
      </w:r>
      <w:r w:rsidR="00052DE0">
        <w:rPr>
          <w:rFonts w:asciiTheme="minorHAnsi" w:eastAsiaTheme="minorEastAsia" w:hAnsiTheme="minorHAnsi" w:cstheme="minorBidi"/>
          <w:noProof/>
          <w:sz w:val="22"/>
          <w:szCs w:val="22"/>
        </w:rPr>
        <w:tab/>
      </w:r>
      <w:r w:rsidR="00052DE0">
        <w:rPr>
          <w:noProof/>
        </w:rPr>
        <w:t>Introduction</w:t>
      </w:r>
      <w:r w:rsidR="00052DE0">
        <w:rPr>
          <w:noProof/>
        </w:rPr>
        <w:tab/>
      </w:r>
      <w:r w:rsidR="00052DE0">
        <w:rPr>
          <w:noProof/>
        </w:rPr>
        <w:fldChar w:fldCharType="begin"/>
      </w:r>
      <w:r w:rsidR="00052DE0">
        <w:rPr>
          <w:noProof/>
        </w:rPr>
        <w:instrText xml:space="preserve"> PAGEREF _Toc442283158 \h </w:instrText>
      </w:r>
      <w:r w:rsidR="00052DE0">
        <w:rPr>
          <w:noProof/>
        </w:rPr>
      </w:r>
      <w:r w:rsidR="00052DE0">
        <w:rPr>
          <w:noProof/>
        </w:rPr>
        <w:fldChar w:fldCharType="separate"/>
      </w:r>
      <w:r w:rsidR="00052DE0">
        <w:rPr>
          <w:noProof/>
        </w:rPr>
        <w:t>2</w:t>
      </w:r>
      <w:r w:rsidR="00052DE0">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_Toc442283159 \h </w:instrText>
      </w:r>
      <w:r>
        <w:rPr>
          <w:noProof/>
        </w:rPr>
      </w:r>
      <w:r>
        <w:rPr>
          <w:noProof/>
        </w:rPr>
        <w:fldChar w:fldCharType="separate"/>
      </w:r>
      <w:r>
        <w:rPr>
          <w:noProof/>
        </w:rPr>
        <w:t>2</w:t>
      </w:r>
      <w:r>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w:t>
      </w:r>
      <w:bookmarkStart w:id="0" w:name="_GoBack"/>
      <w:bookmarkEnd w:id="0"/>
      <w:r>
        <w:rPr>
          <w:noProof/>
        </w:rPr>
        <w:t>mended Files</w:t>
      </w:r>
      <w:r>
        <w:rPr>
          <w:noProof/>
        </w:rPr>
        <w:tab/>
      </w:r>
      <w:r>
        <w:rPr>
          <w:noProof/>
        </w:rPr>
        <w:fldChar w:fldCharType="begin"/>
      </w:r>
      <w:r>
        <w:rPr>
          <w:noProof/>
        </w:rPr>
        <w:instrText xml:space="preserve"> PAGEREF _Toc442283160 \h </w:instrText>
      </w:r>
      <w:r>
        <w:rPr>
          <w:noProof/>
        </w:rPr>
      </w:r>
      <w:r>
        <w:rPr>
          <w:noProof/>
        </w:rPr>
        <w:fldChar w:fldCharType="separate"/>
      </w:r>
      <w:r>
        <w:rPr>
          <w:noProof/>
        </w:rPr>
        <w:t>3</w:t>
      </w:r>
      <w:r>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_Toc442283161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1" w:name="_Toc442283158"/>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4D4412">
        <w:fldChar w:fldCharType="begin"/>
      </w:r>
      <w:r w:rsidR="004D4412">
        <w:instrText xml:space="preserve"> DOCPROPERTY  $Product$  \* MERGEFORMAT </w:instrText>
      </w:r>
      <w:r w:rsidR="004D4412">
        <w:fldChar w:fldCharType="separate"/>
      </w:r>
      <w:r w:rsidR="003650DA">
        <w:t>Network Manager</w:t>
      </w:r>
      <w:r w:rsidR="004D4412">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4D4412">
        <w:fldChar w:fldCharType="begin"/>
      </w:r>
      <w:r w:rsidR="004D4412">
        <w:instrText xml:space="preserve"> DOCPROPERTY  "$Base Rel</w:instrText>
      </w:r>
      <w:r w:rsidR="004D4412">
        <w:instrText xml:space="preserve">ease$"  \* MERGEFORMAT </w:instrText>
      </w:r>
      <w:r w:rsidR="004D4412">
        <w:fldChar w:fldCharType="separate"/>
      </w:r>
      <w:r w:rsidR="00F30FEA">
        <w:t>4.7.0.0</w:t>
      </w:r>
      <w:r w:rsidR="004D4412">
        <w:fldChar w:fldCharType="end"/>
      </w:r>
      <w:r w:rsidR="004C74A8">
        <w:t xml:space="preserve"> Fix </w:t>
      </w:r>
      <w:r w:rsidR="00F30FEA">
        <w:t>3</w:t>
      </w:r>
      <w:r w:rsidR="0040542C">
        <w:t>5</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2" w:name="_Toc442283159"/>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4D4412" w:rsidP="0070557B">
            <w:pPr>
              <w:pStyle w:val="TableText"/>
            </w:pPr>
            <w:r>
              <w:fldChar w:fldCharType="begin"/>
            </w:r>
            <w:r>
              <w:instrText xml:space="preserve"> DOCPROPERTY  "$Base Release$"  \* MERGEFORMAT </w:instrText>
            </w:r>
            <w:r>
              <w:fldChar w:fldCharType="separate"/>
            </w:r>
            <w:r w:rsidR="00FE5BFD">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B07EED" w:rsidRDefault="008F632B" w:rsidP="00187C2F">
            <w:pPr>
              <w:pStyle w:val="TableText"/>
            </w:pPr>
            <w:r>
              <w:t xml:space="preserve">This fix addresses some issues in two areas namely Locator and in the merge network operation. The former fixes relate to a failure of Locator to utilise all attributes on foreign table data leading to an error suggesting the maximum number of attributes had been exceeded. Also, the extract of a set of foreign table data from locator would fail when the inclusion of linear location information was requested. Also, there was no code in situ to offer the translation (aggregation) of the location data to an appropriate route system. </w:t>
            </w:r>
            <w:r w:rsidR="00187C2F">
              <w:t>An attempt to export multiple files with the same name is now trapped with the correct error message.</w:t>
            </w:r>
          </w:p>
          <w:p w:rsidR="00187C2F" w:rsidRDefault="00187C2F" w:rsidP="00187C2F">
            <w:pPr>
              <w:pStyle w:val="TableText"/>
            </w:pPr>
          </w:p>
          <w:p w:rsidR="00187C2F" w:rsidRPr="00EA3636" w:rsidRDefault="00187C2F" w:rsidP="00187C2F">
            <w:pPr>
              <w:pStyle w:val="TableText"/>
            </w:pPr>
            <w:r>
              <w:t>The changes relating to the merge can affect the data in the Structural Projects (STP) database. This data has constraints which fail in some cases which led to the error being raised. It is likely that this error could affect the measures on route data and could operate successfully when applied to network without any STP data related to the affected network. The incorrect route measures could arise in cases where an element with the smaller route measure was being reversed. This is rare and tests on customer databases suggest it has never been used.</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40542C" w:rsidP="0070557B">
            <w:pPr>
              <w:pStyle w:val="TableText"/>
            </w:pPr>
            <w:r>
              <w:t xml:space="preserve">This fix is an upgrade from a standard 4.7.0.0 release. </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40542C" w:rsidRDefault="0040542C"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4D4412">
              <w:fldChar w:fldCharType="begin"/>
            </w:r>
            <w:r w:rsidR="004D4412">
              <w:instrText xml:space="preserve"> DOCPROPERTY  "$Bentley Select Release$"  \* MERGEFORMAT </w:instrText>
            </w:r>
            <w:r w:rsidR="004D4412">
              <w:fldChar w:fldCharType="separate"/>
            </w:r>
            <w:r w:rsidR="0040542C" w:rsidRPr="0040542C">
              <w:rPr>
                <w:sz w:val="16"/>
                <w:szCs w:val="16"/>
              </w:rPr>
              <w:t>exnm04070007en_updt35</w:t>
            </w:r>
            <w:r w:rsidR="004D4412">
              <w:rPr>
                <w:sz w:val="16"/>
                <w:szCs w:val="16"/>
              </w:rPr>
              <w:fldChar w:fldCharType="end"/>
            </w:r>
            <w:r w:rsidR="0040542C">
              <w:rPr>
                <w:sz w:val="16"/>
                <w:szCs w:val="16"/>
              </w:rPr>
              <w:t>.zip</w:t>
            </w:r>
            <w:r>
              <w:rPr>
                <w:sz w:val="16"/>
                <w:szCs w:val="16"/>
              </w:rPr>
              <w:t xml:space="preserve"> was extracted to (the folder containing this readme).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4D4412">
              <w:fldChar w:fldCharType="begin"/>
            </w:r>
            <w:r w:rsidR="004D4412">
              <w:instrText xml:space="preserve"> DOCPROPERTY  "$Install SQL Script$"  \* MERGEFORMAT </w:instrText>
            </w:r>
            <w:r w:rsidR="004D4412">
              <w:fldChar w:fldCharType="separate"/>
            </w:r>
            <w:r w:rsidR="0040542C" w:rsidRPr="0040542C">
              <w:rPr>
                <w:szCs w:val="16"/>
              </w:rPr>
              <w:t>nm_4700_fix35.sql</w:t>
            </w:r>
            <w:r w:rsidR="004D4412">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A76FB9" w:rsidRDefault="0055720B" w:rsidP="00C47567">
            <w:pPr>
              <w:pStyle w:val="TableText"/>
              <w:rPr>
                <w:szCs w:val="16"/>
              </w:rPr>
            </w:pPr>
            <w:r>
              <w:rPr>
                <w:szCs w:val="16"/>
              </w:rPr>
              <w:t xml:space="preserve">This script will create </w:t>
            </w:r>
            <w:r w:rsidR="0040542C">
              <w:rPr>
                <w:szCs w:val="16"/>
              </w:rPr>
              <w:t xml:space="preserve">a log file which should not contain any errors. </w:t>
            </w: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8F632B" w:rsidP="00C13BCD">
            <w:pPr>
              <w:pStyle w:val="TableHeading"/>
              <w:rPr>
                <w:rStyle w:val="TableTitleline"/>
                <w:i w:val="0"/>
                <w:u w:val="none"/>
              </w:rPr>
            </w:pPr>
            <w:r>
              <w:rPr>
                <w:rStyle w:val="TableTitleline"/>
                <w:i w:val="0"/>
                <w:u w:val="none"/>
              </w:rPr>
              <w:t>The export of large volumes of data especially with linear location data will take a long time. The code is designed to export rows of data from selections based on records picked from the map or from</w:t>
            </w:r>
            <w:r w:rsidR="00187C2F">
              <w:rPr>
                <w:rStyle w:val="TableTitleline"/>
                <w:i w:val="0"/>
                <w:u w:val="none"/>
              </w:rPr>
              <w:t xml:space="preserve"> attribute searches and not for bulk export. The translation/aggregation of location data to route systems is quite expensive to execute.</w:t>
            </w:r>
            <w:r>
              <w:rPr>
                <w:rStyle w:val="TableTitleline"/>
                <w:i w:val="0"/>
                <w:u w:val="none"/>
              </w:rPr>
              <w:t xml:space="preserv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187C2F" w:rsidRDefault="00187C2F">
      <w:pPr>
        <w:rPr>
          <w:rFonts w:ascii="Arial" w:eastAsia="Times New Roman" w:hAnsi="Arial" w:cs="Arial"/>
          <w:b/>
          <w:kern w:val="28"/>
          <w:sz w:val="24"/>
          <w:szCs w:val="20"/>
        </w:rPr>
      </w:pPr>
      <w:r>
        <w:br w:type="page"/>
      </w:r>
    </w:p>
    <w:p w:rsidR="005B2C60" w:rsidRDefault="00EB25B7" w:rsidP="00EB25B7">
      <w:pPr>
        <w:pStyle w:val="Heading1"/>
      </w:pPr>
      <w:bookmarkStart w:id="3" w:name="_Toc442283160"/>
      <w:r>
        <w:lastRenderedPageBreak/>
        <w:t xml:space="preserve">List of </w:t>
      </w:r>
      <w:r w:rsidR="00FB1279">
        <w:t xml:space="preserve">New and </w:t>
      </w:r>
      <w:r>
        <w:t>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40542C" w:rsidP="00815AD9">
            <w:pPr>
              <w:pStyle w:val="TableText"/>
              <w:rPr>
                <w:rStyle w:val="TableTitleline"/>
                <w:b w:val="0"/>
                <w:bCs w:val="0"/>
                <w:i w:val="0"/>
                <w:iCs w:val="0"/>
              </w:rPr>
            </w:pPr>
            <w:r>
              <w:rPr>
                <w:rStyle w:val="TableTitleline"/>
                <w:b w:val="0"/>
                <w:bCs w:val="0"/>
                <w:i w:val="0"/>
                <w:iCs w:val="0"/>
              </w:rPr>
              <w:t>nm3ft_mapping.pkh</w:t>
            </w:r>
          </w:p>
        </w:tc>
        <w:tc>
          <w:tcPr>
            <w:tcW w:w="7022" w:type="dxa"/>
            <w:shd w:val="clear" w:color="auto" w:fill="FFFFFF" w:themeFill="background1"/>
          </w:tcPr>
          <w:p w:rsidR="00EB25B7" w:rsidRPr="00EB25B7" w:rsidRDefault="00A16FF7" w:rsidP="00A16FF7">
            <w:pPr>
              <w:pStyle w:val="TableText"/>
            </w:pPr>
            <w:r>
              <w:t>2.5</w:t>
            </w:r>
          </w:p>
        </w:tc>
      </w:tr>
      <w:tr w:rsidR="00FB1279" w:rsidRPr="00EA3636" w:rsidTr="00FB1279">
        <w:trPr>
          <w:trHeight w:val="181"/>
        </w:trPr>
        <w:tc>
          <w:tcPr>
            <w:tcW w:w="3256" w:type="dxa"/>
            <w:shd w:val="clear" w:color="auto" w:fill="FFFFFF" w:themeFill="background1"/>
          </w:tcPr>
          <w:p w:rsidR="00FB1279" w:rsidRDefault="0040542C" w:rsidP="00FB1279">
            <w:pPr>
              <w:pStyle w:val="TableText"/>
              <w:rPr>
                <w:rStyle w:val="TableTitleline"/>
                <w:b w:val="0"/>
                <w:bCs w:val="0"/>
                <w:i w:val="0"/>
                <w:iCs w:val="0"/>
              </w:rPr>
            </w:pPr>
            <w:r>
              <w:rPr>
                <w:rStyle w:val="TableTitleline"/>
                <w:b w:val="0"/>
                <w:bCs w:val="0"/>
                <w:i w:val="0"/>
                <w:iCs w:val="0"/>
              </w:rPr>
              <w:t>nm3</w:t>
            </w:r>
            <w:r>
              <w:rPr>
                <w:rStyle w:val="TableTitleline"/>
                <w:b w:val="0"/>
                <w:bCs w:val="0"/>
                <w:i w:val="0"/>
                <w:iCs w:val="0"/>
              </w:rPr>
              <w:t>ft_mapping.pkw</w:t>
            </w:r>
          </w:p>
        </w:tc>
        <w:tc>
          <w:tcPr>
            <w:tcW w:w="7022" w:type="dxa"/>
            <w:shd w:val="clear" w:color="auto" w:fill="FFFFFF" w:themeFill="background1"/>
          </w:tcPr>
          <w:p w:rsidR="00FB1279" w:rsidRPr="00EB25B7" w:rsidRDefault="00A16FF7" w:rsidP="00EB25B7">
            <w:pPr>
              <w:pStyle w:val="TableText"/>
            </w:pPr>
            <w:r>
              <w:t>2.5</w:t>
            </w:r>
          </w:p>
        </w:tc>
      </w:tr>
      <w:tr w:rsidR="00FB1279" w:rsidRPr="00EA3636" w:rsidTr="00FB1279">
        <w:trPr>
          <w:trHeight w:val="181"/>
        </w:trPr>
        <w:tc>
          <w:tcPr>
            <w:tcW w:w="3256" w:type="dxa"/>
            <w:shd w:val="clear" w:color="auto" w:fill="FFFFFF" w:themeFill="background1"/>
          </w:tcPr>
          <w:p w:rsidR="00FB1279" w:rsidRDefault="0040542C" w:rsidP="0040542C">
            <w:pPr>
              <w:pStyle w:val="TableText"/>
              <w:rPr>
                <w:rStyle w:val="TableTitleline"/>
                <w:b w:val="0"/>
                <w:bCs w:val="0"/>
                <w:i w:val="0"/>
                <w:iCs w:val="0"/>
              </w:rPr>
            </w:pPr>
            <w:r>
              <w:rPr>
                <w:rStyle w:val="TableTitleline"/>
                <w:b w:val="0"/>
                <w:bCs w:val="0"/>
                <w:i w:val="0"/>
                <w:iCs w:val="0"/>
              </w:rPr>
              <w:t>nm3locator.pkw</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40542C" w:rsidP="0040542C">
            <w:pPr>
              <w:pStyle w:val="TableText"/>
              <w:rPr>
                <w:rStyle w:val="TableTitleline"/>
                <w:b w:val="0"/>
                <w:bCs w:val="0"/>
                <w:i w:val="0"/>
                <w:iCs w:val="0"/>
              </w:rPr>
            </w:pPr>
            <w:proofErr w:type="spellStart"/>
            <w:r>
              <w:rPr>
                <w:rStyle w:val="TableTitleline"/>
                <w:b w:val="0"/>
                <w:bCs w:val="0"/>
                <w:i w:val="0"/>
                <w:iCs w:val="0"/>
              </w:rPr>
              <w:t>get_pl_from_ft.fnw</w:t>
            </w:r>
            <w:proofErr w:type="spellEnd"/>
          </w:p>
        </w:tc>
        <w:tc>
          <w:tcPr>
            <w:tcW w:w="7022" w:type="dxa"/>
            <w:shd w:val="clear" w:color="auto" w:fill="FFFFFF" w:themeFill="background1"/>
          </w:tcPr>
          <w:p w:rsidR="00FB1279" w:rsidRPr="00EB25B7" w:rsidRDefault="00A16FF7" w:rsidP="00EB25B7">
            <w:pPr>
              <w:pStyle w:val="TableText"/>
            </w:pPr>
            <w:r>
              <w:t>1.1</w:t>
            </w:r>
          </w:p>
        </w:tc>
      </w:tr>
      <w:tr w:rsidR="009227B3" w:rsidRPr="00EA3636" w:rsidTr="00FB1279">
        <w:trPr>
          <w:trHeight w:val="181"/>
        </w:trPr>
        <w:tc>
          <w:tcPr>
            <w:tcW w:w="3256" w:type="dxa"/>
            <w:shd w:val="clear" w:color="auto" w:fill="FFFFFF" w:themeFill="background1"/>
          </w:tcPr>
          <w:p w:rsidR="009227B3" w:rsidRPr="00DE6A55" w:rsidRDefault="009227B3" w:rsidP="0040542C">
            <w:pPr>
              <w:pStyle w:val="TableText"/>
              <w:rPr>
                <w:rStyle w:val="TableTitleline"/>
                <w:b w:val="0"/>
                <w:bCs w:val="0"/>
                <w:i w:val="0"/>
                <w:iCs w:val="0"/>
              </w:rPr>
            </w:pPr>
            <w:r>
              <w:rPr>
                <w:rStyle w:val="TableTitleline"/>
                <w:b w:val="0"/>
                <w:bCs w:val="0"/>
                <w:i w:val="0"/>
                <w:iCs w:val="0"/>
              </w:rPr>
              <w:t>nm_4700_fix3</w:t>
            </w:r>
            <w:r w:rsidR="0040542C">
              <w:rPr>
                <w:rStyle w:val="TableTitleline"/>
                <w:b w:val="0"/>
                <w:bCs w:val="0"/>
                <w:i w:val="0"/>
                <w:iCs w:val="0"/>
              </w:rPr>
              <w:t>5</w:t>
            </w:r>
            <w:r>
              <w:rPr>
                <w:rStyle w:val="TableTitleline"/>
                <w:b w:val="0"/>
                <w:bCs w:val="0"/>
                <w:i w:val="0"/>
                <w:iCs w:val="0"/>
              </w:rPr>
              <w:t>.sql</w:t>
            </w:r>
          </w:p>
        </w:tc>
        <w:tc>
          <w:tcPr>
            <w:tcW w:w="7022" w:type="dxa"/>
            <w:shd w:val="clear" w:color="auto" w:fill="FFFFFF" w:themeFill="background1"/>
          </w:tcPr>
          <w:p w:rsidR="009227B3" w:rsidRDefault="009227B3" w:rsidP="00EB25B7">
            <w:pPr>
              <w:pStyle w:val="TableText"/>
            </w:pPr>
            <w:r>
              <w:t>1</w:t>
            </w:r>
            <w:r w:rsidR="00A16FF7">
              <w:t>.0</w:t>
            </w:r>
          </w:p>
        </w:tc>
      </w:tr>
      <w:tr w:rsidR="009227B3" w:rsidRPr="00EA3636" w:rsidTr="00FB1279">
        <w:trPr>
          <w:trHeight w:val="181"/>
        </w:trPr>
        <w:tc>
          <w:tcPr>
            <w:tcW w:w="3256" w:type="dxa"/>
            <w:shd w:val="clear" w:color="auto" w:fill="FFFFFF" w:themeFill="background1"/>
          </w:tcPr>
          <w:p w:rsidR="009227B3" w:rsidRPr="00DE6A55" w:rsidRDefault="0040542C" w:rsidP="00DE6A55">
            <w:pPr>
              <w:pStyle w:val="TableText"/>
              <w:rPr>
                <w:rStyle w:val="TableTitleline"/>
                <w:b w:val="0"/>
                <w:bCs w:val="0"/>
                <w:i w:val="0"/>
                <w:iCs w:val="0"/>
              </w:rPr>
            </w:pPr>
            <w:r>
              <w:rPr>
                <w:rStyle w:val="TableTitleline"/>
                <w:b w:val="0"/>
                <w:bCs w:val="0"/>
                <w:i w:val="0"/>
                <w:iCs w:val="0"/>
              </w:rPr>
              <w:t>log_nm_4700_fix35</w:t>
            </w:r>
          </w:p>
        </w:tc>
        <w:tc>
          <w:tcPr>
            <w:tcW w:w="7022" w:type="dxa"/>
            <w:shd w:val="clear" w:color="auto" w:fill="FFFFFF" w:themeFill="background1"/>
          </w:tcPr>
          <w:p w:rsidR="009227B3" w:rsidRDefault="00A16FF7" w:rsidP="00EB25B7">
            <w:pPr>
              <w:pStyle w:val="TableText"/>
            </w:pPr>
            <w:r>
              <w:t>1.0</w:t>
            </w:r>
          </w:p>
        </w:tc>
      </w:tr>
      <w:tr w:rsidR="009227B3" w:rsidRPr="00EA3636" w:rsidTr="00FB1279">
        <w:trPr>
          <w:trHeight w:val="181"/>
        </w:trPr>
        <w:tc>
          <w:tcPr>
            <w:tcW w:w="3256" w:type="dxa"/>
            <w:shd w:val="clear" w:color="auto" w:fill="FFFFFF" w:themeFill="background1"/>
          </w:tcPr>
          <w:p w:rsidR="009227B3" w:rsidRDefault="00A16FF7" w:rsidP="00A16FF7">
            <w:pPr>
              <w:pStyle w:val="TableText"/>
              <w:rPr>
                <w:rStyle w:val="TableTitleline"/>
                <w:b w:val="0"/>
                <w:bCs w:val="0"/>
                <w:i w:val="0"/>
                <w:iCs w:val="0"/>
              </w:rPr>
            </w:pPr>
            <w:r>
              <w:rPr>
                <w:rStyle w:val="TableTitleline"/>
                <w:b w:val="0"/>
                <w:bCs w:val="0"/>
                <w:i w:val="0"/>
                <w:iCs w:val="0"/>
              </w:rPr>
              <w:t>nm3merge.pkw</w:t>
            </w:r>
          </w:p>
        </w:tc>
        <w:tc>
          <w:tcPr>
            <w:tcW w:w="7022" w:type="dxa"/>
            <w:shd w:val="clear" w:color="auto" w:fill="FFFFFF" w:themeFill="background1"/>
          </w:tcPr>
          <w:p w:rsidR="009227B3" w:rsidRDefault="00A16FF7" w:rsidP="00EB25B7">
            <w:pPr>
              <w:pStyle w:val="TableText"/>
            </w:pPr>
            <w:r>
              <w:t>2.16.1.0</w:t>
            </w:r>
          </w:p>
        </w:tc>
      </w:tr>
      <w:tr w:rsidR="009227B3" w:rsidRPr="00EA3636" w:rsidTr="00FB1279">
        <w:trPr>
          <w:trHeight w:val="181"/>
        </w:trPr>
        <w:tc>
          <w:tcPr>
            <w:tcW w:w="3256" w:type="dxa"/>
            <w:shd w:val="clear" w:color="auto" w:fill="FFFFFF" w:themeFill="background1"/>
          </w:tcPr>
          <w:p w:rsidR="009227B3" w:rsidRPr="00991A8D" w:rsidRDefault="009227B3" w:rsidP="00DE6A55">
            <w:pPr>
              <w:pStyle w:val="TableText"/>
              <w:rPr>
                <w:rStyle w:val="TableTitleline"/>
                <w:b w:val="0"/>
                <w:bCs w:val="0"/>
                <w:i w:val="0"/>
                <w:iCs w:val="0"/>
              </w:rPr>
            </w:pPr>
          </w:p>
        </w:tc>
        <w:tc>
          <w:tcPr>
            <w:tcW w:w="7022" w:type="dxa"/>
            <w:shd w:val="clear" w:color="auto" w:fill="FFFFFF" w:themeFill="background1"/>
          </w:tcPr>
          <w:p w:rsidR="009227B3" w:rsidRDefault="009227B3" w:rsidP="00EB25B7">
            <w:pPr>
              <w:pStyle w:val="TableText"/>
            </w:pPr>
          </w:p>
        </w:tc>
      </w:tr>
    </w:tbl>
    <w:p w:rsidR="00EB25B7" w:rsidRDefault="00EB25B7" w:rsidP="00EB25B7"/>
    <w:p w:rsidR="00EB25B7" w:rsidRDefault="00EB25B7" w:rsidP="00DD2E42">
      <w:pPr>
        <w:pStyle w:val="Heading1"/>
      </w:pPr>
      <w:bookmarkStart w:id="4" w:name="_Toc442283161"/>
      <w:r>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r w:rsidR="00AE3709">
        <w:t xml:space="preserve"> Defect and Task Numbers relate to the BSW TFS work management system.</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384870">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384870">
        <w:trPr>
          <w:trHeight w:val="181"/>
        </w:trPr>
        <w:tc>
          <w:tcPr>
            <w:tcW w:w="5965" w:type="dxa"/>
            <w:shd w:val="clear" w:color="auto" w:fill="FFFFFF" w:themeFill="background1"/>
          </w:tcPr>
          <w:p w:rsidR="00F81ADD" w:rsidRPr="00881187" w:rsidRDefault="00AE3709" w:rsidP="001173F1">
            <w:pPr>
              <w:pStyle w:val="TableText"/>
              <w:rPr>
                <w:rStyle w:val="TableTitleline"/>
                <w:rFonts w:asciiTheme="minorHAnsi" w:hAnsiTheme="minorHAnsi"/>
                <w:b w:val="0"/>
                <w:bCs w:val="0"/>
                <w:i w:val="0"/>
                <w:iCs w:val="0"/>
                <w:sz w:val="20"/>
                <w:szCs w:val="20"/>
              </w:rPr>
            </w:pPr>
            <w:r w:rsidRPr="00881187">
              <w:rPr>
                <w:rStyle w:val="TableTitleline"/>
                <w:rFonts w:asciiTheme="minorHAnsi" w:hAnsiTheme="minorHAnsi"/>
                <w:b w:val="0"/>
                <w:bCs w:val="0"/>
                <w:i w:val="0"/>
                <w:iCs w:val="0"/>
                <w:sz w:val="20"/>
                <w:szCs w:val="20"/>
              </w:rPr>
              <w:t>Maximum no of attributes exceeded error. See Task 361961 below</w:t>
            </w:r>
          </w:p>
        </w:tc>
        <w:tc>
          <w:tcPr>
            <w:tcW w:w="2070" w:type="dxa"/>
            <w:shd w:val="clear" w:color="auto" w:fill="FFFFFF" w:themeFill="background1"/>
          </w:tcPr>
          <w:p w:rsidR="0093656A" w:rsidRPr="00881187" w:rsidRDefault="00384870" w:rsidP="00AE3709">
            <w:pPr>
              <w:pStyle w:val="TableText"/>
              <w:rPr>
                <w:rFonts w:asciiTheme="minorHAnsi" w:hAnsiTheme="minorHAnsi"/>
                <w:sz w:val="20"/>
                <w:szCs w:val="20"/>
              </w:rPr>
            </w:pPr>
            <w:r w:rsidRPr="00881187">
              <w:rPr>
                <w:rFonts w:asciiTheme="minorHAnsi" w:hAnsiTheme="minorHAnsi"/>
                <w:sz w:val="20"/>
                <w:szCs w:val="20"/>
              </w:rPr>
              <w:t>Defect 195633</w:t>
            </w:r>
          </w:p>
        </w:tc>
        <w:tc>
          <w:tcPr>
            <w:tcW w:w="2243" w:type="dxa"/>
            <w:shd w:val="clear" w:color="auto" w:fill="FFFFFF" w:themeFill="background1"/>
          </w:tcPr>
          <w:p w:rsidR="00F81ADD" w:rsidRPr="00EB25B7" w:rsidRDefault="00F81ADD" w:rsidP="001F1E7E">
            <w:pPr>
              <w:pStyle w:val="TableText"/>
            </w:pPr>
          </w:p>
        </w:tc>
      </w:tr>
      <w:tr w:rsidR="00DE3F12" w:rsidRPr="00EA3636" w:rsidTr="00384870">
        <w:trPr>
          <w:trHeight w:val="181"/>
        </w:trPr>
        <w:tc>
          <w:tcPr>
            <w:tcW w:w="5965" w:type="dxa"/>
            <w:shd w:val="clear" w:color="auto" w:fill="FFFFFF" w:themeFill="background1"/>
          </w:tcPr>
          <w:p w:rsidR="00DE3F12"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Task relating to defect 195633. New code has been configured to use all attributes except a small list which are for internal use.</w:t>
            </w:r>
          </w:p>
        </w:tc>
        <w:tc>
          <w:tcPr>
            <w:tcW w:w="2070" w:type="dxa"/>
            <w:shd w:val="clear" w:color="auto" w:fill="FFFFFF" w:themeFill="background1"/>
          </w:tcPr>
          <w:p w:rsidR="00DE3F12"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Task 361961</w:t>
            </w:r>
          </w:p>
        </w:tc>
        <w:tc>
          <w:tcPr>
            <w:tcW w:w="2243" w:type="dxa"/>
            <w:shd w:val="clear" w:color="auto" w:fill="FFFFFF" w:themeFill="background1"/>
          </w:tcPr>
          <w:p w:rsidR="00DE3F12" w:rsidRPr="00EB25B7" w:rsidRDefault="00DE3F12" w:rsidP="001F1E7E">
            <w:pPr>
              <w:pStyle w:val="TableText"/>
            </w:pP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Locator Results Export does not work for Foreign Table assets</w:t>
            </w:r>
            <w:r w:rsidRPr="00881187">
              <w:rPr>
                <w:rFonts w:asciiTheme="minorHAnsi" w:hAnsiTheme="minorHAnsi" w:cs="Segoe UI"/>
                <w:color w:val="000000"/>
                <w:sz w:val="20"/>
                <w:szCs w:val="20"/>
              </w:rPr>
              <w:t xml:space="preserve"> - </w:t>
            </w:r>
            <w:r w:rsidRPr="00881187">
              <w:rPr>
                <w:rFonts w:asciiTheme="minorHAnsi" w:hAnsiTheme="minorHAnsi" w:cs="Segoe UI"/>
                <w:color w:val="000000"/>
                <w:sz w:val="20"/>
                <w:szCs w:val="20"/>
              </w:rPr>
              <w:t>The attributes and columns relating to the extract do not match. The code fails but no error is raised</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346863</w:t>
            </w:r>
          </w:p>
        </w:tc>
        <w:tc>
          <w:tcPr>
            <w:tcW w:w="2243" w:type="dxa"/>
            <w:shd w:val="clear" w:color="auto" w:fill="FFFFFF" w:themeFill="background1"/>
          </w:tcPr>
          <w:p w:rsidR="00B2748E" w:rsidRPr="00EB25B7" w:rsidRDefault="00B2748E" w:rsidP="001F1E7E">
            <w:pPr>
              <w:pStyle w:val="TableText"/>
            </w:pP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Merging 2 sections causes SSLD_OFFSET_RANGE_CHK violated</w:t>
            </w:r>
            <w:r w:rsidRPr="00881187">
              <w:rPr>
                <w:rFonts w:asciiTheme="minorHAnsi" w:hAnsiTheme="minorHAnsi" w:cs="Segoe UI"/>
                <w:color w:val="000000"/>
                <w:sz w:val="20"/>
                <w:szCs w:val="20"/>
              </w:rPr>
              <w:t xml:space="preserve"> - </w:t>
            </w:r>
            <w:r w:rsidRPr="00881187">
              <w:rPr>
                <w:rFonts w:asciiTheme="minorHAnsi" w:hAnsiTheme="minorHAnsi" w:cs="Segoe UI"/>
                <w:color w:val="000000"/>
                <w:sz w:val="20"/>
                <w:szCs w:val="20"/>
              </w:rPr>
              <w:t>The core merge process failed to handle reversal of datums in a specific scenario and led to numerical errors in the route measures. These route measures were used inside the STP product so the code failed. Depending on the arithmetic, the code could fail with the range check constraint violation or could fail with the Ora-20212: No values in placement array error</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359304</w:t>
            </w:r>
          </w:p>
        </w:tc>
        <w:tc>
          <w:tcPr>
            <w:tcW w:w="2243" w:type="dxa"/>
            <w:shd w:val="clear" w:color="auto" w:fill="FFFFFF" w:themeFill="background1"/>
          </w:tcPr>
          <w:p w:rsidR="00B2748E" w:rsidRPr="00EB25B7" w:rsidRDefault="00B2748E" w:rsidP="001F1E7E">
            <w:pPr>
              <w:pStyle w:val="TableText"/>
            </w:pP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Merging 2 sections causes ORA-20212:No values in placement array for 1050256</w:t>
            </w:r>
            <w:r w:rsidRPr="00881187">
              <w:rPr>
                <w:rFonts w:asciiTheme="minorHAnsi" w:hAnsiTheme="minorHAnsi" w:cs="Segoe UI"/>
                <w:color w:val="000000"/>
                <w:sz w:val="20"/>
                <w:szCs w:val="20"/>
              </w:rPr>
              <w:t xml:space="preserve"> - </w:t>
            </w:r>
            <w:r w:rsidRPr="00881187">
              <w:rPr>
                <w:rFonts w:asciiTheme="minorHAnsi" w:hAnsiTheme="minorHAnsi" w:cs="Segoe UI"/>
                <w:color w:val="000000"/>
                <w:sz w:val="20"/>
                <w:szCs w:val="20"/>
              </w:rPr>
              <w:t>Same as defect 359304 see above</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 xml:space="preserve">Defect </w:t>
            </w:r>
            <w:r w:rsidRPr="00881187">
              <w:rPr>
                <w:rFonts w:asciiTheme="minorHAnsi" w:hAnsiTheme="minorHAnsi"/>
                <w:sz w:val="20"/>
                <w:szCs w:val="20"/>
              </w:rPr>
              <w:t>359477</w:t>
            </w:r>
          </w:p>
        </w:tc>
        <w:tc>
          <w:tcPr>
            <w:tcW w:w="2243" w:type="dxa"/>
            <w:shd w:val="clear" w:color="auto" w:fill="FFFFFF" w:themeFill="background1"/>
          </w:tcPr>
          <w:p w:rsidR="00B2748E" w:rsidRPr="00EB25B7" w:rsidRDefault="00B2748E" w:rsidP="001F1E7E">
            <w:pPr>
              <w:pStyle w:val="TableText"/>
            </w:pP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cs="Arial"/>
                <w:b w:val="0"/>
                <w:bCs w:val="0"/>
                <w:i w:val="0"/>
                <w:iCs w:val="0"/>
                <w:sz w:val="20"/>
                <w:szCs w:val="20"/>
              </w:rPr>
            </w:pPr>
            <w:r w:rsidRPr="00881187">
              <w:rPr>
                <w:rFonts w:asciiTheme="minorHAnsi" w:hAnsiTheme="minorHAnsi" w:cs="Segoe UI"/>
                <w:color w:val="000000"/>
                <w:sz w:val="20"/>
                <w:szCs w:val="20"/>
              </w:rPr>
              <w:t>The code to extract FT data with LR information failed. When enabled, it was obvious that there was no code in place to translate the LR data into route measures, especially the preferred LRM when set.</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 xml:space="preserve">Defect </w:t>
            </w:r>
            <w:r w:rsidRPr="00881187">
              <w:rPr>
                <w:rFonts w:asciiTheme="minorHAnsi" w:hAnsiTheme="minorHAnsi"/>
                <w:sz w:val="20"/>
                <w:szCs w:val="20"/>
              </w:rPr>
              <w:t>367061</w:t>
            </w:r>
          </w:p>
        </w:tc>
        <w:tc>
          <w:tcPr>
            <w:tcW w:w="2243" w:type="dxa"/>
            <w:shd w:val="clear" w:color="auto" w:fill="FFFFFF" w:themeFill="background1"/>
          </w:tcPr>
          <w:p w:rsidR="00B2748E" w:rsidRPr="00EB25B7" w:rsidRDefault="00AE3709" w:rsidP="001F1E7E">
            <w:pPr>
              <w:pStyle w:val="TableText"/>
            </w:pPr>
            <w:r>
              <w:tab/>
            </w:r>
            <w:r>
              <w:tab/>
            </w:r>
          </w:p>
        </w:tc>
      </w:tr>
      <w:tr w:rsidR="00AE3709" w:rsidRPr="00EA3636" w:rsidTr="00384870">
        <w:trPr>
          <w:trHeight w:val="181"/>
        </w:trPr>
        <w:tc>
          <w:tcPr>
            <w:tcW w:w="5965" w:type="dxa"/>
            <w:shd w:val="clear" w:color="auto" w:fill="FFFFFF" w:themeFill="background1"/>
          </w:tcPr>
          <w:p w:rsidR="00AE3709" w:rsidRPr="00881187" w:rsidRDefault="00AE3709" w:rsidP="00DE3F12">
            <w:pPr>
              <w:pStyle w:val="TableText"/>
              <w:rPr>
                <w:rStyle w:val="TableTitleline"/>
                <w:rFonts w:asciiTheme="minorHAnsi" w:hAnsiTheme="minorHAnsi" w:cs="Arial"/>
                <w:b w:val="0"/>
                <w:bCs w:val="0"/>
                <w:i w:val="0"/>
                <w:iCs w:val="0"/>
                <w:sz w:val="20"/>
                <w:szCs w:val="20"/>
              </w:rPr>
            </w:pPr>
            <w:r w:rsidRPr="00881187">
              <w:rPr>
                <w:rFonts w:asciiTheme="minorHAnsi" w:hAnsiTheme="minorHAnsi" w:cs="Segoe UI"/>
                <w:color w:val="000000"/>
                <w:sz w:val="20"/>
                <w:szCs w:val="20"/>
              </w:rPr>
              <w:t>Minor problem where the ID and product of an error being raised did not exist.</w:t>
            </w:r>
            <w:r w:rsidRPr="00881187">
              <w:rPr>
                <w:rFonts w:asciiTheme="minorHAnsi" w:hAnsiTheme="minorHAnsi" w:cs="Segoe UI"/>
                <w:color w:val="000000"/>
                <w:sz w:val="20"/>
                <w:szCs w:val="20"/>
              </w:rPr>
              <w:t xml:space="preserve"> The error being raised should indicate that the extract file already exists. </w:t>
            </w:r>
          </w:p>
        </w:tc>
        <w:tc>
          <w:tcPr>
            <w:tcW w:w="2070" w:type="dxa"/>
            <w:shd w:val="clear" w:color="auto" w:fill="FFFFFF" w:themeFill="background1"/>
          </w:tcPr>
          <w:p w:rsidR="00AE3709"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 xml:space="preserve">Defect </w:t>
            </w:r>
            <w:r w:rsidRPr="00881187">
              <w:rPr>
                <w:rFonts w:asciiTheme="minorHAnsi" w:hAnsiTheme="minorHAnsi"/>
                <w:sz w:val="20"/>
                <w:szCs w:val="20"/>
              </w:rPr>
              <w:t>367065</w:t>
            </w:r>
          </w:p>
        </w:tc>
        <w:tc>
          <w:tcPr>
            <w:tcW w:w="2243" w:type="dxa"/>
            <w:shd w:val="clear" w:color="auto" w:fill="FFFFFF" w:themeFill="background1"/>
          </w:tcPr>
          <w:p w:rsidR="00AE3709" w:rsidRDefault="00AE3709" w:rsidP="001F1E7E">
            <w:pPr>
              <w:pStyle w:val="TableText"/>
            </w:pPr>
          </w:p>
        </w:tc>
      </w:tr>
    </w:tbl>
    <w:p w:rsidR="00EB25B7" w:rsidRDefault="00EB25B7" w:rsidP="00EB25B7">
      <w:pPr>
        <w:rPr>
          <w:rFonts w:ascii="Calibri" w:hAnsi="Calibri" w:cs="Calibri"/>
          <w:sz w:val="16"/>
          <w:szCs w:val="16"/>
        </w:rPr>
      </w:pPr>
    </w:p>
    <w:sectPr w:rsid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412" w:rsidRDefault="004D4412" w:rsidP="005569C1">
      <w:pPr>
        <w:spacing w:after="0" w:line="240" w:lineRule="auto"/>
      </w:pPr>
      <w:r>
        <w:separator/>
      </w:r>
    </w:p>
  </w:endnote>
  <w:endnote w:type="continuationSeparator" w:id="0">
    <w:p w:rsidR="004D4412" w:rsidRDefault="004D441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412" w:rsidRDefault="004D4412" w:rsidP="005569C1">
      <w:pPr>
        <w:spacing w:after="0" w:line="240" w:lineRule="auto"/>
      </w:pPr>
      <w:r>
        <w:separator/>
      </w:r>
    </w:p>
  </w:footnote>
  <w:footnote w:type="continuationSeparator" w:id="0">
    <w:p w:rsidR="004D4412" w:rsidRDefault="004D441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9942C9">
            <w:t>3-Feb-16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4D4412" w:rsidP="004C74A8">
          <w:pPr>
            <w:rPr>
              <w:rStyle w:val="HighlightText"/>
            </w:rPr>
          </w:pPr>
          <w:r>
            <w:fldChar w:fldCharType="begin"/>
          </w:r>
          <w:r>
            <w:instrText xml:space="preserve"> DOCPROPERTY  $Product$  \* MERGEFORMAT </w:instrText>
          </w:r>
          <w:r>
            <w:fldChar w:fldCharType="separate"/>
          </w:r>
          <w:r w:rsidR="00983D7B">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4D4412" w:rsidP="00395C3E">
          <w:r>
            <w:fldChar w:fldCharType="begin"/>
          </w:r>
          <w:r>
            <w:instrText xml:space="preserve"> DOCPROPERTY  "$Base Release$"  \* MERGEFORMAT </w:instrText>
          </w:r>
          <w:r>
            <w:fldChar w:fldCharType="separate"/>
          </w:r>
          <w:r w:rsidR="009942C9">
            <w:t>4.7.0.0</w:t>
          </w:r>
          <w:r>
            <w:fldChar w:fldCharType="end"/>
          </w:r>
          <w:r w:rsidR="0070557B">
            <w:t xml:space="preserve"> Fix </w:t>
          </w:r>
          <w:r w:rsidR="009942C9">
            <w:t>35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9942C9">
          <w:r>
            <w:t>Date</w:t>
          </w:r>
          <w:r w:rsidRPr="009E5C8E">
            <w:t>:</w:t>
          </w:r>
          <w:r w:rsidR="009942C9">
            <w:t>3</w:t>
          </w:r>
          <w:r w:rsidR="009942C9" w:rsidRPr="009942C9">
            <w:rPr>
              <w:vertAlign w:val="superscript"/>
            </w:rPr>
            <w:t>rd</w:t>
          </w:r>
          <w:r w:rsidR="009942C9">
            <w:t xml:space="preserve"> February 2016</w:t>
          </w:r>
          <w:r w:rsidRPr="009E5C8E">
            <w:t xml:space="preserve"> </w:t>
          </w:r>
          <w:fldSimple w:instr=" DOCPROPERTY  &quot;$Bentley Select Release$&quot;  \* MERGEFORMAT ">
            <w:r w:rsidR="009942C9">
              <w:t>exnm04070007en_updt35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52DE0">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52DE0">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52DE0"/>
    <w:rsid w:val="00063EB0"/>
    <w:rsid w:val="000756F8"/>
    <w:rsid w:val="000817D6"/>
    <w:rsid w:val="00085F08"/>
    <w:rsid w:val="000A3D0B"/>
    <w:rsid w:val="000A6357"/>
    <w:rsid w:val="000E6C41"/>
    <w:rsid w:val="00100D75"/>
    <w:rsid w:val="001173F1"/>
    <w:rsid w:val="00172C6E"/>
    <w:rsid w:val="00187C2F"/>
    <w:rsid w:val="001901A8"/>
    <w:rsid w:val="001940FD"/>
    <w:rsid w:val="001A2B88"/>
    <w:rsid w:val="001B168B"/>
    <w:rsid w:val="001D7AA7"/>
    <w:rsid w:val="001E7F0A"/>
    <w:rsid w:val="001F1E7E"/>
    <w:rsid w:val="002B0F44"/>
    <w:rsid w:val="002D234E"/>
    <w:rsid w:val="002D5F96"/>
    <w:rsid w:val="002F7B95"/>
    <w:rsid w:val="003058BA"/>
    <w:rsid w:val="00316AF1"/>
    <w:rsid w:val="00324612"/>
    <w:rsid w:val="00337C62"/>
    <w:rsid w:val="00345AB3"/>
    <w:rsid w:val="00357D1F"/>
    <w:rsid w:val="003650DA"/>
    <w:rsid w:val="003761C8"/>
    <w:rsid w:val="00384870"/>
    <w:rsid w:val="003854B5"/>
    <w:rsid w:val="00392804"/>
    <w:rsid w:val="00395C3E"/>
    <w:rsid w:val="003B1866"/>
    <w:rsid w:val="003C2CD2"/>
    <w:rsid w:val="003C6C51"/>
    <w:rsid w:val="003E4078"/>
    <w:rsid w:val="0040542C"/>
    <w:rsid w:val="004272BB"/>
    <w:rsid w:val="00443722"/>
    <w:rsid w:val="00452534"/>
    <w:rsid w:val="0048385A"/>
    <w:rsid w:val="00494153"/>
    <w:rsid w:val="004963AD"/>
    <w:rsid w:val="004C74A8"/>
    <w:rsid w:val="004D4412"/>
    <w:rsid w:val="004E3D75"/>
    <w:rsid w:val="005569C1"/>
    <w:rsid w:val="0055720B"/>
    <w:rsid w:val="005651E5"/>
    <w:rsid w:val="005A0CDB"/>
    <w:rsid w:val="005A5B93"/>
    <w:rsid w:val="005B2C60"/>
    <w:rsid w:val="005D493A"/>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E6568"/>
    <w:rsid w:val="006F3CD0"/>
    <w:rsid w:val="00701536"/>
    <w:rsid w:val="0070557B"/>
    <w:rsid w:val="00706A1F"/>
    <w:rsid w:val="007171EB"/>
    <w:rsid w:val="00752D0B"/>
    <w:rsid w:val="007555DF"/>
    <w:rsid w:val="00765711"/>
    <w:rsid w:val="007848C6"/>
    <w:rsid w:val="007A7B6A"/>
    <w:rsid w:val="007B713B"/>
    <w:rsid w:val="007F0700"/>
    <w:rsid w:val="007F0F5D"/>
    <w:rsid w:val="007F2DDB"/>
    <w:rsid w:val="00815AD9"/>
    <w:rsid w:val="0082173A"/>
    <w:rsid w:val="008365B7"/>
    <w:rsid w:val="00844F3D"/>
    <w:rsid w:val="008470C8"/>
    <w:rsid w:val="00856594"/>
    <w:rsid w:val="008761BF"/>
    <w:rsid w:val="00881187"/>
    <w:rsid w:val="0088758B"/>
    <w:rsid w:val="00892D7A"/>
    <w:rsid w:val="008A182A"/>
    <w:rsid w:val="008A4980"/>
    <w:rsid w:val="008A6EF2"/>
    <w:rsid w:val="008B0F04"/>
    <w:rsid w:val="008C0765"/>
    <w:rsid w:val="008C5530"/>
    <w:rsid w:val="008D1785"/>
    <w:rsid w:val="008E08F7"/>
    <w:rsid w:val="008F1DEA"/>
    <w:rsid w:val="008F632B"/>
    <w:rsid w:val="008F6B2D"/>
    <w:rsid w:val="0090161C"/>
    <w:rsid w:val="00903675"/>
    <w:rsid w:val="009227B3"/>
    <w:rsid w:val="00933349"/>
    <w:rsid w:val="0093656A"/>
    <w:rsid w:val="00954D94"/>
    <w:rsid w:val="00983D7B"/>
    <w:rsid w:val="00991A8D"/>
    <w:rsid w:val="009942C9"/>
    <w:rsid w:val="009A115B"/>
    <w:rsid w:val="009C41A9"/>
    <w:rsid w:val="009F5506"/>
    <w:rsid w:val="00A04655"/>
    <w:rsid w:val="00A134EA"/>
    <w:rsid w:val="00A16FF7"/>
    <w:rsid w:val="00A23425"/>
    <w:rsid w:val="00A255FC"/>
    <w:rsid w:val="00A41D7B"/>
    <w:rsid w:val="00A52FDE"/>
    <w:rsid w:val="00A658CF"/>
    <w:rsid w:val="00A74A85"/>
    <w:rsid w:val="00A76FB9"/>
    <w:rsid w:val="00A90369"/>
    <w:rsid w:val="00AB7274"/>
    <w:rsid w:val="00AC71CD"/>
    <w:rsid w:val="00AD36C2"/>
    <w:rsid w:val="00AE3709"/>
    <w:rsid w:val="00B07EED"/>
    <w:rsid w:val="00B2748E"/>
    <w:rsid w:val="00B31FE5"/>
    <w:rsid w:val="00B609C8"/>
    <w:rsid w:val="00BA1A5A"/>
    <w:rsid w:val="00BB3D17"/>
    <w:rsid w:val="00BD1D49"/>
    <w:rsid w:val="00BD2EA1"/>
    <w:rsid w:val="00BE1E95"/>
    <w:rsid w:val="00C13BCD"/>
    <w:rsid w:val="00C153F1"/>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B529E"/>
    <w:rsid w:val="00DC510F"/>
    <w:rsid w:val="00DD05C8"/>
    <w:rsid w:val="00DD2E42"/>
    <w:rsid w:val="00DD653A"/>
    <w:rsid w:val="00DE3F12"/>
    <w:rsid w:val="00DE6A55"/>
    <w:rsid w:val="00E920E1"/>
    <w:rsid w:val="00EA23B4"/>
    <w:rsid w:val="00EB25B7"/>
    <w:rsid w:val="00ED136F"/>
    <w:rsid w:val="00ED39A0"/>
    <w:rsid w:val="00EF37DC"/>
    <w:rsid w:val="00EF4812"/>
    <w:rsid w:val="00F13E16"/>
    <w:rsid w:val="00F30FEA"/>
    <w:rsid w:val="00F81193"/>
    <w:rsid w:val="00F81ADD"/>
    <w:rsid w:val="00FB1279"/>
    <w:rsid w:val="00FB349E"/>
    <w:rsid w:val="00FB356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71D07-9F2F-42C1-8F51-0F49D32D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45</TotalTime>
  <Pages>4</Pages>
  <Words>857</Words>
  <Characters>4538</Characters>
  <Application>Microsoft Office Word</Application>
  <DocSecurity>0</DocSecurity>
  <Lines>129</Lines>
  <Paragraphs>75</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8</cp:revision>
  <cp:lastPrinted>2015-12-15T21:59:00Z</cp:lastPrinted>
  <dcterms:created xsi:type="dcterms:W3CDTF">2016-02-03T16:25:00Z</dcterms:created>
  <dcterms:modified xsi:type="dcterms:W3CDTF">2016-02-03T17:17:00Z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3rd February 2016</vt:lpwstr>
  </property>
  <property fmtid="{D5CDD505-2E9C-101B-9397-08002B2CF9AE}" pid="5" name="$Bentley Select Release$">
    <vt:lpwstr>exnm04070007en_updt35</vt:lpwstr>
  </property>
  <property fmtid="{D5CDD505-2E9C-101B-9397-08002B2CF9AE}" pid="6" name="$Fix Number$">
    <vt:lpwstr>35</vt:lpwstr>
  </property>
  <property fmtid="{D5CDD505-2E9C-101B-9397-08002B2CF9AE}" pid="7" name="$Install SQL Script$">
    <vt:lpwstr>nm_4700_fix35.sql</vt:lpwstr>
  </property>
</Properties>
</file>