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41314">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341314">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341314">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341314">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341314">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341314">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341314">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341314">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341314">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000000" w:rsidRDefault="00341314">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v4.3.0.1 Fix 13</w:t>
      </w:r>
    </w:p>
    <w:p w:rsidR="00000000" w:rsidRDefault="00341314">
      <w:pPr>
        <w:widowControl w:val="0"/>
        <w:autoSpaceDE w:val="0"/>
        <w:autoSpaceDN w:val="0"/>
        <w:adjustRightInd w:val="0"/>
        <w:spacing w:after="360" w:line="240" w:lineRule="auto"/>
        <w:ind w:left="545" w:right="101" w:hanging="425"/>
        <w:rPr>
          <w:rFonts w:ascii="Arial" w:hAnsi="Arial" w:cs="Arial"/>
          <w:color w:val="000000"/>
          <w:sz w:val="54"/>
          <w:szCs w:val="54"/>
        </w:rPr>
      </w:pPr>
    </w:p>
    <w:p w:rsidR="00000000" w:rsidRDefault="00341314">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000000" w:rsidRDefault="00341314">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v4.3.0.1 Fix 13 and is specifically targeted at end users.  </w:t>
      </w:r>
    </w:p>
    <w:p w:rsidR="00000000" w:rsidRDefault="00341314">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341314">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341314">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956008">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000000" w:rsidRDefault="00341314">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341314">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341314">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341314">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341314">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4.3.0.1</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341314">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341314">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Network Manager 4.3.0.1 Fix 13 Patchset.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XY driven assets with a hierarchy with locations driven by an AT relation - subordinate xy values were not being updated.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341314">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341314">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341314">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341314">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nm_4301_fix13.zip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nm_4301_fix13.sql"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341314">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341314">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341314">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341314">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341314">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341314">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341314">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341314">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000000" w:rsidRDefault="00341314">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341314">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341314">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000000">
        <w:tblPrEx>
          <w:tblCellMar>
            <w:top w:w="0" w:type="dxa"/>
            <w:left w:w="0" w:type="dxa"/>
            <w:bottom w:w="0" w:type="dxa"/>
            <w:right w:w="0" w:type="dxa"/>
          </w:tblCellMar>
        </w:tblPrEx>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341314">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341314">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341314">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log_nm_4301_fix13.sql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341314">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341314">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nm3homo.pkw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341314">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2.18.1.1</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341314">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nm3invval.pkw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341314">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2.12.1.0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341314">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nm3sdo_edit.pkw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341314">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2.11.1.1</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341314">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nm_4301_fix13.sql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341314">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bl>
    <w:p w:rsidR="00000000" w:rsidRDefault="00341314">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341314">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341314">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341314">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000000" w:rsidRDefault="00341314">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000000" w:rsidRDefault="00341314">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341314">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000000" w:rsidRDefault="00341314">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341314">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956008">
        <w:rPr>
          <w:rFonts w:ascii="Arial" w:hAnsi="Arial" w:cs="Arial"/>
          <w:color w:val="000000"/>
          <w:sz w:val="18"/>
          <w:szCs w:val="18"/>
        </w:rPr>
        <w:t>Bentley</w:t>
      </w:r>
      <w:r>
        <w:rPr>
          <w:rFonts w:ascii="Arial" w:hAnsi="Arial" w:cs="Arial"/>
          <w:color w:val="000000"/>
          <w:sz w:val="18"/>
          <w:szCs w:val="18"/>
        </w:rPr>
        <w:t xml:space="preserve"> Support</w:t>
      </w:r>
    </w:p>
    <w:p w:rsidR="00000000" w:rsidRDefault="00341314">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956008">
        <w:rPr>
          <w:rFonts w:ascii="Arial" w:hAnsi="Arial" w:cs="Arial"/>
          <w:color w:val="000000"/>
          <w:sz w:val="18"/>
          <w:szCs w:val="18"/>
        </w:rPr>
        <w:t>Bentley</w:t>
      </w:r>
    </w:p>
    <w:p w:rsidR="00000000" w:rsidRDefault="00341314">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341314">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000000">
        <w:tblPrEx>
          <w:tblCellMar>
            <w:top w:w="0" w:type="dxa"/>
            <w:left w:w="0" w:type="dxa"/>
            <w:bottom w:w="0" w:type="dxa"/>
            <w:right w:w="0" w:type="dxa"/>
          </w:tblCellMar>
        </w:tblPrEx>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341314">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000000" w:rsidRDefault="00341314">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000000" w:rsidRDefault="00341314">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341314">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000000" w:rsidRDefault="00341314">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341314">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0111844</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341314">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Hierarchies of with a relation of AT driven by point XY data are now kept in sync when the parent XY is changed. So, if the XY of the parent is changed, the subordinates are also updated. If the parent asset snaps to the network and the child assets are si</w:t>
            </w:r>
            <w:r>
              <w:rPr>
                <w:rFonts w:ascii="Calibri" w:hAnsi="Calibri" w:cs="Calibri"/>
                <w:color w:val="000000"/>
                <w:sz w:val="16"/>
                <w:szCs w:val="16"/>
              </w:rPr>
              <w:t>milarly located on the network, the subordinate network locations are also kept in sync.</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341314">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8001300676</w:t>
            </w:r>
          </w:p>
        </w:tc>
      </w:tr>
    </w:tbl>
    <w:p w:rsidR="00341314" w:rsidRDefault="00341314">
      <w:pPr>
        <w:widowControl w:val="0"/>
        <w:autoSpaceDE w:val="0"/>
        <w:autoSpaceDN w:val="0"/>
        <w:adjustRightInd w:val="0"/>
        <w:spacing w:after="0" w:line="240" w:lineRule="auto"/>
        <w:ind w:left="545" w:right="101"/>
        <w:rPr>
          <w:rFonts w:ascii="Arial" w:hAnsi="Arial" w:cs="Arial"/>
          <w:color w:val="000000"/>
          <w:sz w:val="18"/>
          <w:szCs w:val="18"/>
        </w:rPr>
      </w:pPr>
      <w:bookmarkStart w:id="0" w:name="page_total_master0"/>
      <w:bookmarkStart w:id="1" w:name="page_total"/>
      <w:bookmarkEnd w:id="0"/>
      <w:bookmarkEnd w:id="1"/>
    </w:p>
    <w:sectPr w:rsidR="00341314">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1314" w:rsidRDefault="00341314">
      <w:pPr>
        <w:spacing w:after="0" w:line="240" w:lineRule="auto"/>
      </w:pPr>
      <w:r>
        <w:separator/>
      </w:r>
    </w:p>
  </w:endnote>
  <w:endnote w:type="continuationSeparator" w:id="0">
    <w:p w:rsidR="00341314" w:rsidRDefault="003413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41314">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w:t>
    </w:r>
    <w:r>
      <w:rPr>
        <w:rFonts w:ascii="Arial" w:hAnsi="Arial" w:cs="Arial"/>
        <w:color w:val="000000"/>
        <w:sz w:val="14"/>
        <w:szCs w:val="14"/>
      </w:rPr>
      <w:t xml:space="preserve"> </w:t>
    </w:r>
    <w:r w:rsidR="00956008">
      <w:rPr>
        <w:rFonts w:ascii="Arial" w:hAnsi="Arial" w:cs="Arial"/>
        <w:color w:val="000000"/>
        <w:sz w:val="14"/>
        <w:szCs w:val="14"/>
      </w:rPr>
      <w:t>2012 Bentley</w:t>
    </w:r>
    <w:r>
      <w:rPr>
        <w:rFonts w:ascii="Arial" w:hAnsi="Arial" w:cs="Arial"/>
        <w:color w:val="000000"/>
        <w:sz w:val="14"/>
        <w:szCs w:val="14"/>
      </w:rPr>
      <w:t xml:space="preserve"> </w:t>
    </w:r>
    <w:r w:rsidR="00956008">
      <w:rPr>
        <w:rFonts w:ascii="Arial" w:hAnsi="Arial" w:cs="Arial"/>
        <w:color w:val="000000"/>
        <w:sz w:val="14"/>
        <w:szCs w:val="14"/>
      </w:rPr>
      <w:t xml:space="preserve">Systems Incorporated. </w:t>
    </w:r>
    <w:r>
      <w:rPr>
        <w:rFonts w:ascii="Arial" w:hAnsi="Arial" w:cs="Arial"/>
        <w:color w:val="000000"/>
        <w:sz w:val="14"/>
        <w:szCs w:val="14"/>
      </w:rPr>
      <w:t xml:space="preserve"> All rights reserved</w:t>
    </w:r>
    <w:r w:rsidR="00956008">
      <w:rPr>
        <w:rFonts w:ascii="Arial" w:hAnsi="Arial" w:cs="Arial"/>
        <w:color w:val="000000"/>
        <w:sz w:val="14"/>
        <w:szCs w:val="14"/>
      </w:rPr>
      <w:t>.</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956008">
      <w:rPr>
        <w:rFonts w:ascii="Arial" w:hAnsi="Arial" w:cs="Arial"/>
        <w:noProof/>
        <w:color w:val="000000"/>
        <w:sz w:val="14"/>
        <w:szCs w:val="14"/>
      </w:rPr>
      <w:t>3</w:t>
    </w:r>
    <w:r>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1314" w:rsidRDefault="00341314">
      <w:pPr>
        <w:spacing w:after="0" w:line="240" w:lineRule="auto"/>
      </w:pPr>
      <w:r>
        <w:separator/>
      </w:r>
    </w:p>
  </w:footnote>
  <w:footnote w:type="continuationSeparator" w:id="0">
    <w:p w:rsidR="00341314" w:rsidRDefault="003413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bordersDoNotSurroundHeader/>
  <w:bordersDoNotSurroundFooter/>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
  <w:rsids>
    <w:rsidRoot w:val="00956008"/>
    <w:rsid w:val="00341314"/>
    <w:rsid w:val="009560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56008"/>
    <w:pPr>
      <w:tabs>
        <w:tab w:val="center" w:pos="4680"/>
        <w:tab w:val="right" w:pos="9360"/>
      </w:tabs>
    </w:pPr>
  </w:style>
  <w:style w:type="character" w:customStyle="1" w:styleId="HeaderChar">
    <w:name w:val="Header Char"/>
    <w:basedOn w:val="DefaultParagraphFont"/>
    <w:link w:val="Header"/>
    <w:uiPriority w:val="99"/>
    <w:semiHidden/>
    <w:rsid w:val="00956008"/>
  </w:style>
  <w:style w:type="paragraph" w:styleId="Footer">
    <w:name w:val="footer"/>
    <w:basedOn w:val="Normal"/>
    <w:link w:val="FooterChar"/>
    <w:uiPriority w:val="99"/>
    <w:semiHidden/>
    <w:unhideWhenUsed/>
    <w:rsid w:val="00956008"/>
    <w:pPr>
      <w:tabs>
        <w:tab w:val="center" w:pos="4680"/>
        <w:tab w:val="right" w:pos="9360"/>
      </w:tabs>
    </w:pPr>
  </w:style>
  <w:style w:type="character" w:customStyle="1" w:styleId="FooterChar">
    <w:name w:val="Footer Char"/>
    <w:basedOn w:val="DefaultParagraphFont"/>
    <w:link w:val="Footer"/>
    <w:uiPriority w:val="99"/>
    <w:semiHidden/>
    <w:rsid w:val="0095600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274</Words>
  <Characters>1564</Characters>
  <Application>Microsoft Office Word</Application>
  <DocSecurity>0</DocSecurity>
  <Lines>13</Lines>
  <Paragraphs>3</Paragraphs>
  <ScaleCrop>false</ScaleCrop>
  <Company>Bentley</Company>
  <LinksUpToDate>false</LinksUpToDate>
  <CharactersWithSpaces>1835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Mike.Alexander</cp:lastModifiedBy>
  <cp:revision>2</cp:revision>
  <dcterms:created xsi:type="dcterms:W3CDTF">2012-03-09T09:54:00Z</dcterms:created>
  <dcterms:modified xsi:type="dcterms:W3CDTF">2012-03-09T09:54:00Z</dcterms:modified>
</cp:coreProperties>
</file>