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F04AA1">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11</w:t>
      </w: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F04AA1">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11 and is specifically targeted at end users.  </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48588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A general 4.4 fix release (see release notes for details)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extent_fk_cascade.sql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2A4E1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nm0510.fmx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4.19.1.2</w:t>
            </w:r>
          </w:p>
        </w:tc>
      </w:tr>
      <w:tr w:rsidR="002A4E1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4.6</w:t>
            </w:r>
          </w:p>
        </w:tc>
      </w:tr>
      <w:tr w:rsidR="002A4E1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2.12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2.3.1.2</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2.12.1.0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2.9</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nm3rsc.pkw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2.39.1.4</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2.11.1.1</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2A4E10">
              <w:rPr>
                <w:rFonts w:ascii="Calibri" w:hAnsi="Calibri" w:cs="Calibri"/>
                <w:color w:val="000000"/>
                <w:sz w:val="16"/>
                <w:szCs w:val="16"/>
              </w:rPr>
              <w:t>1</w:t>
            </w:r>
          </w:p>
        </w:tc>
      </w:tr>
    </w:tbl>
    <w:p w:rsidR="00000000" w:rsidRDefault="00F04AA1">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F04AA1">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485885">
        <w:rPr>
          <w:rFonts w:ascii="Arial" w:hAnsi="Arial" w:cs="Arial"/>
          <w:color w:val="000000"/>
          <w:sz w:val="18"/>
          <w:szCs w:val="18"/>
        </w:rPr>
        <w:t>Bentley</w:t>
      </w:r>
      <w:r>
        <w:rPr>
          <w:rFonts w:ascii="Arial" w:hAnsi="Arial" w:cs="Arial"/>
          <w:color w:val="000000"/>
          <w:sz w:val="18"/>
          <w:szCs w:val="18"/>
        </w:rPr>
        <w:t xml:space="preserve"> Support</w:t>
      </w:r>
    </w:p>
    <w:p w:rsidR="00000000" w:rsidRDefault="00F04AA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485885">
        <w:rPr>
          <w:rFonts w:ascii="Arial" w:hAnsi="Arial" w:cs="Arial"/>
          <w:color w:val="000000"/>
          <w:sz w:val="18"/>
          <w:szCs w:val="18"/>
        </w:rPr>
        <w:t>Bentley</w:t>
      </w:r>
    </w:p>
    <w:p w:rsidR="00000000" w:rsidRDefault="00F04AA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04AA1">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0111406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w:t>
            </w:r>
            <w:r>
              <w:rPr>
                <w:rFonts w:ascii="Calibri" w:hAnsi="Calibri" w:cs="Calibri"/>
                <w:color w:val="000000"/>
                <w:sz w:val="16"/>
                <w:szCs w:val="16"/>
              </w:rPr>
              <w:t xml:space="preserve">asset along the whole circular route - from start to end, then replaced it with a new asset internally within the measures of the route. The two fragments at each end of the circular route were failing to be displayed as two fragments. </w:t>
            </w:r>
            <w:r w:rsidR="00485885">
              <w:rPr>
                <w:rFonts w:ascii="Calibri" w:hAnsi="Calibri" w:cs="Calibri"/>
                <w:color w:val="000000"/>
                <w:sz w:val="16"/>
                <w:szCs w:val="16"/>
              </w:rPr>
              <w:t>This</w:t>
            </w:r>
            <w:r>
              <w:rPr>
                <w:rFonts w:ascii="Calibri" w:hAnsi="Calibri" w:cs="Calibri"/>
                <w:color w:val="000000"/>
                <w:sz w:val="16"/>
                <w:szCs w:val="16"/>
              </w:rPr>
              <w:t xml:space="preserve"> was due to a fa</w:t>
            </w:r>
            <w:r>
              <w:rPr>
                <w:rFonts w:ascii="Calibri" w:hAnsi="Calibri" w:cs="Calibri"/>
                <w:color w:val="000000"/>
                <w:sz w:val="16"/>
                <w:szCs w:val="16"/>
              </w:rPr>
              <w:t>ulty order-by clause which failed to pin down the order - hence the problem did not always arise</w:t>
            </w:r>
            <w:r w:rsidR="00485885">
              <w:rPr>
                <w:rFonts w:ascii="Calibri" w:hAnsi="Calibri" w:cs="Calibri"/>
                <w:color w:val="000000"/>
                <w:sz w:val="16"/>
                <w:szCs w:val="16"/>
              </w:rPr>
              <w:t xml:space="preserve"> </w:t>
            </w:r>
            <w:r>
              <w:rPr>
                <w:rFonts w:ascii="Calibri" w:hAnsi="Calibri" w:cs="Calibri"/>
                <w:color w:val="000000"/>
                <w:sz w:val="16"/>
                <w:szCs w:val="16"/>
              </w:rPr>
              <w:t xml:space="preserve">and is very </w:t>
            </w:r>
            <w:r w:rsidR="00485885">
              <w:rPr>
                <w:rFonts w:ascii="Calibri" w:hAnsi="Calibri" w:cs="Calibri"/>
                <w:color w:val="000000"/>
                <w:sz w:val="16"/>
                <w:szCs w:val="16"/>
              </w:rPr>
              <w:t>difficult</w:t>
            </w:r>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Problems in the location of assets in the asset items form were caused by dates being modified during the validation process. This change often occurred in a manner that was not noticed by the user. It led to difficulties in validation of the network exten</w:t>
            </w:r>
            <w:r>
              <w:rPr>
                <w:rFonts w:ascii="Calibri" w:hAnsi="Calibri" w:cs="Calibri"/>
                <w:color w:val="000000"/>
                <w:sz w:val="16"/>
                <w:szCs w:val="16"/>
              </w:rPr>
              <w:t>t over which the asset was being re-located. Same as task 0111765, ticket 8001229762</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8001178954</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0111527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rsidP="0048588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End-dating of inventory locations would allow completion despite locations in existence after the date of closure. This was due to</w:t>
            </w:r>
            <w:r w:rsidR="00485885">
              <w:rPr>
                <w:rFonts w:ascii="Calibri" w:hAnsi="Calibri" w:cs="Calibri"/>
                <w:color w:val="000000"/>
                <w:sz w:val="16"/>
                <w:szCs w:val="16"/>
              </w:rPr>
              <w:t xml:space="preserve"> </w:t>
            </w:r>
            <w:r>
              <w:rPr>
                <w:rFonts w:ascii="Calibri" w:hAnsi="Calibri" w:cs="Calibri"/>
                <w:color w:val="000000"/>
                <w:sz w:val="16"/>
                <w:szCs w:val="16"/>
              </w:rPr>
              <w:t>t</w:t>
            </w:r>
            <w:r w:rsidR="00485885">
              <w:rPr>
                <w:rFonts w:ascii="Calibri" w:hAnsi="Calibri" w:cs="Calibri"/>
                <w:color w:val="000000"/>
                <w:sz w:val="16"/>
                <w:szCs w:val="16"/>
              </w:rPr>
              <w:t>he check being based on th</w:t>
            </w:r>
            <w:r>
              <w:rPr>
                <w:rFonts w:ascii="Calibri" w:hAnsi="Calibri" w:cs="Calibri"/>
                <w:color w:val="000000"/>
                <w:sz w:val="16"/>
                <w:szCs w:val="16"/>
              </w:rPr>
              <w:t>e</w:t>
            </w:r>
            <w:r w:rsidR="00485885">
              <w:rPr>
                <w:rFonts w:ascii="Calibri" w:hAnsi="Calibri" w:cs="Calibri"/>
                <w:color w:val="000000"/>
                <w:sz w:val="16"/>
                <w:szCs w:val="16"/>
              </w:rPr>
              <w:t xml:space="preserve"> </w:t>
            </w:r>
            <w:r>
              <w:rPr>
                <w:rFonts w:ascii="Calibri" w:hAnsi="Calibri" w:cs="Calibri"/>
                <w:color w:val="000000"/>
                <w:sz w:val="16"/>
                <w:szCs w:val="16"/>
              </w:rPr>
              <w:t>locations of the inventory at the date at which the</w:t>
            </w:r>
            <w:r w:rsidR="00485885">
              <w:rPr>
                <w:rFonts w:ascii="Calibri" w:hAnsi="Calibri" w:cs="Calibri"/>
                <w:color w:val="000000"/>
                <w:sz w:val="16"/>
                <w:szCs w:val="16"/>
              </w:rPr>
              <w:t xml:space="preserve"> </w:t>
            </w:r>
            <w:r>
              <w:rPr>
                <w:rFonts w:ascii="Calibri" w:hAnsi="Calibri" w:cs="Calibri"/>
                <w:color w:val="000000"/>
                <w:sz w:val="16"/>
                <w:szCs w:val="16"/>
              </w:rPr>
              <w:t>user wished to close it. A better checking pr</w:t>
            </w:r>
            <w:r>
              <w:rPr>
                <w:rFonts w:ascii="Calibri" w:hAnsi="Calibri" w:cs="Calibri"/>
                <w:color w:val="000000"/>
                <w:sz w:val="16"/>
                <w:szCs w:val="16"/>
              </w:rPr>
              <w:t xml:space="preserve">ocess is now included and an exception </w:t>
            </w:r>
            <w:proofErr w:type="gramStart"/>
            <w:r>
              <w:rPr>
                <w:rFonts w:ascii="Calibri" w:hAnsi="Calibri" w:cs="Calibri"/>
                <w:color w:val="000000"/>
                <w:sz w:val="16"/>
                <w:szCs w:val="16"/>
              </w:rPr>
              <w:t>raised</w:t>
            </w:r>
            <w:proofErr w:type="gramEnd"/>
            <w:r>
              <w:rPr>
                <w:rFonts w:ascii="Calibri" w:hAnsi="Calibri" w:cs="Calibri"/>
                <w:color w:val="000000"/>
                <w:sz w:val="16"/>
                <w:szCs w:val="16"/>
              </w:rPr>
              <w:t xml:space="preserve"> if the locations cannot be closed.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8001172067</w:t>
            </w:r>
          </w:p>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Ensure the IIT_PRIMARY_KEY column is validated based on the Mandatory flag if defined as a flexible inventory attribute. The form behaves correctly with different variations of the option SHOWINVPK.</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8001187536</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proofErr w:type="spellStart"/>
            <w:r>
              <w:rPr>
                <w:rFonts w:ascii="Calibri" w:hAnsi="Calibri" w:cs="Calibri"/>
                <w:color w:val="000000"/>
                <w:sz w:val="16"/>
                <w:szCs w:val="16"/>
              </w:rPr>
              <w:t>Re</w:t>
            </w:r>
            <w:r>
              <w:rPr>
                <w:rFonts w:ascii="Calibri" w:hAnsi="Calibri" w:cs="Calibri"/>
                <w:color w:val="000000"/>
                <w:sz w:val="16"/>
                <w:szCs w:val="16"/>
              </w:rPr>
              <w:t>sequence</w:t>
            </w:r>
            <w:proofErr w:type="spellEnd"/>
            <w:r>
              <w:rPr>
                <w:rFonts w:ascii="Calibri" w:hAnsi="Calibri" w:cs="Calibri"/>
                <w:color w:val="000000"/>
                <w:sz w:val="16"/>
                <w:szCs w:val="16"/>
              </w:rPr>
              <w:t xml:space="preserve"> and rescale each can refresh a route shape. </w:t>
            </w:r>
            <w:r w:rsidR="00485885">
              <w:rPr>
                <w:rFonts w:ascii="Calibri" w:hAnsi="Calibri" w:cs="Calibri"/>
                <w:color w:val="000000"/>
                <w:sz w:val="16"/>
                <w:szCs w:val="16"/>
              </w:rPr>
              <w:t xml:space="preserv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will be governed by system options (when provided). The option SDORESEQ can take values of H for History, U for Update and N for No-change.</w:t>
            </w:r>
            <w:r w:rsidR="00485885">
              <w:rPr>
                <w:rFonts w:ascii="Calibri" w:hAnsi="Calibri" w:cs="Calibri"/>
                <w:color w:val="000000"/>
                <w:sz w:val="16"/>
                <w:szCs w:val="16"/>
              </w:rPr>
              <w:t xml:space="preserve"> </w:t>
            </w:r>
            <w:r>
              <w:rPr>
                <w:rFonts w:ascii="Calibri" w:hAnsi="Calibri" w:cs="Calibri"/>
                <w:color w:val="000000"/>
                <w:sz w:val="16"/>
                <w:szCs w:val="16"/>
              </w:rPr>
              <w:t xml:space="preserve">The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operation does not allow a specific </w:t>
            </w:r>
            <w:r w:rsidR="00485885">
              <w:rPr>
                <w:rFonts w:ascii="Calibri" w:hAnsi="Calibri" w:cs="Calibri"/>
                <w:color w:val="000000"/>
                <w:sz w:val="16"/>
                <w:szCs w:val="16"/>
              </w:rPr>
              <w:t>date. It uses the current effective</w:t>
            </w:r>
            <w:r>
              <w:rPr>
                <w:rFonts w:ascii="Calibri" w:hAnsi="Calibri" w:cs="Calibri"/>
                <w:color w:val="000000"/>
                <w:sz w:val="16"/>
                <w:szCs w:val="16"/>
              </w:rPr>
              <w:t xml:space="preserve"> date. The codes default </w:t>
            </w:r>
            <w:r w:rsidRPr="00485885">
              <w:rPr>
                <w:rFonts w:ascii="Calibri" w:hAnsi="Calibri" w:cs="Calibri"/>
                <w:color w:val="000000"/>
                <w:sz w:val="16"/>
                <w:szCs w:val="16"/>
                <w:lang w:val="en-GB"/>
              </w:rPr>
              <w:t>behaviour</w:t>
            </w:r>
            <w:r>
              <w:rPr>
                <w:rFonts w:ascii="Calibri" w:hAnsi="Calibri" w:cs="Calibri"/>
                <w:color w:val="000000"/>
                <w:sz w:val="16"/>
                <w:szCs w:val="16"/>
              </w:rPr>
              <w:t xml:space="preserve"> is currently to refresh the route shape at the current </w:t>
            </w:r>
            <w:r w:rsidR="00485885">
              <w:rPr>
                <w:rFonts w:ascii="Calibri" w:hAnsi="Calibri" w:cs="Calibri"/>
                <w:color w:val="000000"/>
                <w:sz w:val="16"/>
                <w:szCs w:val="16"/>
              </w:rPr>
              <w:t>date;</w:t>
            </w:r>
            <w:r>
              <w:rPr>
                <w:rFonts w:ascii="Calibri" w:hAnsi="Calibri" w:cs="Calibri"/>
                <w:color w:val="000000"/>
                <w:sz w:val="16"/>
                <w:szCs w:val="16"/>
              </w:rPr>
              <w:t xml:space="preserve"> earlier shapes will be end-dated. This is </w:t>
            </w:r>
            <w:r w:rsidR="00485885">
              <w:rPr>
                <w:rFonts w:ascii="Calibri" w:hAnsi="Calibri" w:cs="Calibri"/>
                <w:color w:val="000000"/>
                <w:sz w:val="16"/>
                <w:szCs w:val="16"/>
              </w:rPr>
              <w:t>consistent</w:t>
            </w:r>
            <w:r>
              <w:rPr>
                <w:rFonts w:ascii="Calibri" w:hAnsi="Calibri" w:cs="Calibri"/>
                <w:color w:val="000000"/>
                <w:sz w:val="16"/>
                <w:szCs w:val="16"/>
              </w:rPr>
              <w:t xml:space="preserve"> with the SDORESEQ option being set to H. If the value is set to U, the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will update the current shape where one exists and inserts a shape where one does not exist. If the option is set to N - no shape updates will be processed.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However, in cases where a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has been executed and a rescale operation has bee</w:t>
            </w:r>
            <w:r>
              <w:rPr>
                <w:rFonts w:ascii="Calibri" w:hAnsi="Calibri" w:cs="Calibri"/>
                <w:color w:val="000000"/>
                <w:sz w:val="16"/>
                <w:szCs w:val="16"/>
              </w:rPr>
              <w:t xml:space="preserve">n executed at an earlier date, there are possibilities of the end-date of a shape being earlier than a start date - this is wrong.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route shape is an aggregated shape - it is formed from aggregating many datum shapes at different dates. When a </w:t>
            </w:r>
            <w:proofErr w:type="spellStart"/>
            <w:r>
              <w:rPr>
                <w:rFonts w:ascii="Calibri" w:hAnsi="Calibri" w:cs="Calibri"/>
                <w:color w:val="000000"/>
                <w:sz w:val="16"/>
                <w:szCs w:val="16"/>
              </w:rPr>
              <w:t>reseque</w:t>
            </w:r>
            <w:r>
              <w:rPr>
                <w:rFonts w:ascii="Calibri" w:hAnsi="Calibri" w:cs="Calibri"/>
                <w:color w:val="000000"/>
                <w:sz w:val="16"/>
                <w:szCs w:val="16"/>
              </w:rPr>
              <w:t>nce</w:t>
            </w:r>
            <w:proofErr w:type="spellEnd"/>
            <w:r>
              <w:rPr>
                <w:rFonts w:ascii="Calibri" w:hAnsi="Calibri" w:cs="Calibri"/>
                <w:color w:val="000000"/>
                <w:sz w:val="16"/>
                <w:szCs w:val="16"/>
              </w:rPr>
              <w:t xml:space="preserve"> or a rescale operation is performed which will process the reshaping of the route, there are three dates that are important. The first is the date argument for the process (available on the rescale) - </w:t>
            </w:r>
            <w:proofErr w:type="spellStart"/>
            <w:r>
              <w:rPr>
                <w:rFonts w:ascii="Calibri" w:hAnsi="Calibri" w:cs="Calibri"/>
                <w:color w:val="000000"/>
                <w:sz w:val="16"/>
                <w:szCs w:val="16"/>
              </w:rPr>
              <w:t>ArgDate</w:t>
            </w:r>
            <w:proofErr w:type="spellEnd"/>
            <w:r>
              <w:rPr>
                <w:rFonts w:ascii="Calibri" w:hAnsi="Calibri" w:cs="Calibri"/>
                <w:color w:val="000000"/>
                <w:sz w:val="16"/>
                <w:szCs w:val="16"/>
              </w:rPr>
              <w:t>. The second is the date of the current reco</w:t>
            </w:r>
            <w:r>
              <w:rPr>
                <w:rFonts w:ascii="Calibri" w:hAnsi="Calibri" w:cs="Calibri"/>
                <w:color w:val="000000"/>
                <w:sz w:val="16"/>
                <w:szCs w:val="16"/>
              </w:rPr>
              <w:t xml:space="preserve">rd </w:t>
            </w:r>
            <w:proofErr w:type="spellStart"/>
            <w:r>
              <w:rPr>
                <w:rFonts w:ascii="Calibri" w:hAnsi="Calibri" w:cs="Calibri"/>
                <w:color w:val="000000"/>
                <w:sz w:val="16"/>
                <w:szCs w:val="16"/>
              </w:rPr>
              <w:t>ShpDate</w:t>
            </w:r>
            <w:proofErr w:type="spellEnd"/>
            <w:r>
              <w:rPr>
                <w:rFonts w:ascii="Calibri" w:hAnsi="Calibri" w:cs="Calibri"/>
                <w:color w:val="000000"/>
                <w:sz w:val="16"/>
                <w:szCs w:val="16"/>
              </w:rPr>
              <w:t xml:space="preserve"> and the third is the greatest member date of all members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(this is the </w:t>
            </w:r>
            <w:proofErr w:type="gramStart"/>
            <w:r>
              <w:rPr>
                <w:rFonts w:ascii="Calibri" w:hAnsi="Calibri" w:cs="Calibri"/>
                <w:color w:val="000000"/>
                <w:sz w:val="16"/>
                <w:szCs w:val="16"/>
              </w:rPr>
              <w:t>max(</w:t>
            </w:r>
            <w:proofErr w:type="gramEnd"/>
            <w:r>
              <w:rPr>
                <w:rFonts w:ascii="Calibri" w:hAnsi="Calibri" w:cs="Calibri"/>
                <w:color w:val="000000"/>
                <w:sz w:val="16"/>
                <w:szCs w:val="16"/>
              </w:rPr>
              <w:t>greatest(</w:t>
            </w:r>
            <w:proofErr w:type="spellStart"/>
            <w:r>
              <w:rPr>
                <w:rFonts w:ascii="Calibri" w:hAnsi="Calibri" w:cs="Calibri"/>
                <w:color w:val="000000"/>
                <w:sz w:val="16"/>
                <w:szCs w:val="16"/>
              </w:rPr>
              <w:t>nm_start_date</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nm_end_date</w:t>
            </w:r>
            <w:proofErr w:type="spellEnd"/>
            <w:r>
              <w:rPr>
                <w:rFonts w:ascii="Calibri" w:hAnsi="Calibri" w:cs="Calibri"/>
                <w:color w:val="000000"/>
                <w:sz w:val="16"/>
                <w:szCs w:val="16"/>
              </w:rPr>
              <w:t>)) of members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Any reshape operation will prevent the existence of a route shape at a date &lt;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 if it were to allow th</w:t>
            </w:r>
            <w:r>
              <w:rPr>
                <w:rFonts w:ascii="Calibri" w:hAnsi="Calibri" w:cs="Calibri"/>
                <w:color w:val="000000"/>
                <w:sz w:val="16"/>
                <w:szCs w:val="16"/>
              </w:rPr>
              <w:t xml:space="preserve">is, the current shape </w:t>
            </w:r>
            <w:r>
              <w:rPr>
                <w:rFonts w:ascii="Calibri" w:hAnsi="Calibri" w:cs="Calibri"/>
                <w:color w:val="000000"/>
                <w:sz w:val="16"/>
                <w:szCs w:val="16"/>
              </w:rPr>
              <w:t>¦</w:t>
            </w:r>
            <w:r>
              <w:rPr>
                <w:rFonts w:ascii="Calibri" w:hAnsi="Calibri" w:cs="Calibri"/>
                <w:color w:val="000000"/>
                <w:sz w:val="16"/>
                <w:szCs w:val="16"/>
              </w:rPr>
              <w:t xml:space="preserve"> which reflects the current shape of the route is compromised by a new shape which reflects the state of data at an historic date. If a shape exists at a later date than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then it is free to be modified at the later of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w:t>
            </w:r>
            <w:r>
              <w:rPr>
                <w:rFonts w:ascii="Calibri" w:hAnsi="Calibri" w:cs="Calibri"/>
                <w:color w:val="000000"/>
                <w:sz w:val="16"/>
                <w:szCs w:val="16"/>
              </w:rPr>
              <w:t xml:space="preserve">or </w:t>
            </w:r>
            <w:proofErr w:type="spellStart"/>
            <w:r>
              <w:rPr>
                <w:rFonts w:ascii="Calibri" w:hAnsi="Calibri" w:cs="Calibri"/>
                <w:color w:val="000000"/>
                <w:sz w:val="16"/>
                <w:szCs w:val="16"/>
              </w:rPr>
              <w:t>ArgDate</w:t>
            </w:r>
            <w:proofErr w:type="spellEnd"/>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8001192315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0111762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items </w:t>
            </w:r>
            <w:proofErr w:type="spellStart"/>
            <w:r>
              <w:rPr>
                <w:rFonts w:ascii="Calibri" w:hAnsi="Calibri" w:cs="Calibri"/>
                <w:color w:val="000000"/>
                <w:sz w:val="16"/>
                <w:szCs w:val="16"/>
              </w:rPr>
              <w:t>form</w:t>
            </w:r>
            <w:proofErr w:type="spellEnd"/>
            <w:r>
              <w:rPr>
                <w:rFonts w:ascii="Calibri" w:hAnsi="Calibri" w:cs="Calibri"/>
                <w:color w:val="000000"/>
                <w:sz w:val="16"/>
                <w:szCs w:val="16"/>
              </w:rPr>
              <w:t xml:space="preserve"> now displays the user-defined primary key correctly in the main/top block when the option SHOWINVPK is set to Y</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8001264873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0111765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Problems in the asset items form relating to the date of the location of an asset when it is being re-located. Same as task 0111523, ticket 8001178954</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8001229762</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w:t>
            </w:r>
            <w:r>
              <w:rPr>
                <w:rFonts w:ascii="Calibri" w:hAnsi="Calibri" w:cs="Calibri"/>
                <w:color w:val="000000"/>
                <w:sz w:val="16"/>
                <w:szCs w:val="16"/>
              </w:rPr>
              <w:t xml:space="preserve">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Server code has changed to prevent the end-date of asset locations where the chosen date is earlier than other locations for the same asset. This has been coded in the API used inside the forms modules but has also been coded inside the API used in many CS</w:t>
            </w:r>
            <w:r>
              <w:rPr>
                <w:rFonts w:ascii="Calibri" w:hAnsi="Calibri" w:cs="Calibri"/>
                <w:color w:val="000000"/>
                <w:sz w:val="16"/>
                <w:szCs w:val="16"/>
              </w:rPr>
              <w:t xml:space="preserve">V loader implementations. It is code din both areas to avoid server header changes which have impact on the forms modules. Forms have been coed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0111837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w:t>
            </w:r>
            <w:r>
              <w:rPr>
                <w:rFonts w:ascii="Calibri" w:hAnsi="Calibri" w:cs="Calibri"/>
                <w:color w:val="000000"/>
                <w:sz w:val="16"/>
                <w:szCs w:val="16"/>
              </w:rPr>
              <w:t xml:space="preserve">o two of the three APIs allowing the removal of the extent or the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To </w:t>
            </w:r>
            <w:r w:rsidRPr="00485885">
              <w:rPr>
                <w:rFonts w:ascii="Calibri" w:hAnsi="Calibri" w:cs="Calibri"/>
                <w:color w:val="000000"/>
                <w:sz w:val="16"/>
                <w:szCs w:val="16"/>
                <w:lang w:val="en-GB"/>
              </w:rPr>
              <w:t>minimise</w:t>
            </w:r>
            <w:r>
              <w:rPr>
                <w:rFonts w:ascii="Calibri" w:hAnsi="Calibri" w:cs="Calibri"/>
                <w:color w:val="000000"/>
                <w:sz w:val="16"/>
                <w:szCs w:val="16"/>
              </w:rPr>
              <w:t xml:space="preserv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Prior to this fix, the foreign keys from exte</w:t>
            </w:r>
            <w:r>
              <w:rPr>
                <w:rFonts w:ascii="Calibri" w:hAnsi="Calibri" w:cs="Calibri"/>
                <w:color w:val="000000"/>
                <w:sz w:val="16"/>
                <w:szCs w:val="16"/>
              </w:rPr>
              <w:t xml:space="preserve">nt members and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were disabled but on many cases inadvertently enabled on customer sites. The script executes a </w:t>
            </w:r>
            <w:r w:rsidR="00485885">
              <w:rPr>
                <w:rFonts w:ascii="Calibri" w:hAnsi="Calibri" w:cs="Calibri"/>
                <w:color w:val="000000"/>
                <w:sz w:val="16"/>
                <w:szCs w:val="16"/>
              </w:rPr>
              <w:t>cleanup</w:t>
            </w:r>
            <w:r>
              <w:rPr>
                <w:rFonts w:ascii="Calibri" w:hAnsi="Calibri" w:cs="Calibri"/>
                <w:color w:val="000000"/>
                <w:sz w:val="16"/>
                <w:szCs w:val="16"/>
              </w:rPr>
              <w:t xml:space="preserve"> - removing all orphan member and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w:t>
            </w:r>
            <w:r>
              <w:rPr>
                <w:rFonts w:ascii="Calibri" w:hAnsi="Calibri" w:cs="Calibri"/>
                <w:color w:val="000000"/>
                <w:sz w:val="16"/>
                <w:szCs w:val="16"/>
              </w:rPr>
              <w:t>01269723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0111866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w:t>
            </w:r>
            <w:r>
              <w:rPr>
                <w:rFonts w:ascii="Calibri" w:hAnsi="Calibri" w:cs="Calibri"/>
                <w:color w:val="000000"/>
                <w:sz w:val="16"/>
                <w:szCs w:val="16"/>
              </w:rPr>
              <w:t>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Behavior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Hierarchies of with a relation of AT driven by point XY data are now kept in sync when the parent XY is changed. So, if the XY of the parent is changed, the subordinates are also updated. If the parent asset snaps to the network and the child asset</w:t>
            </w:r>
            <w:r>
              <w:rPr>
                <w:rFonts w:ascii="Calibri" w:hAnsi="Calibri" w:cs="Calibri"/>
                <w:color w:val="000000"/>
                <w:sz w:val="16"/>
                <w:szCs w:val="16"/>
              </w:rPr>
              <w:t>s are similarly located on the network, the subordinate network locations are also kept in sync.</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8001300676</w:t>
            </w:r>
          </w:p>
        </w:tc>
      </w:tr>
    </w:tbl>
    <w:p w:rsidR="00F04AA1" w:rsidRDefault="00F04AA1">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F04AA1">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AA1" w:rsidRDefault="00F04AA1">
      <w:pPr>
        <w:spacing w:after="0" w:line="240" w:lineRule="auto"/>
      </w:pPr>
      <w:r>
        <w:separator/>
      </w:r>
    </w:p>
  </w:endnote>
  <w:endnote w:type="continuationSeparator" w:id="0">
    <w:p w:rsidR="00F04AA1" w:rsidRDefault="00F04A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04AA1">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485885">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485885">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D13233">
      <w:rPr>
        <w:rFonts w:ascii="Arial" w:hAnsi="Arial" w:cs="Arial"/>
        <w:noProof/>
        <w:color w:val="000000"/>
        <w:sz w:val="14"/>
        <w:szCs w:val="14"/>
      </w:rPr>
      <w:t>4</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AA1" w:rsidRDefault="00F04AA1">
      <w:pPr>
        <w:spacing w:after="0" w:line="240" w:lineRule="auto"/>
      </w:pPr>
      <w:r>
        <w:separator/>
      </w:r>
    </w:p>
  </w:footnote>
  <w:footnote w:type="continuationSeparator" w:id="0">
    <w:p w:rsidR="00F04AA1" w:rsidRDefault="00F04A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485885"/>
    <w:rsid w:val="002A4E10"/>
    <w:rsid w:val="00485885"/>
    <w:rsid w:val="00D13233"/>
    <w:rsid w:val="00F0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5885"/>
    <w:pPr>
      <w:tabs>
        <w:tab w:val="center" w:pos="4680"/>
        <w:tab w:val="right" w:pos="9360"/>
      </w:tabs>
    </w:pPr>
  </w:style>
  <w:style w:type="character" w:customStyle="1" w:styleId="HeaderChar">
    <w:name w:val="Header Char"/>
    <w:basedOn w:val="DefaultParagraphFont"/>
    <w:link w:val="Header"/>
    <w:uiPriority w:val="99"/>
    <w:semiHidden/>
    <w:rsid w:val="00485885"/>
  </w:style>
  <w:style w:type="paragraph" w:styleId="Footer">
    <w:name w:val="footer"/>
    <w:basedOn w:val="Normal"/>
    <w:link w:val="FooterChar"/>
    <w:uiPriority w:val="99"/>
    <w:semiHidden/>
    <w:unhideWhenUsed/>
    <w:rsid w:val="00485885"/>
    <w:pPr>
      <w:tabs>
        <w:tab w:val="center" w:pos="4680"/>
        <w:tab w:val="right" w:pos="9360"/>
      </w:tabs>
    </w:pPr>
  </w:style>
  <w:style w:type="character" w:customStyle="1" w:styleId="FooterChar">
    <w:name w:val="Footer Char"/>
    <w:basedOn w:val="DefaultParagraphFont"/>
    <w:link w:val="Footer"/>
    <w:uiPriority w:val="99"/>
    <w:semiHidden/>
    <w:rsid w:val="004858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2012-03-30T10:00:00Z</dcterms:created>
  <dcterms:modified xsi:type="dcterms:W3CDTF">2012-03-30T10:00:00Z</dcterms:modified>
</cp:coreProperties>
</file>