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924E2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B672F7" w:rsidRDefault="00924E29">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13</w:t>
      </w: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54"/>
          <w:szCs w:val="54"/>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B672F7" w:rsidRDefault="00924E2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13 and is specifically targeted at end users.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767CBE">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Network Manager 4.4.0.0 Fix 13 Patchset.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Corrections to delete global assets module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B672F7">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nm_4400_fix13.zip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Go to the relevant exor\bin directory on the Oracle Application Server and rename the following file:-</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nm0575.fmx to nm0575_old.fmx</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Then copy in the new version of this file from the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nm_4400_fix13.sql"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B672F7">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4.7</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2.7.1.</w:t>
            </w:r>
            <w:r w:rsidR="005F7C5C">
              <w:rPr>
                <w:rFonts w:ascii="Calibri" w:hAnsi="Calibri" w:cs="Calibri"/>
                <w:color w:val="000000"/>
                <w:sz w:val="16"/>
                <w:szCs w:val="16"/>
              </w:rPr>
              <w:t>8</w:t>
            </w:r>
          </w:p>
        </w:tc>
      </w:tr>
      <w:tr w:rsidR="00B672F7">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767CBE">
        <w:rPr>
          <w:rFonts w:ascii="Arial" w:hAnsi="Arial" w:cs="Arial"/>
          <w:color w:val="000000"/>
          <w:sz w:val="18"/>
          <w:szCs w:val="18"/>
        </w:rPr>
        <w:t>Bentley</w:t>
      </w:r>
      <w:r>
        <w:rPr>
          <w:rFonts w:ascii="Arial" w:hAnsi="Arial" w:cs="Arial"/>
          <w:color w:val="000000"/>
          <w:sz w:val="18"/>
          <w:szCs w:val="18"/>
        </w:rPr>
        <w:t xml:space="preserve"> Support</w:t>
      </w: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767CBE">
        <w:rPr>
          <w:rFonts w:ascii="Arial" w:hAnsi="Arial" w:cs="Arial"/>
          <w:color w:val="000000"/>
          <w:sz w:val="18"/>
          <w:szCs w:val="18"/>
        </w:rPr>
        <w:t>Bentley</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B672F7">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B672F7"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560BBE">
            <w:pPr>
              <w:pStyle w:val="c47"/>
            </w:pPr>
            <w:r>
              <w:rPr>
                <w:rStyle w:val="c291"/>
              </w:rPr>
              <w:t>0111193</w:t>
            </w:r>
          </w:p>
          <w:p w:rsidR="00B672F7" w:rsidRDefault="00B672F7">
            <w:pPr>
              <w:keepLines/>
              <w:widowControl w:val="0"/>
              <w:autoSpaceDE w:val="0"/>
              <w:autoSpaceDN w:val="0"/>
              <w:adjustRightInd w:val="0"/>
              <w:spacing w:after="0" w:line="240" w:lineRule="auto"/>
              <w:ind w:left="108" w:right="94"/>
              <w:rPr>
                <w:rFonts w:ascii="Arial" w:hAnsi="Arial" w:cs="Arial"/>
                <w:color w:val="000000"/>
                <w:sz w:val="18"/>
                <w:szCs w:val="18"/>
              </w:rPr>
            </w:pP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B672F7" w:rsidRPr="00560BBE" w:rsidRDefault="00560BBE" w:rsidP="00560BBE">
            <w:pPr>
              <w:pStyle w:val="c49"/>
            </w:pPr>
            <w:r>
              <w:rPr>
                <w:rStyle w:val="c291"/>
              </w:rPr>
              <w:t>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w:t>
            </w:r>
            <w:r>
              <w:br/>
            </w:r>
            <w:r>
              <w:br/>
            </w:r>
            <w:r>
              <w:rPr>
                <w:rStyle w:val="c291"/>
              </w:rPr>
              <w:t>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560BBE">
            <w:pPr>
              <w:pStyle w:val="c51"/>
            </w:pPr>
            <w:r>
              <w:rPr>
                <w:rStyle w:val="c291"/>
              </w:rPr>
              <w:t>8001086110</w:t>
            </w:r>
          </w:p>
          <w:p w:rsidR="00B672F7" w:rsidRDefault="00B672F7">
            <w:pPr>
              <w:keepLines/>
              <w:widowControl w:val="0"/>
              <w:autoSpaceDE w:val="0"/>
              <w:autoSpaceDN w:val="0"/>
              <w:adjustRightInd w:val="0"/>
              <w:spacing w:after="0" w:line="240" w:lineRule="auto"/>
              <w:ind w:left="120" w:right="82"/>
              <w:rPr>
                <w:rFonts w:ascii="Arial" w:hAnsi="Arial" w:cs="Arial"/>
                <w:color w:val="000000"/>
                <w:sz w:val="18"/>
                <w:szCs w:val="18"/>
              </w:rPr>
            </w:pPr>
          </w:p>
        </w:tc>
      </w:tr>
      <w:tr w:rsidR="00560BBE"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Pr="00560BBE" w:rsidRDefault="00560BBE" w:rsidP="00560BBE">
            <w:pPr>
              <w:pStyle w:val="c47"/>
            </w:pPr>
            <w:r>
              <w:rPr>
                <w:rStyle w:val="c291"/>
              </w:rPr>
              <w:t>0111410</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560BBE">
            <w:pPr>
              <w:pStyle w:val="c49"/>
              <w:rPr>
                <w:rFonts w:ascii="Calibri" w:hAnsi="Calibri" w:cs="Calibri"/>
                <w:color w:val="000000"/>
                <w:sz w:val="16"/>
                <w:szCs w:val="16"/>
              </w:rPr>
            </w:pPr>
            <w:r>
              <w:rPr>
                <w:rStyle w:val="c291"/>
              </w:rPr>
              <w:t>Screen showing the results table has been added. This had been removed around release 4.0.2</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Pr="00560BBE" w:rsidRDefault="00560BBE" w:rsidP="00560BBE">
            <w:pPr>
              <w:pStyle w:val="c51"/>
            </w:pPr>
            <w:r>
              <w:rPr>
                <w:rStyle w:val="c291"/>
              </w:rPr>
              <w:t>8001071432</w:t>
            </w:r>
          </w:p>
        </w:tc>
      </w:tr>
      <w:tr w:rsidR="00560BBE" w:rsidTr="00455E69">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0111536</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8001190683</w:t>
            </w:r>
          </w:p>
        </w:tc>
      </w:tr>
      <w:tr w:rsidR="00455E69">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455E69" w:rsidRPr="00455E69" w:rsidRDefault="00455E69" w:rsidP="00455E69">
            <w:pPr>
              <w:spacing w:after="0" w:line="185" w:lineRule="atLeast"/>
              <w:ind w:left="108" w:right="94"/>
              <w:rPr>
                <w:rFonts w:ascii="Times New Roman" w:eastAsia="Times New Roman" w:hAnsi="Times New Roman" w:cs="Times New Roman"/>
                <w:sz w:val="24"/>
                <w:szCs w:val="24"/>
                <w:lang w:val="en-GB" w:eastAsia="en-GB"/>
              </w:rPr>
            </w:pPr>
            <w:r w:rsidRPr="00455E69">
              <w:rPr>
                <w:rFonts w:ascii="Calibri" w:eastAsia="Times New Roman" w:hAnsi="Calibri" w:cs="Calibri"/>
                <w:color w:val="000000"/>
                <w:sz w:val="16"/>
                <w:szCs w:val="16"/>
                <w:lang w:val="en-GB" w:eastAsia="en-GB"/>
              </w:rPr>
              <w:t>0111930</w:t>
            </w:r>
          </w:p>
          <w:p w:rsidR="00455E69" w:rsidRDefault="00455E69" w:rsidP="00D62E4B">
            <w:pPr>
              <w:keepLines/>
              <w:widowControl w:val="0"/>
              <w:autoSpaceDE w:val="0"/>
              <w:autoSpaceDN w:val="0"/>
              <w:adjustRightInd w:val="0"/>
              <w:spacing w:after="0" w:line="240" w:lineRule="auto"/>
              <w:ind w:left="108" w:right="94"/>
              <w:rPr>
                <w:rFonts w:ascii="Calibri" w:hAnsi="Calibri" w:cs="Calibri"/>
                <w:color w:val="000000"/>
                <w:sz w:val="16"/>
                <w:szCs w:val="16"/>
              </w:rPr>
            </w:pP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455E69" w:rsidRPr="00455E69" w:rsidRDefault="00455E69" w:rsidP="00455E69">
            <w:pPr>
              <w:spacing w:after="0" w:line="185" w:lineRule="atLeast"/>
              <w:ind w:left="122" w:right="76"/>
              <w:rPr>
                <w:rFonts w:ascii="Times New Roman" w:eastAsia="Times New Roman" w:hAnsi="Times New Roman" w:cs="Times New Roman"/>
                <w:sz w:val="24"/>
                <w:szCs w:val="24"/>
                <w:lang w:val="en-GB" w:eastAsia="en-GB"/>
              </w:rPr>
            </w:pPr>
            <w:r w:rsidRPr="00455E69">
              <w:rPr>
                <w:rFonts w:ascii="Calibri" w:eastAsia="Times New Roman" w:hAnsi="Calibri" w:cs="Calibri"/>
                <w:color w:val="000000"/>
                <w:sz w:val="16"/>
                <w:szCs w:val="16"/>
                <w:lang w:val="en-GB" w:eastAsia="en-GB"/>
              </w:rPr>
              <w:t>Code now raises two new exceptions to prevent problems in the data. These arise due to operations on end-dated data but where route measures or asset locations exist at a future date and would be left unaffected after the operation or where date-tracking integrity checks would lead to failure. These are reported inside the client module as follows</w:t>
            </w:r>
            <w:proofErr w:type="gramStart"/>
            <w:r w:rsidRPr="00455E69">
              <w:rPr>
                <w:rFonts w:ascii="Calibri" w:eastAsia="Times New Roman" w:hAnsi="Calibri" w:cs="Calibri"/>
                <w:color w:val="000000"/>
                <w:sz w:val="16"/>
                <w:szCs w:val="16"/>
                <w:lang w:val="en-GB" w:eastAsia="en-GB"/>
              </w:rPr>
              <w:t>:</w:t>
            </w:r>
            <w:proofErr w:type="gramEnd"/>
            <w:r w:rsidRPr="00455E69">
              <w:rPr>
                <w:rFonts w:ascii="Times New Roman" w:eastAsia="Times New Roman" w:hAnsi="Times New Roman" w:cs="Times New Roman"/>
                <w:sz w:val="24"/>
                <w:szCs w:val="24"/>
                <w:lang w:val="en-GB" w:eastAsia="en-GB"/>
              </w:rPr>
              <w:br/>
            </w:r>
            <w:r w:rsidRPr="00455E69">
              <w:rPr>
                <w:rFonts w:ascii="Calibri" w:eastAsia="Times New Roman" w:hAnsi="Calibri" w:cs="Calibri"/>
                <w:color w:val="000000"/>
                <w:sz w:val="16"/>
                <w:szCs w:val="16"/>
                <w:lang w:val="en-GB" w:eastAsia="en-GB"/>
              </w:rPr>
              <w:t>-    'The NW has datums that start later than the effective date - the assets on this member datum would either be unaffected or would give rise t</w:t>
            </w:r>
            <w:bookmarkStart w:id="0" w:name="_GoBack"/>
            <w:bookmarkEnd w:id="0"/>
            <w:r w:rsidRPr="00455E69">
              <w:rPr>
                <w:rFonts w:ascii="Calibri" w:eastAsia="Times New Roman" w:hAnsi="Calibri" w:cs="Calibri"/>
                <w:color w:val="000000"/>
                <w:sz w:val="16"/>
                <w:szCs w:val="16"/>
                <w:lang w:val="en-GB" w:eastAsia="en-GB"/>
              </w:rPr>
              <w:t>o a server error</w:t>
            </w:r>
            <w:r w:rsidRPr="00455E69">
              <w:rPr>
                <w:rFonts w:ascii="Times New Roman" w:eastAsia="Times New Roman" w:hAnsi="Times New Roman" w:cs="Times New Roman"/>
                <w:sz w:val="24"/>
                <w:szCs w:val="24"/>
                <w:lang w:val="en-GB" w:eastAsia="en-GB"/>
              </w:rPr>
              <w:br/>
            </w:r>
            <w:r w:rsidRPr="00455E69">
              <w:rPr>
                <w:rFonts w:ascii="Calibri" w:eastAsia="Times New Roman" w:hAnsi="Calibri" w:cs="Calibri"/>
                <w:color w:val="000000"/>
                <w:sz w:val="16"/>
                <w:szCs w:val="16"/>
                <w:lang w:val="en-GB" w:eastAsia="en-GB"/>
              </w:rPr>
              <w:t>- Inv. data that is opened later than the effective date will remain unaffected or data that has been closed later than this date would be changed</w:t>
            </w:r>
            <w:r w:rsidRPr="00455E69">
              <w:rPr>
                <w:rFonts w:ascii="Times New Roman" w:eastAsia="Times New Roman" w:hAnsi="Times New Roman" w:cs="Times New Roman"/>
                <w:sz w:val="24"/>
                <w:szCs w:val="24"/>
                <w:lang w:val="en-GB" w:eastAsia="en-GB"/>
              </w:rPr>
              <w:br/>
            </w:r>
            <w:r w:rsidRPr="00455E69">
              <w:rPr>
                <w:rFonts w:ascii="Times New Roman" w:eastAsia="Times New Roman" w:hAnsi="Times New Roman" w:cs="Times New Roman"/>
                <w:sz w:val="24"/>
                <w:szCs w:val="24"/>
                <w:lang w:val="en-GB" w:eastAsia="en-GB"/>
              </w:rPr>
              <w:br/>
            </w:r>
            <w:r w:rsidRPr="00455E69">
              <w:rPr>
                <w:rFonts w:ascii="Calibri" w:eastAsia="Times New Roman" w:hAnsi="Calibri" w:cs="Calibri"/>
                <w:color w:val="000000"/>
                <w:sz w:val="16"/>
                <w:szCs w:val="16"/>
                <w:lang w:val="en-GB" w:eastAsia="en-GB"/>
              </w:rPr>
              <w:t>In each case these exception prevent errors and indicate that the operation is not valid at the currently specified effective date.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455E69" w:rsidRDefault="00455E69" w:rsidP="00455E69">
            <w:pPr>
              <w:pStyle w:val="c51"/>
            </w:pPr>
            <w:r>
              <w:rPr>
                <w:rStyle w:val="c291"/>
              </w:rPr>
              <w:t>8001190785</w:t>
            </w:r>
          </w:p>
          <w:p w:rsidR="00455E69" w:rsidRDefault="00455E69" w:rsidP="00D62E4B">
            <w:pPr>
              <w:keepLines/>
              <w:widowControl w:val="0"/>
              <w:autoSpaceDE w:val="0"/>
              <w:autoSpaceDN w:val="0"/>
              <w:adjustRightInd w:val="0"/>
              <w:spacing w:after="0" w:line="240" w:lineRule="auto"/>
              <w:ind w:left="120" w:right="82"/>
              <w:rPr>
                <w:rFonts w:ascii="Calibri" w:hAnsi="Calibri" w:cs="Calibri"/>
                <w:color w:val="000000"/>
                <w:sz w:val="16"/>
                <w:szCs w:val="16"/>
              </w:rPr>
            </w:pPr>
          </w:p>
        </w:tc>
      </w:tr>
    </w:tbl>
    <w:p w:rsidR="00924E29" w:rsidRDefault="00924E29">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924E29" w:rsidSect="00B672F7">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8AE" w:rsidRDefault="002568AE">
      <w:pPr>
        <w:spacing w:after="0" w:line="240" w:lineRule="auto"/>
      </w:pPr>
      <w:r>
        <w:separator/>
      </w:r>
    </w:p>
  </w:endnote>
  <w:endnote w:type="continuationSeparator" w:id="0">
    <w:p w:rsidR="002568AE" w:rsidRDefault="002568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2F7" w:rsidRDefault="00924E29">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767CBE">
      <w:rPr>
        <w:rFonts w:ascii="Arial" w:hAnsi="Arial" w:cs="Arial"/>
        <w:color w:val="000000"/>
        <w:sz w:val="14"/>
        <w:szCs w:val="14"/>
      </w:rPr>
      <w:t>2012 Bentley Systems Incorporated.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CD7233">
      <w:rPr>
        <w:rFonts w:ascii="Arial" w:hAnsi="Arial" w:cs="Arial"/>
        <w:color w:val="000000"/>
        <w:sz w:val="14"/>
        <w:szCs w:val="14"/>
      </w:rPr>
      <w:fldChar w:fldCharType="begin"/>
    </w:r>
    <w:r>
      <w:rPr>
        <w:rFonts w:ascii="Arial" w:hAnsi="Arial" w:cs="Arial"/>
        <w:color w:val="000000"/>
        <w:sz w:val="14"/>
        <w:szCs w:val="14"/>
      </w:rPr>
      <w:instrText>NUMPAGES</w:instrText>
    </w:r>
    <w:r w:rsidR="00CD7233">
      <w:rPr>
        <w:rFonts w:ascii="Arial" w:hAnsi="Arial" w:cs="Arial"/>
        <w:color w:val="000000"/>
        <w:sz w:val="14"/>
        <w:szCs w:val="14"/>
      </w:rPr>
      <w:fldChar w:fldCharType="separate"/>
    </w:r>
    <w:r w:rsidR="005F7C5C">
      <w:rPr>
        <w:rFonts w:ascii="Arial" w:hAnsi="Arial" w:cs="Arial"/>
        <w:noProof/>
        <w:color w:val="000000"/>
        <w:sz w:val="14"/>
        <w:szCs w:val="14"/>
      </w:rPr>
      <w:t>3</w:t>
    </w:r>
    <w:r w:rsidR="00CD7233">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8AE" w:rsidRDefault="002568AE">
      <w:pPr>
        <w:spacing w:after="0" w:line="240" w:lineRule="auto"/>
      </w:pPr>
      <w:r>
        <w:separator/>
      </w:r>
    </w:p>
  </w:footnote>
  <w:footnote w:type="continuationSeparator" w:id="0">
    <w:p w:rsidR="002568AE" w:rsidRDefault="002568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16386"/>
  </w:hdrShapeDefaults>
  <w:footnotePr>
    <w:footnote w:id="-1"/>
    <w:footnote w:id="0"/>
  </w:footnotePr>
  <w:endnotePr>
    <w:endnote w:id="-1"/>
    <w:endnote w:id="0"/>
  </w:endnotePr>
  <w:compat>
    <w:spaceForUL/>
    <w:doNotLeaveBackslashAlone/>
    <w:ulTrailSpace/>
    <w:doNotExpandShiftReturn/>
    <w:adjustLineHeightInTable/>
    <w:useFELayout/>
  </w:compat>
  <w:rsids>
    <w:rsidRoot w:val="00767CBE"/>
    <w:rsid w:val="000F4AB2"/>
    <w:rsid w:val="002568AE"/>
    <w:rsid w:val="00297B9E"/>
    <w:rsid w:val="003419D2"/>
    <w:rsid w:val="00455E69"/>
    <w:rsid w:val="004E6043"/>
    <w:rsid w:val="00560BBE"/>
    <w:rsid w:val="00596BEF"/>
    <w:rsid w:val="005F7C5C"/>
    <w:rsid w:val="00767CBE"/>
    <w:rsid w:val="007E323F"/>
    <w:rsid w:val="00924E29"/>
    <w:rsid w:val="00936CD3"/>
    <w:rsid w:val="00B672F7"/>
    <w:rsid w:val="00C12AA4"/>
    <w:rsid w:val="00CD7233"/>
    <w:rsid w:val="00F31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2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 w:type="paragraph" w:customStyle="1" w:styleId="c47">
    <w:name w:val="c47"/>
    <w:basedOn w:val="Normal"/>
    <w:rsid w:val="00560BBE"/>
    <w:pPr>
      <w:spacing w:after="0" w:line="185" w:lineRule="atLeast"/>
      <w:ind w:left="108" w:right="94"/>
    </w:pPr>
    <w:rPr>
      <w:rFonts w:ascii="Times New Roman" w:eastAsia="Times New Roman" w:hAnsi="Times New Roman" w:cs="Times New Roman"/>
      <w:sz w:val="24"/>
      <w:szCs w:val="24"/>
    </w:rPr>
  </w:style>
  <w:style w:type="character" w:customStyle="1" w:styleId="c291">
    <w:name w:val="c291"/>
    <w:basedOn w:val="DefaultParagraphFont"/>
    <w:rsid w:val="00560BBE"/>
    <w:rPr>
      <w:rFonts w:ascii="Calibri" w:hAnsi="Calibri" w:cs="Calibri" w:hint="default"/>
      <w:color w:val="000000"/>
      <w:sz w:val="16"/>
      <w:szCs w:val="16"/>
    </w:rPr>
  </w:style>
  <w:style w:type="paragraph" w:customStyle="1" w:styleId="c49">
    <w:name w:val="c49"/>
    <w:basedOn w:val="Normal"/>
    <w:rsid w:val="00560BBE"/>
    <w:pPr>
      <w:spacing w:after="0" w:line="185" w:lineRule="atLeast"/>
      <w:ind w:left="122" w:right="76"/>
    </w:pPr>
    <w:rPr>
      <w:rFonts w:ascii="Times New Roman" w:eastAsia="Times New Roman" w:hAnsi="Times New Roman" w:cs="Times New Roman"/>
      <w:sz w:val="24"/>
      <w:szCs w:val="24"/>
    </w:rPr>
  </w:style>
  <w:style w:type="paragraph" w:customStyle="1" w:styleId="c51">
    <w:name w:val="c51"/>
    <w:basedOn w:val="Normal"/>
    <w:rsid w:val="00560BBE"/>
    <w:pPr>
      <w:spacing w:after="0" w:line="185" w:lineRule="atLeast"/>
      <w:ind w:left="120" w:right="82"/>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86026">
      <w:bodyDiv w:val="1"/>
      <w:marLeft w:val="0"/>
      <w:marRight w:val="0"/>
      <w:marTop w:val="0"/>
      <w:marBottom w:val="0"/>
      <w:divBdr>
        <w:top w:val="none" w:sz="0" w:space="0" w:color="auto"/>
        <w:left w:val="none" w:sz="0" w:space="0" w:color="auto"/>
        <w:bottom w:val="none" w:sz="0" w:space="0" w:color="auto"/>
        <w:right w:val="none" w:sz="0" w:space="0" w:color="auto"/>
      </w:divBdr>
    </w:div>
    <w:div w:id="24722374">
      <w:bodyDiv w:val="1"/>
      <w:marLeft w:val="0"/>
      <w:marRight w:val="0"/>
      <w:marTop w:val="0"/>
      <w:marBottom w:val="0"/>
      <w:divBdr>
        <w:top w:val="none" w:sz="0" w:space="0" w:color="auto"/>
        <w:left w:val="none" w:sz="0" w:space="0" w:color="auto"/>
        <w:bottom w:val="none" w:sz="0" w:space="0" w:color="auto"/>
        <w:right w:val="none" w:sz="0" w:space="0" w:color="auto"/>
      </w:divBdr>
    </w:div>
    <w:div w:id="19673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13</cp:revision>
  <cp:lastPrinted>2012-06-08T16:21:00Z</cp:lastPrinted>
  <dcterms:created xsi:type="dcterms:W3CDTF">2012-04-13T13:05:00Z</dcterms:created>
  <dcterms:modified xsi:type="dcterms:W3CDTF">2012-06-11T15:11:00Z</dcterms:modified>
</cp:coreProperties>
</file>