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2C74ED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</w:p>
    <w:p w:rsidR="002C74ED" w:rsidRDefault="0083076A">
      <w:pPr>
        <w:widowControl w:val="0"/>
        <w:tabs>
          <w:tab w:val="left" w:pos="6996"/>
        </w:tabs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 xml:space="preserve">Maintenance Manager </w:t>
      </w:r>
      <w:r>
        <w:rPr>
          <w:rFonts w:ascii="Arial" w:hAnsi="Arial" w:cs="Arial"/>
          <w:color w:val="1F497D"/>
          <w:sz w:val="54"/>
          <w:szCs w:val="54"/>
        </w:rPr>
        <w:tab/>
      </w:r>
    </w:p>
    <w:p w:rsidR="002C74ED" w:rsidRDefault="0083076A">
      <w:pPr>
        <w:widowControl w:val="0"/>
        <w:autoSpaceDE w:val="0"/>
        <w:autoSpaceDN w:val="0"/>
        <w:adjustRightInd w:val="0"/>
        <w:spacing w:after="0" w:line="580" w:lineRule="exact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1F497D"/>
          <w:sz w:val="54"/>
          <w:szCs w:val="54"/>
        </w:rPr>
        <w:t>Release Notes v4.5.0.0 Fix 2</w:t>
      </w:r>
    </w:p>
    <w:p w:rsidR="002C74ED" w:rsidRDefault="002C74ED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54"/>
          <w:szCs w:val="54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Introduction</w:t>
      </w:r>
    </w:p>
    <w:p w:rsidR="002C74ED" w:rsidRDefault="0083076A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54"/>
          <w:szCs w:val="54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document defines the changes made to the Maintenance Manager product for fix release v4.5.0.0 Fix 2 and is specifically targeted at end users.  </w:t>
      </w: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After reading through this document, should you have any further training or consultancy requirements then please contact your </w:t>
      </w:r>
      <w:r w:rsidR="00CC7706"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>Bentley</w:t>
      </w:r>
      <w:r>
        <w:rPr>
          <w:rFonts w:ascii="Arial" w:hAnsi="Arial" w:cs="Arial"/>
          <w:b/>
          <w:bCs/>
          <w:i/>
          <w:iCs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>account manager.</w:t>
      </w: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2C74ED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Fix Details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2410"/>
        <w:gridCol w:w="6662"/>
      </w:tblGrid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Baseline Release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4.5.0.0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Fix Description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Maintenance Manager 4.5.0.0 Fix 2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Patchset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>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Fixes are in respect of Ticket 8001227408 correction of - Summary report not allowing for end-dated sections, and also ignoring Work Category </w:t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specified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and Ticket 8001274055 correction of - mai3802 doc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assocs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button not highlighting.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See Issues sections of</w:t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readme_mai_4500_fix2.p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d</w:t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f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for further details. 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Prerequisites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2C74ED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Implementation Instructions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CC7706" w:rsidP="00CC7706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Unzip mai_4500_fix2.zip to a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Go to the relevant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exor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\bin directory on the Oracle </w:t>
            </w:r>
            <w:proofErr w:type="spell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Weblogic</w:t>
            </w:r>
            <w:proofErr w:type="spell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Server and rename the following files:-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mai3505.rep to mai3505_old.rep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mai3802.fmx to mai3802_old.fmx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Then copy in the new versions of these files from the staging folder.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 onto SQL*PLUS as the Highways Owner with the staging folder as the working directory.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At the prompt type "START log_mai_4500_fix2.sql" and press return.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>Exit SQL*PLUS.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Limitations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known 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Configuration Information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None 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How To Test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Recommend full regression test </w:t>
            </w:r>
          </w:p>
        </w:tc>
      </w:tr>
      <w:tr w:rsidR="002C74ED">
        <w:trPr>
          <w:cantSplit/>
          <w:tblHeader/>
        </w:trPr>
        <w:tc>
          <w:tcPr>
            <w:tcW w:w="24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8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Rollback Strategy</w:t>
            </w:r>
          </w:p>
        </w:tc>
        <w:tc>
          <w:tcPr>
            <w:tcW w:w="6662" w:type="dxa"/>
            <w:tcBorders>
              <w:top w:val="single" w:sz="4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18" w:right="9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Initially implement on a test environment</w:t>
            </w:r>
          </w:p>
        </w:tc>
      </w:tr>
    </w:tbl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2C74ED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6361"/>
          <w:sz w:val="30"/>
          <w:szCs w:val="30"/>
        </w:rPr>
        <w:t>List of Amended Files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000"/>
      </w:tblPr>
      <w:tblGrid>
        <w:gridCol w:w="3261"/>
        <w:gridCol w:w="1275"/>
      </w:tblGrid>
      <w:tr w:rsidR="002C74ED">
        <w:trPr>
          <w:cantSplit/>
          <w:tblHeader/>
        </w:trPr>
        <w:tc>
          <w:tcPr>
            <w:tcW w:w="3261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Filename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</w:tr>
      <w:tr w:rsidR="002C74ED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log_mai_4500_fix2.sql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3.0</w:t>
            </w:r>
          </w:p>
        </w:tc>
      </w:tr>
      <w:tr w:rsidR="002C74ED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mai3505.rep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F5743B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5.2</w:t>
            </w:r>
          </w:p>
        </w:tc>
      </w:tr>
      <w:tr w:rsidR="002C74ED">
        <w:trPr>
          <w:cantSplit/>
        </w:trPr>
        <w:tc>
          <w:tcPr>
            <w:tcW w:w="3261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7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mai3802.fmx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9" w:right="9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5.3</w:t>
            </w:r>
          </w:p>
        </w:tc>
      </w:tr>
    </w:tbl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2C74ED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360" w:line="240" w:lineRule="auto"/>
        <w:ind w:left="545" w:right="101" w:hanging="425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br w:type="page"/>
      </w:r>
      <w:r>
        <w:rPr>
          <w:rFonts w:ascii="Arial" w:hAnsi="Arial" w:cs="Arial"/>
          <w:color w:val="006361"/>
          <w:sz w:val="30"/>
          <w:szCs w:val="30"/>
        </w:rPr>
        <w:lastRenderedPageBreak/>
        <w:t>Log No. Summary</w:t>
      </w:r>
    </w:p>
    <w:p w:rsidR="002C74ED" w:rsidRDefault="0083076A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This chapter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summarises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all software changes that have been made in this release. </w:t>
      </w: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These changes are derived from the following sources,</w:t>
      </w: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by Customers via </w:t>
      </w:r>
      <w:r w:rsidR="00CC7706">
        <w:rPr>
          <w:rFonts w:ascii="Arial" w:hAnsi="Arial" w:cs="Arial"/>
          <w:color w:val="000000"/>
          <w:sz w:val="18"/>
          <w:szCs w:val="18"/>
        </w:rPr>
        <w:t>Bentley</w:t>
      </w:r>
      <w:r>
        <w:rPr>
          <w:rFonts w:ascii="Arial" w:hAnsi="Arial" w:cs="Arial"/>
          <w:color w:val="000000"/>
          <w:sz w:val="18"/>
          <w:szCs w:val="18"/>
        </w:rPr>
        <w:t xml:space="preserve"> Support</w:t>
      </w:r>
    </w:p>
    <w:p w:rsidR="002C74ED" w:rsidRDefault="0083076A">
      <w:pPr>
        <w:widowControl w:val="0"/>
        <w:numPr>
          <w:ilvl w:val="0"/>
          <w:numId w:val="32"/>
        </w:numPr>
        <w:tabs>
          <w:tab w:val="left" w:pos="46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Issues raised internally by </w:t>
      </w:r>
      <w:r w:rsidR="00CC7706">
        <w:rPr>
          <w:rFonts w:ascii="Arial" w:hAnsi="Arial" w:cs="Arial"/>
          <w:color w:val="000000"/>
          <w:sz w:val="18"/>
          <w:szCs w:val="18"/>
        </w:rPr>
        <w:t>Bentley</w:t>
      </w:r>
    </w:p>
    <w:p w:rsidR="002C74ED" w:rsidRDefault="002C74ED">
      <w:pPr>
        <w:widowControl w:val="0"/>
        <w:autoSpaceDE w:val="0"/>
        <w:autoSpaceDN w:val="0"/>
        <w:adjustRightInd w:val="0"/>
        <w:spacing w:after="0" w:line="240" w:lineRule="auto"/>
        <w:ind w:left="120" w:right="101"/>
        <w:rPr>
          <w:rFonts w:ascii="Arial" w:hAnsi="Arial" w:cs="Arial"/>
          <w:color w:val="000000"/>
          <w:sz w:val="18"/>
          <w:szCs w:val="18"/>
        </w:rPr>
      </w:pPr>
    </w:p>
    <w:p w:rsidR="002C74ED" w:rsidRDefault="0083076A">
      <w:pPr>
        <w:widowControl w:val="0"/>
        <w:autoSpaceDE w:val="0"/>
        <w:autoSpaceDN w:val="0"/>
        <w:adjustRightInd w:val="0"/>
        <w:spacing w:before="200" w:line="240" w:lineRule="auto"/>
        <w:ind w:left="1112" w:right="101" w:hanging="567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b/>
          <w:bCs/>
          <w:color w:val="006666"/>
        </w:rPr>
        <w:t>Issues</w:t>
      </w:r>
    </w:p>
    <w:tbl>
      <w:tblPr>
        <w:tblW w:w="0" w:type="auto"/>
        <w:tblInd w:w="551" w:type="dxa"/>
        <w:tblLayout w:type="fixed"/>
        <w:tblCellMar>
          <w:left w:w="0" w:type="dxa"/>
          <w:right w:w="0" w:type="dxa"/>
        </w:tblCellMar>
        <w:tblLook w:val="0000"/>
      </w:tblPr>
      <w:tblGrid>
        <w:gridCol w:w="1134"/>
        <w:gridCol w:w="6378"/>
        <w:gridCol w:w="1134"/>
      </w:tblGrid>
      <w:tr w:rsidR="002C74ED">
        <w:trPr>
          <w:cantSplit/>
          <w:tblHeader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Internal</w:t>
            </w:r>
          </w:p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Task ID</w:t>
            </w:r>
          </w:p>
        </w:tc>
        <w:tc>
          <w:tcPr>
            <w:tcW w:w="6378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6" w:space="0" w:color="BFBFBF"/>
              <w:bottom w:val="single" w:sz="6" w:space="0" w:color="BFBFBF"/>
              <w:right w:val="single" w:sz="4" w:space="0" w:color="BFBFBF"/>
            </w:tcBorders>
            <w:shd w:val="clear" w:color="auto" w:fill="83A7A9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Support</w:t>
            </w:r>
          </w:p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Log(s)</w:t>
            </w:r>
          </w:p>
        </w:tc>
      </w:tr>
      <w:tr w:rsidR="002C74ED"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0111775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Calibri" w:hAnsi="Calibri" w:cs="Calibri"/>
                <w:color w:val="000000"/>
                <w:sz w:val="16"/>
                <w:szCs w:val="16"/>
              </w:rPr>
              <w:t>Maintain</w:t>
            </w:r>
            <w:proofErr w:type="gramEnd"/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Works Order - Contractor Interface form (MAI3802) did not highlight any document associations on the toolbar. The form has been modified to indicate any associations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8001274055</w:t>
            </w:r>
          </w:p>
        </w:tc>
      </w:tr>
      <w:tr w:rsidR="002C74ED">
        <w:trPr>
          <w:cantSplit/>
        </w:trPr>
        <w:tc>
          <w:tcPr>
            <w:tcW w:w="113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94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0111777</w:t>
            </w:r>
          </w:p>
        </w:tc>
        <w:tc>
          <w:tcPr>
            <w:tcW w:w="6378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6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2" w:right="76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Work Order Summary Report (MAI3505) was not including details for end-dated sections. Also, details reported were not being restricted by Work Category when this was specified. The report has been modified to </w:t>
            </w:r>
            <w:r w:rsidR="00CC7706">
              <w:rPr>
                <w:rFonts w:ascii="Calibri" w:hAnsi="Calibri" w:cs="Calibri"/>
                <w:color w:val="000000"/>
                <w:sz w:val="16"/>
                <w:szCs w:val="16"/>
              </w:rPr>
              <w:t>resolve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both issues</w:t>
            </w:r>
          </w:p>
        </w:tc>
        <w:tc>
          <w:tcPr>
            <w:tcW w:w="1134" w:type="dxa"/>
            <w:tcBorders>
              <w:top w:val="single" w:sz="6" w:space="0" w:color="BFBFBF"/>
              <w:left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2C74ED" w:rsidRDefault="0083076A">
            <w:pPr>
              <w:keepLines/>
              <w:widowControl w:val="0"/>
              <w:autoSpaceDE w:val="0"/>
              <w:autoSpaceDN w:val="0"/>
              <w:adjustRightInd w:val="0"/>
              <w:spacing w:after="0" w:line="240" w:lineRule="auto"/>
              <w:ind w:left="120" w:right="82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6"/>
                <w:szCs w:val="16"/>
              </w:rPr>
              <w:t>8001227408</w:t>
            </w:r>
          </w:p>
        </w:tc>
      </w:tr>
    </w:tbl>
    <w:p w:rsidR="0083076A" w:rsidRDefault="0083076A">
      <w:pPr>
        <w:widowControl w:val="0"/>
        <w:autoSpaceDE w:val="0"/>
        <w:autoSpaceDN w:val="0"/>
        <w:adjustRightInd w:val="0"/>
        <w:spacing w:after="0" w:line="240" w:lineRule="auto"/>
        <w:ind w:left="545" w:right="101"/>
        <w:rPr>
          <w:rFonts w:ascii="Arial" w:hAnsi="Arial" w:cs="Arial"/>
          <w:color w:val="000000"/>
          <w:sz w:val="18"/>
          <w:szCs w:val="18"/>
        </w:rPr>
      </w:pPr>
      <w:bookmarkStart w:id="0" w:name="page_total_master0"/>
      <w:bookmarkStart w:id="1" w:name="page_total"/>
      <w:bookmarkEnd w:id="0"/>
      <w:bookmarkEnd w:id="1"/>
    </w:p>
    <w:sectPr w:rsidR="0083076A" w:rsidSect="002C74ED">
      <w:footerReference w:type="default" r:id="rId7"/>
      <w:pgSz w:w="11880" w:h="16820"/>
      <w:pgMar w:top="1420" w:right="1320" w:bottom="1420" w:left="1320" w:header="709" w:footer="709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076A" w:rsidRDefault="0083076A" w:rsidP="000161B9">
      <w:pPr>
        <w:spacing w:after="0" w:line="240" w:lineRule="auto"/>
      </w:pPr>
      <w:r>
        <w:separator/>
      </w:r>
    </w:p>
  </w:endnote>
  <w:endnote w:type="continuationSeparator" w:id="0">
    <w:p w:rsidR="0083076A" w:rsidRDefault="0083076A" w:rsidP="000161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74ED" w:rsidRDefault="0083076A">
    <w:pPr>
      <w:widowControl w:val="0"/>
      <w:tabs>
        <w:tab w:val="right" w:pos="10031"/>
      </w:tabs>
      <w:autoSpaceDE w:val="0"/>
      <w:autoSpaceDN w:val="0"/>
      <w:adjustRightInd w:val="0"/>
      <w:spacing w:after="0" w:line="240" w:lineRule="auto"/>
      <w:ind w:left="120" w:right="101"/>
      <w:rPr>
        <w:rFonts w:ascii="Arial" w:hAnsi="Arial" w:cs="Arial"/>
        <w:sz w:val="24"/>
        <w:szCs w:val="24"/>
      </w:rPr>
    </w:pPr>
    <w:r>
      <w:rPr>
        <w:rFonts w:ascii="Arial" w:hAnsi="Arial" w:cs="Arial"/>
        <w:color w:val="000000"/>
        <w:sz w:val="14"/>
        <w:szCs w:val="14"/>
      </w:rPr>
      <w:t xml:space="preserve">© </w:t>
    </w:r>
    <w:r w:rsidR="00CC7706">
      <w:rPr>
        <w:rFonts w:ascii="Arial" w:hAnsi="Arial" w:cs="Arial"/>
        <w:color w:val="000000"/>
        <w:sz w:val="14"/>
        <w:szCs w:val="14"/>
      </w:rPr>
      <w:t>2012 Bentley</w:t>
    </w:r>
    <w:r>
      <w:rPr>
        <w:rFonts w:ascii="Arial" w:hAnsi="Arial" w:cs="Arial"/>
        <w:color w:val="000000"/>
        <w:sz w:val="14"/>
        <w:szCs w:val="14"/>
      </w:rPr>
      <w:t xml:space="preserve"> </w:t>
    </w:r>
    <w:r w:rsidR="00CC7706">
      <w:rPr>
        <w:rFonts w:ascii="Arial" w:hAnsi="Arial" w:cs="Arial"/>
        <w:color w:val="000000"/>
        <w:sz w:val="14"/>
        <w:szCs w:val="14"/>
      </w:rPr>
      <w:t xml:space="preserve">Systems Incorporated. </w:t>
    </w:r>
    <w:r>
      <w:rPr>
        <w:rFonts w:ascii="Arial" w:hAnsi="Arial" w:cs="Arial"/>
        <w:color w:val="000000"/>
        <w:sz w:val="14"/>
        <w:szCs w:val="14"/>
      </w:rPr>
      <w:t xml:space="preserve"> All rights reserved</w:t>
    </w:r>
    <w:r w:rsidR="00CC7706">
      <w:rPr>
        <w:rFonts w:ascii="Arial" w:hAnsi="Arial" w:cs="Arial"/>
        <w:color w:val="000000"/>
        <w:sz w:val="14"/>
        <w:szCs w:val="14"/>
      </w:rPr>
      <w:t>.</w:t>
    </w:r>
    <w:r>
      <w:rPr>
        <w:rFonts w:ascii="Arial" w:hAnsi="Arial" w:cs="Arial"/>
        <w:color w:val="000000"/>
        <w:sz w:val="14"/>
        <w:szCs w:val="14"/>
      </w:rPr>
      <w:tab/>
      <w:t xml:space="preserve">Page </w:t>
    </w:r>
    <w:r>
      <w:rPr>
        <w:rFonts w:ascii="Arial" w:hAnsi="Arial" w:cs="Arial"/>
        <w:color w:val="000000"/>
        <w:sz w:val="14"/>
        <w:szCs w:val="14"/>
      </w:rPr>
      <w:pgNum/>
    </w:r>
    <w:r>
      <w:rPr>
        <w:rFonts w:ascii="Arial" w:hAnsi="Arial" w:cs="Arial"/>
        <w:color w:val="000000"/>
        <w:sz w:val="14"/>
        <w:szCs w:val="14"/>
      </w:rPr>
      <w:t xml:space="preserve"> of </w:t>
    </w:r>
    <w:r w:rsidR="002C74ED">
      <w:rPr>
        <w:rFonts w:ascii="Arial" w:hAnsi="Arial" w:cs="Arial"/>
        <w:color w:val="000000"/>
        <w:sz w:val="14"/>
        <w:szCs w:val="14"/>
      </w:rPr>
      <w:fldChar w:fldCharType="begin"/>
    </w:r>
    <w:r>
      <w:rPr>
        <w:rFonts w:ascii="Arial" w:hAnsi="Arial" w:cs="Arial"/>
        <w:color w:val="000000"/>
        <w:sz w:val="14"/>
        <w:szCs w:val="14"/>
      </w:rPr>
      <w:instrText>NUMPAGES</w:instrText>
    </w:r>
    <w:r w:rsidR="002C74ED">
      <w:rPr>
        <w:rFonts w:ascii="Arial" w:hAnsi="Arial" w:cs="Arial"/>
        <w:color w:val="000000"/>
        <w:sz w:val="14"/>
        <w:szCs w:val="14"/>
      </w:rPr>
      <w:fldChar w:fldCharType="separate"/>
    </w:r>
    <w:r w:rsidR="00F5743B">
      <w:rPr>
        <w:rFonts w:ascii="Arial" w:hAnsi="Arial" w:cs="Arial"/>
        <w:noProof/>
        <w:color w:val="000000"/>
        <w:sz w:val="14"/>
        <w:szCs w:val="14"/>
      </w:rPr>
      <w:t>3</w:t>
    </w:r>
    <w:r w:rsidR="002C74ED">
      <w:rPr>
        <w:rFonts w:ascii="Arial" w:hAnsi="Arial" w:cs="Arial"/>
        <w:color w:val="000000"/>
        <w:sz w:val="14"/>
        <w:szCs w:val="14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076A" w:rsidRDefault="0083076A" w:rsidP="000161B9">
      <w:pPr>
        <w:spacing w:after="0" w:line="240" w:lineRule="auto"/>
      </w:pPr>
      <w:r>
        <w:separator/>
      </w:r>
    </w:p>
  </w:footnote>
  <w:footnote w:type="continuationSeparator" w:id="0">
    <w:p w:rsidR="0083076A" w:rsidRDefault="0083076A" w:rsidP="000161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623E5"/>
    <w:multiLevelType w:val="multilevel"/>
    <w:tmpl w:val="000000DD"/>
    <w:lvl w:ilvl="0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548"/>
        </w:tabs>
        <w:ind w:left="154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2988"/>
        </w:tabs>
        <w:ind w:left="298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">
    <w:nsid w:val="095A64A0"/>
    <w:multiLevelType w:val="multilevel"/>
    <w:tmpl w:val="00000033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">
    <w:nsid w:val="09E95531"/>
    <w:multiLevelType w:val="multilevel"/>
    <w:tmpl w:val="000000B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">
    <w:nsid w:val="0ABE4208"/>
    <w:multiLevelType w:val="multilevel"/>
    <w:tmpl w:val="00000079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4">
    <w:nsid w:val="0EF0345F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5">
    <w:nsid w:val="122B1E1B"/>
    <w:multiLevelType w:val="multilevel"/>
    <w:tmpl w:val="000000AB"/>
    <w:lvl w:ilvl="0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ind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468"/>
        </w:tabs>
        <w:ind w:left="4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188"/>
        </w:tabs>
        <w:ind w:left="11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908"/>
        </w:tabs>
        <w:ind w:left="19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2628"/>
        </w:tabs>
        <w:ind w:left="26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348"/>
        </w:tabs>
        <w:ind w:left="33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068"/>
        </w:tabs>
        <w:ind w:left="40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6">
    <w:nsid w:val="1550500C"/>
    <w:multiLevelType w:val="multilevel"/>
    <w:tmpl w:val="00000015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7">
    <w:nsid w:val="167071F0"/>
    <w:multiLevelType w:val="multilevel"/>
    <w:tmpl w:val="00000065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8">
    <w:nsid w:val="1B635D9D"/>
    <w:multiLevelType w:val="multilevel"/>
    <w:tmpl w:val="0000000B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9">
    <w:nsid w:val="1F1B1139"/>
    <w:multiLevelType w:val="multilevel"/>
    <w:tmpl w:val="000000E7"/>
    <w:lvl w:ilvl="0">
      <w:start w:val="1"/>
      <w:numFmt w:val="bullet"/>
      <w:lvlText w:val=""/>
      <w:lvlJc w:val="left"/>
      <w:pPr>
        <w:tabs>
          <w:tab w:val="num" w:pos="108"/>
        </w:tabs>
        <w:ind w:left="1908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2628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3348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4068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788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550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622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94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66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0">
    <w:nsid w:val="1FF82597"/>
    <w:multiLevelType w:val="multilevel"/>
    <w:tmpl w:val="00000123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1">
    <w:nsid w:val="20A46459"/>
    <w:multiLevelType w:val="multilevel"/>
    <w:tmpl w:val="00000029"/>
    <w:lvl w:ilvl="0">
      <w:start w:val="1"/>
      <w:numFmt w:val="bullet"/>
      <w:lvlText w:val=""/>
      <w:lvlJc w:val="left"/>
      <w:pPr>
        <w:tabs>
          <w:tab w:val="num" w:pos="3466"/>
        </w:tabs>
        <w:ind w:left="346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33"/>
        </w:tabs>
        <w:ind w:left="233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053"/>
        </w:tabs>
        <w:ind w:left="305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773"/>
        </w:tabs>
        <w:ind w:left="377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493"/>
        </w:tabs>
        <w:ind w:left="449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13"/>
        </w:tabs>
        <w:ind w:left="521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33"/>
        </w:tabs>
        <w:ind w:left="593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653"/>
        </w:tabs>
        <w:ind w:left="665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373"/>
        </w:tabs>
        <w:ind w:left="737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2">
    <w:nsid w:val="24534D5D"/>
    <w:multiLevelType w:val="multilevel"/>
    <w:tmpl w:val="0000014B"/>
    <w:lvl w:ilvl="0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62"/>
        </w:tabs>
        <w:ind w:left="162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882"/>
        </w:tabs>
        <w:ind w:left="882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602"/>
        </w:tabs>
        <w:ind w:left="1602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322"/>
        </w:tabs>
        <w:ind w:left="2322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041"/>
        </w:tabs>
        <w:ind w:left="3041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761"/>
        </w:tabs>
        <w:ind w:left="3761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482"/>
        </w:tabs>
        <w:ind w:left="4482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202"/>
        </w:tabs>
        <w:ind w:left="5202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3">
    <w:nsid w:val="26374E2E"/>
    <w:multiLevelType w:val="multilevel"/>
    <w:tmpl w:val="00000105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4">
    <w:nsid w:val="299031B2"/>
    <w:multiLevelType w:val="multilevel"/>
    <w:tmpl w:val="0000012D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5">
    <w:nsid w:val="29BB3463"/>
    <w:multiLevelType w:val="multilevel"/>
    <w:tmpl w:val="00000141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6">
    <w:nsid w:val="2A8618C0"/>
    <w:multiLevelType w:val="multilevel"/>
    <w:tmpl w:val="000000F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7">
    <w:nsid w:val="2C6C5D4C"/>
    <w:multiLevelType w:val="multilevel"/>
    <w:tmpl w:val="00000119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8">
    <w:nsid w:val="31F24F7F"/>
    <w:multiLevelType w:val="multilevel"/>
    <w:tmpl w:val="000000FB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19">
    <w:nsid w:val="32146ED6"/>
    <w:multiLevelType w:val="multilevel"/>
    <w:tmpl w:val="0000010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0">
    <w:nsid w:val="3561776F"/>
    <w:multiLevelType w:val="multilevel"/>
    <w:tmpl w:val="0000005B"/>
    <w:lvl w:ilvl="0">
      <w:start w:val="2"/>
      <w:numFmt w:val="decimal"/>
      <w:lvlText w:val="%1"/>
      <w:lvlJc w:val="left"/>
      <w:pPr>
        <w:tabs>
          <w:tab w:val="num" w:pos="540"/>
        </w:tabs>
        <w:ind w:left="540" w:hanging="432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684"/>
        </w:tabs>
        <w:ind w:left="684" w:hanging="576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828"/>
        </w:tabs>
        <w:ind w:left="828" w:hanging="72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972"/>
        </w:tabs>
        <w:ind w:left="972" w:hanging="864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1116"/>
        </w:tabs>
        <w:ind w:left="1116" w:hanging="1008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"/>
      <w:lvlJc w:val="left"/>
      <w:pPr>
        <w:tabs>
          <w:tab w:val="num" w:pos="1260"/>
        </w:tabs>
        <w:ind w:left="1260" w:hanging="1152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404"/>
        </w:tabs>
        <w:ind w:left="1404" w:hanging="1296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"/>
      <w:lvlJc w:val="left"/>
      <w:pPr>
        <w:tabs>
          <w:tab w:val="num" w:pos="1548"/>
        </w:tabs>
        <w:ind w:left="1548" w:hanging="1440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"/>
      <w:lvlJc w:val="left"/>
      <w:pPr>
        <w:tabs>
          <w:tab w:val="num" w:pos="1692"/>
        </w:tabs>
        <w:ind w:left="1692" w:hanging="1584"/>
      </w:pPr>
      <w:rPr>
        <w:rFonts w:ascii="Arial" w:hAnsi="Arial" w:cs="Arial"/>
        <w:color w:val="000000"/>
        <w:sz w:val="24"/>
        <w:szCs w:val="24"/>
      </w:rPr>
    </w:lvl>
  </w:abstractNum>
  <w:abstractNum w:abstractNumId="21">
    <w:nsid w:val="37F4426D"/>
    <w:multiLevelType w:val="multilevel"/>
    <w:tmpl w:val="0000006F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2">
    <w:nsid w:val="39BB6FE7"/>
    <w:multiLevelType w:val="multilevel"/>
    <w:tmpl w:val="00000137"/>
    <w:lvl w:ilvl="0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599"/>
        </w:tabs>
        <w:ind w:left="59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319"/>
        </w:tabs>
        <w:ind w:left="131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3">
    <w:nsid w:val="3C2D3DD9"/>
    <w:multiLevelType w:val="multilevel"/>
    <w:tmpl w:val="00000083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4">
    <w:nsid w:val="3EDD5A80"/>
    <w:multiLevelType w:val="multilevel"/>
    <w:tmpl w:val="00000047"/>
    <w:lvl w:ilvl="0">
      <w:start w:val="1"/>
      <w:numFmt w:val="bullet"/>
      <w:lvlText w:val=""/>
      <w:lvlJc w:val="left"/>
      <w:pPr>
        <w:tabs>
          <w:tab w:val="num" w:pos="108"/>
        </w:tabs>
        <w:ind w:left="1253" w:hanging="360"/>
      </w:pPr>
      <w:rPr>
        <w:rFonts w:ascii="Symbol" w:hAnsi="Symbol" w:cs="Symbol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08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08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08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08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108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108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108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108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5">
    <w:nsid w:val="466D0BB8"/>
    <w:multiLevelType w:val="multilevel"/>
    <w:tmpl w:val="000000D3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6">
    <w:nsid w:val="4EAB3D94"/>
    <w:multiLevelType w:val="multilevel"/>
    <w:tmpl w:val="0000003D"/>
    <w:lvl w:ilvl="0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973"/>
        </w:tabs>
        <w:ind w:left="1973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693"/>
        </w:tabs>
        <w:ind w:left="269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413"/>
        </w:tabs>
        <w:ind w:left="341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133"/>
        </w:tabs>
        <w:ind w:left="413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4853"/>
        </w:tabs>
        <w:ind w:left="485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573"/>
        </w:tabs>
        <w:ind w:left="557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293"/>
        </w:tabs>
        <w:ind w:left="629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013"/>
        </w:tabs>
        <w:ind w:left="701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7">
    <w:nsid w:val="566F2FD5"/>
    <w:multiLevelType w:val="multilevel"/>
    <w:tmpl w:val="0000001F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8">
    <w:nsid w:val="5D7C2A42"/>
    <w:multiLevelType w:val="multilevel"/>
    <w:tmpl w:val="0000008D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29">
    <w:nsid w:val="5EEC4D9E"/>
    <w:multiLevelType w:val="multilevel"/>
    <w:tmpl w:val="00000051"/>
    <w:lvl w:ilvl="0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2399"/>
        </w:tabs>
        <w:ind w:left="2399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3119"/>
        </w:tabs>
        <w:ind w:left="3119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3839"/>
        </w:tabs>
        <w:ind w:left="3839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4559"/>
        </w:tabs>
        <w:ind w:left="4559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5278"/>
        </w:tabs>
        <w:ind w:left="5278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5998"/>
        </w:tabs>
        <w:ind w:left="5998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6718"/>
        </w:tabs>
        <w:ind w:left="6718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7438"/>
        </w:tabs>
        <w:ind w:left="7438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0">
    <w:nsid w:val="6031054B"/>
    <w:multiLevelType w:val="multilevel"/>
    <w:tmpl w:val="000000BF"/>
    <w:lvl w:ilvl="0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446"/>
        </w:tabs>
        <w:ind w:left="446"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166"/>
        </w:tabs>
        <w:ind w:left="1166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1886"/>
        </w:tabs>
        <w:ind w:left="1886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2606"/>
        </w:tabs>
        <w:ind w:left="2606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3325"/>
        </w:tabs>
        <w:ind w:left="3325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4045"/>
        </w:tabs>
        <w:ind w:left="4045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4766"/>
        </w:tabs>
        <w:ind w:left="4766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5486"/>
        </w:tabs>
        <w:ind w:left="5486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1">
    <w:nsid w:val="68A0157D"/>
    <w:multiLevelType w:val="multilevel"/>
    <w:tmpl w:val="00000097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2">
    <w:nsid w:val="6D104BFD"/>
    <w:multiLevelType w:val="multilevel"/>
    <w:tmpl w:val="000000A1"/>
    <w:lvl w:ilvl="0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FABE3D"/>
        <w:sz w:val="24"/>
        <w:szCs w:val="24"/>
      </w:rPr>
    </w:lvl>
    <w:lvl w:ilvl="1">
      <w:start w:val="1"/>
      <w:numFmt w:val="bullet"/>
      <w:lvlText w:val="o"/>
      <w:lvlJc w:val="left"/>
      <w:pPr>
        <w:ind w:hanging="360"/>
      </w:pPr>
      <w:rPr>
        <w:rFonts w:ascii="Courier New" w:hAnsi="Courier New" w:cs="Courier New"/>
        <w:color w:val="00000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173"/>
        </w:tabs>
        <w:ind w:left="173" w:hanging="360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bullet"/>
      <w:lvlText w:val=""/>
      <w:lvlJc w:val="left"/>
      <w:pPr>
        <w:tabs>
          <w:tab w:val="num" w:pos="893"/>
        </w:tabs>
        <w:ind w:left="893" w:hanging="360"/>
      </w:pPr>
      <w:rPr>
        <w:rFonts w:ascii="Symbol" w:hAnsi="Symbol" w:cs="Symbol"/>
        <w:color w:val="000000"/>
        <w:sz w:val="24"/>
        <w:szCs w:val="24"/>
      </w:rPr>
    </w:lvl>
    <w:lvl w:ilvl="4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/>
        <w:color w:val="00000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cs="Symbol"/>
        <w:color w:val="000000"/>
        <w:sz w:val="24"/>
        <w:szCs w:val="24"/>
      </w:rPr>
    </w:lvl>
    <w:lvl w:ilvl="7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/>
        <w:color w:val="00000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Arial" w:hAnsi="Arial" w:cs="Arial"/>
        <w:color w:val="000000"/>
        <w:sz w:val="24"/>
        <w:szCs w:val="24"/>
      </w:rPr>
    </w:lvl>
  </w:abstractNum>
  <w:abstractNum w:abstractNumId="33">
    <w:nsid w:val="716C7B1A"/>
    <w:multiLevelType w:val="multilevel"/>
    <w:tmpl w:val="000000C9"/>
    <w:lvl w:ilvl="0">
      <w:start w:val="1"/>
      <w:numFmt w:val="decimal"/>
      <w:suff w:val="space"/>
      <w:lvlText w:val="%1"/>
      <w:lvlJc w:val="left"/>
      <w:pPr>
        <w:tabs>
          <w:tab w:val="num" w:pos="108"/>
        </w:tabs>
        <w:ind w:left="533" w:hanging="425"/>
      </w:pPr>
      <w:rPr>
        <w:rFonts w:ascii="Arial" w:hAnsi="Arial" w:cs="Arial"/>
        <w:color w:val="000000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tabs>
          <w:tab w:val="num" w:pos="108"/>
        </w:tabs>
        <w:ind w:left="1385" w:hanging="567"/>
      </w:pPr>
      <w:rPr>
        <w:rFonts w:ascii="Arial" w:hAnsi="Arial" w:cs="Arial"/>
        <w:color w:val="000000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108"/>
        </w:tabs>
        <w:ind w:left="1526" w:hanging="567"/>
      </w:pPr>
      <w:rPr>
        <w:rFonts w:ascii="Arial" w:hAnsi="Arial" w:cs="Arial"/>
        <w:color w:val="000000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tabs>
          <w:tab w:val="num" w:pos="108"/>
        </w:tabs>
        <w:ind w:left="1809" w:hanging="425"/>
      </w:pPr>
      <w:rPr>
        <w:rFonts w:ascii="Arial" w:hAnsi="Arial" w:cs="Arial"/>
        <w:color w:val="000000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2696"/>
        </w:tabs>
        <w:ind w:left="2696" w:hanging="792"/>
      </w:pPr>
      <w:rPr>
        <w:rFonts w:ascii="Arial" w:hAnsi="Arial" w:cs="Arial"/>
        <w:color w:val="000000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3200"/>
        </w:tabs>
        <w:ind w:left="3200" w:hanging="936"/>
      </w:pPr>
      <w:rPr>
        <w:rFonts w:ascii="Arial" w:hAnsi="Arial" w:cs="Arial"/>
        <w:color w:val="000000"/>
        <w:sz w:val="24"/>
        <w:szCs w:val="24"/>
      </w:rPr>
    </w:lvl>
    <w:lvl w:ilvl="6">
      <w:start w:val="1"/>
      <w:numFmt w:val="decimal"/>
      <w:lvlText w:val="%1.%2.%3.%4.%5.%6.%7."/>
      <w:lvlJc w:val="left"/>
      <w:pPr>
        <w:tabs>
          <w:tab w:val="num" w:pos="3705"/>
        </w:tabs>
        <w:ind w:left="3705" w:hanging="1080"/>
      </w:pPr>
      <w:rPr>
        <w:rFonts w:ascii="Arial" w:hAnsi="Arial" w:cs="Arial"/>
        <w:color w:val="000000"/>
        <w:sz w:val="24"/>
        <w:szCs w:val="24"/>
      </w:rPr>
    </w:lvl>
    <w:lvl w:ilvl="7">
      <w:start w:val="1"/>
      <w:numFmt w:val="decimal"/>
      <w:lvlText w:val="%1.%2.%3.%4.%5.%6.%7.%8."/>
      <w:lvlJc w:val="left"/>
      <w:pPr>
        <w:tabs>
          <w:tab w:val="num" w:pos="4209"/>
        </w:tabs>
        <w:ind w:left="4209" w:hanging="1224"/>
      </w:pPr>
      <w:rPr>
        <w:rFonts w:ascii="Arial" w:hAnsi="Arial" w:cs="Arial"/>
        <w:color w:val="00000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tabs>
          <w:tab w:val="num" w:pos="4785"/>
        </w:tabs>
        <w:ind w:left="4785" w:hanging="1440"/>
      </w:pPr>
      <w:rPr>
        <w:rFonts w:ascii="Arial" w:hAnsi="Arial" w:cs="Arial"/>
        <w:color w:val="000000"/>
        <w:sz w:val="24"/>
        <w:szCs w:val="24"/>
      </w:rPr>
    </w:lvl>
  </w:abstractNum>
  <w:num w:numId="1">
    <w:abstractNumId w:val="9"/>
  </w:num>
  <w:num w:numId="2">
    <w:abstractNumId w:val="11"/>
  </w:num>
  <w:num w:numId="3">
    <w:abstractNumId w:val="24"/>
  </w:num>
  <w:num w:numId="4">
    <w:abstractNumId w:val="18"/>
  </w:num>
  <w:num w:numId="5">
    <w:abstractNumId w:val="1"/>
  </w:num>
  <w:num w:numId="6">
    <w:abstractNumId w:val="3"/>
  </w:num>
  <w:num w:numId="7">
    <w:abstractNumId w:val="31"/>
  </w:num>
  <w:num w:numId="8">
    <w:abstractNumId w:val="15"/>
  </w:num>
  <w:num w:numId="9">
    <w:abstractNumId w:val="4"/>
  </w:num>
  <w:num w:numId="10">
    <w:abstractNumId w:val="32"/>
  </w:num>
  <w:num w:numId="11">
    <w:abstractNumId w:val="25"/>
  </w:num>
  <w:num w:numId="12">
    <w:abstractNumId w:val="7"/>
  </w:num>
  <w:num w:numId="13">
    <w:abstractNumId w:val="28"/>
  </w:num>
  <w:num w:numId="14">
    <w:abstractNumId w:val="21"/>
  </w:num>
  <w:num w:numId="15">
    <w:abstractNumId w:val="16"/>
  </w:num>
  <w:num w:numId="16">
    <w:abstractNumId w:val="8"/>
  </w:num>
  <w:num w:numId="17">
    <w:abstractNumId w:val="17"/>
  </w:num>
  <w:num w:numId="18">
    <w:abstractNumId w:val="2"/>
  </w:num>
  <w:num w:numId="19">
    <w:abstractNumId w:val="26"/>
  </w:num>
  <w:num w:numId="20">
    <w:abstractNumId w:val="23"/>
  </w:num>
  <w:num w:numId="21">
    <w:abstractNumId w:val="6"/>
  </w:num>
  <w:num w:numId="22">
    <w:abstractNumId w:val="19"/>
  </w:num>
  <w:num w:numId="23">
    <w:abstractNumId w:val="12"/>
  </w:num>
  <w:num w:numId="24">
    <w:abstractNumId w:val="22"/>
  </w:num>
  <w:num w:numId="25">
    <w:abstractNumId w:val="14"/>
  </w:num>
  <w:num w:numId="26">
    <w:abstractNumId w:val="13"/>
  </w:num>
  <w:num w:numId="27">
    <w:abstractNumId w:val="29"/>
  </w:num>
  <w:num w:numId="28">
    <w:abstractNumId w:val="0"/>
  </w:num>
  <w:num w:numId="29">
    <w:abstractNumId w:val="30"/>
  </w:num>
  <w:num w:numId="30">
    <w:abstractNumId w:val="10"/>
  </w:num>
  <w:num w:numId="31">
    <w:abstractNumId w:val="27"/>
  </w:num>
  <w:num w:numId="32">
    <w:abstractNumId w:val="5"/>
  </w:num>
  <w:num w:numId="33">
    <w:abstractNumId w:val="33"/>
  </w:num>
  <w:num w:numId="3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bordersDoNotSurroundHeader/>
  <w:bordersDoNotSurroundFooter/>
  <w:proofState w:spelling="clean" w:grammar="clean"/>
  <w:defaultTabStop w:val="226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</w:compat>
  <w:rsids>
    <w:rsidRoot w:val="00CC7706"/>
    <w:rsid w:val="002C74ED"/>
    <w:rsid w:val="0083076A"/>
    <w:rsid w:val="00CC7706"/>
    <w:rsid w:val="00D9499D"/>
    <w:rsid w:val="00F574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74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C77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C7706"/>
  </w:style>
  <w:style w:type="paragraph" w:styleId="Footer">
    <w:name w:val="footer"/>
    <w:basedOn w:val="Normal"/>
    <w:link w:val="FooterChar"/>
    <w:uiPriority w:val="99"/>
    <w:semiHidden/>
    <w:unhideWhenUsed/>
    <w:rsid w:val="00CC77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C770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322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Street Gazetteer Manager Release Notes v4.1.0.0</vt:lpstr>
    </vt:vector>
  </TitlesOfParts>
  <Company>Bentley</Company>
  <LinksUpToDate>false</LinksUpToDate>
  <CharactersWithSpaces>2282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Street Gazetteer Manager Release Notes v4.1.0.0</dc:title>
  <dc:creator>Mike.Alexander</dc:creator>
  <dc:description>Generated by Oracle BI Publisher 10.1.3.4.1</dc:description>
  <cp:lastModifiedBy>Mike.Alexander</cp:lastModifiedBy>
  <cp:revision>3</cp:revision>
  <dcterms:created xsi:type="dcterms:W3CDTF">2012-02-08T16:42:00Z</dcterms:created>
  <dcterms:modified xsi:type="dcterms:W3CDTF">2012-02-13T16:18:00Z</dcterms:modified>
</cp:coreProperties>
</file>