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1F4" w:rsidRDefault="005431F4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5431F4" w:rsidRDefault="005431F4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5431F4" w:rsidRDefault="005431F4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5431F4" w:rsidRDefault="005431F4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5431F4" w:rsidRDefault="005431F4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5431F4" w:rsidRDefault="005431F4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5431F4" w:rsidRDefault="005431F4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5431F4" w:rsidRDefault="005431F4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5431F4" w:rsidRDefault="005431F4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5431F4" w:rsidRDefault="005431F4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v4.3.0.0 Fix 1</w:t>
      </w:r>
    </w:p>
    <w:p w:rsidR="005431F4" w:rsidRDefault="005431F4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5431F4" w:rsidRDefault="005431F4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v4.3.0.0 Fix 1 and is specifically targeted at end users.  </w:t>
      </w:r>
    </w:p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proofErr w:type="spellStart"/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exor</w:t>
      </w:r>
      <w:proofErr w:type="spellEnd"/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5431F4" w:rsidRDefault="005431F4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6662"/>
      </w:tblGrid>
      <w:tr w:rsidR="005431F4" w:rsidRPr="005431F4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4.3.0.0</w:t>
            </w:r>
          </w:p>
        </w:tc>
      </w:tr>
      <w:tr w:rsidR="005431F4" w:rsidRPr="005431F4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 xml:space="preserve">A number of fixes for issues identified during Exor System Testing of 4300. </w:t>
            </w:r>
          </w:p>
        </w:tc>
      </w:tr>
      <w:tr w:rsidR="005431F4" w:rsidRPr="005431F4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F10F9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None</w:t>
            </w:r>
          </w:p>
        </w:tc>
      </w:tr>
      <w:tr w:rsidR="005431F4" w:rsidRPr="005431F4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Default="00F10F9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Extract the contents of zip into a working directory e.g</w:t>
            </w:r>
            <w:r w:rsidR="005431F4" w:rsidRPr="005431F4">
              <w:rPr>
                <w:rFonts w:cs="Calibri"/>
                <w:color w:val="000000"/>
                <w:sz w:val="16"/>
                <w:szCs w:val="16"/>
              </w:rPr>
              <w:t>.</w:t>
            </w:r>
            <w:r>
              <w:rPr>
                <w:rFonts w:cs="Calibri"/>
                <w:color w:val="000000"/>
                <w:sz w:val="16"/>
                <w:szCs w:val="16"/>
              </w:rPr>
              <w:t xml:space="preserve"> c:\mai_4300_fix1\</w:t>
            </w:r>
            <w:r w:rsidR="005431F4" w:rsidRPr="005431F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5431F4" w:rsidRPr="005431F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cs="Calibri"/>
                <w:color w:val="000000"/>
                <w:sz w:val="16"/>
                <w:szCs w:val="16"/>
              </w:rPr>
              <w:t>Set the starting directory for SQL*PLUS to the location of your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cs="Calibri"/>
                <w:color w:val="000000"/>
                <w:sz w:val="16"/>
                <w:szCs w:val="16"/>
              </w:rPr>
              <w:t>Log onto SQL*PLUS as the Highways Owner.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cs="Calibri"/>
                <w:color w:val="000000"/>
                <w:sz w:val="16"/>
                <w:szCs w:val="16"/>
              </w:rPr>
              <w:t>At the prompt type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1C3362">
              <w:rPr>
                <w:rFonts w:cs="Calibri"/>
                <w:color w:val="000000"/>
                <w:sz w:val="16"/>
                <w:szCs w:val="16"/>
              </w:rPr>
              <w:t>start mai_4300_fix</w:t>
            </w:r>
            <w:bookmarkStart w:id="0" w:name="_GoBack"/>
            <w:bookmarkEnd w:id="0"/>
            <w:r>
              <w:rPr>
                <w:rFonts w:cs="Calibri"/>
                <w:color w:val="000000"/>
                <w:sz w:val="16"/>
                <w:szCs w:val="16"/>
              </w:rPr>
              <w:t>1.sql and then press return</w:t>
            </w:r>
            <w:r w:rsidR="005431F4" w:rsidRPr="005431F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5431F4" w:rsidRPr="005431F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5431F4" w:rsidRPr="005431F4">
              <w:rPr>
                <w:rFonts w:cs="Calibri"/>
                <w:color w:val="000000"/>
                <w:sz w:val="16"/>
                <w:szCs w:val="16"/>
              </w:rPr>
              <w:t xml:space="preserve">Exit SQL*Plus </w:t>
            </w:r>
          </w:p>
          <w:p w:rsidR="00F10F95" w:rsidRDefault="00F10F9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cs="Calibri"/>
                <w:color w:val="000000"/>
                <w:sz w:val="16"/>
                <w:szCs w:val="16"/>
              </w:rPr>
            </w:pPr>
          </w:p>
          <w:p w:rsidR="00F10F95" w:rsidRDefault="00F10F9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 xml:space="preserve">Copy the following FMX files to the folder on the application server where </w:t>
            </w: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exor</w:t>
            </w:r>
            <w:proofErr w:type="spellEnd"/>
            <w:r>
              <w:rPr>
                <w:rFonts w:cs="Calibri"/>
                <w:color w:val="000000"/>
                <w:sz w:val="16"/>
                <w:szCs w:val="16"/>
              </w:rPr>
              <w:t xml:space="preserve"> forms are deployed:-</w:t>
            </w:r>
          </w:p>
          <w:p w:rsidR="00F10F95" w:rsidRDefault="00F10F95" w:rsidP="00F10F9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cs="Calibri"/>
                <w:color w:val="000000"/>
                <w:sz w:val="16"/>
                <w:szCs w:val="16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mai3610.fmx</w:t>
            </w:r>
            <w:r w:rsidRPr="005431F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5431F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5431F4">
              <w:rPr>
                <w:rFonts w:cs="Calibri"/>
                <w:color w:val="000000"/>
                <w:sz w:val="16"/>
                <w:szCs w:val="16"/>
              </w:rPr>
              <w:t>mai3800.fmx</w:t>
            </w:r>
            <w:r w:rsidRPr="005431F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5431F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5431F4">
              <w:rPr>
                <w:rFonts w:cs="Calibri"/>
                <w:color w:val="000000"/>
                <w:sz w:val="16"/>
                <w:szCs w:val="16"/>
              </w:rPr>
              <w:t>mai3801.fmx</w:t>
            </w:r>
            <w:r w:rsidRPr="005431F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5431F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5431F4">
              <w:rPr>
                <w:rFonts w:cs="Calibri"/>
                <w:color w:val="000000"/>
                <w:sz w:val="16"/>
                <w:szCs w:val="16"/>
              </w:rPr>
              <w:t>mai3802.fmx</w:t>
            </w:r>
          </w:p>
          <w:p w:rsidR="00F10F95" w:rsidRDefault="00F10F95" w:rsidP="00F10F9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cs="Calibri"/>
                <w:color w:val="000000"/>
                <w:sz w:val="16"/>
                <w:szCs w:val="16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mai3842.fmx</w:t>
            </w:r>
          </w:p>
          <w:p w:rsidR="00F10F95" w:rsidRPr="005431F4" w:rsidRDefault="00F10F95" w:rsidP="00F10F9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mai3854.fmx</w:t>
            </w:r>
          </w:p>
        </w:tc>
      </w:tr>
      <w:tr w:rsidR="005431F4" w:rsidRPr="005431F4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5431F4" w:rsidRPr="005431F4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5431F4" w:rsidRPr="005431F4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5431F4" w:rsidRPr="005431F4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5431F4" w:rsidRDefault="005431F4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1275"/>
      </w:tblGrid>
      <w:tr w:rsidR="005431F4" w:rsidRPr="005431F4"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5431F4">
              <w:rPr>
                <w:rFonts w:cs="Calibri"/>
                <w:color w:val="000000"/>
                <w:sz w:val="16"/>
                <w:szCs w:val="16"/>
              </w:rPr>
              <w:t>interfaces.pkh</w:t>
            </w:r>
            <w:proofErr w:type="spellEnd"/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2.4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5431F4">
              <w:rPr>
                <w:rFonts w:cs="Calibri"/>
                <w:color w:val="000000"/>
                <w:sz w:val="16"/>
                <w:szCs w:val="16"/>
              </w:rPr>
              <w:t>interfaces.pkw</w:t>
            </w:r>
            <w:proofErr w:type="spellEnd"/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2.30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mai3610.fmx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4.4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mai3800.fmx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4.19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mai3801.fmx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4.6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mai3802.fmx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4.8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mai3842.fmx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4.1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mai3854.fmx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4.4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5431F4">
              <w:rPr>
                <w:rFonts w:cs="Calibri"/>
                <w:color w:val="000000"/>
                <w:sz w:val="16"/>
                <w:szCs w:val="16"/>
              </w:rPr>
              <w:t>mai_budgets.pkh</w:t>
            </w:r>
            <w:proofErr w:type="spellEnd"/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2.1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5431F4">
              <w:rPr>
                <w:rFonts w:cs="Calibri"/>
                <w:color w:val="000000"/>
                <w:sz w:val="16"/>
                <w:szCs w:val="16"/>
              </w:rPr>
              <w:t>mai_budgets.pkw</w:t>
            </w:r>
            <w:proofErr w:type="spellEnd"/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2.2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5431F4">
              <w:rPr>
                <w:rFonts w:cs="Calibri"/>
                <w:color w:val="000000"/>
                <w:sz w:val="16"/>
                <w:szCs w:val="16"/>
              </w:rPr>
              <w:t>mai_cim_automation.pkw</w:t>
            </w:r>
            <w:proofErr w:type="spellEnd"/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3.4</w:t>
            </w:r>
          </w:p>
        </w:tc>
      </w:tr>
      <w:tr w:rsidR="005431F4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5431F4">
              <w:rPr>
                <w:rFonts w:cs="Calibri"/>
                <w:color w:val="000000"/>
                <w:sz w:val="16"/>
                <w:szCs w:val="16"/>
              </w:rPr>
              <w:t>mai_wo_api.pkw</w:t>
            </w:r>
            <w:proofErr w:type="spellEnd"/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3.16</w:t>
            </w:r>
          </w:p>
        </w:tc>
      </w:tr>
      <w:tr w:rsidR="00F0330A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F0330A" w:rsidRPr="005431F4" w:rsidRDefault="00F0330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mai_inspection_loader.pkw</w:t>
            </w:r>
            <w:proofErr w:type="spellEnd"/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0330A" w:rsidRPr="005431F4" w:rsidRDefault="00F0330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3.14</w:t>
            </w:r>
          </w:p>
        </w:tc>
      </w:tr>
      <w:tr w:rsidR="005431F4" w:rsidRPr="005431F4" w:rsidTr="00F10F95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5431F4">
              <w:rPr>
                <w:rFonts w:cs="Calibri"/>
                <w:color w:val="000000"/>
                <w:sz w:val="16"/>
                <w:szCs w:val="16"/>
              </w:rPr>
              <w:t>navigator_data_fix.sql</w:t>
            </w:r>
            <w:proofErr w:type="spellEnd"/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3.0</w:t>
            </w:r>
          </w:p>
        </w:tc>
      </w:tr>
      <w:tr w:rsidR="00F10F95" w:rsidRPr="005431F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F10F95" w:rsidRPr="005431F4" w:rsidRDefault="00F10F9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mai_4300_fix1.sql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10F95" w:rsidRPr="005431F4" w:rsidRDefault="00F10F9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3.0</w:t>
            </w:r>
          </w:p>
        </w:tc>
      </w:tr>
    </w:tbl>
    <w:p w:rsidR="005431F4" w:rsidRDefault="005431F4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5431F4" w:rsidRDefault="005431F4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summarises all software changes that have been made in this release. </w:t>
      </w:r>
    </w:p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5431F4" w:rsidRDefault="005431F4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Issues raised by Customers via Exor Support</w:t>
      </w:r>
    </w:p>
    <w:p w:rsidR="005431F4" w:rsidRDefault="005431F4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Issues raised internally by Exor</w:t>
      </w:r>
    </w:p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5431F4" w:rsidRDefault="005431F4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6378"/>
        <w:gridCol w:w="1134"/>
      </w:tblGrid>
      <w:tr w:rsidR="005431F4" w:rsidRPr="005431F4"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5431F4" w:rsidRPr="005431F4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0110337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A failure is encountered in the Maintenance Manager 4.3.0.0 upgrade if the TMA or Enquiries Manager products are not installed:</w:t>
            </w:r>
            <w:r w:rsidRPr="005431F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5431F4">
              <w:rPr>
                <w:rFonts w:cs="Calibri"/>
                <w:color w:val="000000"/>
                <w:sz w:val="16"/>
                <w:szCs w:val="16"/>
              </w:rPr>
              <w:t>ORA-02291: integrity constraint (HNV_HPR_FK) violated - parent key not found</w:t>
            </w:r>
            <w:r w:rsidRPr="005431F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5431F4">
              <w:rPr>
                <w:rFonts w:cs="Calibri"/>
                <w:color w:val="000000"/>
                <w:sz w:val="16"/>
                <w:szCs w:val="16"/>
              </w:rPr>
              <w:t>This fix corrects the problem and allows the Navigator tool to be used.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431F4" w:rsidRPr="005431F4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0110407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When using the "Raise Works Order from Locator" form (MAI3801) the Date Raised now includes the system time rather than midnight (00:00).</w:t>
            </w:r>
            <w:r w:rsidRPr="005431F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5431F4">
              <w:rPr>
                <w:rFonts w:cs="Calibri"/>
                <w:color w:val="000000"/>
                <w:sz w:val="16"/>
                <w:szCs w:val="16"/>
              </w:rPr>
              <w:t>Also when using the "Expand"  or the "WO Details" buttons in the "Maintain Work Orders - Contractor Interface" form (MAI3802) to view the Works Order Details, the Date Raised &amp; Target Complete fields now display the time element.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431F4" w:rsidRPr="005431F4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0110409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 xml:space="preserve">When processing CIM WI files, if a failure </w:t>
            </w:r>
            <w:proofErr w:type="spellStart"/>
            <w:r w:rsidRPr="005431F4">
              <w:rPr>
                <w:rFonts w:cs="Calibri"/>
                <w:color w:val="000000"/>
                <w:sz w:val="16"/>
                <w:szCs w:val="16"/>
              </w:rPr>
              <w:t>occured</w:t>
            </w:r>
            <w:proofErr w:type="spellEnd"/>
            <w:r w:rsidRPr="005431F4">
              <w:rPr>
                <w:rFonts w:cs="Calibri"/>
                <w:color w:val="000000"/>
                <w:sz w:val="16"/>
                <w:szCs w:val="16"/>
              </w:rPr>
              <w:t xml:space="preserve"> during the Budget updates the Works Order and associated Budget totals were falling out of step. </w:t>
            </w:r>
            <w:proofErr w:type="gramStart"/>
            <w:r w:rsidRPr="005431F4">
              <w:rPr>
                <w:rFonts w:cs="Calibri"/>
                <w:color w:val="000000"/>
                <w:sz w:val="16"/>
                <w:szCs w:val="16"/>
              </w:rPr>
              <w:t>Modifications to the CIM Invoice processing ensures</w:t>
            </w:r>
            <w:proofErr w:type="gramEnd"/>
            <w:r w:rsidRPr="005431F4">
              <w:rPr>
                <w:rFonts w:cs="Calibri"/>
                <w:color w:val="000000"/>
                <w:sz w:val="16"/>
                <w:szCs w:val="16"/>
              </w:rPr>
              <w:t xml:space="preserve"> Budget and WO details will always correspond.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431F4" w:rsidRPr="005431F4" w:rsidRDefault="005431F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431F4">
              <w:rPr>
                <w:rFonts w:cs="Calibri"/>
                <w:color w:val="000000"/>
                <w:sz w:val="16"/>
                <w:szCs w:val="16"/>
              </w:rPr>
              <w:t>725472</w:t>
            </w:r>
          </w:p>
        </w:tc>
      </w:tr>
    </w:tbl>
    <w:p w:rsidR="005431F4" w:rsidRDefault="005431F4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1" w:name="page_total_master0"/>
      <w:bookmarkStart w:id="2" w:name="page_total"/>
      <w:bookmarkEnd w:id="1"/>
      <w:bookmarkEnd w:id="2"/>
    </w:p>
    <w:sectPr w:rsidR="005431F4">
      <w:footerReference w:type="default" r:id="rId8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36D8" w:rsidRDefault="002336D8">
      <w:pPr>
        <w:spacing w:after="0" w:line="240" w:lineRule="auto"/>
      </w:pPr>
      <w:r>
        <w:separator/>
      </w:r>
    </w:p>
  </w:endnote>
  <w:endnote w:type="continuationSeparator" w:id="0">
    <w:p w:rsidR="002336D8" w:rsidRDefault="00233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1F4" w:rsidRDefault="00F10F95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 Exor Corporation Ltd 2010</w:t>
    </w:r>
    <w:r w:rsidR="005431F4">
      <w:rPr>
        <w:rFonts w:ascii="Arial" w:hAnsi="Arial" w:cs="Arial"/>
        <w:color w:val="000000"/>
        <w:sz w:val="14"/>
        <w:szCs w:val="14"/>
      </w:rPr>
      <w:t xml:space="preserve"> All rights reserved</w:t>
    </w:r>
    <w:r w:rsidR="005431F4">
      <w:rPr>
        <w:rFonts w:ascii="Arial" w:hAnsi="Arial" w:cs="Arial"/>
        <w:color w:val="000000"/>
        <w:sz w:val="14"/>
        <w:szCs w:val="14"/>
      </w:rPr>
      <w:tab/>
      <w:t xml:space="preserve">Page </w:t>
    </w:r>
    <w:r w:rsidR="005431F4">
      <w:rPr>
        <w:rFonts w:ascii="Arial" w:hAnsi="Arial" w:cs="Arial"/>
        <w:color w:val="000000"/>
        <w:sz w:val="14"/>
        <w:szCs w:val="14"/>
      </w:rPr>
      <w:pgNum/>
    </w:r>
    <w:r w:rsidR="005431F4">
      <w:rPr>
        <w:rFonts w:ascii="Arial" w:hAnsi="Arial" w:cs="Arial"/>
        <w:color w:val="000000"/>
        <w:sz w:val="14"/>
        <w:szCs w:val="14"/>
      </w:rPr>
      <w:t xml:space="preserve"> of </w:t>
    </w:r>
    <w:r w:rsidR="005431F4">
      <w:rPr>
        <w:rFonts w:ascii="Arial" w:hAnsi="Arial" w:cs="Arial"/>
        <w:color w:val="000000"/>
        <w:sz w:val="14"/>
        <w:szCs w:val="14"/>
      </w:rPr>
      <w:fldChar w:fldCharType="begin"/>
    </w:r>
    <w:r w:rsidR="005431F4">
      <w:rPr>
        <w:rFonts w:ascii="Arial" w:hAnsi="Arial" w:cs="Arial"/>
        <w:color w:val="000000"/>
        <w:sz w:val="14"/>
        <w:szCs w:val="14"/>
      </w:rPr>
      <w:instrText>NUMPAGES</w:instrText>
    </w:r>
    <w:r w:rsidR="005431F4">
      <w:rPr>
        <w:rFonts w:ascii="Arial" w:hAnsi="Arial" w:cs="Arial"/>
        <w:color w:val="000000"/>
        <w:sz w:val="14"/>
        <w:szCs w:val="14"/>
      </w:rPr>
      <w:fldChar w:fldCharType="separate"/>
    </w:r>
    <w:r w:rsidR="001F79A0">
      <w:rPr>
        <w:rFonts w:ascii="Arial" w:hAnsi="Arial" w:cs="Arial"/>
        <w:noProof/>
        <w:color w:val="000000"/>
        <w:sz w:val="14"/>
        <w:szCs w:val="14"/>
      </w:rPr>
      <w:t>3</w:t>
    </w:r>
    <w:r w:rsidR="005431F4"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36D8" w:rsidRDefault="002336D8">
      <w:pPr>
        <w:spacing w:after="0" w:line="240" w:lineRule="auto"/>
      </w:pPr>
      <w:r>
        <w:separator/>
      </w:r>
    </w:p>
  </w:footnote>
  <w:footnote w:type="continuationSeparator" w:id="0">
    <w:p w:rsidR="002336D8" w:rsidRDefault="00233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07D"/>
    <w:rsid w:val="001C3362"/>
    <w:rsid w:val="001F79A0"/>
    <w:rsid w:val="002336D8"/>
    <w:rsid w:val="004E607D"/>
    <w:rsid w:val="005431F4"/>
    <w:rsid w:val="00741137"/>
    <w:rsid w:val="00E133C8"/>
    <w:rsid w:val="00F0330A"/>
    <w:rsid w:val="00F10F95"/>
    <w:rsid w:val="00FF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0F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F9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10F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F95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0F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F9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10F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F9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2746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Mike.Huitson</dc:creator>
  <dc:description>Generated by Oracle BI Publisher 10.1.3.4.1</dc:description>
  <cp:lastModifiedBy>Mike Alexander</cp:lastModifiedBy>
  <cp:revision>5</cp:revision>
  <cp:lastPrinted>2010-11-22T12:29:00Z</cp:lastPrinted>
  <dcterms:created xsi:type="dcterms:W3CDTF">2010-11-22T11:41:00Z</dcterms:created>
  <dcterms:modified xsi:type="dcterms:W3CDTF">2010-11-22T12:29:00Z</dcterms:modified>
</cp:coreProperties>
</file>