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505A41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v4.3.0.0 Fix 7</w:t>
      </w: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v4.3.0.0 Fix 7 and is specifically targeted at end users.  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137DC8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 w:rsidP="00137DC8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4.3.0.0 Fix 7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mai_4300_fix7.zip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mai_4300_fix7.sql"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log_mai_4300_fix7.sql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mai3856.fmb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4.8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mai_4300_fix7.sql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v_mai3856_wol.vw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05A41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</w:p>
        </w:tc>
      </w:tr>
    </w:tbl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137DC8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505A41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137DC8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05A41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8647" w:type="dxa"/>
        <w:tblInd w:w="54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4"/>
        <w:gridCol w:w="6380"/>
        <w:gridCol w:w="1133"/>
      </w:tblGrid>
      <w:tr w:rsidR="00137DC8" w:rsidTr="00137DC8">
        <w:trPr>
          <w:trHeight w:val="454"/>
        </w:trPr>
        <w:tc>
          <w:tcPr>
            <w:tcW w:w="656" w:type="pct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  <w:hideMark/>
          </w:tcPr>
          <w:p w:rsidR="00137DC8" w:rsidRDefault="00137DC8">
            <w:pPr>
              <w:pStyle w:val="c40"/>
            </w:pPr>
            <w:r>
              <w:rPr>
                <w:rStyle w:val="c141"/>
                <w:b/>
                <w:bCs/>
              </w:rPr>
              <w:t>Internal</w:t>
            </w:r>
          </w:p>
          <w:p w:rsidR="00137DC8" w:rsidRDefault="00137DC8">
            <w:pPr>
              <w:pStyle w:val="c40"/>
            </w:pPr>
            <w:r>
              <w:rPr>
                <w:rStyle w:val="c411"/>
                <w:b/>
                <w:bCs/>
              </w:rPr>
              <w:t>Task ID</w:t>
            </w:r>
          </w:p>
        </w:tc>
        <w:tc>
          <w:tcPr>
            <w:tcW w:w="3689" w:type="pct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  <w:hideMark/>
          </w:tcPr>
          <w:p w:rsidR="00137DC8" w:rsidRDefault="00137DC8">
            <w:pPr>
              <w:pStyle w:val="c43"/>
            </w:pPr>
            <w:r>
              <w:rPr>
                <w:rStyle w:val="c141"/>
                <w:b/>
                <w:bCs/>
              </w:rPr>
              <w:t>Issue</w:t>
            </w:r>
          </w:p>
        </w:tc>
        <w:tc>
          <w:tcPr>
            <w:tcW w:w="655" w:type="pct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  <w:hideMark/>
          </w:tcPr>
          <w:p w:rsidR="00137DC8" w:rsidRDefault="00137DC8">
            <w:pPr>
              <w:pStyle w:val="c45"/>
            </w:pPr>
            <w:r>
              <w:rPr>
                <w:rStyle w:val="c141"/>
                <w:b/>
                <w:bCs/>
              </w:rPr>
              <w:t>Support</w:t>
            </w:r>
          </w:p>
          <w:p w:rsidR="00137DC8" w:rsidRDefault="00137DC8">
            <w:pPr>
              <w:pStyle w:val="c45"/>
            </w:pPr>
            <w:r>
              <w:rPr>
                <w:rStyle w:val="c411"/>
                <w:b/>
                <w:bCs/>
              </w:rPr>
              <w:t>Log(s)</w:t>
            </w:r>
          </w:p>
        </w:tc>
      </w:tr>
      <w:tr w:rsidR="00137DC8" w:rsidTr="00137DC8">
        <w:trPr>
          <w:trHeight w:val="454"/>
        </w:trPr>
        <w:tc>
          <w:tcPr>
            <w:tcW w:w="656" w:type="pct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137DC8" w:rsidRDefault="00137DC8" w:rsidP="002E2684">
            <w:pPr>
              <w:pStyle w:val="c47"/>
            </w:pPr>
            <w:r>
              <w:rPr>
                <w:rStyle w:val="c291"/>
              </w:rPr>
              <w:t>0111388</w:t>
            </w:r>
          </w:p>
        </w:tc>
        <w:tc>
          <w:tcPr>
            <w:tcW w:w="3689" w:type="pct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137DC8" w:rsidRDefault="00137DC8" w:rsidP="002E2684">
            <w:pPr>
              <w:pStyle w:val="c49"/>
            </w:pPr>
            <w:r>
              <w:rPr>
                <w:rStyle w:val="c291"/>
              </w:rPr>
              <w:t xml:space="preserve">Various amendments made to </w:t>
            </w:r>
            <w:r>
              <w:rPr>
                <w:rStyle w:val="c291"/>
              </w:rPr>
              <w:t>Payment</w:t>
            </w:r>
            <w:r>
              <w:rPr>
                <w:rStyle w:val="c291"/>
              </w:rPr>
              <w:t xml:space="preserve"> Approval form. Notably, removal of duplication on the Work Order Lines tab and inclusion of Claims Reference in the Payment panel of that tab</w:t>
            </w:r>
          </w:p>
        </w:tc>
        <w:tc>
          <w:tcPr>
            <w:tcW w:w="655" w:type="pct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auto"/>
            <w:hideMark/>
          </w:tcPr>
          <w:p w:rsidR="00137DC8" w:rsidRDefault="00137DC8">
            <w:pPr>
              <w:pStyle w:val="c45"/>
              <w:rPr>
                <w:rStyle w:val="c141"/>
                <w:b/>
                <w:bCs/>
              </w:rPr>
            </w:pPr>
          </w:p>
        </w:tc>
      </w:tr>
    </w:tbl>
    <w:p w:rsidR="00000000" w:rsidRDefault="00505A41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p w:rsidR="00137DC8" w:rsidRDefault="00137DC8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sectPr w:rsidR="00137DC8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5A41" w:rsidRDefault="00505A41">
      <w:pPr>
        <w:spacing w:after="0" w:line="240" w:lineRule="auto"/>
      </w:pPr>
      <w:r>
        <w:separator/>
      </w:r>
    </w:p>
  </w:endnote>
  <w:endnote w:type="continuationSeparator" w:id="0">
    <w:p w:rsidR="00505A41" w:rsidRDefault="0050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05A41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137DC8">
      <w:rPr>
        <w:rFonts w:ascii="Arial" w:hAnsi="Arial" w:cs="Arial"/>
        <w:color w:val="000000"/>
        <w:sz w:val="14"/>
        <w:szCs w:val="14"/>
      </w:rPr>
      <w:t>Bentley Systems Incorporated 2011.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137DC8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5A41" w:rsidRDefault="00505A41">
      <w:pPr>
        <w:spacing w:after="0" w:line="240" w:lineRule="auto"/>
      </w:pPr>
      <w:r>
        <w:separator/>
      </w:r>
    </w:p>
  </w:footnote>
  <w:footnote w:type="continuationSeparator" w:id="0">
    <w:p w:rsidR="00505A41" w:rsidRDefault="00505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137DC8"/>
    <w:rsid w:val="00137DC8"/>
    <w:rsid w:val="00505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">
    <w:name w:val="c40"/>
    <w:basedOn w:val="Normal"/>
    <w:rsid w:val="00137DC8"/>
    <w:pPr>
      <w:spacing w:after="0" w:line="208" w:lineRule="atLeast"/>
      <w:ind w:left="108" w:right="9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3">
    <w:name w:val="c43"/>
    <w:basedOn w:val="Normal"/>
    <w:rsid w:val="00137DC8"/>
    <w:pPr>
      <w:spacing w:after="0" w:line="208" w:lineRule="atLeast"/>
      <w:ind w:left="122" w:right="7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5">
    <w:name w:val="c45"/>
    <w:basedOn w:val="Normal"/>
    <w:rsid w:val="00137DC8"/>
    <w:pPr>
      <w:spacing w:after="0" w:line="208" w:lineRule="atLeast"/>
      <w:ind w:left="120" w:right="8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7">
    <w:name w:val="c47"/>
    <w:basedOn w:val="Normal"/>
    <w:rsid w:val="00137DC8"/>
    <w:pPr>
      <w:spacing w:after="0" w:line="185" w:lineRule="atLeast"/>
      <w:ind w:left="108" w:right="9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49">
    <w:name w:val="c49"/>
    <w:basedOn w:val="Normal"/>
    <w:rsid w:val="00137DC8"/>
    <w:pPr>
      <w:spacing w:after="0" w:line="185" w:lineRule="atLeast"/>
      <w:ind w:left="122" w:right="76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41">
    <w:name w:val="c141"/>
    <w:basedOn w:val="DefaultParagraphFont"/>
    <w:rsid w:val="00137DC8"/>
    <w:rPr>
      <w:rFonts w:ascii="Calibri" w:hAnsi="Calibri" w:cs="Calibri" w:hint="default"/>
      <w:color w:val="FFFFFF"/>
      <w:sz w:val="18"/>
      <w:szCs w:val="18"/>
      <w:shd w:val="clear" w:color="auto" w:fill="83A7A9"/>
    </w:rPr>
  </w:style>
  <w:style w:type="character" w:customStyle="1" w:styleId="c411">
    <w:name w:val="c411"/>
    <w:basedOn w:val="DefaultParagraphFont"/>
    <w:rsid w:val="00137DC8"/>
    <w:rPr>
      <w:rFonts w:ascii="Calibri" w:hAnsi="Calibri" w:cs="Calibri" w:hint="default"/>
      <w:color w:val="FFFFFF"/>
      <w:sz w:val="18"/>
      <w:szCs w:val="18"/>
    </w:rPr>
  </w:style>
  <w:style w:type="character" w:customStyle="1" w:styleId="c291">
    <w:name w:val="c291"/>
    <w:basedOn w:val="DefaultParagraphFont"/>
    <w:rsid w:val="00137DC8"/>
    <w:rPr>
      <w:rFonts w:ascii="Calibri" w:hAnsi="Calibri" w:cs="Calibri" w:hint="default"/>
      <w:color w:val="000000"/>
      <w:sz w:val="16"/>
      <w:szCs w:val="16"/>
    </w:rPr>
  </w:style>
  <w:style w:type="paragraph" w:customStyle="1" w:styleId="c36">
    <w:name w:val="c36"/>
    <w:basedOn w:val="Normal"/>
    <w:rsid w:val="00137DC8"/>
    <w:pPr>
      <w:spacing w:before="200" w:line="262" w:lineRule="atLeast"/>
      <w:ind w:left="1112" w:right="101" w:hanging="567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371">
    <w:name w:val="c371"/>
    <w:basedOn w:val="DefaultParagraphFont"/>
    <w:rsid w:val="00137DC8"/>
    <w:rPr>
      <w:rFonts w:ascii="Arial" w:hAnsi="Arial" w:cs="Arial" w:hint="default"/>
      <w:color w:val="006666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1288</Characters>
  <Application>Microsoft Office Word</Application>
  <DocSecurity>0</DocSecurity>
  <Lines>10</Lines>
  <Paragraphs>3</Paragraphs>
  <ScaleCrop>false</ScaleCrop>
  <Company>Bentley</Company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2011-08-12T13:33:00Z</dcterms:created>
  <dcterms:modified xsi:type="dcterms:W3CDTF">2011-08-12T13:33:00Z</dcterms:modified>
</cp:coreProperties>
</file>