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49719B" w:rsidP="00EB25B7">
      <w:pPr>
        <w:pStyle w:val="coverinfo"/>
      </w:pPr>
      <w:fldSimple w:instr=" DOCPROPERTY  $Product$  \* MERGEFORMAT ">
        <w:r w:rsidR="00AC47D4">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49719B" w:rsidP="00EB25B7">
      <w:pPr>
        <w:pStyle w:val="CoverVersion"/>
      </w:pPr>
      <w:fldSimple w:instr=" DOCPROPERTY  &quot;$Base Release$&quot;  \* MERGEFORMAT ">
        <w:r w:rsidR="00AC47D4">
          <w:t>4.6.1.0</w:t>
        </w:r>
      </w:fldSimple>
      <w:r w:rsidR="004C74A8">
        <w:t xml:space="preserve"> Fix </w:t>
      </w:r>
      <w:fldSimple w:instr=" DOCPROPERTY  &quot;$Fix Number$&quot;  \* MERGEFORMAT ">
        <w:r w:rsidR="00AC47D4">
          <w:t>2</w:t>
        </w:r>
      </w:fldSimple>
    </w:p>
    <w:p w:rsidR="00EB25B7" w:rsidRPr="00913C79" w:rsidRDefault="00EB25B7" w:rsidP="00EB25B7">
      <w:pPr>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AC47D4" w:rsidRDefault="0049719B">
      <w:pPr>
        <w:pStyle w:val="TOC1"/>
        <w:tabs>
          <w:tab w:val="left" w:pos="720"/>
        </w:tabs>
        <w:rPr>
          <w:rFonts w:asciiTheme="minorHAnsi" w:eastAsiaTheme="minorEastAsia" w:hAnsiTheme="minorHAnsi" w:cstheme="minorBidi"/>
          <w:noProof/>
          <w:sz w:val="22"/>
          <w:szCs w:val="22"/>
        </w:rPr>
      </w:pPr>
      <w:r w:rsidRPr="0049719B">
        <w:fldChar w:fldCharType="begin"/>
      </w:r>
      <w:r w:rsidR="00EB25B7" w:rsidRPr="009E5C8E">
        <w:instrText xml:space="preserve"> TOC  \* MERGEFORMAT </w:instrText>
      </w:r>
      <w:r w:rsidRPr="0049719B">
        <w:fldChar w:fldCharType="separate"/>
      </w:r>
      <w:r w:rsidR="00AC47D4">
        <w:rPr>
          <w:noProof/>
        </w:rPr>
        <w:t>1.</w:t>
      </w:r>
      <w:r w:rsidR="00AC47D4">
        <w:rPr>
          <w:rFonts w:asciiTheme="minorHAnsi" w:eastAsiaTheme="minorEastAsia" w:hAnsiTheme="minorHAnsi" w:cstheme="minorBidi"/>
          <w:noProof/>
          <w:sz w:val="22"/>
          <w:szCs w:val="22"/>
        </w:rPr>
        <w:tab/>
      </w:r>
      <w:r w:rsidR="00AC47D4">
        <w:rPr>
          <w:noProof/>
        </w:rPr>
        <w:t>Introduction</w:t>
      </w:r>
      <w:r w:rsidR="00AC47D4">
        <w:rPr>
          <w:noProof/>
        </w:rPr>
        <w:tab/>
      </w:r>
      <w:r>
        <w:rPr>
          <w:noProof/>
        </w:rPr>
        <w:fldChar w:fldCharType="begin"/>
      </w:r>
      <w:r w:rsidR="00AC47D4">
        <w:rPr>
          <w:noProof/>
        </w:rPr>
        <w:instrText xml:space="preserve"> PAGEREF _Toc351455247 \h </w:instrText>
      </w:r>
      <w:r>
        <w:rPr>
          <w:noProof/>
        </w:rPr>
      </w:r>
      <w:r>
        <w:rPr>
          <w:noProof/>
        </w:rPr>
        <w:fldChar w:fldCharType="separate"/>
      </w:r>
      <w:r w:rsidR="00AC47D4">
        <w:rPr>
          <w:noProof/>
        </w:rPr>
        <w:t>2</w:t>
      </w:r>
      <w:r>
        <w:rPr>
          <w:noProof/>
        </w:rPr>
        <w:fldChar w:fldCharType="end"/>
      </w:r>
    </w:p>
    <w:p w:rsidR="00AC47D4" w:rsidRDefault="00AC47D4">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sidR="0049719B">
        <w:rPr>
          <w:noProof/>
        </w:rPr>
        <w:fldChar w:fldCharType="begin"/>
      </w:r>
      <w:r>
        <w:rPr>
          <w:noProof/>
        </w:rPr>
        <w:instrText xml:space="preserve"> PAGEREF _Toc351455248 \h </w:instrText>
      </w:r>
      <w:r w:rsidR="0049719B">
        <w:rPr>
          <w:noProof/>
        </w:rPr>
      </w:r>
      <w:r w:rsidR="0049719B">
        <w:rPr>
          <w:noProof/>
        </w:rPr>
        <w:fldChar w:fldCharType="separate"/>
      </w:r>
      <w:r>
        <w:rPr>
          <w:noProof/>
        </w:rPr>
        <w:t>2</w:t>
      </w:r>
      <w:r w:rsidR="0049719B">
        <w:rPr>
          <w:noProof/>
        </w:rPr>
        <w:fldChar w:fldCharType="end"/>
      </w:r>
    </w:p>
    <w:p w:rsidR="00AC47D4" w:rsidRDefault="00AC47D4">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sidR="0049719B">
        <w:rPr>
          <w:noProof/>
        </w:rPr>
        <w:fldChar w:fldCharType="begin"/>
      </w:r>
      <w:r>
        <w:rPr>
          <w:noProof/>
        </w:rPr>
        <w:instrText xml:space="preserve"> PAGEREF _Toc351455249 \h </w:instrText>
      </w:r>
      <w:r w:rsidR="0049719B">
        <w:rPr>
          <w:noProof/>
        </w:rPr>
      </w:r>
      <w:r w:rsidR="0049719B">
        <w:rPr>
          <w:noProof/>
        </w:rPr>
        <w:fldChar w:fldCharType="separate"/>
      </w:r>
      <w:r>
        <w:rPr>
          <w:noProof/>
        </w:rPr>
        <w:t>2</w:t>
      </w:r>
      <w:r w:rsidR="0049719B">
        <w:rPr>
          <w:noProof/>
        </w:rPr>
        <w:fldChar w:fldCharType="end"/>
      </w:r>
    </w:p>
    <w:p w:rsidR="00AC47D4" w:rsidRDefault="00AC47D4">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Log No. Summary</w:t>
      </w:r>
      <w:r>
        <w:rPr>
          <w:noProof/>
        </w:rPr>
        <w:tab/>
      </w:r>
      <w:r w:rsidR="0049719B">
        <w:rPr>
          <w:noProof/>
        </w:rPr>
        <w:fldChar w:fldCharType="begin"/>
      </w:r>
      <w:r>
        <w:rPr>
          <w:noProof/>
        </w:rPr>
        <w:instrText xml:space="preserve"> PAGEREF _Toc351455250 \h </w:instrText>
      </w:r>
      <w:r w:rsidR="0049719B">
        <w:rPr>
          <w:noProof/>
        </w:rPr>
      </w:r>
      <w:r w:rsidR="0049719B">
        <w:rPr>
          <w:noProof/>
        </w:rPr>
        <w:fldChar w:fldCharType="separate"/>
      </w:r>
      <w:r>
        <w:rPr>
          <w:noProof/>
        </w:rPr>
        <w:t>3</w:t>
      </w:r>
      <w:r w:rsidR="0049719B">
        <w:rPr>
          <w:noProof/>
        </w:rPr>
        <w:fldChar w:fldCharType="end"/>
      </w:r>
    </w:p>
    <w:p w:rsidR="00EB25B7" w:rsidRPr="00913C79" w:rsidRDefault="0049719B"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351455247"/>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AC47D4">
          <w:t>Maintenance Manager</w:t>
        </w:r>
      </w:fldSimple>
      <w:r w:rsidR="0049719B">
        <w:fldChar w:fldCharType="begin"/>
      </w:r>
      <w:r>
        <w:instrText xml:space="preserve"> SUBJECT   \* MERGEFORMAT </w:instrText>
      </w:r>
      <w:r w:rsidR="0049719B">
        <w:fldChar w:fldCharType="end"/>
      </w:r>
      <w:r>
        <w:t xml:space="preserve"> </w:t>
      </w:r>
      <w:r w:rsidRPr="00EA3636">
        <w:t xml:space="preserve">product for </w:t>
      </w:r>
      <w:fldSimple w:instr=" DOCPROPERTY  &quot;$Base Release$&quot;  \* MERGEFORMAT ">
        <w:r w:rsidR="00AC47D4">
          <w:t>4.6.1.0</w:t>
        </w:r>
      </w:fldSimple>
      <w:r w:rsidR="004C74A8">
        <w:t xml:space="preserve"> Fix </w:t>
      </w:r>
      <w:fldSimple w:instr=" DOCPROPERTY  &quot;$Fix Number$&quot;  \* MERGEFORMAT ">
        <w:r w:rsidR="00AC47D4">
          <w:t>2</w:t>
        </w:r>
      </w:fldSimple>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351455248"/>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49719B" w:rsidP="0070557B">
            <w:pPr>
              <w:pStyle w:val="TableText"/>
            </w:pPr>
            <w:fldSimple w:instr=" DOCPROPERTY  &quot;$Base Release$&quot;  \* MERGEFORMAT ">
              <w:r w:rsidR="00AC47D4">
                <w:t>4.6.1.0</w:t>
              </w:r>
            </w:fldSimple>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8078CD" w:rsidRDefault="008078CD" w:rsidP="00441FAC">
            <w:pPr>
              <w:pStyle w:val="TableText"/>
            </w:pPr>
            <w:r>
              <w:t>Modification to:</w:t>
            </w:r>
          </w:p>
          <w:p w:rsidR="008078CD" w:rsidRDefault="004520D7" w:rsidP="00441FAC">
            <w:pPr>
              <w:pStyle w:val="TableText"/>
            </w:pPr>
            <w:r>
              <w:t>mai3610 to overcome error produced when a</w:t>
            </w:r>
            <w:r w:rsidR="008078CD">
              <w:t>ttempting to Cancel a Work Order</w:t>
            </w:r>
          </w:p>
          <w:p w:rsidR="00EB25B7" w:rsidRDefault="00441FAC" w:rsidP="00441FAC">
            <w:pPr>
              <w:pStyle w:val="TableText"/>
            </w:pPr>
            <w:r>
              <w:t>mai3818 to resolve errors produced when scrolling through details</w:t>
            </w:r>
          </w:p>
          <w:p w:rsidR="008078CD" w:rsidRPr="00EA3636" w:rsidRDefault="008078CD" w:rsidP="00441FAC">
            <w:pPr>
              <w:pStyle w:val="TableText"/>
            </w:pPr>
            <w:r>
              <w:t>mai</w:t>
            </w:r>
            <w:r w:rsidR="00B32B52">
              <w:t>1940 to allow Item C</w:t>
            </w:r>
            <w:r>
              <w:t>ode Breakdown details to be defined by users other than top level user</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EA3636" w:rsidRDefault="00EB25B7" w:rsidP="0070557B">
            <w:pPr>
              <w:pStyle w:val="TableText"/>
            </w:pP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C47567" w:rsidRDefault="00C47567" w:rsidP="00C47567">
            <w:pPr>
              <w:pStyle w:val="Default"/>
              <w:rPr>
                <w:sz w:val="16"/>
                <w:szCs w:val="16"/>
              </w:rPr>
            </w:pPr>
            <w:r>
              <w:rPr>
                <w:sz w:val="16"/>
                <w:szCs w:val="16"/>
              </w:rPr>
              <w:t xml:space="preserve">The staging folder is the location of the folder </w:t>
            </w:r>
            <w:r w:rsidRPr="00EF37DC">
              <w:rPr>
                <w:sz w:val="16"/>
                <w:szCs w:val="16"/>
              </w:rPr>
              <w:t xml:space="preserve">that </w:t>
            </w:r>
            <w:fldSimple w:instr=" DOCPROPERTY  &quot;$Bentley Select Release$&quot;  \* MERGEFORMAT ">
              <w:r w:rsidR="00AC47D4" w:rsidRPr="00AC47D4">
                <w:rPr>
                  <w:sz w:val="16"/>
                  <w:szCs w:val="16"/>
                </w:rPr>
                <w:t>exmai04061002en_updt2</w:t>
              </w:r>
            </w:fldSimple>
            <w:r w:rsidRPr="00EF37DC">
              <w:rPr>
                <w:sz w:val="16"/>
                <w:szCs w:val="16"/>
              </w:rPr>
              <w:t>.exe</w:t>
            </w:r>
            <w:r>
              <w:rPr>
                <w:sz w:val="16"/>
                <w:szCs w:val="16"/>
              </w:rPr>
              <w:t xml:space="preserve"> was extracted to (the folder containing this readme). </w:t>
            </w:r>
          </w:p>
          <w:p w:rsidR="00CA0B22" w:rsidRDefault="00CA0B22" w:rsidP="00CA0B22">
            <w:pPr>
              <w:keepLines/>
              <w:widowControl w:val="0"/>
              <w:autoSpaceDE w:val="0"/>
              <w:autoSpaceDN w:val="0"/>
              <w:adjustRightInd w:val="0"/>
              <w:spacing w:after="0" w:line="240" w:lineRule="auto"/>
              <w:ind w:left="118" w:right="96"/>
              <w:rPr>
                <w:rFonts w:ascii="Arial" w:hAnsi="Arial" w:cs="Arial"/>
                <w:color w:val="000000"/>
                <w:sz w:val="16"/>
                <w:szCs w:val="16"/>
              </w:rPr>
            </w:pPr>
          </w:p>
          <w:p w:rsidR="004520D7" w:rsidRPr="00CA0B22" w:rsidRDefault="00CA0B22" w:rsidP="004520D7">
            <w:pPr>
              <w:keepLines/>
              <w:widowControl w:val="0"/>
              <w:autoSpaceDE w:val="0"/>
              <w:autoSpaceDN w:val="0"/>
              <w:adjustRightInd w:val="0"/>
              <w:spacing w:after="0" w:line="240" w:lineRule="auto"/>
              <w:ind w:right="96"/>
              <w:rPr>
                <w:rFonts w:ascii="Arial" w:eastAsia="Times New Roman" w:hAnsi="Arial" w:cs="Times New Roman"/>
                <w:sz w:val="16"/>
                <w:szCs w:val="16"/>
              </w:rPr>
            </w:pPr>
            <w:r w:rsidRPr="00CA0B22">
              <w:rPr>
                <w:rFonts w:ascii="Arial" w:eastAsia="Times New Roman" w:hAnsi="Arial" w:cs="Times New Roman"/>
                <w:sz w:val="16"/>
                <w:szCs w:val="16"/>
              </w:rPr>
              <w:t xml:space="preserve">Go to the relevant </w:t>
            </w:r>
            <w:proofErr w:type="spellStart"/>
            <w:r w:rsidRPr="00CA0B22">
              <w:rPr>
                <w:rFonts w:ascii="Arial" w:eastAsia="Times New Roman" w:hAnsi="Arial" w:cs="Times New Roman"/>
                <w:sz w:val="16"/>
                <w:szCs w:val="16"/>
              </w:rPr>
              <w:t>exor</w:t>
            </w:r>
            <w:proofErr w:type="spellEnd"/>
            <w:r w:rsidRPr="00CA0B22">
              <w:rPr>
                <w:rFonts w:ascii="Arial" w:eastAsia="Times New Roman" w:hAnsi="Arial" w:cs="Times New Roman"/>
                <w:sz w:val="16"/>
                <w:szCs w:val="16"/>
              </w:rPr>
              <w:t xml:space="preserve">\bin directory on the Oracle </w:t>
            </w:r>
            <w:proofErr w:type="spellStart"/>
            <w:r w:rsidRPr="00CA0B22">
              <w:rPr>
                <w:rFonts w:ascii="Arial" w:eastAsia="Times New Roman" w:hAnsi="Arial" w:cs="Times New Roman"/>
                <w:sz w:val="16"/>
                <w:szCs w:val="16"/>
              </w:rPr>
              <w:t>Weblogic</w:t>
            </w:r>
            <w:proofErr w:type="spellEnd"/>
            <w:r w:rsidRPr="00CA0B22">
              <w:rPr>
                <w:rFonts w:ascii="Arial" w:eastAsia="Times New Roman" w:hAnsi="Arial" w:cs="Times New Roman"/>
                <w:sz w:val="16"/>
                <w:szCs w:val="16"/>
              </w:rPr>
              <w:t xml:space="preserve"> Server and rename the following files:-</w:t>
            </w:r>
            <w:r w:rsidRPr="00CA0B22">
              <w:rPr>
                <w:rFonts w:ascii="Arial" w:eastAsia="Times New Roman" w:hAnsi="Arial" w:cs="Times New Roman"/>
                <w:sz w:val="16"/>
                <w:szCs w:val="16"/>
              </w:rPr>
              <w:br/>
            </w:r>
            <w:r w:rsidRPr="00CA0B22">
              <w:rPr>
                <w:rFonts w:ascii="Arial" w:eastAsia="Times New Roman" w:hAnsi="Arial" w:cs="Times New Roman"/>
                <w:sz w:val="16"/>
                <w:szCs w:val="16"/>
              </w:rPr>
              <w:br/>
            </w:r>
            <w:r w:rsidR="004520D7">
              <w:rPr>
                <w:rFonts w:ascii="Arial" w:eastAsia="Times New Roman" w:hAnsi="Arial" w:cs="Times New Roman"/>
                <w:sz w:val="16"/>
                <w:szCs w:val="16"/>
              </w:rPr>
              <w:t>mai3610</w:t>
            </w:r>
            <w:r w:rsidR="004520D7" w:rsidRPr="00CA0B22">
              <w:rPr>
                <w:rFonts w:ascii="Arial" w:eastAsia="Times New Roman" w:hAnsi="Arial" w:cs="Times New Roman"/>
                <w:sz w:val="16"/>
                <w:szCs w:val="16"/>
              </w:rPr>
              <w:t xml:space="preserve">.fmx to </w:t>
            </w:r>
            <w:r w:rsidR="004520D7">
              <w:rPr>
                <w:rFonts w:ascii="Arial" w:eastAsia="Times New Roman" w:hAnsi="Arial" w:cs="Times New Roman"/>
                <w:sz w:val="16"/>
                <w:szCs w:val="16"/>
              </w:rPr>
              <w:t>mai3610</w:t>
            </w:r>
            <w:r w:rsidR="004520D7" w:rsidRPr="00CA0B22">
              <w:rPr>
                <w:rFonts w:ascii="Arial" w:eastAsia="Times New Roman" w:hAnsi="Arial" w:cs="Times New Roman"/>
                <w:sz w:val="16"/>
                <w:szCs w:val="16"/>
              </w:rPr>
              <w:t>_old.fmx</w:t>
            </w:r>
          </w:p>
          <w:p w:rsidR="004520D7" w:rsidRPr="00CA0B22" w:rsidRDefault="004520D7" w:rsidP="004520D7">
            <w:pPr>
              <w:keepLines/>
              <w:widowControl w:val="0"/>
              <w:autoSpaceDE w:val="0"/>
              <w:autoSpaceDN w:val="0"/>
              <w:adjustRightInd w:val="0"/>
              <w:spacing w:after="0" w:line="240" w:lineRule="auto"/>
              <w:ind w:right="96"/>
              <w:rPr>
                <w:rFonts w:ascii="Arial" w:eastAsia="Times New Roman" w:hAnsi="Arial" w:cs="Times New Roman"/>
                <w:sz w:val="16"/>
                <w:szCs w:val="16"/>
              </w:rPr>
            </w:pPr>
            <w:r>
              <w:rPr>
                <w:rFonts w:ascii="Arial" w:eastAsia="Times New Roman" w:hAnsi="Arial" w:cs="Times New Roman"/>
                <w:sz w:val="16"/>
                <w:szCs w:val="16"/>
              </w:rPr>
              <w:t>mai3802</w:t>
            </w:r>
            <w:r w:rsidRPr="00CA0B22">
              <w:rPr>
                <w:rFonts w:ascii="Arial" w:eastAsia="Times New Roman" w:hAnsi="Arial" w:cs="Times New Roman"/>
                <w:sz w:val="16"/>
                <w:szCs w:val="16"/>
              </w:rPr>
              <w:t xml:space="preserve">.fmx to </w:t>
            </w:r>
            <w:r>
              <w:rPr>
                <w:rFonts w:ascii="Arial" w:eastAsia="Times New Roman" w:hAnsi="Arial" w:cs="Times New Roman"/>
                <w:sz w:val="16"/>
                <w:szCs w:val="16"/>
              </w:rPr>
              <w:t>mai3802</w:t>
            </w:r>
            <w:r w:rsidRPr="00CA0B22">
              <w:rPr>
                <w:rFonts w:ascii="Arial" w:eastAsia="Times New Roman" w:hAnsi="Arial" w:cs="Times New Roman"/>
                <w:sz w:val="16"/>
                <w:szCs w:val="16"/>
              </w:rPr>
              <w:t>_old.fmx</w:t>
            </w:r>
          </w:p>
          <w:p w:rsidR="004520D7" w:rsidRDefault="004520D7" w:rsidP="004520D7">
            <w:pPr>
              <w:keepLines/>
              <w:widowControl w:val="0"/>
              <w:autoSpaceDE w:val="0"/>
              <w:autoSpaceDN w:val="0"/>
              <w:adjustRightInd w:val="0"/>
              <w:spacing w:after="0" w:line="240" w:lineRule="auto"/>
              <w:ind w:right="96"/>
              <w:rPr>
                <w:rFonts w:ascii="Arial" w:eastAsia="Times New Roman" w:hAnsi="Arial" w:cs="Times New Roman"/>
                <w:sz w:val="16"/>
                <w:szCs w:val="16"/>
              </w:rPr>
            </w:pPr>
            <w:r>
              <w:rPr>
                <w:rFonts w:ascii="Arial" w:eastAsia="Times New Roman" w:hAnsi="Arial" w:cs="Times New Roman"/>
                <w:sz w:val="16"/>
                <w:szCs w:val="16"/>
              </w:rPr>
              <w:t>mai3842</w:t>
            </w:r>
            <w:r w:rsidRPr="00CA0B22">
              <w:rPr>
                <w:rFonts w:ascii="Arial" w:eastAsia="Times New Roman" w:hAnsi="Arial" w:cs="Times New Roman"/>
                <w:sz w:val="16"/>
                <w:szCs w:val="16"/>
              </w:rPr>
              <w:t xml:space="preserve">.fmx to </w:t>
            </w:r>
            <w:r>
              <w:rPr>
                <w:rFonts w:ascii="Arial" w:eastAsia="Times New Roman" w:hAnsi="Arial" w:cs="Times New Roman"/>
                <w:sz w:val="16"/>
                <w:szCs w:val="16"/>
              </w:rPr>
              <w:t>mai3842</w:t>
            </w:r>
            <w:r w:rsidRPr="00CA0B22">
              <w:rPr>
                <w:rFonts w:ascii="Arial" w:eastAsia="Times New Roman" w:hAnsi="Arial" w:cs="Times New Roman"/>
                <w:sz w:val="16"/>
                <w:szCs w:val="16"/>
              </w:rPr>
              <w:t>_old.fmx</w:t>
            </w:r>
          </w:p>
          <w:p w:rsidR="00441FAC" w:rsidRDefault="00441FAC" w:rsidP="00441FAC">
            <w:pPr>
              <w:keepLines/>
              <w:widowControl w:val="0"/>
              <w:autoSpaceDE w:val="0"/>
              <w:autoSpaceDN w:val="0"/>
              <w:adjustRightInd w:val="0"/>
              <w:spacing w:after="0" w:line="240" w:lineRule="auto"/>
              <w:ind w:right="96"/>
              <w:rPr>
                <w:rFonts w:ascii="Arial" w:eastAsia="Times New Roman" w:hAnsi="Arial" w:cs="Times New Roman"/>
                <w:sz w:val="16"/>
                <w:szCs w:val="16"/>
              </w:rPr>
            </w:pPr>
            <w:r>
              <w:rPr>
                <w:rFonts w:ascii="Arial" w:eastAsia="Times New Roman" w:hAnsi="Arial" w:cs="Times New Roman"/>
                <w:sz w:val="16"/>
                <w:szCs w:val="16"/>
              </w:rPr>
              <w:t>mai3818</w:t>
            </w:r>
            <w:r w:rsidRPr="00CA0B22">
              <w:rPr>
                <w:rFonts w:ascii="Arial" w:eastAsia="Times New Roman" w:hAnsi="Arial" w:cs="Times New Roman"/>
                <w:sz w:val="16"/>
                <w:szCs w:val="16"/>
              </w:rPr>
              <w:t xml:space="preserve">.fmx to </w:t>
            </w:r>
            <w:r>
              <w:rPr>
                <w:rFonts w:ascii="Arial" w:eastAsia="Times New Roman" w:hAnsi="Arial" w:cs="Times New Roman"/>
                <w:sz w:val="16"/>
                <w:szCs w:val="16"/>
              </w:rPr>
              <w:t>mai3818</w:t>
            </w:r>
            <w:r w:rsidRPr="00CA0B22">
              <w:rPr>
                <w:rFonts w:ascii="Arial" w:eastAsia="Times New Roman" w:hAnsi="Arial" w:cs="Times New Roman"/>
                <w:sz w:val="16"/>
                <w:szCs w:val="16"/>
              </w:rPr>
              <w:t>_old.fmx</w:t>
            </w:r>
          </w:p>
          <w:p w:rsidR="002012D1" w:rsidRPr="00CA0B22" w:rsidRDefault="002012D1" w:rsidP="00441FAC">
            <w:pPr>
              <w:keepLines/>
              <w:widowControl w:val="0"/>
              <w:autoSpaceDE w:val="0"/>
              <w:autoSpaceDN w:val="0"/>
              <w:adjustRightInd w:val="0"/>
              <w:spacing w:after="0" w:line="240" w:lineRule="auto"/>
              <w:ind w:right="96"/>
              <w:rPr>
                <w:rFonts w:ascii="Arial" w:eastAsia="Times New Roman" w:hAnsi="Arial" w:cs="Times New Roman"/>
                <w:sz w:val="16"/>
                <w:szCs w:val="16"/>
              </w:rPr>
            </w:pPr>
            <w:r>
              <w:rPr>
                <w:rFonts w:ascii="Arial" w:eastAsia="Times New Roman" w:hAnsi="Arial" w:cs="Times New Roman"/>
                <w:sz w:val="16"/>
                <w:szCs w:val="16"/>
              </w:rPr>
              <w:t>mai1940.fmx to mai1940_old.fmx</w:t>
            </w:r>
          </w:p>
          <w:p w:rsidR="00CA0B22" w:rsidRDefault="00CA0B22" w:rsidP="00CA0B22">
            <w:pPr>
              <w:pStyle w:val="TableText"/>
              <w:rPr>
                <w:szCs w:val="16"/>
              </w:rPr>
            </w:pPr>
            <w:r w:rsidRPr="00CA0B22">
              <w:rPr>
                <w:szCs w:val="16"/>
              </w:rPr>
              <w:br/>
              <w:t>Then copy in the new versions of the files from the staging folder.</w:t>
            </w:r>
          </w:p>
          <w:p w:rsidR="00C47567" w:rsidRDefault="00CA0B22" w:rsidP="00CA0B22">
            <w:pPr>
              <w:pStyle w:val="TableText"/>
              <w:rPr>
                <w:szCs w:val="16"/>
              </w:rPr>
            </w:pPr>
            <w:r w:rsidRPr="00CA0B22">
              <w:rPr>
                <w:szCs w:val="16"/>
              </w:rPr>
              <w:br/>
            </w:r>
            <w:r w:rsidR="00C47567">
              <w:rPr>
                <w:szCs w:val="16"/>
              </w:rPr>
              <w:t xml:space="preserve">Log onto SQL*Plus as the Highways Owner with the staging folder as the working directory. </w:t>
            </w:r>
          </w:p>
          <w:p w:rsidR="00C47567" w:rsidRDefault="00C47567" w:rsidP="00C47567">
            <w:pPr>
              <w:pStyle w:val="TableText"/>
              <w:rPr>
                <w:szCs w:val="16"/>
              </w:rPr>
            </w:pPr>
          </w:p>
          <w:p w:rsidR="00C47567" w:rsidRDefault="00C47567" w:rsidP="00C47567">
            <w:pPr>
              <w:pStyle w:val="TableText"/>
              <w:rPr>
                <w:szCs w:val="16"/>
              </w:rPr>
            </w:pPr>
            <w:r>
              <w:rPr>
                <w:szCs w:val="16"/>
              </w:rPr>
              <w:t xml:space="preserve">At the prompt type START </w:t>
            </w:r>
            <w:fldSimple w:instr=" DOCPROPERTY  &quot;$Install SQL Script$&quot;  \* MERGEFORMAT ">
              <w:r w:rsidR="00AC47D4" w:rsidRPr="00AC47D4">
                <w:rPr>
                  <w:szCs w:val="16"/>
                </w:rPr>
                <w:t>mai_4610_fix2.sql</w:t>
              </w:r>
            </w:fldSimple>
            <w:r w:rsidR="00063EB0">
              <w:rPr>
                <w:szCs w:val="16"/>
              </w:rPr>
              <w:t xml:space="preserve"> </w:t>
            </w:r>
            <w:r>
              <w:rPr>
                <w:szCs w:val="16"/>
              </w:rPr>
              <w:t xml:space="preserve">and press return. </w:t>
            </w:r>
          </w:p>
          <w:p w:rsidR="00C47567" w:rsidRDefault="00C47567" w:rsidP="00C47567">
            <w:pPr>
              <w:pStyle w:val="TableText"/>
              <w:rPr>
                <w:szCs w:val="16"/>
              </w:rPr>
            </w:pPr>
          </w:p>
          <w:p w:rsidR="00EB25B7" w:rsidRPr="00EA3636" w:rsidRDefault="00C47567" w:rsidP="00C47567">
            <w:pPr>
              <w:pStyle w:val="TableText"/>
            </w:pPr>
            <w:r>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351455249"/>
      <w:r>
        <w:t>List of Amended Files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DD2E42">
        <w:trPr>
          <w:trHeight w:val="181"/>
        </w:trPr>
        <w:tc>
          <w:tcPr>
            <w:tcW w:w="2386" w:type="dxa"/>
            <w:shd w:val="clear" w:color="auto" w:fill="FFFFFF" w:themeFill="background1"/>
          </w:tcPr>
          <w:p w:rsidR="00EB25B7" w:rsidRPr="00EB25B7" w:rsidRDefault="004520D7" w:rsidP="00944031">
            <w:pPr>
              <w:pStyle w:val="TableText"/>
              <w:rPr>
                <w:rStyle w:val="TableTitleline"/>
                <w:b w:val="0"/>
                <w:bCs w:val="0"/>
                <w:i w:val="0"/>
                <w:iCs w:val="0"/>
              </w:rPr>
            </w:pPr>
            <w:r>
              <w:rPr>
                <w:szCs w:val="16"/>
              </w:rPr>
              <w:t>mai3610</w:t>
            </w:r>
            <w:r w:rsidRPr="00CA0B22">
              <w:rPr>
                <w:szCs w:val="16"/>
              </w:rPr>
              <w:t>.fmx</w:t>
            </w:r>
          </w:p>
        </w:tc>
        <w:tc>
          <w:tcPr>
            <w:tcW w:w="7892" w:type="dxa"/>
            <w:shd w:val="clear" w:color="auto" w:fill="FFFFFF" w:themeFill="background1"/>
          </w:tcPr>
          <w:p w:rsidR="00EB25B7" w:rsidRPr="00EB25B7" w:rsidRDefault="004520D7" w:rsidP="00EB25B7">
            <w:pPr>
              <w:pStyle w:val="TableText"/>
            </w:pPr>
            <w:r>
              <w:t>5.2</w:t>
            </w:r>
          </w:p>
        </w:tc>
      </w:tr>
      <w:tr w:rsidR="00EB25B7" w:rsidRPr="00EA3636" w:rsidTr="00DD2E42">
        <w:trPr>
          <w:trHeight w:val="80"/>
        </w:trPr>
        <w:tc>
          <w:tcPr>
            <w:tcW w:w="2386" w:type="dxa"/>
            <w:shd w:val="clear" w:color="auto" w:fill="FFFFFF" w:themeFill="background1"/>
          </w:tcPr>
          <w:p w:rsidR="00EB25B7" w:rsidRPr="00EB25B7" w:rsidRDefault="004520D7" w:rsidP="00EB25B7">
            <w:pPr>
              <w:pStyle w:val="TableText"/>
              <w:rPr>
                <w:rStyle w:val="TableTitleline"/>
                <w:b w:val="0"/>
                <w:bCs w:val="0"/>
                <w:i w:val="0"/>
                <w:iCs w:val="0"/>
              </w:rPr>
            </w:pPr>
            <w:r>
              <w:rPr>
                <w:szCs w:val="16"/>
              </w:rPr>
              <w:t>mai3802</w:t>
            </w:r>
            <w:r w:rsidRPr="00CA0B22">
              <w:rPr>
                <w:szCs w:val="16"/>
              </w:rPr>
              <w:t>.fmx</w:t>
            </w:r>
          </w:p>
        </w:tc>
        <w:tc>
          <w:tcPr>
            <w:tcW w:w="7892" w:type="dxa"/>
            <w:shd w:val="clear" w:color="auto" w:fill="FFFFFF" w:themeFill="background1"/>
          </w:tcPr>
          <w:p w:rsidR="00EB25B7" w:rsidRPr="00EB25B7" w:rsidRDefault="00AC47D4" w:rsidP="00EB25B7">
            <w:pPr>
              <w:pStyle w:val="TableText"/>
            </w:pPr>
            <w:r>
              <w:t>5.5</w:t>
            </w:r>
          </w:p>
        </w:tc>
      </w:tr>
      <w:tr w:rsidR="00CA0B22" w:rsidRPr="00EA3636" w:rsidTr="00DD2E42">
        <w:trPr>
          <w:trHeight w:val="80"/>
        </w:trPr>
        <w:tc>
          <w:tcPr>
            <w:tcW w:w="2386" w:type="dxa"/>
            <w:shd w:val="clear" w:color="auto" w:fill="FFFFFF" w:themeFill="background1"/>
          </w:tcPr>
          <w:p w:rsidR="00CA0B22" w:rsidRDefault="004520D7" w:rsidP="00EB25B7">
            <w:pPr>
              <w:pStyle w:val="TableText"/>
              <w:rPr>
                <w:rStyle w:val="TableTitleline"/>
                <w:b w:val="0"/>
                <w:bCs w:val="0"/>
                <w:i w:val="0"/>
                <w:iCs w:val="0"/>
              </w:rPr>
            </w:pPr>
            <w:r>
              <w:rPr>
                <w:szCs w:val="16"/>
              </w:rPr>
              <w:t>mai3842</w:t>
            </w:r>
            <w:r w:rsidRPr="00CA0B22">
              <w:rPr>
                <w:szCs w:val="16"/>
              </w:rPr>
              <w:t>.fmx</w:t>
            </w:r>
          </w:p>
        </w:tc>
        <w:tc>
          <w:tcPr>
            <w:tcW w:w="7892" w:type="dxa"/>
            <w:shd w:val="clear" w:color="auto" w:fill="FFFFFF" w:themeFill="background1"/>
          </w:tcPr>
          <w:p w:rsidR="00CA0B22" w:rsidRDefault="004520D7" w:rsidP="00EB25B7">
            <w:pPr>
              <w:pStyle w:val="TableText"/>
            </w:pPr>
            <w:r>
              <w:t>5.1</w:t>
            </w:r>
          </w:p>
        </w:tc>
      </w:tr>
      <w:tr w:rsidR="00441FAC" w:rsidRPr="00EA3636" w:rsidTr="00DD2E42">
        <w:trPr>
          <w:trHeight w:val="80"/>
        </w:trPr>
        <w:tc>
          <w:tcPr>
            <w:tcW w:w="2386" w:type="dxa"/>
            <w:shd w:val="clear" w:color="auto" w:fill="FFFFFF" w:themeFill="background1"/>
          </w:tcPr>
          <w:p w:rsidR="00441FAC" w:rsidRDefault="00441FAC" w:rsidP="00EB25B7">
            <w:pPr>
              <w:pStyle w:val="TableText"/>
              <w:rPr>
                <w:szCs w:val="16"/>
              </w:rPr>
            </w:pPr>
            <w:r>
              <w:rPr>
                <w:szCs w:val="16"/>
              </w:rPr>
              <w:t>mai3818.fmx</w:t>
            </w:r>
          </w:p>
        </w:tc>
        <w:tc>
          <w:tcPr>
            <w:tcW w:w="7892" w:type="dxa"/>
            <w:shd w:val="clear" w:color="auto" w:fill="FFFFFF" w:themeFill="background1"/>
          </w:tcPr>
          <w:p w:rsidR="00441FAC" w:rsidRDefault="00441FAC" w:rsidP="00EB25B7">
            <w:pPr>
              <w:pStyle w:val="TableText"/>
            </w:pPr>
            <w:r>
              <w:t>5.3</w:t>
            </w:r>
          </w:p>
        </w:tc>
      </w:tr>
      <w:tr w:rsidR="002012D1" w:rsidRPr="00EA3636" w:rsidTr="00DD2E42">
        <w:trPr>
          <w:trHeight w:val="80"/>
        </w:trPr>
        <w:tc>
          <w:tcPr>
            <w:tcW w:w="2386" w:type="dxa"/>
            <w:shd w:val="clear" w:color="auto" w:fill="FFFFFF" w:themeFill="background1"/>
          </w:tcPr>
          <w:p w:rsidR="002012D1" w:rsidRDefault="002012D1" w:rsidP="00EB25B7">
            <w:pPr>
              <w:pStyle w:val="TableText"/>
              <w:rPr>
                <w:szCs w:val="16"/>
              </w:rPr>
            </w:pPr>
            <w:r>
              <w:rPr>
                <w:szCs w:val="16"/>
              </w:rPr>
              <w:t>mai1940.fmx</w:t>
            </w:r>
          </w:p>
        </w:tc>
        <w:tc>
          <w:tcPr>
            <w:tcW w:w="7892" w:type="dxa"/>
            <w:shd w:val="clear" w:color="auto" w:fill="FFFFFF" w:themeFill="background1"/>
          </w:tcPr>
          <w:p w:rsidR="002012D1" w:rsidRDefault="002012D1" w:rsidP="00EB25B7">
            <w:pPr>
              <w:pStyle w:val="TableText"/>
            </w:pPr>
            <w:r>
              <w:t>5.1</w:t>
            </w:r>
          </w:p>
        </w:tc>
      </w:tr>
    </w:tbl>
    <w:p w:rsidR="00EB25B7" w:rsidRDefault="00EB25B7" w:rsidP="00EB25B7"/>
    <w:p w:rsidR="00DD2E42" w:rsidRDefault="00DD2E42">
      <w:pPr>
        <w:rPr>
          <w:rFonts w:ascii="Arial" w:eastAsia="Times New Roman" w:hAnsi="Arial" w:cs="Arial"/>
          <w:b/>
          <w:kern w:val="28"/>
          <w:sz w:val="24"/>
          <w:szCs w:val="20"/>
        </w:rPr>
      </w:pPr>
      <w:r>
        <w:br w:type="page"/>
      </w:r>
    </w:p>
    <w:p w:rsidR="002012D1" w:rsidRDefault="008078CD" w:rsidP="00DD2E42">
      <w:pPr>
        <w:pStyle w:val="Heading1"/>
      </w:pPr>
      <w:bookmarkStart w:id="3" w:name="_Toc351455250"/>
      <w:r>
        <w:lastRenderedPageBreak/>
        <w:t>Description of the Changes</w:t>
      </w:r>
    </w:p>
    <w:p w:rsidR="002012D1" w:rsidRDefault="002012D1" w:rsidP="00D05AF2">
      <w:pPr>
        <w:pStyle w:val="Heading2"/>
      </w:pPr>
      <w:r>
        <w:t>Item</w:t>
      </w:r>
      <w:r w:rsidR="00D05AF2">
        <w:t xml:space="preserve"> C</w:t>
      </w:r>
      <w:r>
        <w:t>ode Breakdown</w:t>
      </w:r>
      <w:r w:rsidR="00D05AF2">
        <w:t>s</w:t>
      </w:r>
      <w:r>
        <w:t xml:space="preserve"> form</w:t>
      </w:r>
      <w:r w:rsidR="00D05AF2">
        <w:t xml:space="preserve"> (mai1940)</w:t>
      </w:r>
    </w:p>
    <w:p w:rsidR="00D05AF2" w:rsidRDefault="00D05AF2" w:rsidP="00D05AF2">
      <w:r>
        <w:t>This form has been modified to allow all users, who have been granted access, to define details for any Agency to which they have access. Product option ICBFGAC will influence the details that can be defined as follows:</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36"/>
        <w:gridCol w:w="8028"/>
      </w:tblGrid>
      <w:tr w:rsidR="001F1F53" w:rsidTr="001F1F53">
        <w:tc>
          <w:tcPr>
            <w:tcW w:w="1836" w:type="dxa"/>
          </w:tcPr>
          <w:p w:rsidR="001F1F53" w:rsidRPr="001F1F53" w:rsidRDefault="001F1F53" w:rsidP="001F1F53">
            <w:pPr>
              <w:rPr>
                <w:b/>
              </w:rPr>
            </w:pPr>
            <w:r w:rsidRPr="001F1F53">
              <w:rPr>
                <w:b/>
              </w:rPr>
              <w:t xml:space="preserve">ICBFGAC = ‘N’ </w:t>
            </w:r>
          </w:p>
        </w:tc>
        <w:tc>
          <w:tcPr>
            <w:tcW w:w="8028" w:type="dxa"/>
          </w:tcPr>
          <w:p w:rsidR="001F1F53" w:rsidRDefault="001F1F53" w:rsidP="001F1F53">
            <w:r>
              <w:t xml:space="preserve">Setting the option to ‘N’ will ensure details are unique at system level. This will prevent the duplication of Item Code </w:t>
            </w:r>
            <w:r w:rsidR="00B32B52">
              <w:t xml:space="preserve">Breakdown </w:t>
            </w:r>
            <w:r>
              <w:t>details across all Agencies.</w:t>
            </w:r>
          </w:p>
          <w:p w:rsidR="001F1F53" w:rsidRDefault="001F1F53" w:rsidP="001F1F53"/>
          <w:p w:rsidR="001F1F53" w:rsidRDefault="001F1F53" w:rsidP="001F1F53">
            <w:pPr>
              <w:rPr>
                <w:b/>
              </w:rPr>
            </w:pPr>
            <w:r>
              <w:rPr>
                <w:b/>
              </w:rPr>
              <w:t>Note: It is advised that only top level Admin Unit users should be granted access to the form if the product option is set to ‘N’</w:t>
            </w:r>
          </w:p>
          <w:p w:rsidR="001F1F53" w:rsidRPr="001F1F53" w:rsidRDefault="001F1F53" w:rsidP="001F1F53">
            <w:pPr>
              <w:rPr>
                <w:b/>
              </w:rPr>
            </w:pPr>
          </w:p>
        </w:tc>
      </w:tr>
      <w:tr w:rsidR="001F1F53" w:rsidTr="001F1F53">
        <w:tc>
          <w:tcPr>
            <w:tcW w:w="1836" w:type="dxa"/>
          </w:tcPr>
          <w:p w:rsidR="001F1F53" w:rsidRDefault="001F1F53" w:rsidP="001F1F53">
            <w:r w:rsidRPr="001F1F53">
              <w:rPr>
                <w:b/>
              </w:rPr>
              <w:t>ICBFGAC = ‘</w:t>
            </w:r>
            <w:r>
              <w:rPr>
                <w:b/>
              </w:rPr>
              <w:t>Y</w:t>
            </w:r>
            <w:r w:rsidRPr="001F1F53">
              <w:rPr>
                <w:b/>
              </w:rPr>
              <w:t>’</w:t>
            </w:r>
          </w:p>
        </w:tc>
        <w:tc>
          <w:tcPr>
            <w:tcW w:w="8028" w:type="dxa"/>
          </w:tcPr>
          <w:p w:rsidR="001F1F53" w:rsidRDefault="001F1F53" w:rsidP="001F1F53">
            <w:r>
              <w:t>Setting the option to ‘Y’ will ensure details are unique at agency level. This will allow for Item Code Breakdown details to be defined for each Agency.</w:t>
            </w:r>
          </w:p>
          <w:p w:rsidR="00525766" w:rsidRPr="00525766" w:rsidRDefault="00525766" w:rsidP="00525766">
            <w:r>
              <w:t>Note: A</w:t>
            </w:r>
            <w:r w:rsidRPr="00525766">
              <w:t xml:space="preserve">n Agency code must be linked to the </w:t>
            </w:r>
            <w:r>
              <w:t>A</w:t>
            </w:r>
            <w:r w:rsidRPr="00525766">
              <w:t xml:space="preserve">dmin </w:t>
            </w:r>
            <w:r>
              <w:t>U</w:t>
            </w:r>
            <w:r w:rsidRPr="00525766">
              <w:t xml:space="preserve">nits that </w:t>
            </w:r>
            <w:r>
              <w:t>are to define their individual I</w:t>
            </w:r>
            <w:r w:rsidRPr="00525766">
              <w:t xml:space="preserve">tem </w:t>
            </w:r>
            <w:r>
              <w:t>C</w:t>
            </w:r>
            <w:r w:rsidRPr="00525766">
              <w:t>ode</w:t>
            </w:r>
            <w:r>
              <w:t xml:space="preserve"> B</w:t>
            </w:r>
            <w:r w:rsidRPr="00525766">
              <w:t xml:space="preserve">reakdowns using Admin Units </w:t>
            </w:r>
            <w:r>
              <w:t>form (hig</w:t>
            </w:r>
            <w:r w:rsidRPr="00525766">
              <w:t>1860</w:t>
            </w:r>
            <w:r>
              <w:t>)</w:t>
            </w:r>
            <w:r w:rsidRPr="00525766">
              <w:t>.</w:t>
            </w:r>
          </w:p>
          <w:p w:rsidR="001F1F53" w:rsidRDefault="001F1F53" w:rsidP="001F1F53"/>
        </w:tc>
      </w:tr>
    </w:tbl>
    <w:p w:rsidR="00EB25B7" w:rsidRDefault="00EB25B7" w:rsidP="00DD2E42">
      <w:pPr>
        <w:pStyle w:val="Heading1"/>
      </w:pPr>
      <w:r>
        <w:t>Log No. Summary</w:t>
      </w:r>
      <w:bookmarkEnd w:id="3"/>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EB25B7" w:rsidRPr="00EA3636" w:rsidTr="00DD2E42">
        <w:trPr>
          <w:trHeight w:val="181"/>
        </w:trPr>
        <w:tc>
          <w:tcPr>
            <w:tcW w:w="5965" w:type="dxa"/>
            <w:shd w:val="clear" w:color="auto" w:fill="FFFFFF" w:themeFill="background1"/>
          </w:tcPr>
          <w:p w:rsidR="00EB25B7" w:rsidRPr="00EB25B7" w:rsidRDefault="00A952BD" w:rsidP="0070557B">
            <w:pPr>
              <w:pStyle w:val="TableText"/>
              <w:rPr>
                <w:rStyle w:val="TableTitleline"/>
                <w:b w:val="0"/>
                <w:bCs w:val="0"/>
                <w:i w:val="0"/>
                <w:iCs w:val="0"/>
              </w:rPr>
            </w:pPr>
            <w:r>
              <w:rPr>
                <w:rStyle w:val="TableTitleline"/>
                <w:b w:val="0"/>
                <w:bCs w:val="0"/>
                <w:i w:val="0"/>
                <w:iCs w:val="0"/>
              </w:rPr>
              <w:t>When attempting to cancel a work order in Cancel Works Order form (mai3610) an error is produced when attempting to save, preventing the cancellation. The form has been modified to resolve the problem.</w:t>
            </w:r>
          </w:p>
        </w:tc>
        <w:tc>
          <w:tcPr>
            <w:tcW w:w="2070" w:type="dxa"/>
            <w:shd w:val="clear" w:color="auto" w:fill="FFFFFF" w:themeFill="background1"/>
          </w:tcPr>
          <w:p w:rsidR="00EB25B7" w:rsidRPr="00EB25B7" w:rsidRDefault="002A6CAA" w:rsidP="0070557B">
            <w:pPr>
              <w:pStyle w:val="TableText"/>
            </w:pPr>
            <w:r w:rsidRPr="002A6CAA">
              <w:rPr>
                <w:lang w:val="en-GB"/>
              </w:rPr>
              <w:t>D-119368</w:t>
            </w:r>
          </w:p>
        </w:tc>
        <w:tc>
          <w:tcPr>
            <w:tcW w:w="2243" w:type="dxa"/>
            <w:shd w:val="clear" w:color="auto" w:fill="FFFFFF" w:themeFill="background1"/>
          </w:tcPr>
          <w:p w:rsidR="00EB25B7" w:rsidRPr="00EB25B7" w:rsidRDefault="002A6CAA" w:rsidP="0070557B">
            <w:pPr>
              <w:pStyle w:val="TableText"/>
            </w:pPr>
            <w:r w:rsidRPr="002A6CAA">
              <w:rPr>
                <w:lang w:val="en-GB"/>
              </w:rPr>
              <w:t>8001532843</w:t>
            </w:r>
          </w:p>
        </w:tc>
      </w:tr>
      <w:tr w:rsidR="00441FAC" w:rsidRPr="00EA3636" w:rsidTr="00DD2E42">
        <w:trPr>
          <w:trHeight w:val="181"/>
        </w:trPr>
        <w:tc>
          <w:tcPr>
            <w:tcW w:w="5965" w:type="dxa"/>
            <w:shd w:val="clear" w:color="auto" w:fill="FFFFFF" w:themeFill="background1"/>
          </w:tcPr>
          <w:p w:rsidR="00441FAC" w:rsidRDefault="00441FAC" w:rsidP="0070557B">
            <w:pPr>
              <w:pStyle w:val="TableText"/>
              <w:rPr>
                <w:rStyle w:val="TableTitleline"/>
                <w:b w:val="0"/>
                <w:bCs w:val="0"/>
                <w:i w:val="0"/>
                <w:iCs w:val="0"/>
              </w:rPr>
            </w:pPr>
            <w:r>
              <w:rPr>
                <w:rStyle w:val="TableTitleline"/>
                <w:b w:val="0"/>
                <w:bCs w:val="0"/>
                <w:i w:val="0"/>
                <w:iCs w:val="0"/>
              </w:rPr>
              <w:t>After querying back details in Work Order Automation form (mai3818), error ‘</w:t>
            </w:r>
            <w:r w:rsidRPr="00441FAC">
              <w:rPr>
                <w:rStyle w:val="TableTitleline"/>
                <w:b w:val="0"/>
                <w:i w:val="0"/>
              </w:rPr>
              <w:t>ORA-04062 signature of package</w:t>
            </w:r>
            <w:r>
              <w:rPr>
                <w:rStyle w:val="TableTitleline"/>
                <w:b w:val="0"/>
                <w:i w:val="0"/>
              </w:rPr>
              <w:t xml:space="preserve"> … </w:t>
            </w:r>
            <w:proofErr w:type="gramStart"/>
            <w:r>
              <w:rPr>
                <w:rStyle w:val="TableTitleline"/>
                <w:b w:val="0"/>
                <w:i w:val="0"/>
              </w:rPr>
              <w:t>‘ is</w:t>
            </w:r>
            <w:proofErr w:type="gramEnd"/>
            <w:r>
              <w:rPr>
                <w:rStyle w:val="TableTitleline"/>
                <w:b w:val="0"/>
                <w:i w:val="0"/>
              </w:rPr>
              <w:t xml:space="preserve"> encountered when scrolling through the details. The form has been modified to overcome this.</w:t>
            </w:r>
          </w:p>
        </w:tc>
        <w:tc>
          <w:tcPr>
            <w:tcW w:w="2070" w:type="dxa"/>
            <w:shd w:val="clear" w:color="auto" w:fill="FFFFFF" w:themeFill="background1"/>
          </w:tcPr>
          <w:p w:rsidR="00441FAC" w:rsidRPr="00441FAC" w:rsidRDefault="00441FAC" w:rsidP="00441FAC">
            <w:pPr>
              <w:pStyle w:val="TableText"/>
              <w:rPr>
                <w:lang w:val="en-GB"/>
              </w:rPr>
            </w:pPr>
            <w:r w:rsidRPr="00441FAC">
              <w:rPr>
                <w:lang w:val="en-GB"/>
              </w:rPr>
              <w:t>D-119840</w:t>
            </w:r>
          </w:p>
          <w:p w:rsidR="00441FAC" w:rsidRPr="002A6CAA" w:rsidRDefault="00441FAC" w:rsidP="0070557B">
            <w:pPr>
              <w:pStyle w:val="TableText"/>
              <w:rPr>
                <w:lang w:val="en-GB"/>
              </w:rPr>
            </w:pPr>
          </w:p>
        </w:tc>
        <w:tc>
          <w:tcPr>
            <w:tcW w:w="2243" w:type="dxa"/>
            <w:shd w:val="clear" w:color="auto" w:fill="FFFFFF" w:themeFill="background1"/>
          </w:tcPr>
          <w:p w:rsidR="00441FAC" w:rsidRPr="002A6CAA" w:rsidRDefault="00441FAC" w:rsidP="0070557B">
            <w:pPr>
              <w:pStyle w:val="TableText"/>
              <w:rPr>
                <w:lang w:val="en-GB"/>
              </w:rPr>
            </w:pPr>
            <w:r w:rsidRPr="00441FAC">
              <w:rPr>
                <w:lang w:val="en-GB"/>
              </w:rPr>
              <w:t>8001565001</w:t>
            </w:r>
          </w:p>
        </w:tc>
      </w:tr>
      <w:tr w:rsidR="008078CD" w:rsidRPr="00EA3636" w:rsidTr="00DD2E42">
        <w:trPr>
          <w:trHeight w:val="181"/>
        </w:trPr>
        <w:tc>
          <w:tcPr>
            <w:tcW w:w="5965" w:type="dxa"/>
            <w:shd w:val="clear" w:color="auto" w:fill="FFFFFF" w:themeFill="background1"/>
          </w:tcPr>
          <w:p w:rsidR="008078CD" w:rsidRPr="008078CD" w:rsidRDefault="008078CD" w:rsidP="0070557B">
            <w:pPr>
              <w:pStyle w:val="TableText"/>
              <w:rPr>
                <w:rStyle w:val="TableTitleline"/>
                <w:b w:val="0"/>
                <w:bCs w:val="0"/>
                <w:i w:val="0"/>
                <w:iCs w:val="0"/>
              </w:rPr>
            </w:pPr>
            <w:r w:rsidRPr="008078CD">
              <w:rPr>
                <w:rStyle w:val="TableTitleline"/>
                <w:b w:val="0"/>
                <w:i w:val="0"/>
              </w:rPr>
              <w:t xml:space="preserve">Item Code Breakdowns form </w:t>
            </w:r>
            <w:r>
              <w:rPr>
                <w:rStyle w:val="TableTitleline"/>
                <w:b w:val="0"/>
                <w:i w:val="0"/>
              </w:rPr>
              <w:t xml:space="preserve">(mai1940) </w:t>
            </w:r>
            <w:r w:rsidRPr="008078CD">
              <w:rPr>
                <w:rStyle w:val="TableTitleline"/>
                <w:b w:val="0"/>
                <w:i w:val="0"/>
              </w:rPr>
              <w:t>only allows ICBs to be added if the user is the top level System Admin user.</w:t>
            </w:r>
            <w:r>
              <w:rPr>
                <w:rStyle w:val="TableTitleline"/>
                <w:b w:val="0"/>
                <w:i w:val="0"/>
              </w:rPr>
              <w:t xml:space="preserve"> The form has been modified to allow users to define details </w:t>
            </w:r>
            <w:r w:rsidR="00B32B52">
              <w:rPr>
                <w:rStyle w:val="TableTitleline"/>
                <w:b w:val="0"/>
                <w:i w:val="0"/>
              </w:rPr>
              <w:t>for any</w:t>
            </w:r>
            <w:r>
              <w:rPr>
                <w:rStyle w:val="TableTitleline"/>
                <w:b w:val="0"/>
                <w:i w:val="0"/>
              </w:rPr>
              <w:t xml:space="preserve"> Agency to which they have access.</w:t>
            </w:r>
          </w:p>
        </w:tc>
        <w:tc>
          <w:tcPr>
            <w:tcW w:w="2070" w:type="dxa"/>
            <w:shd w:val="clear" w:color="auto" w:fill="FFFFFF" w:themeFill="background1"/>
          </w:tcPr>
          <w:p w:rsidR="008078CD" w:rsidRPr="00441FAC" w:rsidRDefault="008078CD" w:rsidP="00441FAC">
            <w:pPr>
              <w:pStyle w:val="TableText"/>
              <w:rPr>
                <w:lang w:val="en-GB"/>
              </w:rPr>
            </w:pPr>
            <w:r>
              <w:rPr>
                <w:lang w:val="en-GB"/>
              </w:rPr>
              <w:t>D-119843</w:t>
            </w:r>
          </w:p>
        </w:tc>
        <w:tc>
          <w:tcPr>
            <w:tcW w:w="2243" w:type="dxa"/>
            <w:shd w:val="clear" w:color="auto" w:fill="FFFFFF" w:themeFill="background1"/>
          </w:tcPr>
          <w:p w:rsidR="008078CD" w:rsidRPr="00441FAC" w:rsidRDefault="008078CD" w:rsidP="0070557B">
            <w:pPr>
              <w:pStyle w:val="TableText"/>
              <w:rPr>
                <w:lang w:val="en-GB"/>
              </w:rPr>
            </w:pPr>
            <w:r w:rsidRPr="008078CD">
              <w:rPr>
                <w:lang w:val="en-GB"/>
              </w:rPr>
              <w:t>8001551192</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3C5B" w:rsidRDefault="005D3C5B" w:rsidP="005569C1">
      <w:pPr>
        <w:spacing w:after="0" w:line="240" w:lineRule="auto"/>
      </w:pPr>
      <w:r>
        <w:separator/>
      </w:r>
    </w:p>
  </w:endnote>
  <w:endnote w:type="continuationSeparator" w:id="0">
    <w:p w:rsidR="005D3C5B" w:rsidRDefault="005D3C5B" w:rsidP="005569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557B" w:rsidRPr="004009B2" w:rsidRDefault="0070557B" w:rsidP="0070557B">
    <w:pPr>
      <w:pStyle w:val="Footer"/>
    </w:pPr>
    <w:r w:rsidRPr="004009B2">
      <w:t>CONFIDENTIALITY STATEMENT</w:t>
    </w:r>
  </w:p>
  <w:p w:rsidR="0070557B" w:rsidRDefault="0070557B"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557B" w:rsidRPr="00847F85" w:rsidRDefault="0070557B" w:rsidP="0070557B"/>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3C5B" w:rsidRDefault="005D3C5B" w:rsidP="005569C1">
      <w:pPr>
        <w:spacing w:after="0" w:line="240" w:lineRule="auto"/>
      </w:pPr>
      <w:r>
        <w:separator/>
      </w:r>
    </w:p>
  </w:footnote>
  <w:footnote w:type="continuationSeparator" w:id="0">
    <w:p w:rsidR="005D3C5B" w:rsidRDefault="005D3C5B" w:rsidP="005569C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525766"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50.25pt;visibility:visible">
                <v:imagedata r:id="rId1" o:title="Bentley Header Logo 02"/>
              </v:shape>
            </w:pict>
          </w:r>
        </w:p>
      </w:tc>
      <w:tc>
        <w:tcPr>
          <w:tcW w:w="2893" w:type="pct"/>
          <w:gridSpan w:val="3"/>
          <w:tcBorders>
            <w:bottom w:val="single" w:sz="4" w:space="0" w:color="auto"/>
          </w:tcBorders>
          <w:vAlign w:val="center"/>
        </w:tcPr>
        <w:p w:rsidR="0070557B" w:rsidRPr="009E5C8E" w:rsidRDefault="0049719B" w:rsidP="0070557B">
          <w:pPr>
            <w:pStyle w:val="HeaderDoctitle"/>
          </w:pPr>
          <w:r>
            <w:fldChar w:fldCharType="begin"/>
          </w:r>
          <w:r w:rsidR="0070557B">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49719B" w:rsidP="0070557B">
          <w:pPr>
            <w:pStyle w:val="Header"/>
          </w:pPr>
          <w:r>
            <w:fldChar w:fldCharType="begin"/>
          </w:r>
          <w:r w:rsidR="0070557B">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49719B" w:rsidP="0070557B">
          <w:pPr>
            <w:pStyle w:val="Header"/>
          </w:pPr>
          <w:r>
            <w:fldChar w:fldCharType="begin"/>
          </w:r>
          <w:r w:rsidR="0070557B">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fldSimple w:instr=" DATE  \@ &quot;d-MMM-yy&quot;  \* MERGEFORMAT ">
            <w:r w:rsidR="00525766">
              <w:t>21-Mar-13</w:t>
            </w:r>
          </w:fldSimple>
        </w:p>
      </w:tc>
      <w:tc>
        <w:tcPr>
          <w:tcW w:w="717" w:type="pct"/>
          <w:vAlign w:val="center"/>
        </w:tcPr>
        <w:p w:rsidR="0070557B" w:rsidRPr="009E5C8E" w:rsidRDefault="0070557B" w:rsidP="0070557B">
          <w:pPr>
            <w:pStyle w:val="Header"/>
          </w:pPr>
          <w:r w:rsidRPr="00F354D2">
            <w:t xml:space="preserve">Page </w:t>
          </w:r>
          <w:fldSimple w:instr=" PAGE  \* Arabic ">
            <w:r w:rsidRPr="009E5C8E">
              <w:t>2</w:t>
            </w:r>
          </w:fldSimple>
          <w:r w:rsidRPr="009E5C8E">
            <w:t xml:space="preserve"> of </w:t>
          </w:r>
          <w:fldSimple w:instr=" NUMPAGES ">
            <w:r w:rsidR="00076BBE">
              <w:t>3</w:t>
            </w:r>
          </w:fldSimple>
        </w:p>
      </w:tc>
    </w:tr>
  </w:tbl>
  <w:p w:rsidR="0070557B" w:rsidRPr="00EB44DD" w:rsidRDefault="0070557B" w:rsidP="0070557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3618"/>
      <w:gridCol w:w="2469"/>
      <w:gridCol w:w="2716"/>
      <w:gridCol w:w="1493"/>
    </w:tblGrid>
    <w:tr w:rsidR="0070557B" w:rsidTr="004C74A8">
      <w:trPr>
        <w:cantSplit/>
        <w:trHeight w:val="530"/>
      </w:trPr>
      <w:tc>
        <w:tcPr>
          <w:tcW w:w="1757" w:type="pct"/>
          <w:vMerge w:val="restart"/>
          <w:vAlign w:val="center"/>
        </w:tcPr>
        <w:p w:rsidR="0070557B" w:rsidRPr="009E5C8E" w:rsidRDefault="00525766"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75pt;height:39pt;visibility:visible">
                <v:imagedata r:id="rId1" o:title="BentleyLOGO_4C_no-tag"/>
              </v:shape>
            </w:pict>
          </w:r>
        </w:p>
      </w:tc>
      <w:tc>
        <w:tcPr>
          <w:tcW w:w="3243" w:type="pct"/>
          <w:gridSpan w:val="3"/>
          <w:vAlign w:val="center"/>
        </w:tcPr>
        <w:p w:rsidR="0070557B" w:rsidRPr="009E5C8E" w:rsidRDefault="0049719B" w:rsidP="004C74A8">
          <w:pPr>
            <w:rPr>
              <w:rStyle w:val="HighlightText"/>
            </w:rPr>
          </w:pPr>
          <w:fldSimple w:instr=" DOCPROPERTY  $Product$  \* MERGEFORMAT ">
            <w:r w:rsidR="00AC47D4">
              <w:t>Maintenance Manager</w:t>
            </w:r>
          </w:fldSimple>
          <w:r w:rsidR="0070557B">
            <w:t xml:space="preserve"> Fix Release Notes</w:t>
          </w:r>
          <w:r>
            <w:fldChar w:fldCharType="begin"/>
          </w:r>
          <w:r w:rsidR="0070557B">
            <w:instrText xml:space="preserve"> SUBJECT   \* MERGEFORMAT </w:instrText>
          </w:r>
          <w:r>
            <w:fldChar w:fldCharType="end"/>
          </w:r>
          <w:r>
            <w:fldChar w:fldCharType="begin"/>
          </w:r>
          <w:r w:rsidR="0070557B">
            <w:instrText xml:space="preserve"> TITLE   \* MERGEFORMAT </w:instrText>
          </w:r>
          <w:r>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49719B" w:rsidP="00C47567">
          <w:fldSimple w:instr=" DOCPROPERTY  &quot;$Base Release$&quot;  \* MERGEFORMAT ">
            <w:r w:rsidR="00AC47D4">
              <w:t>4.6.1.0</w:t>
            </w:r>
          </w:fldSimple>
          <w:r w:rsidR="0070557B">
            <w:t xml:space="preserve"> Fix </w:t>
          </w:r>
          <w:fldSimple w:instr=" DOCPROPERTY  &quot;$Fix Number$&quot;  \* MERGEFORMAT ">
            <w:r w:rsidR="00AC47D4">
              <w:t>2</w:t>
            </w:r>
          </w:fldSimple>
          <w:r>
            <w:fldChar w:fldCharType="begin"/>
          </w:r>
          <w:r w:rsidR="0070557B">
            <w:instrText xml:space="preserve"> COMMENTS   \* MERGEFORMAT </w:instrText>
          </w:r>
          <w:r>
            <w:fldChar w:fldCharType="end"/>
          </w:r>
        </w:p>
      </w:tc>
      <w:tc>
        <w:tcPr>
          <w:tcW w:w="1319" w:type="pct"/>
          <w:vAlign w:val="center"/>
        </w:tcPr>
        <w:p w:rsidR="0070557B" w:rsidRPr="009E5C8E" w:rsidRDefault="0070557B" w:rsidP="00C47567">
          <w:r>
            <w:t>Date</w:t>
          </w:r>
          <w:r w:rsidRPr="009E5C8E">
            <w:t xml:space="preserve">: </w:t>
          </w:r>
          <w:fldSimple w:instr=" DOCPROPERTY  &quot;$Release Date$&quot;  \* MERGEFORMAT ">
            <w:r w:rsidR="00AC47D4">
              <w:t>19-MAR-2013</w:t>
            </w:r>
          </w:fldSimple>
        </w:p>
      </w:tc>
      <w:tc>
        <w:tcPr>
          <w:tcW w:w="725" w:type="pct"/>
          <w:vAlign w:val="center"/>
        </w:tcPr>
        <w:p w:rsidR="0070557B" w:rsidRPr="009E5C8E" w:rsidRDefault="0070557B" w:rsidP="005A0CDB">
          <w:r w:rsidRPr="00F354D2">
            <w:t xml:space="preserve">Page </w:t>
          </w:r>
          <w:fldSimple w:instr=" PAGE ">
            <w:r w:rsidR="00525766">
              <w:rPr>
                <w:noProof/>
              </w:rPr>
              <w:t>2</w:t>
            </w:r>
          </w:fldSimple>
          <w:r w:rsidRPr="009E5C8E">
            <w:t xml:space="preserve"> of </w:t>
          </w:r>
          <w:r w:rsidR="0049719B">
            <w:fldChar w:fldCharType="begin"/>
          </w:r>
          <w:r>
            <w:instrText xml:space="preserve"> { ={ NUMPAGES }-1 } \# "0" </w:instrText>
          </w:r>
          <w:r w:rsidR="0049719B">
            <w:fldChar w:fldCharType="end"/>
          </w:r>
          <w:fldSimple w:instr=" SECTIONPAGES  \# &quot;0&quot; ">
            <w:r w:rsidR="00525766">
              <w:rPr>
                <w:noProof/>
              </w:rPr>
              <w:t>3</w:t>
            </w:r>
          </w:fldSimple>
          <w:r w:rsidR="0049719B">
            <w:fldChar w:fldCharType="begin"/>
          </w:r>
          <w:r>
            <w:instrText xml:space="preserve"> { ={ NUMPAGES }-1 } </w:instrText>
          </w:r>
          <w:r w:rsidR="0049719B">
            <w:fldChar w:fldCharType="end"/>
          </w:r>
          <w:r w:rsidR="0049719B">
            <w:fldChar w:fldCharType="begin"/>
          </w:r>
          <w:r>
            <w:instrText xml:space="preserve"> { ={ NUMPAGES }-1 } </w:instrText>
          </w:r>
          <w:r w:rsidR="0049719B">
            <w:fldChar w:fldCharType="end"/>
          </w:r>
          <w:r w:rsidR="0049719B">
            <w:fldChar w:fldCharType="begin"/>
          </w:r>
          <w:r>
            <w:instrText xml:space="preserve"> { ={ NUMPAGES }-1 } </w:instrText>
          </w:r>
          <w:r w:rsidR="0049719B">
            <w:fldChar w:fldCharType="end"/>
          </w:r>
        </w:p>
      </w:tc>
    </w:tr>
  </w:tbl>
  <w:p w:rsidR="0070557B" w:rsidRPr="00C31B9A" w:rsidRDefault="0070557B" w:rsidP="0070557B">
    <w:pPr>
      <w:pStyle w:val="spac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557B" w:rsidRPr="00847F85" w:rsidRDefault="0070557B" w:rsidP="0070557B"/>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hdrShapeDefaults>
    <o:shapedefaults v:ext="edit" spidmax="33794"/>
  </w:hdrShapeDefaults>
  <w:footnotePr>
    <w:footnote w:id="-1"/>
    <w:footnote w:id="0"/>
  </w:footnotePr>
  <w:endnotePr>
    <w:endnote w:id="-1"/>
    <w:endnote w:id="0"/>
  </w:endnotePr>
  <w:compat>
    <w:useFELayout/>
  </w:compat>
  <w:rsids>
    <w:rsidRoot w:val="003D598D"/>
    <w:rsid w:val="00063EB0"/>
    <w:rsid w:val="00076BBE"/>
    <w:rsid w:val="00083F76"/>
    <w:rsid w:val="00133E3A"/>
    <w:rsid w:val="001B4133"/>
    <w:rsid w:val="001C685E"/>
    <w:rsid w:val="001F1F53"/>
    <w:rsid w:val="002012D1"/>
    <w:rsid w:val="002A6CAA"/>
    <w:rsid w:val="002E237E"/>
    <w:rsid w:val="003255C3"/>
    <w:rsid w:val="003D598D"/>
    <w:rsid w:val="003E5B26"/>
    <w:rsid w:val="004272BB"/>
    <w:rsid w:val="00441FAC"/>
    <w:rsid w:val="004520D7"/>
    <w:rsid w:val="00452534"/>
    <w:rsid w:val="0048385A"/>
    <w:rsid w:val="00493768"/>
    <w:rsid w:val="0049719B"/>
    <w:rsid w:val="004C74A8"/>
    <w:rsid w:val="004D0872"/>
    <w:rsid w:val="00525766"/>
    <w:rsid w:val="005569C1"/>
    <w:rsid w:val="00575112"/>
    <w:rsid w:val="005945BA"/>
    <w:rsid w:val="005A0CDB"/>
    <w:rsid w:val="005B2C60"/>
    <w:rsid w:val="005D3C5B"/>
    <w:rsid w:val="00685386"/>
    <w:rsid w:val="006E59F5"/>
    <w:rsid w:val="0070557B"/>
    <w:rsid w:val="00747F53"/>
    <w:rsid w:val="008078CD"/>
    <w:rsid w:val="00856594"/>
    <w:rsid w:val="00944031"/>
    <w:rsid w:val="00A242FA"/>
    <w:rsid w:val="00A952BD"/>
    <w:rsid w:val="00AC47D4"/>
    <w:rsid w:val="00B32B52"/>
    <w:rsid w:val="00B67E33"/>
    <w:rsid w:val="00B752DB"/>
    <w:rsid w:val="00BF1747"/>
    <w:rsid w:val="00C44A37"/>
    <w:rsid w:val="00C47567"/>
    <w:rsid w:val="00CA0B22"/>
    <w:rsid w:val="00D05AF2"/>
    <w:rsid w:val="00DA032C"/>
    <w:rsid w:val="00DD2E42"/>
    <w:rsid w:val="00DD653A"/>
    <w:rsid w:val="00EB25B7"/>
    <w:rsid w:val="00EF37DC"/>
    <w:rsid w:val="00F613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lsdException w:name="caption" w:uiPriority="0" w:qFormat="1"/>
    <w:lsdException w:name="List Bullet" w:uiPriority="0"/>
    <w:lsdException w:name="List Bullet 2" w:uiPriority="0"/>
    <w:lsdException w:name="List Bullet 3" w:uiPriority="0"/>
    <w:lsdException w:name="List Bullet 4" w:uiPriority="0"/>
    <w:lsdException w:name="List Bullet 5"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List Continue" w:uiPriority="0"/>
    <w:lsdException w:name="List Continue 2" w:uiPriority="0"/>
    <w:lsdException w:name="List Continue 3" w:uiPriority="0"/>
    <w:lsdException w:name="List Continue 4" w:uiPriority="0"/>
    <w:lsdException w:name="List Continue 5"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color w:val="0070C0"/>
    </w:rPr>
  </w:style>
  <w:style w:type="character" w:customStyle="1" w:styleId="CodeGreen">
    <w:name w:val="Code Green"/>
    <w:basedOn w:val="CodeText"/>
    <w:uiPriority w:val="1"/>
    <w:qFormat/>
    <w:rsid w:val="00EB25B7"/>
    <w:rPr>
      <w:color w:val="00B050"/>
    </w:rPr>
  </w:style>
  <w:style w:type="character" w:customStyle="1" w:styleId="CodeRed">
    <w:name w:val="Code Red"/>
    <w:basedOn w:val="CodeText"/>
    <w:uiPriority w:val="1"/>
    <w:qFormat/>
    <w:rsid w:val="00EB25B7"/>
    <w:rPr>
      <w:color w:val="C00000"/>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table" w:styleId="TableGrid">
    <w:name w:val="Table Grid"/>
    <w:basedOn w:val="TableNormal"/>
    <w:uiPriority w:val="59"/>
    <w:rsid w:val="001F1F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57190849">
      <w:bodyDiv w:val="1"/>
      <w:marLeft w:val="150"/>
      <w:marRight w:val="150"/>
      <w:marTop w:val="0"/>
      <w:marBottom w:val="0"/>
      <w:divBdr>
        <w:top w:val="none" w:sz="0" w:space="0" w:color="auto"/>
        <w:left w:val="none" w:sz="0" w:space="0" w:color="auto"/>
        <w:bottom w:val="none" w:sz="0" w:space="0" w:color="auto"/>
        <w:right w:val="none" w:sz="0" w:space="0" w:color="auto"/>
      </w:divBdr>
      <w:divsChild>
        <w:div w:id="1634090712">
          <w:marLeft w:val="-6150"/>
          <w:marRight w:val="0"/>
          <w:marTop w:val="0"/>
          <w:marBottom w:val="0"/>
          <w:divBdr>
            <w:top w:val="single" w:sz="18" w:space="0" w:color="262626"/>
            <w:left w:val="single" w:sz="18" w:space="0" w:color="262626"/>
            <w:bottom w:val="single" w:sz="18" w:space="0" w:color="262626"/>
            <w:right w:val="single" w:sz="18" w:space="0" w:color="262626"/>
          </w:divBdr>
          <w:divsChild>
            <w:div w:id="1580211201">
              <w:marLeft w:val="0"/>
              <w:marRight w:val="0"/>
              <w:marTop w:val="0"/>
              <w:marBottom w:val="0"/>
              <w:divBdr>
                <w:top w:val="none" w:sz="0" w:space="0" w:color="auto"/>
                <w:left w:val="none" w:sz="0" w:space="0" w:color="auto"/>
                <w:bottom w:val="none" w:sz="0" w:space="0" w:color="auto"/>
                <w:right w:val="none" w:sz="0" w:space="0" w:color="auto"/>
              </w:divBdr>
              <w:divsChild>
                <w:div w:id="477840201">
                  <w:marLeft w:val="0"/>
                  <w:marRight w:val="0"/>
                  <w:marTop w:val="0"/>
                  <w:marBottom w:val="0"/>
                  <w:divBdr>
                    <w:top w:val="none" w:sz="0" w:space="0" w:color="auto"/>
                    <w:left w:val="none" w:sz="0" w:space="0" w:color="auto"/>
                    <w:bottom w:val="none" w:sz="0" w:space="0" w:color="auto"/>
                    <w:right w:val="none" w:sz="0" w:space="0" w:color="auto"/>
                  </w:divBdr>
                  <w:divsChild>
                    <w:div w:id="55242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07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188</TotalTime>
  <Pages>4</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4240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Chris.Baugh</cp:lastModifiedBy>
  <cp:revision>8</cp:revision>
  <dcterms:created xsi:type="dcterms:W3CDTF">2013-03-06T11:34:00Z</dcterms:created>
  <dcterms:modified xsi:type="dcterms:W3CDTF">2013-03-21T10:49:00Z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4.6.1.0</vt:lpwstr>
  </property>
  <property fmtid="{D5CDD505-2E9C-101B-9397-08002B2CF9AE}" pid="4" name="$Release Date$">
    <vt:lpwstr>19-MAR-2013</vt:lpwstr>
  </property>
  <property fmtid="{D5CDD505-2E9C-101B-9397-08002B2CF9AE}" pid="5" name="$Bentley Select Release$">
    <vt:lpwstr>exmai04061002en_updt2</vt:lpwstr>
  </property>
  <property fmtid="{D5CDD505-2E9C-101B-9397-08002B2CF9AE}" pid="6" name="$Fix Number$">
    <vt:lpwstr>2</vt:lpwstr>
  </property>
  <property fmtid="{D5CDD505-2E9C-101B-9397-08002B2CF9AE}" pid="7" name="$Install SQL Script$">
    <vt:lpwstr>mai_4610_fix2.sql</vt:lpwstr>
  </property>
</Properties>
</file>